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49E" w:rsidRDefault="0017049E">
      <w:pPr>
        <w:spacing w:after="160" w:line="259" w:lineRule="auto"/>
        <w:jc w:val="left"/>
        <w:rPr>
          <w:rFonts w:asciiTheme="minorHAnsi" w:eastAsiaTheme="minorHAnsi" w:hAnsiTheme="minorHAnsi" w:cstheme="minorBidi"/>
          <w:sz w:val="22"/>
        </w:rPr>
      </w:pPr>
    </w:p>
    <w:p w:rsidR="0017049E" w:rsidRDefault="0017049E">
      <w:pPr>
        <w:spacing w:after="160" w:line="259" w:lineRule="auto"/>
        <w:jc w:val="left"/>
        <w:rPr>
          <w:rFonts w:asciiTheme="minorHAnsi" w:eastAsiaTheme="minorHAnsi" w:hAnsiTheme="minorHAnsi" w:cstheme="minorBidi"/>
          <w:sz w:val="22"/>
        </w:rPr>
      </w:pPr>
    </w:p>
    <w:p w:rsidR="0017049E" w:rsidRDefault="0017049E">
      <w:pPr>
        <w:spacing w:after="160" w:line="259" w:lineRule="auto"/>
        <w:jc w:val="left"/>
        <w:rPr>
          <w:rFonts w:asciiTheme="minorHAnsi" w:eastAsiaTheme="minorHAnsi" w:hAnsiTheme="minorHAnsi" w:cstheme="minorBidi"/>
          <w:sz w:val="22"/>
        </w:rPr>
      </w:pPr>
    </w:p>
    <w:p w:rsidR="0017049E" w:rsidRPr="00403681" w:rsidRDefault="0017049E" w:rsidP="0017049E">
      <w:pPr>
        <w:rPr>
          <w:rFonts w:ascii="Calibri" w:hAnsi="Calibri"/>
          <w:sz w:val="22"/>
        </w:rPr>
      </w:pPr>
      <w:r w:rsidRPr="00403681">
        <w:rPr>
          <w:rFonts w:ascii="Calibri" w:hAnsi="Calibri"/>
          <w:sz w:val="22"/>
        </w:rPr>
        <w:t xml:space="preserve">Datum: </w:t>
      </w:r>
      <w:r w:rsidR="00066987">
        <w:rPr>
          <w:rFonts w:ascii="Calibri" w:hAnsi="Calibri"/>
          <w:sz w:val="22"/>
        </w:rPr>
        <w:t>4</w:t>
      </w:r>
      <w:r w:rsidR="003878B2">
        <w:rPr>
          <w:rFonts w:ascii="Calibri" w:hAnsi="Calibri"/>
          <w:sz w:val="22"/>
        </w:rPr>
        <w:t>.7.20</w:t>
      </w:r>
      <w:r w:rsidR="0044716E">
        <w:rPr>
          <w:rFonts w:ascii="Calibri" w:hAnsi="Calibri"/>
          <w:sz w:val="22"/>
        </w:rPr>
        <w:t>23</w:t>
      </w:r>
    </w:p>
    <w:p w:rsidR="0017049E" w:rsidRDefault="0017049E" w:rsidP="0017049E">
      <w:pPr>
        <w:rPr>
          <w:rFonts w:ascii="Calibri" w:hAnsi="Calibri"/>
          <w:sz w:val="22"/>
        </w:rPr>
      </w:pPr>
      <w:r w:rsidRPr="00403681">
        <w:rPr>
          <w:rFonts w:ascii="Calibri" w:hAnsi="Calibri"/>
          <w:sz w:val="22"/>
        </w:rPr>
        <w:t>Številka: 4300-</w:t>
      </w:r>
      <w:r w:rsidR="0044716E">
        <w:rPr>
          <w:rFonts w:ascii="Calibri" w:hAnsi="Calibri"/>
          <w:sz w:val="22"/>
        </w:rPr>
        <w:t>1</w:t>
      </w:r>
      <w:r w:rsidRPr="00403681">
        <w:rPr>
          <w:rFonts w:ascii="Calibri" w:hAnsi="Calibri"/>
          <w:sz w:val="22"/>
        </w:rPr>
        <w:t>/202</w:t>
      </w:r>
      <w:r w:rsidR="0044716E">
        <w:rPr>
          <w:rFonts w:ascii="Calibri" w:hAnsi="Calibri"/>
          <w:sz w:val="22"/>
        </w:rPr>
        <w:t>3</w:t>
      </w:r>
      <w:r w:rsidR="00EC01F3">
        <w:rPr>
          <w:rFonts w:ascii="Calibri" w:hAnsi="Calibri"/>
          <w:sz w:val="22"/>
        </w:rPr>
        <w:t>-</w:t>
      </w:r>
      <w:r w:rsidR="0044716E">
        <w:rPr>
          <w:rFonts w:ascii="Calibri" w:hAnsi="Calibri"/>
          <w:sz w:val="22"/>
        </w:rPr>
        <w:t>1</w:t>
      </w:r>
      <w:r w:rsidR="00EC01F3">
        <w:rPr>
          <w:rFonts w:ascii="Calibri" w:hAnsi="Calibri"/>
          <w:sz w:val="22"/>
        </w:rPr>
        <w:t>/</w:t>
      </w:r>
      <w:r w:rsidR="000457D8">
        <w:rPr>
          <w:rFonts w:ascii="Calibri" w:hAnsi="Calibri"/>
          <w:sz w:val="22"/>
        </w:rPr>
        <w:t>1</w:t>
      </w:r>
    </w:p>
    <w:p w:rsidR="0017049E" w:rsidRPr="00815E1A" w:rsidRDefault="0017049E" w:rsidP="0017049E">
      <w:pPr>
        <w:rPr>
          <w:rFonts w:ascii="Calibri" w:hAnsi="Calibri"/>
          <w:sz w:val="22"/>
        </w:rPr>
      </w:pPr>
    </w:p>
    <w:p w:rsidR="0017049E" w:rsidRPr="00815E1A" w:rsidRDefault="0017049E" w:rsidP="0017049E">
      <w:pPr>
        <w:rPr>
          <w:rFonts w:ascii="Calibri" w:hAnsi="Calibri"/>
          <w:sz w:val="22"/>
        </w:rPr>
      </w:pPr>
    </w:p>
    <w:p w:rsidR="0017049E" w:rsidRPr="00815E1A" w:rsidRDefault="0017049E" w:rsidP="0017049E">
      <w:pPr>
        <w:rPr>
          <w:rFonts w:ascii="Calibri" w:hAnsi="Calibri"/>
          <w:sz w:val="22"/>
        </w:rPr>
      </w:pPr>
    </w:p>
    <w:p w:rsidR="0017049E" w:rsidRPr="00815E1A" w:rsidRDefault="0017049E" w:rsidP="0017049E">
      <w:pPr>
        <w:rPr>
          <w:rFonts w:ascii="Calibri" w:hAnsi="Calibri"/>
          <w:sz w:val="22"/>
        </w:rPr>
      </w:pPr>
    </w:p>
    <w:p w:rsidR="0017049E" w:rsidRPr="00815E1A" w:rsidRDefault="0017049E" w:rsidP="0017049E">
      <w:pPr>
        <w:rPr>
          <w:rFonts w:ascii="Calibri" w:hAnsi="Calibri"/>
          <w:sz w:val="22"/>
        </w:rPr>
      </w:pPr>
    </w:p>
    <w:p w:rsidR="0017049E" w:rsidRDefault="0017049E" w:rsidP="0017049E">
      <w:pPr>
        <w:jc w:val="center"/>
        <w:rPr>
          <w:rFonts w:ascii="Calibri" w:hAnsi="Calibri"/>
          <w:b/>
          <w:sz w:val="22"/>
        </w:rPr>
      </w:pPr>
    </w:p>
    <w:p w:rsidR="00A37291" w:rsidRDefault="00A37291" w:rsidP="0017049E">
      <w:pPr>
        <w:jc w:val="center"/>
        <w:rPr>
          <w:rFonts w:ascii="Calibri" w:hAnsi="Calibri"/>
          <w:b/>
          <w:sz w:val="22"/>
        </w:rPr>
      </w:pPr>
    </w:p>
    <w:p w:rsidR="00A37291" w:rsidRDefault="00A37291" w:rsidP="0017049E">
      <w:pPr>
        <w:jc w:val="center"/>
        <w:rPr>
          <w:rFonts w:ascii="Calibri" w:hAnsi="Calibri"/>
          <w:b/>
          <w:sz w:val="22"/>
        </w:rPr>
      </w:pPr>
    </w:p>
    <w:p w:rsidR="00A37291" w:rsidRPr="00815E1A" w:rsidRDefault="00A37291" w:rsidP="0017049E">
      <w:pPr>
        <w:jc w:val="center"/>
        <w:rPr>
          <w:rFonts w:ascii="Calibri" w:hAnsi="Calibri"/>
          <w:b/>
          <w:sz w:val="22"/>
        </w:rPr>
      </w:pPr>
    </w:p>
    <w:p w:rsidR="0017049E" w:rsidRPr="00815E1A" w:rsidRDefault="0017049E" w:rsidP="0017049E">
      <w:pPr>
        <w:jc w:val="center"/>
        <w:rPr>
          <w:rFonts w:ascii="Calibri" w:hAnsi="Calibri"/>
          <w:b/>
          <w:sz w:val="22"/>
        </w:rPr>
      </w:pPr>
    </w:p>
    <w:p w:rsidR="0017049E" w:rsidRDefault="0017049E" w:rsidP="005D1359">
      <w:pPr>
        <w:jc w:val="center"/>
        <w:rPr>
          <w:rFonts w:ascii="Calibri" w:hAnsi="Calibri"/>
          <w:b/>
          <w:sz w:val="36"/>
          <w:szCs w:val="36"/>
          <w:highlight w:val="lightGray"/>
        </w:rPr>
      </w:pPr>
      <w:r w:rsidRPr="00064CE9">
        <w:rPr>
          <w:rFonts w:ascii="Calibri" w:hAnsi="Calibri"/>
          <w:b/>
          <w:sz w:val="36"/>
          <w:szCs w:val="36"/>
        </w:rPr>
        <w:t xml:space="preserve">DOKUMENTACIJA ZA ODDAJO </w:t>
      </w:r>
      <w:r w:rsidR="005D1359">
        <w:rPr>
          <w:rFonts w:ascii="Calibri" w:hAnsi="Calibri"/>
          <w:b/>
          <w:sz w:val="36"/>
          <w:szCs w:val="36"/>
        </w:rPr>
        <w:t>PONUDBE</w:t>
      </w:r>
    </w:p>
    <w:p w:rsidR="00A37291" w:rsidRDefault="00A37291" w:rsidP="005D1359">
      <w:pPr>
        <w:jc w:val="center"/>
        <w:rPr>
          <w:rFonts w:ascii="Calibri" w:hAnsi="Calibri"/>
          <w:b/>
          <w:sz w:val="36"/>
          <w:szCs w:val="36"/>
        </w:rPr>
      </w:pPr>
    </w:p>
    <w:p w:rsidR="0017049E" w:rsidRPr="0044716E" w:rsidRDefault="005D1359" w:rsidP="0044716E">
      <w:pPr>
        <w:pStyle w:val="Odstavekseznama"/>
        <w:numPr>
          <w:ilvl w:val="0"/>
          <w:numId w:val="11"/>
        </w:numPr>
        <w:rPr>
          <w:rFonts w:ascii="Calibri" w:hAnsi="Calibri"/>
          <w:b/>
          <w:sz w:val="36"/>
          <w:szCs w:val="36"/>
        </w:rPr>
      </w:pPr>
      <w:r w:rsidRPr="0044716E">
        <w:rPr>
          <w:rFonts w:ascii="Calibri" w:hAnsi="Calibri"/>
          <w:b/>
          <w:sz w:val="36"/>
          <w:szCs w:val="36"/>
        </w:rPr>
        <w:t>odpiranje konkurence</w:t>
      </w:r>
      <w:r w:rsidR="000457D8" w:rsidRPr="0044716E">
        <w:rPr>
          <w:rFonts w:ascii="Calibri" w:hAnsi="Calibri"/>
          <w:b/>
          <w:sz w:val="36"/>
          <w:szCs w:val="36"/>
        </w:rPr>
        <w:t xml:space="preserve"> – povabilo k oddaji ponudbe</w:t>
      </w:r>
    </w:p>
    <w:p w:rsidR="0017049E" w:rsidRDefault="0017049E" w:rsidP="0017049E">
      <w:pPr>
        <w:rPr>
          <w:rFonts w:ascii="Calibri" w:hAnsi="Calibri"/>
          <w:b/>
          <w:sz w:val="22"/>
        </w:rPr>
      </w:pPr>
    </w:p>
    <w:p w:rsidR="00A37291" w:rsidRDefault="00A37291" w:rsidP="0017049E">
      <w:pPr>
        <w:rPr>
          <w:rFonts w:ascii="Calibri" w:hAnsi="Calibri"/>
          <w:b/>
          <w:sz w:val="22"/>
        </w:rPr>
      </w:pPr>
    </w:p>
    <w:p w:rsidR="00A37291" w:rsidRPr="00815E1A" w:rsidRDefault="00A37291" w:rsidP="0017049E">
      <w:pPr>
        <w:rPr>
          <w:rFonts w:ascii="Calibri" w:hAnsi="Calibri"/>
          <w:b/>
          <w:sz w:val="22"/>
        </w:rPr>
      </w:pPr>
    </w:p>
    <w:p w:rsidR="0017049E" w:rsidRPr="00815E1A" w:rsidRDefault="0017049E" w:rsidP="0017049E">
      <w:pPr>
        <w:rPr>
          <w:rFonts w:ascii="Calibri" w:hAnsi="Calibri"/>
          <w:b/>
          <w:sz w:val="22"/>
        </w:rPr>
      </w:pPr>
    </w:p>
    <w:p w:rsidR="00873DFB" w:rsidRDefault="00873DFB" w:rsidP="0017049E">
      <w:pPr>
        <w:rPr>
          <w:rFonts w:ascii="Calibri" w:hAnsi="Calibri"/>
          <w:b/>
          <w:sz w:val="22"/>
        </w:rPr>
      </w:pPr>
    </w:p>
    <w:p w:rsidR="0017049E" w:rsidRPr="00815E1A" w:rsidRDefault="0017049E" w:rsidP="0017049E">
      <w:pPr>
        <w:rPr>
          <w:rFonts w:ascii="Calibri" w:hAnsi="Calibri"/>
          <w:b/>
          <w:sz w:val="22"/>
        </w:rPr>
      </w:pPr>
      <w:r w:rsidRPr="00815E1A">
        <w:rPr>
          <w:rFonts w:ascii="Calibri" w:hAnsi="Calibri"/>
          <w:b/>
          <w:sz w:val="22"/>
        </w:rPr>
        <w:t xml:space="preserve">Predmet naročila: </w:t>
      </w:r>
      <w:r w:rsidR="0044716E">
        <w:rPr>
          <w:rFonts w:ascii="Calibri" w:hAnsi="Calibri"/>
          <w:b/>
          <w:sz w:val="32"/>
          <w:szCs w:val="32"/>
        </w:rPr>
        <w:t xml:space="preserve">sukcesivna dobava konvencionalnih in </w:t>
      </w:r>
      <w:proofErr w:type="spellStart"/>
      <w:r w:rsidR="0044716E">
        <w:rPr>
          <w:rFonts w:ascii="Calibri" w:hAnsi="Calibri"/>
          <w:b/>
          <w:sz w:val="32"/>
          <w:szCs w:val="32"/>
        </w:rPr>
        <w:t>eko</w:t>
      </w:r>
      <w:proofErr w:type="spellEnd"/>
      <w:r w:rsidR="0044716E">
        <w:rPr>
          <w:rFonts w:ascii="Calibri" w:hAnsi="Calibri"/>
          <w:b/>
          <w:sz w:val="32"/>
          <w:szCs w:val="32"/>
        </w:rPr>
        <w:t xml:space="preserve"> živil</w:t>
      </w:r>
    </w:p>
    <w:p w:rsidR="0017049E" w:rsidRPr="000457D8" w:rsidRDefault="00252D0B" w:rsidP="0017049E">
      <w:pPr>
        <w:rPr>
          <w:rFonts w:ascii="Calibri" w:hAnsi="Calibri"/>
          <w:sz w:val="22"/>
        </w:rPr>
      </w:pPr>
      <w:r>
        <w:rPr>
          <w:rFonts w:ascii="Calibri" w:hAnsi="Calibri"/>
          <w:sz w:val="22"/>
        </w:rPr>
        <w:t>O</w:t>
      </w:r>
      <w:r w:rsidR="000457D8" w:rsidRPr="000457D8">
        <w:rPr>
          <w:rFonts w:ascii="Calibri" w:hAnsi="Calibri"/>
          <w:sz w:val="22"/>
        </w:rPr>
        <w:t>b</w:t>
      </w:r>
      <w:r w:rsidR="000457D8">
        <w:rPr>
          <w:rFonts w:ascii="Calibri" w:hAnsi="Calibri"/>
          <w:sz w:val="22"/>
        </w:rPr>
        <w:t>java</w:t>
      </w:r>
      <w:r>
        <w:rPr>
          <w:rFonts w:ascii="Calibri" w:hAnsi="Calibri"/>
          <w:sz w:val="22"/>
        </w:rPr>
        <w:t>:</w:t>
      </w:r>
      <w:r w:rsidR="000457D8">
        <w:rPr>
          <w:rFonts w:ascii="Calibri" w:hAnsi="Calibri"/>
          <w:sz w:val="22"/>
        </w:rPr>
        <w:t xml:space="preserve"> </w:t>
      </w:r>
      <w:r w:rsidR="00A44684">
        <w:rPr>
          <w:rFonts w:ascii="Calibri" w:hAnsi="Calibri"/>
          <w:sz w:val="22"/>
        </w:rPr>
        <w:t>JN</w:t>
      </w:r>
      <w:r>
        <w:rPr>
          <w:rFonts w:ascii="Calibri" w:hAnsi="Calibri"/>
          <w:sz w:val="22"/>
        </w:rPr>
        <w:t>000651</w:t>
      </w:r>
      <w:r w:rsidR="000457D8">
        <w:rPr>
          <w:rFonts w:ascii="Calibri" w:hAnsi="Calibri"/>
          <w:sz w:val="22"/>
        </w:rPr>
        <w:t>/2021-</w:t>
      </w:r>
      <w:r>
        <w:rPr>
          <w:rFonts w:ascii="Calibri" w:hAnsi="Calibri"/>
          <w:sz w:val="22"/>
        </w:rPr>
        <w:t>B</w:t>
      </w:r>
      <w:r w:rsidR="000457D8">
        <w:rPr>
          <w:rFonts w:ascii="Calibri" w:hAnsi="Calibri"/>
          <w:sz w:val="22"/>
        </w:rPr>
        <w:t>01</w:t>
      </w:r>
      <w:r>
        <w:rPr>
          <w:rFonts w:ascii="Calibri" w:hAnsi="Calibri"/>
          <w:sz w:val="22"/>
        </w:rPr>
        <w:t>, 2023/S 028-080611</w:t>
      </w:r>
    </w:p>
    <w:p w:rsidR="0017049E" w:rsidRDefault="0017049E" w:rsidP="0017049E">
      <w:pPr>
        <w:rPr>
          <w:rFonts w:ascii="Calibri" w:hAnsi="Calibri"/>
          <w:b/>
          <w:sz w:val="22"/>
        </w:rPr>
      </w:pPr>
    </w:p>
    <w:p w:rsidR="000457D8" w:rsidRDefault="000457D8" w:rsidP="0017049E">
      <w:pPr>
        <w:rPr>
          <w:rFonts w:ascii="Calibri" w:hAnsi="Calibri"/>
          <w:b/>
          <w:sz w:val="22"/>
        </w:rPr>
      </w:pPr>
    </w:p>
    <w:p w:rsidR="00A37291" w:rsidRDefault="00A37291" w:rsidP="0017049E">
      <w:pPr>
        <w:rPr>
          <w:rFonts w:ascii="Calibri" w:hAnsi="Calibri"/>
          <w:b/>
          <w:sz w:val="22"/>
        </w:rPr>
      </w:pPr>
    </w:p>
    <w:p w:rsidR="00A37291" w:rsidRDefault="00A37291" w:rsidP="0017049E">
      <w:pPr>
        <w:rPr>
          <w:rFonts w:ascii="Calibri" w:hAnsi="Calibri"/>
          <w:b/>
          <w:sz w:val="22"/>
        </w:rPr>
      </w:pPr>
    </w:p>
    <w:p w:rsidR="00A37291" w:rsidRDefault="00A37291" w:rsidP="0017049E">
      <w:pPr>
        <w:rPr>
          <w:rFonts w:ascii="Calibri" w:hAnsi="Calibri"/>
          <w:b/>
          <w:sz w:val="22"/>
        </w:rPr>
      </w:pPr>
    </w:p>
    <w:p w:rsidR="00A37291" w:rsidRDefault="00A37291" w:rsidP="0017049E">
      <w:pPr>
        <w:rPr>
          <w:rFonts w:ascii="Calibri" w:hAnsi="Calibri"/>
          <w:b/>
          <w:sz w:val="22"/>
        </w:rPr>
      </w:pPr>
    </w:p>
    <w:p w:rsidR="00065C1B" w:rsidRDefault="00065C1B" w:rsidP="0017049E">
      <w:pPr>
        <w:rPr>
          <w:rFonts w:ascii="Calibri" w:hAnsi="Calibri"/>
          <w:b/>
          <w:sz w:val="22"/>
        </w:rPr>
      </w:pPr>
    </w:p>
    <w:p w:rsidR="00065C1B" w:rsidRDefault="00065C1B" w:rsidP="0017049E">
      <w:pPr>
        <w:rPr>
          <w:rFonts w:ascii="Calibri" w:hAnsi="Calibri"/>
          <w:b/>
          <w:sz w:val="22"/>
        </w:rPr>
      </w:pPr>
    </w:p>
    <w:p w:rsidR="000457D8" w:rsidRDefault="000457D8" w:rsidP="0017049E">
      <w:pPr>
        <w:rPr>
          <w:rFonts w:ascii="Calibri" w:hAnsi="Calibri"/>
          <w:b/>
          <w:sz w:val="22"/>
        </w:rPr>
      </w:pPr>
    </w:p>
    <w:p w:rsidR="000457D8" w:rsidRDefault="000457D8" w:rsidP="0017049E">
      <w:pPr>
        <w:rPr>
          <w:rFonts w:ascii="Calibri" w:hAnsi="Calibri"/>
          <w:b/>
          <w:sz w:val="22"/>
        </w:rPr>
      </w:pPr>
    </w:p>
    <w:p w:rsidR="000457D8" w:rsidRPr="00815E1A" w:rsidRDefault="000457D8" w:rsidP="0017049E">
      <w:pPr>
        <w:rPr>
          <w:rFonts w:ascii="Calibri" w:hAnsi="Calibri"/>
          <w:b/>
          <w:sz w:val="22"/>
        </w:rPr>
      </w:pPr>
    </w:p>
    <w:p w:rsidR="0017049E" w:rsidRPr="00815E1A" w:rsidRDefault="0017049E" w:rsidP="0017049E">
      <w:pPr>
        <w:rPr>
          <w:rFonts w:ascii="Calibri" w:hAnsi="Calibri"/>
          <w:b/>
          <w:sz w:val="22"/>
        </w:rPr>
      </w:pPr>
      <w:r w:rsidRPr="00815E1A">
        <w:rPr>
          <w:rFonts w:ascii="Calibri" w:hAnsi="Calibri"/>
          <w:b/>
          <w:sz w:val="22"/>
        </w:rPr>
        <w:t>VSEBINA:</w:t>
      </w:r>
    </w:p>
    <w:p w:rsidR="0017049E" w:rsidRPr="00815E1A" w:rsidRDefault="005D1359" w:rsidP="0017049E">
      <w:pPr>
        <w:rPr>
          <w:rFonts w:ascii="Calibri" w:hAnsi="Calibri"/>
          <w:sz w:val="22"/>
        </w:rPr>
      </w:pPr>
      <w:r>
        <w:rPr>
          <w:rFonts w:ascii="Calibri" w:hAnsi="Calibri"/>
          <w:sz w:val="22"/>
        </w:rPr>
        <w:t>D</w:t>
      </w:r>
      <w:r w:rsidR="0017049E" w:rsidRPr="00815E1A">
        <w:rPr>
          <w:rFonts w:ascii="Calibri" w:hAnsi="Calibri"/>
          <w:sz w:val="22"/>
        </w:rPr>
        <w:t>okumentacijo sestavljajo:</w:t>
      </w:r>
    </w:p>
    <w:p w:rsidR="0017049E" w:rsidRPr="00815E1A" w:rsidRDefault="0017049E" w:rsidP="0017049E">
      <w:pPr>
        <w:pStyle w:val="Odstavekseznama"/>
        <w:numPr>
          <w:ilvl w:val="0"/>
          <w:numId w:val="2"/>
        </w:numPr>
        <w:ind w:left="426"/>
        <w:rPr>
          <w:rFonts w:ascii="Calibri" w:hAnsi="Calibri"/>
          <w:sz w:val="22"/>
        </w:rPr>
      </w:pPr>
      <w:r w:rsidRPr="00815E1A">
        <w:rPr>
          <w:rFonts w:ascii="Calibri" w:hAnsi="Calibri"/>
          <w:sz w:val="22"/>
        </w:rPr>
        <w:t>navodila</w:t>
      </w:r>
      <w:r w:rsidR="005D1359">
        <w:rPr>
          <w:rFonts w:ascii="Calibri" w:hAnsi="Calibri"/>
          <w:sz w:val="22"/>
        </w:rPr>
        <w:t xml:space="preserve"> ponudnikom za pripravo ponudbe in</w:t>
      </w:r>
    </w:p>
    <w:p w:rsidR="0017049E" w:rsidRPr="00815E1A" w:rsidRDefault="0050039D" w:rsidP="0017049E">
      <w:pPr>
        <w:pStyle w:val="Odstavekseznama"/>
        <w:numPr>
          <w:ilvl w:val="0"/>
          <w:numId w:val="2"/>
        </w:numPr>
        <w:ind w:left="426"/>
        <w:rPr>
          <w:rFonts w:ascii="Calibri" w:hAnsi="Calibri"/>
          <w:strike/>
          <w:sz w:val="22"/>
        </w:rPr>
      </w:pPr>
      <w:r>
        <w:rPr>
          <w:rFonts w:ascii="Calibri" w:hAnsi="Calibri"/>
          <w:sz w:val="22"/>
        </w:rPr>
        <w:t>predračun</w:t>
      </w:r>
      <w:r w:rsidR="005D1359">
        <w:rPr>
          <w:rFonts w:ascii="Calibri" w:hAnsi="Calibri"/>
          <w:sz w:val="22"/>
        </w:rPr>
        <w:t>.</w:t>
      </w:r>
    </w:p>
    <w:p w:rsidR="0017049E" w:rsidRPr="00815E1A" w:rsidRDefault="0017049E" w:rsidP="0017049E">
      <w:pPr>
        <w:jc w:val="center"/>
        <w:rPr>
          <w:rFonts w:ascii="Calibri" w:hAnsi="Calibri"/>
          <w:b/>
          <w:sz w:val="22"/>
        </w:rPr>
      </w:pPr>
    </w:p>
    <w:p w:rsidR="0017049E" w:rsidRPr="00815E1A" w:rsidRDefault="0017049E" w:rsidP="0017049E">
      <w:pPr>
        <w:jc w:val="center"/>
        <w:rPr>
          <w:rFonts w:ascii="Calibri" w:hAnsi="Calibri"/>
          <w:b/>
          <w:sz w:val="22"/>
        </w:rPr>
      </w:pPr>
    </w:p>
    <w:p w:rsidR="0017049E" w:rsidRDefault="0017049E">
      <w:pPr>
        <w:spacing w:after="160" w:line="259" w:lineRule="auto"/>
        <w:jc w:val="left"/>
        <w:rPr>
          <w:rFonts w:asciiTheme="minorHAnsi" w:eastAsiaTheme="minorHAnsi" w:hAnsiTheme="minorHAnsi" w:cstheme="minorBidi"/>
          <w:b/>
          <w:sz w:val="22"/>
        </w:rPr>
      </w:pPr>
      <w:r>
        <w:rPr>
          <w:rFonts w:asciiTheme="minorHAnsi" w:eastAsiaTheme="minorHAnsi" w:hAnsiTheme="minorHAnsi" w:cstheme="minorBidi"/>
          <w:b/>
          <w:sz w:val="22"/>
        </w:rPr>
        <w:br w:type="page"/>
      </w:r>
    </w:p>
    <w:p w:rsidR="005D1359" w:rsidRPr="00E267FF" w:rsidRDefault="005D1359" w:rsidP="005D1359">
      <w:pPr>
        <w:pStyle w:val="Naslov1"/>
        <w:numPr>
          <w:ilvl w:val="0"/>
          <w:numId w:val="0"/>
        </w:numPr>
        <w:spacing w:before="0" w:beforeAutospacing="0" w:after="0" w:afterAutospacing="0" w:line="240" w:lineRule="auto"/>
        <w:ind w:left="357" w:hanging="357"/>
        <w:rPr>
          <w:rFonts w:ascii="Calibri" w:hAnsi="Calibri"/>
          <w:sz w:val="28"/>
        </w:rPr>
      </w:pPr>
      <w:bookmarkStart w:id="0" w:name="_Toc67644474"/>
      <w:r w:rsidRPr="00E267FF">
        <w:rPr>
          <w:rFonts w:ascii="Calibri" w:hAnsi="Calibri"/>
          <w:sz w:val="28"/>
        </w:rPr>
        <w:lastRenderedPageBreak/>
        <w:t xml:space="preserve">povabilo </w:t>
      </w:r>
      <w:bookmarkEnd w:id="0"/>
      <w:r>
        <w:rPr>
          <w:rFonts w:ascii="Calibri" w:hAnsi="Calibri"/>
          <w:sz w:val="28"/>
        </w:rPr>
        <w:t>k oddaji ponudbe v postopku odpiranja konkurence</w:t>
      </w:r>
    </w:p>
    <w:p w:rsidR="005D1359" w:rsidRPr="00E267FF" w:rsidRDefault="005D1359" w:rsidP="005D1359">
      <w:pPr>
        <w:spacing w:line="240" w:lineRule="auto"/>
        <w:rPr>
          <w:rFonts w:ascii="Calibri" w:hAnsi="Calibri"/>
          <w:sz w:val="22"/>
        </w:rPr>
      </w:pPr>
    </w:p>
    <w:p w:rsidR="005D1359" w:rsidRDefault="005D1359" w:rsidP="005D1359">
      <w:pPr>
        <w:spacing w:line="240" w:lineRule="auto"/>
        <w:rPr>
          <w:rFonts w:ascii="Calibri" w:hAnsi="Calibri"/>
          <w:sz w:val="22"/>
        </w:rPr>
      </w:pPr>
    </w:p>
    <w:p w:rsidR="000C28B7" w:rsidRDefault="005D1359" w:rsidP="005D1359">
      <w:pPr>
        <w:spacing w:line="240" w:lineRule="auto"/>
        <w:rPr>
          <w:rFonts w:ascii="Calibri" w:hAnsi="Calibri"/>
          <w:sz w:val="22"/>
        </w:rPr>
      </w:pPr>
      <w:r w:rsidRPr="00B27764">
        <w:rPr>
          <w:rFonts w:ascii="Calibri" w:hAnsi="Calibri"/>
          <w:b/>
          <w:sz w:val="22"/>
        </w:rPr>
        <w:t>Dom starejših občanov Črnomelj, Ul. 21. oktobra 19c, 8340 Črnomelj</w:t>
      </w:r>
      <w:r w:rsidRPr="00E267FF">
        <w:rPr>
          <w:rFonts w:ascii="Calibri" w:hAnsi="Calibri"/>
          <w:sz w:val="22"/>
        </w:rPr>
        <w:t xml:space="preserve"> (v nadaljevanju: </w:t>
      </w:r>
      <w:r w:rsidRPr="00B27764">
        <w:rPr>
          <w:rFonts w:ascii="Calibri" w:hAnsi="Calibri"/>
          <w:b/>
          <w:sz w:val="22"/>
        </w:rPr>
        <w:t>naročnik</w:t>
      </w:r>
      <w:r w:rsidRPr="00E267FF">
        <w:rPr>
          <w:rFonts w:ascii="Calibri" w:hAnsi="Calibri"/>
          <w:sz w:val="22"/>
        </w:rPr>
        <w:t>)</w:t>
      </w:r>
      <w:r>
        <w:rPr>
          <w:rFonts w:ascii="Calibri" w:hAnsi="Calibri"/>
          <w:sz w:val="22"/>
        </w:rPr>
        <w:t xml:space="preserve"> je izvedel</w:t>
      </w:r>
      <w:r w:rsidR="00252D0B">
        <w:rPr>
          <w:rFonts w:ascii="Calibri" w:hAnsi="Calibri"/>
          <w:sz w:val="22"/>
        </w:rPr>
        <w:t xml:space="preserve"> odprti</w:t>
      </w:r>
      <w:r>
        <w:rPr>
          <w:rFonts w:ascii="Calibri" w:hAnsi="Calibri"/>
          <w:sz w:val="22"/>
        </w:rPr>
        <w:t xml:space="preserve"> postopek s sklenitvijo okvirnih sporazumov za predmet naročila </w:t>
      </w:r>
      <w:r w:rsidR="00252D0B">
        <w:rPr>
          <w:rFonts w:ascii="Calibri" w:hAnsi="Calibri"/>
          <w:b/>
          <w:sz w:val="22"/>
        </w:rPr>
        <w:t xml:space="preserve">sukcesivna dobava konvencionalnih in </w:t>
      </w:r>
      <w:proofErr w:type="spellStart"/>
      <w:r w:rsidR="00252D0B">
        <w:rPr>
          <w:rFonts w:ascii="Calibri" w:hAnsi="Calibri"/>
          <w:b/>
          <w:sz w:val="22"/>
        </w:rPr>
        <w:t>eko</w:t>
      </w:r>
      <w:proofErr w:type="spellEnd"/>
      <w:r w:rsidR="00252D0B">
        <w:rPr>
          <w:rFonts w:ascii="Calibri" w:hAnsi="Calibri"/>
          <w:b/>
          <w:sz w:val="22"/>
        </w:rPr>
        <w:t xml:space="preserve"> živil</w:t>
      </w:r>
      <w:r w:rsidR="000457D8">
        <w:rPr>
          <w:rFonts w:ascii="Calibri" w:hAnsi="Calibri"/>
          <w:b/>
          <w:sz w:val="22"/>
        </w:rPr>
        <w:t xml:space="preserve"> </w:t>
      </w:r>
      <w:r w:rsidR="000457D8">
        <w:rPr>
          <w:rFonts w:ascii="Calibri" w:hAnsi="Calibri"/>
          <w:sz w:val="22"/>
        </w:rPr>
        <w:t xml:space="preserve">za obdobje </w:t>
      </w:r>
      <w:r w:rsidR="00252D0B">
        <w:rPr>
          <w:rFonts w:ascii="Calibri" w:hAnsi="Calibri"/>
          <w:sz w:val="22"/>
        </w:rPr>
        <w:t>dve leti</w:t>
      </w:r>
      <w:r w:rsidR="000C28B7">
        <w:rPr>
          <w:rFonts w:ascii="Calibri" w:hAnsi="Calibri"/>
          <w:sz w:val="22"/>
        </w:rPr>
        <w:t>, o</w:t>
      </w:r>
      <w:r w:rsidR="000C28B7" w:rsidRPr="000457D8">
        <w:rPr>
          <w:rFonts w:ascii="Calibri" w:hAnsi="Calibri"/>
          <w:sz w:val="22"/>
        </w:rPr>
        <w:t>b</w:t>
      </w:r>
      <w:r w:rsidR="000C28B7">
        <w:rPr>
          <w:rFonts w:ascii="Calibri" w:hAnsi="Calibri"/>
          <w:sz w:val="22"/>
        </w:rPr>
        <w:t xml:space="preserve">java na Portalu javnih naročil št. </w:t>
      </w:r>
      <w:r w:rsidR="00252D0B">
        <w:rPr>
          <w:rFonts w:ascii="Calibri" w:hAnsi="Calibri"/>
          <w:sz w:val="22"/>
        </w:rPr>
        <w:t>JN000651</w:t>
      </w:r>
      <w:r w:rsidR="000C28B7">
        <w:rPr>
          <w:rFonts w:ascii="Calibri" w:hAnsi="Calibri"/>
          <w:sz w:val="22"/>
        </w:rPr>
        <w:t>/202</w:t>
      </w:r>
      <w:r w:rsidR="00252D0B">
        <w:rPr>
          <w:rFonts w:ascii="Calibri" w:hAnsi="Calibri"/>
          <w:sz w:val="22"/>
        </w:rPr>
        <w:t>3</w:t>
      </w:r>
      <w:r w:rsidR="000C28B7">
        <w:rPr>
          <w:rFonts w:ascii="Calibri" w:hAnsi="Calibri"/>
          <w:sz w:val="22"/>
        </w:rPr>
        <w:t>-</w:t>
      </w:r>
      <w:r w:rsidR="00252D0B">
        <w:rPr>
          <w:rFonts w:ascii="Calibri" w:hAnsi="Calibri"/>
          <w:sz w:val="22"/>
        </w:rPr>
        <w:t>B</w:t>
      </w:r>
      <w:r w:rsidR="000C28B7">
        <w:rPr>
          <w:rFonts w:ascii="Calibri" w:hAnsi="Calibri"/>
          <w:sz w:val="22"/>
        </w:rPr>
        <w:t>01</w:t>
      </w:r>
      <w:r w:rsidR="00252D0B">
        <w:rPr>
          <w:rFonts w:ascii="Calibri" w:hAnsi="Calibri"/>
          <w:sz w:val="22"/>
        </w:rPr>
        <w:t xml:space="preserve"> in v Uradnem listu EU št. 2023/S 028-2826</w:t>
      </w:r>
      <w:r>
        <w:rPr>
          <w:rFonts w:ascii="Calibri" w:hAnsi="Calibri"/>
          <w:sz w:val="22"/>
        </w:rPr>
        <w:t xml:space="preserve">. Naročilo je razdeljeno na sklope. </w:t>
      </w:r>
    </w:p>
    <w:p w:rsidR="000C28B7" w:rsidRDefault="000C28B7" w:rsidP="005D1359">
      <w:pPr>
        <w:spacing w:line="240" w:lineRule="auto"/>
        <w:rPr>
          <w:rFonts w:ascii="Calibri" w:hAnsi="Calibri"/>
          <w:sz w:val="22"/>
        </w:rPr>
      </w:pPr>
    </w:p>
    <w:p w:rsidR="000C28B7" w:rsidRDefault="000C28B7" w:rsidP="005D1359">
      <w:pPr>
        <w:spacing w:line="240" w:lineRule="auto"/>
        <w:rPr>
          <w:rFonts w:ascii="Calibri" w:hAnsi="Calibri"/>
          <w:sz w:val="22"/>
        </w:rPr>
      </w:pPr>
      <w:r>
        <w:rPr>
          <w:rFonts w:ascii="Calibri" w:hAnsi="Calibri"/>
          <w:sz w:val="22"/>
        </w:rPr>
        <w:t xml:space="preserve">Naročnik je z vsemi ponudniki, ki so oddali dopustne ponudbe, sklenil okvirni sporazum za obdobje </w:t>
      </w:r>
      <w:r w:rsidR="00BE1449">
        <w:rPr>
          <w:rFonts w:ascii="Calibri" w:hAnsi="Calibri"/>
          <w:sz w:val="22"/>
        </w:rPr>
        <w:t>24</w:t>
      </w:r>
      <w:r>
        <w:rPr>
          <w:rFonts w:ascii="Calibri" w:hAnsi="Calibri"/>
          <w:sz w:val="22"/>
        </w:rPr>
        <w:t xml:space="preserve"> mesecev.</w:t>
      </w:r>
    </w:p>
    <w:p w:rsidR="000C28B7" w:rsidRDefault="000C28B7" w:rsidP="005D1359">
      <w:pPr>
        <w:spacing w:line="240" w:lineRule="auto"/>
        <w:rPr>
          <w:rFonts w:ascii="Calibri" w:hAnsi="Calibri"/>
          <w:sz w:val="22"/>
        </w:rPr>
      </w:pPr>
    </w:p>
    <w:p w:rsidR="000C28B7" w:rsidRDefault="000C28B7" w:rsidP="005D1359">
      <w:pPr>
        <w:spacing w:line="240" w:lineRule="auto"/>
        <w:rPr>
          <w:rFonts w:ascii="Calibri" w:hAnsi="Calibri"/>
          <w:sz w:val="22"/>
        </w:rPr>
      </w:pPr>
      <w:r>
        <w:rPr>
          <w:rFonts w:ascii="Calibri" w:hAnsi="Calibri"/>
          <w:sz w:val="22"/>
        </w:rPr>
        <w:t>V skladu s 4.</w:t>
      </w:r>
      <w:r w:rsidR="007E2071">
        <w:rPr>
          <w:rFonts w:ascii="Calibri" w:hAnsi="Calibri"/>
          <w:sz w:val="22"/>
        </w:rPr>
        <w:t>1</w:t>
      </w:r>
      <w:r>
        <w:rPr>
          <w:rFonts w:ascii="Calibri" w:hAnsi="Calibri"/>
          <w:sz w:val="22"/>
        </w:rPr>
        <w:t xml:space="preserve"> točko Navodil ponudnikom za pripravo ponudbe in 3. členom okvirnega sporazuma naročnik stranke okvirnega sporazuma vabi, da v postopku odpiranja konkurence oddajo ponudbo za sklop za katerega so sklenili okvirni sporazum z naročnikom</w:t>
      </w:r>
      <w:r w:rsidR="003F12B9">
        <w:rPr>
          <w:rFonts w:ascii="Calibri" w:hAnsi="Calibri"/>
          <w:sz w:val="22"/>
        </w:rPr>
        <w:t xml:space="preserve"> – seznam v prilogi</w:t>
      </w:r>
      <w:r w:rsidR="0050039D">
        <w:rPr>
          <w:rFonts w:ascii="Calibri" w:hAnsi="Calibri"/>
          <w:sz w:val="22"/>
        </w:rPr>
        <w:t>.</w:t>
      </w:r>
    </w:p>
    <w:p w:rsidR="000C28B7" w:rsidRDefault="000C28B7" w:rsidP="005D1359">
      <w:pPr>
        <w:spacing w:line="240" w:lineRule="auto"/>
        <w:rPr>
          <w:rFonts w:ascii="Calibri" w:hAnsi="Calibri"/>
          <w:sz w:val="22"/>
        </w:rPr>
      </w:pPr>
    </w:p>
    <w:p w:rsidR="005D1359" w:rsidRDefault="005D1359" w:rsidP="005D1359">
      <w:pPr>
        <w:spacing w:line="240" w:lineRule="auto"/>
        <w:rPr>
          <w:rFonts w:ascii="Calibri" w:hAnsi="Calibri"/>
          <w:sz w:val="22"/>
        </w:rPr>
      </w:pPr>
      <w:r>
        <w:rPr>
          <w:rFonts w:ascii="Calibri" w:hAnsi="Calibri"/>
          <w:sz w:val="22"/>
        </w:rPr>
        <w:t xml:space="preserve">Naročnik odpira konkurenco za </w:t>
      </w:r>
      <w:r w:rsidR="00571189">
        <w:rPr>
          <w:rFonts w:ascii="Calibri" w:hAnsi="Calibri"/>
          <w:sz w:val="22"/>
        </w:rPr>
        <w:t>vse razpisane</w:t>
      </w:r>
      <w:r>
        <w:rPr>
          <w:rFonts w:ascii="Calibri" w:hAnsi="Calibri"/>
          <w:sz w:val="22"/>
        </w:rPr>
        <w:t xml:space="preserve"> sklop</w:t>
      </w:r>
      <w:r w:rsidR="00571189">
        <w:rPr>
          <w:rFonts w:ascii="Calibri" w:hAnsi="Calibri"/>
          <w:sz w:val="22"/>
        </w:rPr>
        <w:t>e</w:t>
      </w:r>
      <w:r w:rsidR="003F12B9">
        <w:rPr>
          <w:rFonts w:ascii="Calibri" w:hAnsi="Calibri"/>
          <w:sz w:val="22"/>
        </w:rPr>
        <w:t xml:space="preserve"> za obdobje 4 mesecev</w:t>
      </w:r>
      <w:r w:rsidR="00571189">
        <w:rPr>
          <w:rFonts w:ascii="Calibri" w:hAnsi="Calibri"/>
          <w:sz w:val="22"/>
        </w:rPr>
        <w:t>.</w:t>
      </w:r>
    </w:p>
    <w:p w:rsidR="005D1359" w:rsidRDefault="005D1359" w:rsidP="005D1359">
      <w:pPr>
        <w:spacing w:line="240" w:lineRule="auto"/>
        <w:rPr>
          <w:rFonts w:ascii="Calibri" w:hAnsi="Calibri"/>
          <w:sz w:val="22"/>
        </w:rPr>
      </w:pPr>
    </w:p>
    <w:p w:rsidR="00851F5B" w:rsidRDefault="00851F5B" w:rsidP="00851F5B">
      <w:pPr>
        <w:spacing w:line="240" w:lineRule="auto"/>
        <w:rPr>
          <w:rFonts w:ascii="Calibri" w:hAnsi="Calibri"/>
          <w:sz w:val="22"/>
        </w:rPr>
      </w:pPr>
      <w:r>
        <w:rPr>
          <w:rFonts w:ascii="Calibri" w:hAnsi="Calibri"/>
          <w:sz w:val="22"/>
        </w:rPr>
        <w:t xml:space="preserve">K oddaji ponudbe so povabljeni le ponudniki, ki so v </w:t>
      </w:r>
      <w:r w:rsidR="00571189">
        <w:rPr>
          <w:rFonts w:ascii="Calibri" w:hAnsi="Calibri"/>
          <w:sz w:val="22"/>
        </w:rPr>
        <w:t xml:space="preserve">odprtem </w:t>
      </w:r>
      <w:r>
        <w:rPr>
          <w:rFonts w:ascii="Calibri" w:hAnsi="Calibri"/>
          <w:sz w:val="22"/>
        </w:rPr>
        <w:t xml:space="preserve">postopku oddali </w:t>
      </w:r>
      <w:r w:rsidR="00571189">
        <w:rPr>
          <w:rFonts w:ascii="Calibri" w:hAnsi="Calibri"/>
          <w:sz w:val="22"/>
        </w:rPr>
        <w:t xml:space="preserve">dopustno </w:t>
      </w:r>
      <w:r>
        <w:rPr>
          <w:rFonts w:ascii="Calibri" w:hAnsi="Calibri"/>
          <w:sz w:val="22"/>
        </w:rPr>
        <w:t>ponudbo in  imajo z naročnikom sklenjen okvirni sporazum</w:t>
      </w:r>
      <w:r w:rsidR="00571189">
        <w:rPr>
          <w:rFonts w:ascii="Calibri" w:hAnsi="Calibri"/>
          <w:sz w:val="22"/>
        </w:rPr>
        <w:t>.</w:t>
      </w:r>
    </w:p>
    <w:p w:rsidR="004D5FB5" w:rsidRDefault="004D5FB5" w:rsidP="005D1359">
      <w:pPr>
        <w:spacing w:line="240" w:lineRule="auto"/>
        <w:rPr>
          <w:rFonts w:ascii="Calibri" w:hAnsi="Calibri"/>
          <w:sz w:val="22"/>
        </w:rPr>
      </w:pPr>
    </w:p>
    <w:p w:rsidR="000858EF" w:rsidRDefault="000858EF" w:rsidP="005D1359">
      <w:pPr>
        <w:spacing w:line="240" w:lineRule="auto"/>
        <w:rPr>
          <w:rFonts w:ascii="Calibri" w:hAnsi="Calibri"/>
          <w:sz w:val="22"/>
        </w:rPr>
      </w:pPr>
      <w:r>
        <w:rPr>
          <w:rFonts w:ascii="Calibri" w:hAnsi="Calibri"/>
          <w:sz w:val="22"/>
        </w:rPr>
        <w:t>Odpiranje konkurence pot</w:t>
      </w:r>
      <w:r w:rsidR="00046332">
        <w:rPr>
          <w:rFonts w:ascii="Calibri" w:hAnsi="Calibri"/>
          <w:sz w:val="22"/>
        </w:rPr>
        <w:t>e</w:t>
      </w:r>
      <w:r>
        <w:rPr>
          <w:rFonts w:ascii="Calibri" w:hAnsi="Calibri"/>
          <w:sz w:val="22"/>
        </w:rPr>
        <w:t>ka v elektronski obliki preko v ta namen postavljenega informacijskega sistema</w:t>
      </w:r>
      <w:r w:rsidR="00046332">
        <w:rPr>
          <w:rFonts w:ascii="Calibri" w:hAnsi="Calibri"/>
          <w:sz w:val="22"/>
        </w:rPr>
        <w:t xml:space="preserve"> e-JN</w:t>
      </w:r>
      <w:r>
        <w:rPr>
          <w:rFonts w:ascii="Calibri" w:hAnsi="Calibri"/>
          <w:sz w:val="22"/>
        </w:rPr>
        <w:t>. V informacijskem sistemu je vsakemu ponudniku ob istem času na voljo enak obseg informacij.</w:t>
      </w:r>
    </w:p>
    <w:p w:rsidR="000858EF" w:rsidRDefault="000858EF" w:rsidP="005D1359">
      <w:pPr>
        <w:spacing w:line="240" w:lineRule="auto"/>
        <w:rPr>
          <w:rFonts w:ascii="Calibri" w:hAnsi="Calibri"/>
          <w:sz w:val="22"/>
        </w:rPr>
      </w:pPr>
    </w:p>
    <w:p w:rsidR="006D5768" w:rsidRPr="00066987" w:rsidRDefault="006D5768" w:rsidP="005D1359">
      <w:pPr>
        <w:spacing w:line="240" w:lineRule="auto"/>
        <w:rPr>
          <w:rFonts w:ascii="Calibri" w:hAnsi="Calibri"/>
          <w:b/>
          <w:sz w:val="22"/>
        </w:rPr>
      </w:pPr>
      <w:r w:rsidRPr="00066987">
        <w:rPr>
          <w:rFonts w:ascii="Calibri" w:hAnsi="Calibri"/>
          <w:b/>
          <w:sz w:val="22"/>
        </w:rPr>
        <w:t xml:space="preserve">Ponudbene cene so fiksne </w:t>
      </w:r>
      <w:r w:rsidR="00571189" w:rsidRPr="00066987">
        <w:rPr>
          <w:rFonts w:ascii="Calibri" w:hAnsi="Calibri"/>
          <w:b/>
          <w:sz w:val="22"/>
        </w:rPr>
        <w:t xml:space="preserve">do </w:t>
      </w:r>
      <w:r w:rsidR="003F12B9" w:rsidRPr="00066987">
        <w:rPr>
          <w:rFonts w:ascii="Calibri" w:hAnsi="Calibri"/>
          <w:b/>
          <w:sz w:val="22"/>
        </w:rPr>
        <w:t>30. 11. 2023</w:t>
      </w:r>
      <w:r w:rsidRPr="00066987">
        <w:rPr>
          <w:rFonts w:ascii="Calibri" w:hAnsi="Calibri"/>
          <w:b/>
          <w:sz w:val="22"/>
        </w:rPr>
        <w:t>.</w:t>
      </w:r>
    </w:p>
    <w:p w:rsidR="00571189" w:rsidRDefault="00571189" w:rsidP="005D1359">
      <w:pPr>
        <w:spacing w:line="240" w:lineRule="auto"/>
        <w:rPr>
          <w:rFonts w:ascii="Calibri" w:hAnsi="Calibri"/>
          <w:b/>
          <w:sz w:val="22"/>
        </w:rPr>
      </w:pPr>
    </w:p>
    <w:p w:rsidR="006D5768" w:rsidRDefault="00A5069A" w:rsidP="005D1359">
      <w:pPr>
        <w:spacing w:line="240" w:lineRule="auto"/>
        <w:rPr>
          <w:rFonts w:ascii="Calibri" w:hAnsi="Calibri"/>
          <w:b/>
          <w:sz w:val="22"/>
        </w:rPr>
      </w:pPr>
      <w:r w:rsidRPr="00A5069A">
        <w:rPr>
          <w:rFonts w:ascii="Calibri" w:hAnsi="Calibri"/>
          <w:b/>
          <w:sz w:val="22"/>
        </w:rPr>
        <w:t>Rok za oddajo ponudb:</w:t>
      </w:r>
      <w:r w:rsidRPr="00A5069A">
        <w:rPr>
          <w:rFonts w:ascii="Calibri" w:hAnsi="Calibri"/>
          <w:b/>
          <w:sz w:val="22"/>
        </w:rPr>
        <w:tab/>
      </w:r>
      <w:r w:rsidR="00066987">
        <w:rPr>
          <w:rFonts w:ascii="Calibri" w:hAnsi="Calibri"/>
          <w:b/>
          <w:sz w:val="22"/>
        </w:rPr>
        <w:t>13</w:t>
      </w:r>
      <w:r w:rsidR="003F12B9">
        <w:rPr>
          <w:rFonts w:ascii="Calibri" w:hAnsi="Calibri"/>
          <w:b/>
          <w:sz w:val="22"/>
        </w:rPr>
        <w:t>. 7. 2023</w:t>
      </w:r>
      <w:r w:rsidR="00873DFB">
        <w:rPr>
          <w:rFonts w:ascii="Calibri" w:hAnsi="Calibri"/>
          <w:b/>
          <w:sz w:val="22"/>
        </w:rPr>
        <w:t xml:space="preserve"> do </w:t>
      </w:r>
      <w:r w:rsidR="004D4E5A">
        <w:rPr>
          <w:rFonts w:ascii="Calibri" w:hAnsi="Calibri"/>
          <w:b/>
          <w:sz w:val="22"/>
        </w:rPr>
        <w:t>10</w:t>
      </w:r>
      <w:r w:rsidR="00873DFB">
        <w:rPr>
          <w:rFonts w:ascii="Calibri" w:hAnsi="Calibri"/>
          <w:b/>
          <w:sz w:val="22"/>
        </w:rPr>
        <w:t>.00 ure.</w:t>
      </w:r>
    </w:p>
    <w:p w:rsidR="00873DFB" w:rsidRDefault="00873DFB" w:rsidP="005D1359">
      <w:pPr>
        <w:spacing w:line="240" w:lineRule="auto"/>
        <w:rPr>
          <w:rFonts w:ascii="Calibri" w:hAnsi="Calibri"/>
          <w:sz w:val="22"/>
        </w:rPr>
      </w:pPr>
    </w:p>
    <w:p w:rsidR="00873DFB" w:rsidRPr="00873DFB" w:rsidRDefault="00873DFB" w:rsidP="005D1359">
      <w:pPr>
        <w:spacing w:line="240" w:lineRule="auto"/>
        <w:rPr>
          <w:rFonts w:ascii="Calibri" w:hAnsi="Calibri"/>
          <w:sz w:val="22"/>
        </w:rPr>
      </w:pPr>
      <w:r w:rsidRPr="00066987">
        <w:rPr>
          <w:rFonts w:ascii="Calibri" w:hAnsi="Calibri"/>
          <w:b/>
          <w:sz w:val="22"/>
        </w:rPr>
        <w:t>Vprašanja</w:t>
      </w:r>
      <w:r>
        <w:rPr>
          <w:rFonts w:ascii="Calibri" w:hAnsi="Calibri"/>
          <w:sz w:val="22"/>
        </w:rPr>
        <w:t xml:space="preserve"> je možno postaviti izključno preko informacijskega sistema e-JN najpozneje </w:t>
      </w:r>
      <w:r w:rsidRPr="00066987">
        <w:rPr>
          <w:rFonts w:ascii="Calibri" w:hAnsi="Calibri"/>
          <w:b/>
          <w:sz w:val="22"/>
        </w:rPr>
        <w:t xml:space="preserve">do </w:t>
      </w:r>
      <w:r w:rsidR="00066987">
        <w:rPr>
          <w:rFonts w:ascii="Calibri" w:hAnsi="Calibri"/>
          <w:b/>
          <w:sz w:val="22"/>
        </w:rPr>
        <w:t>7</w:t>
      </w:r>
      <w:bookmarkStart w:id="1" w:name="_GoBack"/>
      <w:bookmarkEnd w:id="1"/>
      <w:r w:rsidR="003F12B9" w:rsidRPr="00066987">
        <w:rPr>
          <w:rFonts w:ascii="Calibri" w:hAnsi="Calibri"/>
          <w:b/>
          <w:sz w:val="22"/>
        </w:rPr>
        <w:t>. 7. 2023</w:t>
      </w:r>
      <w:r w:rsidRPr="00066987">
        <w:rPr>
          <w:rFonts w:ascii="Calibri" w:hAnsi="Calibri"/>
          <w:b/>
          <w:sz w:val="22"/>
        </w:rPr>
        <w:t xml:space="preserve"> do 11.00 ure.</w:t>
      </w:r>
    </w:p>
    <w:p w:rsidR="00873DFB" w:rsidRDefault="00873DFB" w:rsidP="005D1359">
      <w:pPr>
        <w:spacing w:line="240" w:lineRule="auto"/>
        <w:rPr>
          <w:rFonts w:ascii="Calibri" w:hAnsi="Calibri"/>
          <w:b/>
          <w:sz w:val="22"/>
        </w:rPr>
      </w:pPr>
    </w:p>
    <w:p w:rsidR="000858EF" w:rsidRDefault="000858EF" w:rsidP="005D1359">
      <w:pPr>
        <w:spacing w:line="240" w:lineRule="auto"/>
        <w:rPr>
          <w:rFonts w:ascii="Calibri" w:hAnsi="Calibri"/>
          <w:sz w:val="22"/>
        </w:rPr>
      </w:pPr>
      <w:r>
        <w:rPr>
          <w:rFonts w:ascii="Calibri" w:hAnsi="Calibri"/>
          <w:sz w:val="22"/>
        </w:rPr>
        <w:t>Po preteku roka za oddajo ponudb bo naročnik izvedel odpiranje ponudb preko elektronskega sistema</w:t>
      </w:r>
      <w:r w:rsidR="00046332">
        <w:rPr>
          <w:rFonts w:ascii="Calibri" w:hAnsi="Calibri"/>
          <w:sz w:val="22"/>
        </w:rPr>
        <w:t xml:space="preserve"> e-JN</w:t>
      </w:r>
      <w:r>
        <w:rPr>
          <w:rFonts w:ascii="Calibri" w:hAnsi="Calibri"/>
          <w:sz w:val="22"/>
        </w:rPr>
        <w:t xml:space="preserve">, ki ne bo javno. </w:t>
      </w:r>
      <w:r w:rsidR="00AE26B5">
        <w:rPr>
          <w:rFonts w:ascii="Calibri" w:hAnsi="Calibri"/>
          <w:sz w:val="22"/>
        </w:rPr>
        <w:t>Po pregledu ponudb bo naročnik svojo odločitev o odpiranju konkurence / oddaji posameznega naročila objavil na Portalu javnih naročil.</w:t>
      </w:r>
    </w:p>
    <w:p w:rsidR="000858EF" w:rsidRDefault="000858EF" w:rsidP="005D1359">
      <w:pPr>
        <w:spacing w:line="240" w:lineRule="auto"/>
        <w:rPr>
          <w:rFonts w:ascii="Calibri" w:hAnsi="Calibri"/>
          <w:sz w:val="22"/>
        </w:rPr>
      </w:pPr>
    </w:p>
    <w:p w:rsidR="006E4153" w:rsidRPr="006D5768" w:rsidRDefault="006D5768">
      <w:pPr>
        <w:spacing w:after="160" w:line="259" w:lineRule="auto"/>
        <w:jc w:val="left"/>
        <w:rPr>
          <w:rFonts w:asciiTheme="minorHAnsi" w:eastAsiaTheme="minorHAnsi" w:hAnsiTheme="minorHAnsi" w:cstheme="minorBidi"/>
          <w:sz w:val="22"/>
        </w:rPr>
      </w:pPr>
      <w:r>
        <w:rPr>
          <w:rFonts w:asciiTheme="minorHAnsi" w:eastAsiaTheme="minorHAnsi" w:hAnsiTheme="minorHAnsi" w:cstheme="minorBidi"/>
          <w:b/>
          <w:sz w:val="22"/>
        </w:rPr>
        <w:t xml:space="preserve">Merilo </w:t>
      </w:r>
      <w:r>
        <w:rPr>
          <w:rFonts w:asciiTheme="minorHAnsi" w:eastAsiaTheme="minorHAnsi" w:hAnsiTheme="minorHAnsi" w:cstheme="minorBidi"/>
          <w:sz w:val="22"/>
        </w:rPr>
        <w:t xml:space="preserve">za izbiro: </w:t>
      </w:r>
      <w:r w:rsidR="007E2071">
        <w:rPr>
          <w:rFonts w:asciiTheme="minorHAnsi" w:eastAsiaTheme="minorHAnsi" w:hAnsiTheme="minorHAnsi" w:cstheme="minorBidi"/>
          <w:sz w:val="22"/>
        </w:rPr>
        <w:t>enaka kot so bila določena v javnem razpisu, v 11. točki Navodil ponudnikom (navedena tudi spodaj).</w:t>
      </w:r>
    </w:p>
    <w:p w:rsidR="00B45F2C" w:rsidRDefault="00B45F2C" w:rsidP="00B45F2C">
      <w:pPr>
        <w:spacing w:line="240" w:lineRule="auto"/>
        <w:rPr>
          <w:rFonts w:asciiTheme="minorHAnsi" w:eastAsiaTheme="minorHAnsi" w:hAnsiTheme="minorHAnsi" w:cstheme="minorBidi"/>
          <w:sz w:val="22"/>
        </w:rPr>
      </w:pPr>
      <w:r w:rsidRPr="00B61BAD">
        <w:rPr>
          <w:rFonts w:asciiTheme="minorHAnsi" w:eastAsiaTheme="minorHAnsi" w:hAnsiTheme="minorHAnsi" w:cstheme="minorBidi"/>
          <w:sz w:val="22"/>
        </w:rPr>
        <w:t xml:space="preserve">Naročnik si pridržuje pravico v fazi pregleda in ocenjevanja ponudb od ponudnikov zahtevati predložitev vzorcev ponujenega </w:t>
      </w:r>
      <w:r w:rsidR="00395255">
        <w:rPr>
          <w:rFonts w:asciiTheme="minorHAnsi" w:eastAsiaTheme="minorHAnsi" w:hAnsiTheme="minorHAnsi" w:cstheme="minorBidi"/>
          <w:sz w:val="22"/>
        </w:rPr>
        <w:t>artikla</w:t>
      </w:r>
      <w:r w:rsidRPr="00B61BAD">
        <w:rPr>
          <w:rFonts w:asciiTheme="minorHAnsi" w:eastAsiaTheme="minorHAnsi" w:hAnsiTheme="minorHAnsi" w:cstheme="minorBidi"/>
          <w:sz w:val="22"/>
        </w:rPr>
        <w:t xml:space="preserve"> z namenom preveritve ustreznosti ponujen</w:t>
      </w:r>
      <w:r w:rsidR="004D4E5A">
        <w:rPr>
          <w:rFonts w:asciiTheme="minorHAnsi" w:eastAsiaTheme="minorHAnsi" w:hAnsiTheme="minorHAnsi" w:cstheme="minorBidi"/>
          <w:sz w:val="22"/>
        </w:rPr>
        <w:t>ega</w:t>
      </w:r>
      <w:r w:rsidRPr="00B61BAD">
        <w:rPr>
          <w:rFonts w:asciiTheme="minorHAnsi" w:eastAsiaTheme="minorHAnsi" w:hAnsiTheme="minorHAnsi" w:cstheme="minorBidi"/>
          <w:sz w:val="22"/>
        </w:rPr>
        <w:t xml:space="preserve"> </w:t>
      </w:r>
      <w:r>
        <w:rPr>
          <w:rFonts w:asciiTheme="minorHAnsi" w:eastAsiaTheme="minorHAnsi" w:hAnsiTheme="minorHAnsi" w:cstheme="minorBidi"/>
          <w:sz w:val="22"/>
        </w:rPr>
        <w:t>artikl</w:t>
      </w:r>
      <w:r w:rsidR="004D4E5A">
        <w:rPr>
          <w:rFonts w:asciiTheme="minorHAnsi" w:eastAsiaTheme="minorHAnsi" w:hAnsiTheme="minorHAnsi" w:cstheme="minorBidi"/>
          <w:sz w:val="22"/>
        </w:rPr>
        <w:t>a</w:t>
      </w:r>
      <w:r w:rsidRPr="00B61BAD">
        <w:rPr>
          <w:rFonts w:asciiTheme="minorHAnsi" w:eastAsiaTheme="minorHAnsi" w:hAnsiTheme="minorHAnsi" w:cstheme="minorBidi"/>
          <w:sz w:val="22"/>
        </w:rPr>
        <w:t xml:space="preserve">. Ponudnik mora biti sposoben dostaviti vzorce v roku </w:t>
      </w:r>
      <w:r>
        <w:rPr>
          <w:rFonts w:asciiTheme="minorHAnsi" w:eastAsiaTheme="minorHAnsi" w:hAnsiTheme="minorHAnsi" w:cstheme="minorBidi"/>
          <w:sz w:val="22"/>
        </w:rPr>
        <w:t>treh (3)</w:t>
      </w:r>
      <w:r w:rsidRPr="00B61BAD">
        <w:rPr>
          <w:rFonts w:asciiTheme="minorHAnsi" w:eastAsiaTheme="minorHAnsi" w:hAnsiTheme="minorHAnsi" w:cstheme="minorBidi"/>
          <w:sz w:val="22"/>
        </w:rPr>
        <w:t xml:space="preserve"> delovnih dni. V primeru, da ponudnik vzorcev ne bo dostavil ali pa bo iz dostavljenih vzorcev naročnik ugotovil, da ne ustrezajo zahtevam nar</w:t>
      </w:r>
      <w:r>
        <w:rPr>
          <w:rFonts w:asciiTheme="minorHAnsi" w:eastAsiaTheme="minorHAnsi" w:hAnsiTheme="minorHAnsi" w:cstheme="minorBidi"/>
          <w:sz w:val="22"/>
        </w:rPr>
        <w:t xml:space="preserve">očnika, bo </w:t>
      </w:r>
      <w:r w:rsidR="00395255">
        <w:rPr>
          <w:rFonts w:asciiTheme="minorHAnsi" w:eastAsiaTheme="minorHAnsi" w:hAnsiTheme="minorHAnsi" w:cstheme="minorBidi"/>
          <w:sz w:val="22"/>
        </w:rPr>
        <w:t xml:space="preserve">naročnik </w:t>
      </w:r>
      <w:r>
        <w:rPr>
          <w:rFonts w:asciiTheme="minorHAnsi" w:eastAsiaTheme="minorHAnsi" w:hAnsiTheme="minorHAnsi" w:cstheme="minorBidi"/>
          <w:sz w:val="22"/>
        </w:rPr>
        <w:t>ponudnika izključil iz nadaljnjega ocenjevanja.</w:t>
      </w:r>
    </w:p>
    <w:p w:rsidR="00571189" w:rsidRDefault="00571189" w:rsidP="00B45F2C">
      <w:pPr>
        <w:spacing w:line="240" w:lineRule="auto"/>
        <w:rPr>
          <w:rFonts w:asciiTheme="minorHAnsi" w:eastAsiaTheme="minorHAnsi" w:hAnsiTheme="minorHAnsi" w:cstheme="minorBidi"/>
          <w:sz w:val="22"/>
        </w:rPr>
      </w:pPr>
    </w:p>
    <w:p w:rsidR="00571189" w:rsidRDefault="00571189" w:rsidP="00B45F2C">
      <w:pPr>
        <w:spacing w:line="240" w:lineRule="auto"/>
        <w:rPr>
          <w:rFonts w:asciiTheme="minorHAnsi" w:eastAsiaTheme="minorHAnsi" w:hAnsiTheme="minorHAnsi" w:cstheme="minorBidi"/>
          <w:sz w:val="22"/>
        </w:rPr>
      </w:pPr>
    </w:p>
    <w:p w:rsidR="00571189" w:rsidRDefault="00571189" w:rsidP="00B45F2C">
      <w:pPr>
        <w:spacing w:line="240" w:lineRule="auto"/>
        <w:rPr>
          <w:rFonts w:asciiTheme="minorHAnsi" w:eastAsiaTheme="minorHAnsi" w:hAnsiTheme="minorHAnsi" w:cstheme="minorBidi"/>
          <w:sz w:val="22"/>
        </w:rPr>
      </w:pPr>
    </w:p>
    <w:p w:rsidR="00571189" w:rsidRDefault="00571189" w:rsidP="00B45F2C">
      <w:pPr>
        <w:spacing w:line="240" w:lineRule="auto"/>
        <w:rPr>
          <w:rFonts w:asciiTheme="minorHAnsi" w:eastAsiaTheme="minorHAnsi" w:hAnsiTheme="minorHAnsi" w:cstheme="minorBidi"/>
          <w:sz w:val="22"/>
        </w:rPr>
      </w:pPr>
    </w:p>
    <w:p w:rsidR="00571189" w:rsidRDefault="00571189" w:rsidP="00B45F2C">
      <w:pPr>
        <w:spacing w:line="240" w:lineRule="auto"/>
        <w:rPr>
          <w:rFonts w:asciiTheme="minorHAnsi" w:eastAsiaTheme="minorHAnsi" w:hAnsiTheme="minorHAnsi" w:cstheme="minorBidi"/>
          <w:sz w:val="22"/>
        </w:rPr>
      </w:pPr>
    </w:p>
    <w:p w:rsidR="00571189" w:rsidRDefault="00571189">
      <w:pPr>
        <w:spacing w:after="160" w:line="259" w:lineRule="auto"/>
        <w:jc w:val="left"/>
        <w:rPr>
          <w:rFonts w:asciiTheme="minorHAnsi" w:eastAsiaTheme="minorHAnsi" w:hAnsiTheme="minorHAnsi" w:cstheme="minorBidi"/>
          <w:sz w:val="22"/>
        </w:rPr>
      </w:pPr>
      <w:r>
        <w:rPr>
          <w:rFonts w:asciiTheme="minorHAnsi" w:eastAsiaTheme="minorHAnsi" w:hAnsiTheme="minorHAnsi" w:cstheme="minorBidi"/>
          <w:sz w:val="22"/>
        </w:rPr>
        <w:br w:type="page"/>
      </w:r>
    </w:p>
    <w:p w:rsidR="00571189" w:rsidRDefault="00571189" w:rsidP="007E2071">
      <w:pPr>
        <w:pStyle w:val="Naslov1"/>
        <w:numPr>
          <w:ilvl w:val="0"/>
          <w:numId w:val="0"/>
        </w:numPr>
        <w:spacing w:before="0" w:beforeAutospacing="0" w:after="0" w:afterAutospacing="0" w:line="240" w:lineRule="auto"/>
        <w:ind w:left="357" w:hanging="357"/>
        <w:rPr>
          <w:rFonts w:ascii="Calibri" w:hAnsi="Calibri" w:cs="Calibri"/>
          <w:sz w:val="28"/>
        </w:rPr>
      </w:pPr>
      <w:bookmarkStart w:id="2" w:name="_Toc126306750"/>
      <w:r>
        <w:rPr>
          <w:rFonts w:ascii="Calibri" w:hAnsi="Calibri" w:cs="Calibri"/>
          <w:sz w:val="28"/>
        </w:rPr>
        <w:lastRenderedPageBreak/>
        <w:t>MERILA</w:t>
      </w:r>
      <w:bookmarkEnd w:id="2"/>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Pri ocenjevanju se upošteva skupna vrednost ponudbenega predračuna z vključenim DDV, če pa ponudnik ne obračuna DDV, ker v času oddaje ponudbe ni zavezanec za DDV, se pri tem ponudniku upošteva skupna vrednost brez DDV. V primeru slednjega mora ponudnik v primeru, da bo izbran kot najugodnejši in bo z naročnikom sklenil pogodbo, zagotavljati, da bo predmet javnega naročila zaračunaval naročniku po ceni navedeni v ponudbenem predračunu. Sprememba davčnega statusa ponudnika pred oddajo naročila do sklenitve pogodbe ali v času izvajanja pogodbenih obveznosti, ne bo vplivala na ponudbeno ceno, temveč le na izvajalčevo dolžnost v zvezi z obračunavanjem in plačevanjem DDV.</w:t>
      </w:r>
    </w:p>
    <w:p w:rsidR="00571189" w:rsidRDefault="00571189" w:rsidP="00571189">
      <w:pPr>
        <w:spacing w:line="240" w:lineRule="auto"/>
        <w:rPr>
          <w:rFonts w:ascii="Calibri" w:hAnsi="Calibri" w:cs="Calibri"/>
          <w:sz w:val="22"/>
        </w:rPr>
      </w:pPr>
    </w:p>
    <w:p w:rsidR="007E2071" w:rsidRDefault="007E2071" w:rsidP="00571189">
      <w:pPr>
        <w:spacing w:line="240" w:lineRule="auto"/>
        <w:rPr>
          <w:rFonts w:ascii="Calibri" w:hAnsi="Calibri" w:cs="Calibri"/>
          <w:sz w:val="22"/>
        </w:rPr>
      </w:pPr>
    </w:p>
    <w:p w:rsidR="00571189" w:rsidRDefault="00571189" w:rsidP="007E2071">
      <w:pPr>
        <w:pStyle w:val="Naslov2"/>
        <w:numPr>
          <w:ilvl w:val="0"/>
          <w:numId w:val="14"/>
        </w:numPr>
        <w:spacing w:before="0" w:after="0" w:line="240" w:lineRule="auto"/>
        <w:rPr>
          <w:rFonts w:ascii="Calibri" w:hAnsi="Calibri" w:cs="Calibri"/>
          <w:sz w:val="24"/>
          <w:szCs w:val="24"/>
        </w:rPr>
      </w:pPr>
      <w:bookmarkStart w:id="3" w:name="_Toc126306751"/>
      <w:r>
        <w:rPr>
          <w:rFonts w:ascii="Calibri" w:hAnsi="Calibri" w:cs="Calibri"/>
          <w:sz w:val="24"/>
          <w:szCs w:val="24"/>
        </w:rPr>
        <w:t>MERILA ZA VSE SKLOPE, RAZEN ZA SKLOPE EKOLOŠKIH ŽIVIL</w:t>
      </w:r>
      <w:bookmarkEnd w:id="3"/>
      <w:r>
        <w:rPr>
          <w:rFonts w:ascii="Calibri" w:hAnsi="Calibri" w:cs="Calibri"/>
          <w:sz w:val="24"/>
          <w:szCs w:val="24"/>
        </w:rPr>
        <w:t xml:space="preserve"> </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 xml:space="preserve">Naročnik bo ponudbe po posameznih sklopih ocenil na podlagi merila </w:t>
      </w:r>
      <w:r>
        <w:rPr>
          <w:rFonts w:ascii="Calibri" w:hAnsi="Calibri" w:cs="Calibri"/>
          <w:b/>
          <w:sz w:val="22"/>
        </w:rPr>
        <w:t>»ekonomsko najugodnejša ponudba«</w:t>
      </w:r>
      <w:r>
        <w:rPr>
          <w:rFonts w:ascii="Calibri" w:hAnsi="Calibri" w:cs="Calibri"/>
          <w:sz w:val="22"/>
        </w:rPr>
        <w:t xml:space="preserve">, in sicer na podlagi naslednjih meril:  </w:t>
      </w:r>
    </w:p>
    <w:p w:rsidR="00571189" w:rsidRDefault="00571189" w:rsidP="00571189">
      <w:pPr>
        <w:tabs>
          <w:tab w:val="left" w:pos="1920"/>
        </w:tabs>
        <w:spacing w:line="240" w:lineRule="auto"/>
        <w:rPr>
          <w:rFonts w:ascii="Calibri" w:hAnsi="Calibri" w:cs="Calibri"/>
          <w:sz w:val="22"/>
        </w:rPr>
      </w:pPr>
      <w:r>
        <w:rPr>
          <w:rFonts w:ascii="Calibri" w:hAnsi="Calibri" w:cs="Calibri"/>
          <w:sz w:val="22"/>
        </w:rPr>
        <w:tab/>
      </w:r>
    </w:p>
    <w:p w:rsidR="00571189" w:rsidRDefault="00571189" w:rsidP="00571189">
      <w:pPr>
        <w:spacing w:line="240" w:lineRule="auto"/>
        <w:rPr>
          <w:rFonts w:ascii="Calibri" w:hAnsi="Calibri" w:cs="Calibri"/>
          <w:b/>
          <w:sz w:val="22"/>
        </w:rPr>
      </w:pPr>
      <w:r>
        <w:rPr>
          <w:rFonts w:ascii="Calibri" w:hAnsi="Calibri" w:cs="Calibri"/>
          <w:b/>
          <w:sz w:val="22"/>
        </w:rPr>
        <w:t xml:space="preserve">M1 = ponudbena cena </w:t>
      </w:r>
      <w:r>
        <w:rPr>
          <w:rFonts w:ascii="Calibri" w:hAnsi="Calibri" w:cs="Calibri"/>
          <w:sz w:val="22"/>
        </w:rPr>
        <w:t xml:space="preserve">– </w:t>
      </w:r>
      <w:proofErr w:type="spellStart"/>
      <w:r>
        <w:rPr>
          <w:rFonts w:ascii="Calibri" w:hAnsi="Calibri" w:cs="Calibri"/>
          <w:sz w:val="22"/>
        </w:rPr>
        <w:t>ponder</w:t>
      </w:r>
      <w:proofErr w:type="spellEnd"/>
      <w:r>
        <w:rPr>
          <w:rFonts w:ascii="Calibri" w:hAnsi="Calibri" w:cs="Calibri"/>
          <w:sz w:val="22"/>
        </w:rPr>
        <w:t xml:space="preserve"> </w:t>
      </w:r>
      <w:r>
        <w:rPr>
          <w:rFonts w:ascii="Calibri" w:hAnsi="Calibri" w:cs="Calibri"/>
          <w:b/>
          <w:sz w:val="22"/>
        </w:rPr>
        <w:t>75 %</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b/>
          <w:sz w:val="22"/>
        </w:rPr>
      </w:pPr>
      <w:r>
        <w:rPr>
          <w:rFonts w:ascii="Calibri" w:hAnsi="Calibri" w:cs="Calibri"/>
          <w:b/>
          <w:sz w:val="22"/>
        </w:rPr>
        <w:t>M2</w:t>
      </w:r>
      <w:r>
        <w:rPr>
          <w:rFonts w:ascii="Calibri" w:hAnsi="Calibri" w:cs="Calibri"/>
          <w:sz w:val="22"/>
        </w:rPr>
        <w:t xml:space="preserve"> = </w:t>
      </w:r>
      <w:r>
        <w:rPr>
          <w:rFonts w:ascii="Calibri" w:hAnsi="Calibri" w:cs="Calibri"/>
          <w:b/>
          <w:sz w:val="22"/>
        </w:rPr>
        <w:t>kakovost živil</w:t>
      </w:r>
      <w:r>
        <w:rPr>
          <w:rFonts w:ascii="Calibri" w:hAnsi="Calibri" w:cs="Calibri"/>
          <w:sz w:val="22"/>
        </w:rPr>
        <w:t xml:space="preserve"> - </w:t>
      </w:r>
      <w:proofErr w:type="spellStart"/>
      <w:r>
        <w:rPr>
          <w:rFonts w:ascii="Calibri" w:hAnsi="Calibri" w:cs="Calibri"/>
          <w:sz w:val="22"/>
        </w:rPr>
        <w:t>ponder</w:t>
      </w:r>
      <w:proofErr w:type="spellEnd"/>
      <w:r>
        <w:rPr>
          <w:rFonts w:ascii="Calibri" w:hAnsi="Calibri" w:cs="Calibri"/>
          <w:sz w:val="22"/>
        </w:rPr>
        <w:t xml:space="preserve"> </w:t>
      </w:r>
      <w:r>
        <w:rPr>
          <w:rFonts w:ascii="Calibri" w:hAnsi="Calibri" w:cs="Calibri"/>
          <w:b/>
          <w:sz w:val="22"/>
        </w:rPr>
        <w:t>20 %</w:t>
      </w:r>
    </w:p>
    <w:p w:rsidR="00571189" w:rsidRDefault="00571189" w:rsidP="00571189">
      <w:pPr>
        <w:spacing w:line="240" w:lineRule="auto"/>
        <w:rPr>
          <w:rFonts w:ascii="Calibri" w:hAnsi="Calibri" w:cs="Calibri"/>
          <w:b/>
          <w:sz w:val="22"/>
        </w:rPr>
      </w:pPr>
    </w:p>
    <w:p w:rsidR="00571189" w:rsidRDefault="00571189" w:rsidP="00571189">
      <w:pPr>
        <w:spacing w:line="240" w:lineRule="auto"/>
        <w:rPr>
          <w:rFonts w:ascii="Calibri" w:hAnsi="Calibri" w:cs="Calibri"/>
          <w:b/>
          <w:sz w:val="22"/>
        </w:rPr>
      </w:pPr>
      <w:r>
        <w:rPr>
          <w:rFonts w:ascii="Calibri" w:hAnsi="Calibri" w:cs="Calibri"/>
          <w:b/>
          <w:sz w:val="22"/>
        </w:rPr>
        <w:t xml:space="preserve">M3 = varnost živil – </w:t>
      </w:r>
      <w:proofErr w:type="spellStart"/>
      <w:r>
        <w:rPr>
          <w:rFonts w:ascii="Calibri" w:hAnsi="Calibri" w:cs="Calibri"/>
          <w:sz w:val="22"/>
        </w:rPr>
        <w:t>ponder</w:t>
      </w:r>
      <w:proofErr w:type="spellEnd"/>
      <w:r>
        <w:rPr>
          <w:rFonts w:ascii="Calibri" w:hAnsi="Calibri" w:cs="Calibri"/>
          <w:sz w:val="22"/>
        </w:rPr>
        <w:t xml:space="preserve"> </w:t>
      </w:r>
      <w:r>
        <w:rPr>
          <w:rFonts w:ascii="Calibri" w:hAnsi="Calibri" w:cs="Calibri"/>
          <w:b/>
          <w:sz w:val="22"/>
        </w:rPr>
        <w:t>5 %</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b/>
          <w:sz w:val="22"/>
        </w:rPr>
      </w:pPr>
    </w:p>
    <w:p w:rsidR="00571189" w:rsidRDefault="00571189" w:rsidP="00571189">
      <w:pPr>
        <w:spacing w:line="240" w:lineRule="auto"/>
        <w:rPr>
          <w:rFonts w:ascii="Calibri" w:hAnsi="Calibri" w:cs="Calibri"/>
          <w:b/>
          <w:sz w:val="22"/>
        </w:rPr>
      </w:pPr>
      <w:r>
        <w:rPr>
          <w:rFonts w:ascii="Calibri" w:hAnsi="Calibri" w:cs="Calibri"/>
          <w:b/>
          <w:sz w:val="22"/>
        </w:rPr>
        <w:t>ST</w:t>
      </w:r>
      <w:r>
        <w:rPr>
          <w:rFonts w:ascii="Calibri" w:hAnsi="Calibri" w:cs="Calibri"/>
          <w:sz w:val="22"/>
        </w:rPr>
        <w:t xml:space="preserve"> = </w:t>
      </w:r>
      <w:r>
        <w:rPr>
          <w:rFonts w:ascii="Calibri" w:hAnsi="Calibri" w:cs="Calibri"/>
          <w:b/>
          <w:sz w:val="22"/>
        </w:rPr>
        <w:t>skupno število točk = M1 + M2 + M3</w:t>
      </w:r>
    </w:p>
    <w:p w:rsidR="00571189" w:rsidRDefault="00571189" w:rsidP="00571189">
      <w:pPr>
        <w:spacing w:line="240" w:lineRule="auto"/>
        <w:rPr>
          <w:rFonts w:ascii="Calibri" w:hAnsi="Calibri" w:cs="Calibri"/>
          <w:b/>
          <w:sz w:val="22"/>
        </w:rPr>
      </w:pPr>
    </w:p>
    <w:p w:rsidR="00571189" w:rsidRDefault="00571189" w:rsidP="00571189">
      <w:pPr>
        <w:spacing w:line="240" w:lineRule="auto"/>
        <w:rPr>
          <w:rFonts w:ascii="Calibri" w:hAnsi="Calibri" w:cs="Calibri"/>
          <w:b/>
          <w:sz w:val="22"/>
        </w:rPr>
      </w:pPr>
      <w:r>
        <w:rPr>
          <w:rFonts w:ascii="Calibri" w:hAnsi="Calibri" w:cs="Calibri"/>
          <w:sz w:val="22"/>
        </w:rPr>
        <w:t>V primeru, da bosta dva ali več ponudnikov dosegla enako število točk, bo izbran ponudnik, ki bo imel nižjo končno ponudbeno vrednost.</w:t>
      </w:r>
    </w:p>
    <w:p w:rsidR="00571189" w:rsidRDefault="00571189" w:rsidP="00571189">
      <w:pPr>
        <w:spacing w:line="240" w:lineRule="auto"/>
        <w:rPr>
          <w:rFonts w:ascii="Calibri" w:hAnsi="Calibri" w:cs="Calibri"/>
          <w:b/>
          <w:sz w:val="22"/>
        </w:rPr>
      </w:pPr>
    </w:p>
    <w:p w:rsidR="00571189" w:rsidRDefault="00571189" w:rsidP="00571189">
      <w:pPr>
        <w:spacing w:line="240" w:lineRule="auto"/>
        <w:rPr>
          <w:rFonts w:ascii="Calibri" w:hAnsi="Calibri" w:cs="Calibri"/>
          <w:b/>
          <w:sz w:val="22"/>
        </w:rPr>
      </w:pPr>
      <w:r>
        <w:rPr>
          <w:rFonts w:ascii="Calibri" w:hAnsi="Calibri" w:cs="Calibri"/>
          <w:b/>
          <w:sz w:val="22"/>
        </w:rPr>
        <w:t>IZRAČUN TOČK</w:t>
      </w:r>
    </w:p>
    <w:p w:rsidR="00571189" w:rsidRDefault="00571189" w:rsidP="00571189">
      <w:pPr>
        <w:spacing w:line="240" w:lineRule="auto"/>
        <w:rPr>
          <w:rFonts w:ascii="Calibri" w:hAnsi="Calibri" w:cs="Calibri"/>
          <w:b/>
          <w:sz w:val="22"/>
        </w:rPr>
      </w:pPr>
    </w:p>
    <w:p w:rsidR="00571189" w:rsidRDefault="00571189" w:rsidP="00571189">
      <w:pPr>
        <w:spacing w:line="240" w:lineRule="auto"/>
        <w:rPr>
          <w:rFonts w:ascii="Calibri" w:hAnsi="Calibri" w:cs="Calibri"/>
          <w:b/>
          <w:sz w:val="22"/>
        </w:rPr>
      </w:pPr>
      <w:r>
        <w:rPr>
          <w:rFonts w:ascii="Calibri" w:hAnsi="Calibri" w:cs="Calibri"/>
          <w:b/>
          <w:sz w:val="22"/>
        </w:rPr>
        <w:t xml:space="preserve">M1 = ponudbena cena </w:t>
      </w:r>
      <w:r>
        <w:rPr>
          <w:rFonts w:ascii="Calibri" w:hAnsi="Calibri" w:cs="Calibri"/>
          <w:sz w:val="22"/>
        </w:rPr>
        <w:t xml:space="preserve">– </w:t>
      </w:r>
      <w:proofErr w:type="spellStart"/>
      <w:r>
        <w:rPr>
          <w:rFonts w:ascii="Calibri" w:hAnsi="Calibri" w:cs="Calibri"/>
          <w:sz w:val="22"/>
        </w:rPr>
        <w:t>ponder</w:t>
      </w:r>
      <w:proofErr w:type="spellEnd"/>
      <w:r>
        <w:rPr>
          <w:rFonts w:ascii="Calibri" w:hAnsi="Calibri" w:cs="Calibri"/>
          <w:sz w:val="22"/>
        </w:rPr>
        <w:t xml:space="preserve"> </w:t>
      </w:r>
      <w:r>
        <w:rPr>
          <w:rFonts w:ascii="Calibri" w:hAnsi="Calibri" w:cs="Calibri"/>
          <w:b/>
          <w:sz w:val="22"/>
        </w:rPr>
        <w:t>75 %</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Naročnik bo točkoval skupno ponudbeno vrednost z DDV za sklop do največ 80 točk, in sicer na način, da bo najugodnejši ponudnik z najnižjo ponudbeno vrednostjo dobil najvišje število točk, to je 80 točk, vsak naslednji pa sorazmerno manjše število točk.</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 xml:space="preserve">Število točk za vsak sklop posebej se izračuna po naslednji formuli: </w:t>
      </w:r>
      <w:r>
        <w:rPr>
          <w:rFonts w:ascii="Calibri" w:hAnsi="Calibri" w:cs="Calibri"/>
          <w:b/>
          <w:sz w:val="22"/>
        </w:rPr>
        <w:t>M1 = (M1x / M1i) x 75</w:t>
      </w:r>
      <w:r>
        <w:rPr>
          <w:rFonts w:ascii="Calibri" w:hAnsi="Calibri" w:cs="Calibri"/>
          <w:sz w:val="22"/>
        </w:rPr>
        <w:t>.</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M1 = število točk po merilu ponudbena cena</w:t>
      </w:r>
    </w:p>
    <w:p w:rsidR="00571189" w:rsidRDefault="00571189" w:rsidP="00571189">
      <w:pPr>
        <w:spacing w:line="240" w:lineRule="auto"/>
        <w:rPr>
          <w:rFonts w:ascii="Calibri" w:hAnsi="Calibri" w:cs="Calibri"/>
          <w:sz w:val="22"/>
        </w:rPr>
      </w:pPr>
      <w:r>
        <w:rPr>
          <w:rFonts w:ascii="Calibri" w:hAnsi="Calibri" w:cs="Calibri"/>
          <w:sz w:val="22"/>
        </w:rPr>
        <w:t>M1x = najnižja ponudbena vrednost z DDV za sklop</w:t>
      </w:r>
    </w:p>
    <w:p w:rsidR="00571189" w:rsidRDefault="00571189" w:rsidP="00571189">
      <w:pPr>
        <w:spacing w:line="240" w:lineRule="auto"/>
        <w:rPr>
          <w:rFonts w:ascii="Calibri" w:hAnsi="Calibri" w:cs="Calibri"/>
          <w:sz w:val="22"/>
        </w:rPr>
      </w:pPr>
      <w:r>
        <w:rPr>
          <w:rFonts w:ascii="Calibri" w:hAnsi="Calibri" w:cs="Calibri"/>
          <w:sz w:val="22"/>
        </w:rPr>
        <w:t>M1i = ponudbena vrednost z DDV obravnavanega ponudnika za sklop</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b/>
          <w:sz w:val="22"/>
        </w:rPr>
        <w:t>M2</w:t>
      </w:r>
      <w:r>
        <w:rPr>
          <w:rFonts w:ascii="Calibri" w:hAnsi="Calibri" w:cs="Calibri"/>
          <w:sz w:val="22"/>
        </w:rPr>
        <w:t xml:space="preserve"> = </w:t>
      </w:r>
      <w:r>
        <w:rPr>
          <w:rFonts w:ascii="Calibri" w:hAnsi="Calibri" w:cs="Calibri"/>
          <w:b/>
          <w:sz w:val="22"/>
        </w:rPr>
        <w:t>kakovost živil</w:t>
      </w:r>
      <w:r>
        <w:rPr>
          <w:rFonts w:ascii="Calibri" w:hAnsi="Calibri" w:cs="Calibri"/>
          <w:sz w:val="22"/>
        </w:rPr>
        <w:t xml:space="preserve"> - </w:t>
      </w:r>
      <w:proofErr w:type="spellStart"/>
      <w:r>
        <w:rPr>
          <w:rFonts w:ascii="Calibri" w:hAnsi="Calibri" w:cs="Calibri"/>
          <w:sz w:val="22"/>
        </w:rPr>
        <w:t>ponder</w:t>
      </w:r>
      <w:proofErr w:type="spellEnd"/>
      <w:r>
        <w:rPr>
          <w:rFonts w:ascii="Calibri" w:hAnsi="Calibri" w:cs="Calibri"/>
          <w:sz w:val="22"/>
        </w:rPr>
        <w:t xml:space="preserve"> </w:t>
      </w:r>
      <w:r>
        <w:rPr>
          <w:rFonts w:ascii="Calibri" w:hAnsi="Calibri" w:cs="Calibri"/>
          <w:b/>
          <w:sz w:val="22"/>
        </w:rPr>
        <w:t>20 %</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 xml:space="preserve">Naročnik bo dodatno točkoval ponudbe ponudnikov, ki bodo ponudili živila po merilu kakovost živil in za katere bodo priložile dokazila do največ 20 točk, in sicer na način, da bo ponudnik, ki bo za posamezen sklop ponudil največ živil po merilu kakovost živil in zanje predložil dokazila, dobil najvišje število točk, to je 20 točk, vsak naslednji pa sorazmerno manjše število točk. </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Ponudnik mora v obrazcu predračuna označiti katera živila izpolnjujejo kriterije po merilu »kakovost živil« in zanje predložiti dokazila.</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lastRenderedPageBreak/>
        <w:t xml:space="preserve">Število točk za vsak sklop posebej se izračuna po naslednji formuli: </w:t>
      </w:r>
      <w:r>
        <w:rPr>
          <w:rFonts w:ascii="Calibri" w:hAnsi="Calibri" w:cs="Calibri"/>
          <w:b/>
          <w:sz w:val="22"/>
        </w:rPr>
        <w:t>M2 = (M2x / M2i) x 20</w:t>
      </w:r>
      <w:r>
        <w:rPr>
          <w:rFonts w:ascii="Calibri" w:hAnsi="Calibri" w:cs="Calibri"/>
          <w:sz w:val="22"/>
        </w:rPr>
        <w:t>.</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M2 = število točk po merilu kakovost živil</w:t>
      </w:r>
    </w:p>
    <w:p w:rsidR="00571189" w:rsidRDefault="00571189" w:rsidP="00571189">
      <w:pPr>
        <w:spacing w:line="240" w:lineRule="auto"/>
        <w:rPr>
          <w:rFonts w:ascii="Calibri" w:hAnsi="Calibri" w:cs="Calibri"/>
          <w:sz w:val="22"/>
        </w:rPr>
      </w:pPr>
      <w:r>
        <w:rPr>
          <w:rFonts w:ascii="Calibri" w:hAnsi="Calibri" w:cs="Calibri"/>
          <w:sz w:val="22"/>
        </w:rPr>
        <w:t>M2x = število ponujenih vrst živil po merilu »kakovost živil« za sklop</w:t>
      </w:r>
    </w:p>
    <w:p w:rsidR="00571189" w:rsidRDefault="00571189" w:rsidP="00571189">
      <w:pPr>
        <w:spacing w:line="240" w:lineRule="auto"/>
        <w:rPr>
          <w:rFonts w:ascii="Calibri" w:hAnsi="Calibri" w:cs="Calibri"/>
          <w:sz w:val="22"/>
        </w:rPr>
      </w:pPr>
      <w:r>
        <w:rPr>
          <w:rFonts w:ascii="Calibri" w:hAnsi="Calibri" w:cs="Calibri"/>
          <w:sz w:val="22"/>
        </w:rPr>
        <w:t>M2i = najvišje število ponujenih vrst živil po merilu »kakovost živil« za sklop</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 xml:space="preserve">Naročnik bo po merilu </w:t>
      </w:r>
      <w:r>
        <w:rPr>
          <w:rFonts w:ascii="Calibri" w:hAnsi="Calibri" w:cs="Calibri"/>
          <w:b/>
          <w:sz w:val="22"/>
        </w:rPr>
        <w:t>»kakovost živil«</w:t>
      </w:r>
      <w:r>
        <w:rPr>
          <w:rFonts w:ascii="Calibri" w:hAnsi="Calibri" w:cs="Calibri"/>
          <w:sz w:val="22"/>
        </w:rPr>
        <w:t xml:space="preserve"> upošteval naslednje </w:t>
      </w:r>
      <w:r>
        <w:rPr>
          <w:rFonts w:ascii="Calibri" w:hAnsi="Calibri" w:cs="Calibri"/>
          <w:b/>
          <w:sz w:val="22"/>
        </w:rPr>
        <w:t>nacionalne in evropske sheme kakovosti</w:t>
      </w:r>
      <w:r>
        <w:rPr>
          <w:rFonts w:ascii="Calibri" w:hAnsi="Calibri" w:cs="Calibri"/>
          <w:sz w:val="22"/>
        </w:rPr>
        <w:t>:</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zaščitena označba porekla (ZOP;</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zaščitena geografska označba (ZGO);</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zajamčena tradicionalna posebnost (ZTP);</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višja kakovost (VK);</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ekološka pridelava (EKO);</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integrirana pridelava (IP);</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dobrote iz naših kmetij;</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izbrana kakovost Slovenija;</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gorski proizvod;</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 xml:space="preserve">znak varuje zdravje – varovalno živilo in </w:t>
      </w:r>
    </w:p>
    <w:p w:rsidR="00571189" w:rsidRDefault="00571189" w:rsidP="00571189">
      <w:pPr>
        <w:pStyle w:val="Odstavekseznama"/>
        <w:numPr>
          <w:ilvl w:val="0"/>
          <w:numId w:val="13"/>
        </w:numPr>
        <w:spacing w:line="240" w:lineRule="auto"/>
        <w:rPr>
          <w:rFonts w:ascii="Calibri" w:hAnsi="Calibri" w:cs="Calibri"/>
          <w:sz w:val="22"/>
        </w:rPr>
      </w:pPr>
      <w:proofErr w:type="spellStart"/>
      <w:r>
        <w:rPr>
          <w:rFonts w:ascii="Calibri" w:hAnsi="Calibri" w:cs="Calibri"/>
          <w:sz w:val="22"/>
        </w:rPr>
        <w:t>eko</w:t>
      </w:r>
      <w:proofErr w:type="spellEnd"/>
      <w:r>
        <w:rPr>
          <w:rFonts w:ascii="Calibri" w:hAnsi="Calibri" w:cs="Calibri"/>
          <w:sz w:val="22"/>
        </w:rPr>
        <w:t xml:space="preserve"> živila.</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Po merilu »kakovost živil« pri posameznem živilu bo naročnik upošteval kateregakoli od zgoraj navedenih znakov ali označb oz. certifikatov.</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 xml:space="preserve">Drugih potrdil, nagrad, medalj ali blagovnih znamk živil (tudi ne navedbe lastna blagovna znamka) ali znakov, ki niso uradno podeljeni po predpisanih standardih, naročnik pri ocenjevanju ponudb po tem merilu ne bo upošteval. Prav tako ne bo upošteval, če bo ponudnik pri živilih navedel I. kvaliteta, le ta je namreč zahteva in pogoj  pri vseh razpisanih živilih. </w:t>
      </w:r>
    </w:p>
    <w:p w:rsidR="00571189" w:rsidRDefault="00571189" w:rsidP="00571189">
      <w:pPr>
        <w:widowControl w:val="0"/>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b/>
          <w:sz w:val="22"/>
        </w:rPr>
        <w:t>M3</w:t>
      </w:r>
      <w:r>
        <w:rPr>
          <w:rFonts w:ascii="Calibri" w:hAnsi="Calibri" w:cs="Calibri"/>
          <w:sz w:val="22"/>
        </w:rPr>
        <w:t xml:space="preserve"> = </w:t>
      </w:r>
      <w:r>
        <w:rPr>
          <w:rFonts w:ascii="Calibri" w:hAnsi="Calibri" w:cs="Calibri"/>
          <w:b/>
          <w:sz w:val="22"/>
        </w:rPr>
        <w:t>varnost živil</w:t>
      </w:r>
      <w:r>
        <w:rPr>
          <w:rFonts w:ascii="Calibri" w:hAnsi="Calibri" w:cs="Calibri"/>
          <w:sz w:val="22"/>
        </w:rPr>
        <w:t xml:space="preserve"> - </w:t>
      </w:r>
      <w:proofErr w:type="spellStart"/>
      <w:r>
        <w:rPr>
          <w:rFonts w:ascii="Calibri" w:hAnsi="Calibri" w:cs="Calibri"/>
          <w:sz w:val="22"/>
        </w:rPr>
        <w:t>ponder</w:t>
      </w:r>
      <w:proofErr w:type="spellEnd"/>
      <w:r>
        <w:rPr>
          <w:rFonts w:ascii="Calibri" w:hAnsi="Calibri" w:cs="Calibri"/>
          <w:sz w:val="22"/>
        </w:rPr>
        <w:t xml:space="preserve"> </w:t>
      </w:r>
      <w:r>
        <w:rPr>
          <w:rFonts w:ascii="Calibri" w:hAnsi="Calibri" w:cs="Calibri"/>
          <w:b/>
          <w:sz w:val="22"/>
        </w:rPr>
        <w:t>5 %</w:t>
      </w:r>
    </w:p>
    <w:p w:rsidR="00571189" w:rsidRDefault="00571189" w:rsidP="00571189">
      <w:pPr>
        <w:spacing w:line="240" w:lineRule="auto"/>
        <w:rPr>
          <w:rFonts w:ascii="Calibri" w:hAnsi="Calibri" w:cs="Calibri"/>
          <w:sz w:val="22"/>
        </w:rPr>
      </w:pPr>
    </w:p>
    <w:p w:rsidR="00571189" w:rsidRDefault="00571189" w:rsidP="00571189">
      <w:pPr>
        <w:rPr>
          <w:rFonts w:ascii="Calibri" w:hAnsi="Calibri" w:cs="Arial"/>
          <w:sz w:val="22"/>
        </w:rPr>
      </w:pPr>
      <w:r>
        <w:rPr>
          <w:rFonts w:ascii="Calibri" w:hAnsi="Calibri" w:cs="Arial"/>
          <w:sz w:val="22"/>
        </w:rPr>
        <w:t xml:space="preserve">Naročnik bo po merilu </w:t>
      </w:r>
      <w:r>
        <w:rPr>
          <w:rFonts w:ascii="Calibri" w:hAnsi="Calibri" w:cs="Arial"/>
          <w:b/>
          <w:sz w:val="22"/>
        </w:rPr>
        <w:t>»varnost in kakovost živil«</w:t>
      </w:r>
      <w:r>
        <w:rPr>
          <w:rFonts w:ascii="Calibri" w:hAnsi="Calibri" w:cs="Arial"/>
          <w:sz w:val="22"/>
        </w:rPr>
        <w:t xml:space="preserve"> upošteval naslednje standarde, ki zagotavljajo varnost živil:</w:t>
      </w:r>
    </w:p>
    <w:p w:rsidR="00571189" w:rsidRDefault="00571189" w:rsidP="00571189">
      <w:pPr>
        <w:rPr>
          <w:rFonts w:ascii="Calibri" w:hAnsi="Calibri" w:cs="Arial"/>
          <w:sz w:val="22"/>
        </w:rPr>
      </w:pPr>
    </w:p>
    <w:p w:rsidR="00571189" w:rsidRDefault="00571189" w:rsidP="00571189">
      <w:pPr>
        <w:rPr>
          <w:rFonts w:ascii="Calibri" w:hAnsi="Calibri" w:cs="Arial"/>
          <w:b/>
          <w:sz w:val="22"/>
        </w:rPr>
      </w:pPr>
      <w:r>
        <w:rPr>
          <w:rFonts w:ascii="Calibri" w:hAnsi="Calibri" w:cs="Arial"/>
          <w:b/>
          <w:sz w:val="22"/>
        </w:rPr>
        <w:t>Standard ISO 220000</w:t>
      </w:r>
    </w:p>
    <w:p w:rsidR="00571189" w:rsidRDefault="00571189" w:rsidP="00571189">
      <w:pPr>
        <w:rPr>
          <w:rFonts w:ascii="Calibri" w:hAnsi="Calibri" w:cs="Arial"/>
          <w:sz w:val="22"/>
        </w:rPr>
      </w:pPr>
      <w:r>
        <w:rPr>
          <w:rFonts w:ascii="Calibri" w:hAnsi="Calibri" w:cs="Arial"/>
          <w:sz w:val="22"/>
        </w:rPr>
        <w:t>Leta 2005 je izšel standard z oznako ISO 22000, z uradnim nazivom »</w:t>
      </w:r>
      <w:proofErr w:type="spellStart"/>
      <w:r>
        <w:rPr>
          <w:rFonts w:ascii="Calibri" w:hAnsi="Calibri" w:cs="Arial"/>
          <w:sz w:val="22"/>
        </w:rPr>
        <w:t>Food</w:t>
      </w:r>
      <w:proofErr w:type="spellEnd"/>
      <w:r>
        <w:rPr>
          <w:rFonts w:ascii="Calibri" w:hAnsi="Calibri" w:cs="Arial"/>
          <w:sz w:val="22"/>
        </w:rPr>
        <w:t xml:space="preserve"> </w:t>
      </w:r>
      <w:proofErr w:type="spellStart"/>
      <w:r>
        <w:rPr>
          <w:rFonts w:ascii="Calibri" w:hAnsi="Calibri" w:cs="Arial"/>
          <w:sz w:val="22"/>
        </w:rPr>
        <w:t>Safety</w:t>
      </w:r>
      <w:proofErr w:type="spellEnd"/>
      <w:r>
        <w:rPr>
          <w:rFonts w:ascii="Calibri" w:hAnsi="Calibri" w:cs="Arial"/>
          <w:sz w:val="22"/>
        </w:rPr>
        <w:t xml:space="preserve"> Management </w:t>
      </w:r>
      <w:proofErr w:type="spellStart"/>
      <w:r>
        <w:rPr>
          <w:rFonts w:ascii="Calibri" w:hAnsi="Calibri" w:cs="Arial"/>
          <w:sz w:val="22"/>
        </w:rPr>
        <w:t>System-Requirements</w:t>
      </w:r>
      <w:proofErr w:type="spellEnd"/>
      <w:r>
        <w:rPr>
          <w:rFonts w:ascii="Calibri" w:hAnsi="Calibri" w:cs="Arial"/>
          <w:sz w:val="22"/>
        </w:rPr>
        <w:t xml:space="preserve"> </w:t>
      </w:r>
      <w:proofErr w:type="spellStart"/>
      <w:r>
        <w:rPr>
          <w:rFonts w:ascii="Calibri" w:hAnsi="Calibri" w:cs="Arial"/>
          <w:sz w:val="22"/>
        </w:rPr>
        <w:t>for</w:t>
      </w:r>
      <w:proofErr w:type="spellEnd"/>
      <w:r>
        <w:rPr>
          <w:rFonts w:ascii="Calibri" w:hAnsi="Calibri" w:cs="Arial"/>
          <w:sz w:val="22"/>
        </w:rPr>
        <w:t xml:space="preserve"> </w:t>
      </w:r>
      <w:proofErr w:type="spellStart"/>
      <w:r>
        <w:rPr>
          <w:rFonts w:ascii="Calibri" w:hAnsi="Calibri" w:cs="Arial"/>
          <w:sz w:val="22"/>
        </w:rPr>
        <w:t>any</w:t>
      </w:r>
      <w:proofErr w:type="spellEnd"/>
      <w:r>
        <w:rPr>
          <w:rFonts w:ascii="Calibri" w:hAnsi="Calibri" w:cs="Arial"/>
          <w:sz w:val="22"/>
        </w:rPr>
        <w:t xml:space="preserve"> </w:t>
      </w:r>
      <w:proofErr w:type="spellStart"/>
      <w:r>
        <w:rPr>
          <w:rFonts w:ascii="Calibri" w:hAnsi="Calibri" w:cs="Arial"/>
          <w:sz w:val="22"/>
        </w:rPr>
        <w:t>organization</w:t>
      </w:r>
      <w:proofErr w:type="spellEnd"/>
      <w:r>
        <w:rPr>
          <w:rFonts w:ascii="Calibri" w:hAnsi="Calibri" w:cs="Arial"/>
          <w:sz w:val="22"/>
        </w:rPr>
        <w:t xml:space="preserve"> in </w:t>
      </w:r>
      <w:proofErr w:type="spellStart"/>
      <w:r>
        <w:rPr>
          <w:rFonts w:ascii="Calibri" w:hAnsi="Calibri" w:cs="Arial"/>
          <w:sz w:val="22"/>
        </w:rPr>
        <w:t>food</w:t>
      </w:r>
      <w:proofErr w:type="spellEnd"/>
      <w:r>
        <w:rPr>
          <w:rFonts w:ascii="Calibri" w:hAnsi="Calibri" w:cs="Arial"/>
          <w:sz w:val="22"/>
        </w:rPr>
        <w:t xml:space="preserve"> </w:t>
      </w:r>
      <w:proofErr w:type="spellStart"/>
      <w:r>
        <w:rPr>
          <w:rFonts w:ascii="Calibri" w:hAnsi="Calibri" w:cs="Arial"/>
          <w:sz w:val="22"/>
        </w:rPr>
        <w:t>chain</w:t>
      </w:r>
      <w:proofErr w:type="spellEnd"/>
      <w:r>
        <w:rPr>
          <w:rFonts w:ascii="Calibri" w:hAnsi="Calibri" w:cs="Arial"/>
          <w:sz w:val="22"/>
        </w:rPr>
        <w:t>«. Namen tega standarda je zagotoviti sistem, ki naj bi nadziral in zagotavljal varnost živil v celotni verigi »od vil do vilic«, hkrati pa izločil vse šibke točke na tej poti. Standard je namenjen vsem organizacijam v živilski verigi in sicer od primarne pridelave (kmetijska proizvodnja), predelave živil, skladiščenja, distribucije, proizvodnje krmil in tudi proizvajalcem čistil, strojne opreme, embalažnih materialov, torej vseh materialov in predmetov, ki prihajajo v stik z živili.</w:t>
      </w:r>
    </w:p>
    <w:p w:rsidR="00571189" w:rsidRDefault="00571189" w:rsidP="00571189">
      <w:pPr>
        <w:rPr>
          <w:rFonts w:ascii="Calibri" w:hAnsi="Calibri" w:cs="Arial"/>
          <w:sz w:val="22"/>
        </w:rPr>
      </w:pPr>
    </w:p>
    <w:p w:rsidR="00571189" w:rsidRDefault="00571189" w:rsidP="00571189">
      <w:pPr>
        <w:rPr>
          <w:rFonts w:ascii="Calibri" w:hAnsi="Calibri" w:cs="Arial"/>
          <w:b/>
          <w:sz w:val="22"/>
        </w:rPr>
      </w:pPr>
      <w:r>
        <w:rPr>
          <w:rFonts w:ascii="Calibri" w:hAnsi="Calibri" w:cs="Arial"/>
          <w:b/>
          <w:sz w:val="22"/>
        </w:rPr>
        <w:t>FSSC 22000</w:t>
      </w:r>
    </w:p>
    <w:p w:rsidR="00571189" w:rsidRDefault="00571189" w:rsidP="00571189">
      <w:pPr>
        <w:rPr>
          <w:rFonts w:ascii="Calibri" w:hAnsi="Calibri" w:cs="Arial"/>
          <w:sz w:val="22"/>
        </w:rPr>
      </w:pPr>
      <w:r>
        <w:rPr>
          <w:rFonts w:ascii="Calibri" w:hAnsi="Calibri" w:cs="Arial"/>
          <w:sz w:val="22"/>
        </w:rPr>
        <w:t xml:space="preserve">Fundacija za </w:t>
      </w:r>
      <w:proofErr w:type="spellStart"/>
      <w:r>
        <w:rPr>
          <w:rFonts w:ascii="Calibri" w:hAnsi="Calibri" w:cs="Arial"/>
          <w:sz w:val="22"/>
        </w:rPr>
        <w:t>certiciranje</w:t>
      </w:r>
      <w:proofErr w:type="spellEnd"/>
      <w:r>
        <w:rPr>
          <w:rFonts w:ascii="Calibri" w:hAnsi="Calibri" w:cs="Arial"/>
          <w:sz w:val="22"/>
        </w:rPr>
        <w:t xml:space="preserve"> varnosti živil ( </w:t>
      </w:r>
      <w:proofErr w:type="spellStart"/>
      <w:r>
        <w:rPr>
          <w:rFonts w:ascii="Calibri" w:hAnsi="Calibri" w:cs="Arial"/>
          <w:sz w:val="22"/>
        </w:rPr>
        <w:t>Foundation</w:t>
      </w:r>
      <w:proofErr w:type="spellEnd"/>
      <w:r>
        <w:rPr>
          <w:rFonts w:ascii="Calibri" w:hAnsi="Calibri" w:cs="Arial"/>
          <w:sz w:val="22"/>
        </w:rPr>
        <w:t xml:space="preserve"> </w:t>
      </w:r>
      <w:proofErr w:type="spellStart"/>
      <w:r>
        <w:rPr>
          <w:rFonts w:ascii="Calibri" w:hAnsi="Calibri" w:cs="Arial"/>
          <w:sz w:val="22"/>
        </w:rPr>
        <w:t>for</w:t>
      </w:r>
      <w:proofErr w:type="spellEnd"/>
      <w:r>
        <w:rPr>
          <w:rFonts w:ascii="Calibri" w:hAnsi="Calibri" w:cs="Arial"/>
          <w:sz w:val="22"/>
        </w:rPr>
        <w:t xml:space="preserve"> </w:t>
      </w:r>
      <w:proofErr w:type="spellStart"/>
      <w:r>
        <w:rPr>
          <w:rFonts w:ascii="Calibri" w:hAnsi="Calibri" w:cs="Arial"/>
          <w:sz w:val="22"/>
        </w:rPr>
        <w:t>Food</w:t>
      </w:r>
      <w:proofErr w:type="spellEnd"/>
      <w:r>
        <w:rPr>
          <w:rFonts w:ascii="Calibri" w:hAnsi="Calibri" w:cs="Arial"/>
          <w:sz w:val="22"/>
        </w:rPr>
        <w:t xml:space="preserve"> </w:t>
      </w:r>
      <w:proofErr w:type="spellStart"/>
      <w:r>
        <w:rPr>
          <w:rFonts w:ascii="Calibri" w:hAnsi="Calibri" w:cs="Arial"/>
          <w:sz w:val="22"/>
        </w:rPr>
        <w:t>Safety</w:t>
      </w:r>
      <w:proofErr w:type="spellEnd"/>
      <w:r>
        <w:rPr>
          <w:rFonts w:ascii="Calibri" w:hAnsi="Calibri" w:cs="Arial"/>
          <w:sz w:val="22"/>
        </w:rPr>
        <w:t xml:space="preserve"> </w:t>
      </w:r>
      <w:proofErr w:type="spellStart"/>
      <w:r>
        <w:rPr>
          <w:rFonts w:ascii="Calibri" w:hAnsi="Calibri" w:cs="Arial"/>
          <w:sz w:val="22"/>
        </w:rPr>
        <w:t>Certification</w:t>
      </w:r>
      <w:proofErr w:type="spellEnd"/>
      <w:r>
        <w:rPr>
          <w:rFonts w:ascii="Calibri" w:hAnsi="Calibri" w:cs="Arial"/>
          <w:sz w:val="22"/>
        </w:rPr>
        <w:t xml:space="preserve">) je na osnovi zahtev standardov ISO 22000 in ISO / TS 22002-1 izdala sistem za certificiranje varnosti živil FSSC 22000.  Vsebino standarda FSSC 22000 je predlagala in odobrila tudi mednarodna ustanova Global </w:t>
      </w:r>
      <w:proofErr w:type="spellStart"/>
      <w:r>
        <w:rPr>
          <w:rFonts w:ascii="Calibri" w:hAnsi="Calibri" w:cs="Arial"/>
          <w:sz w:val="22"/>
        </w:rPr>
        <w:t>Food</w:t>
      </w:r>
      <w:proofErr w:type="spellEnd"/>
      <w:r>
        <w:rPr>
          <w:rFonts w:ascii="Calibri" w:hAnsi="Calibri" w:cs="Arial"/>
          <w:sz w:val="22"/>
        </w:rPr>
        <w:t xml:space="preserve"> </w:t>
      </w:r>
      <w:proofErr w:type="spellStart"/>
      <w:r>
        <w:rPr>
          <w:rFonts w:ascii="Calibri" w:hAnsi="Calibri" w:cs="Arial"/>
          <w:sz w:val="22"/>
        </w:rPr>
        <w:t>Safety</w:t>
      </w:r>
      <w:proofErr w:type="spellEnd"/>
      <w:r>
        <w:rPr>
          <w:rFonts w:ascii="Calibri" w:hAnsi="Calibri" w:cs="Arial"/>
          <w:sz w:val="22"/>
        </w:rPr>
        <w:t xml:space="preserve"> </w:t>
      </w:r>
      <w:proofErr w:type="spellStart"/>
      <w:r>
        <w:rPr>
          <w:rFonts w:ascii="Calibri" w:hAnsi="Calibri" w:cs="Arial"/>
          <w:sz w:val="22"/>
        </w:rPr>
        <w:t>Intiative</w:t>
      </w:r>
      <w:proofErr w:type="spellEnd"/>
      <w:r>
        <w:rPr>
          <w:rFonts w:ascii="Calibri" w:hAnsi="Calibri" w:cs="Arial"/>
          <w:sz w:val="22"/>
        </w:rPr>
        <w:t xml:space="preserve"> (GFSI).</w:t>
      </w:r>
    </w:p>
    <w:p w:rsidR="00571189" w:rsidRDefault="00571189" w:rsidP="00571189">
      <w:pPr>
        <w:rPr>
          <w:rFonts w:ascii="Calibri" w:hAnsi="Calibri" w:cs="Arial"/>
          <w:sz w:val="22"/>
        </w:rPr>
      </w:pPr>
    </w:p>
    <w:p w:rsidR="00571189" w:rsidRDefault="00571189" w:rsidP="00571189">
      <w:pPr>
        <w:rPr>
          <w:rFonts w:ascii="Calibri" w:hAnsi="Calibri" w:cs="Arial"/>
          <w:b/>
          <w:sz w:val="22"/>
        </w:rPr>
      </w:pPr>
      <w:r>
        <w:rPr>
          <w:rFonts w:ascii="Calibri" w:hAnsi="Calibri" w:cs="Arial"/>
          <w:b/>
          <w:sz w:val="22"/>
        </w:rPr>
        <w:t>Standard IFS</w:t>
      </w:r>
    </w:p>
    <w:p w:rsidR="00571189" w:rsidRDefault="00571189" w:rsidP="00571189">
      <w:pPr>
        <w:rPr>
          <w:rFonts w:ascii="Calibri" w:hAnsi="Calibri" w:cs="Arial"/>
          <w:sz w:val="22"/>
        </w:rPr>
      </w:pPr>
      <w:r>
        <w:rPr>
          <w:rFonts w:ascii="Calibri" w:hAnsi="Calibri" w:cs="Arial"/>
          <w:sz w:val="22"/>
        </w:rPr>
        <w:t xml:space="preserve">S prodorom evropskih in svetovnih trgovskih verig v Slovenijo so se prenesle tudi njihove zahteve do slovenskih proizvajalcev živil, ki so dobavitelji </w:t>
      </w:r>
      <w:proofErr w:type="spellStart"/>
      <w:r>
        <w:rPr>
          <w:rFonts w:ascii="Calibri" w:hAnsi="Calibri" w:cs="Arial"/>
          <w:sz w:val="22"/>
        </w:rPr>
        <w:t>prehrambenih</w:t>
      </w:r>
      <w:proofErr w:type="spellEnd"/>
      <w:r>
        <w:rPr>
          <w:rFonts w:ascii="Calibri" w:hAnsi="Calibri" w:cs="Arial"/>
          <w:sz w:val="22"/>
        </w:rPr>
        <w:t xml:space="preserve"> proizvodov  trgovskim verigam. IFS standard združuje zahteve sistema HACCP po </w:t>
      </w:r>
      <w:proofErr w:type="spellStart"/>
      <w:r>
        <w:rPr>
          <w:rFonts w:ascii="Calibri" w:hAnsi="Calibri" w:cs="Arial"/>
          <w:sz w:val="22"/>
        </w:rPr>
        <w:t>Codex</w:t>
      </w:r>
      <w:proofErr w:type="spellEnd"/>
      <w:r>
        <w:rPr>
          <w:rFonts w:ascii="Calibri" w:hAnsi="Calibri" w:cs="Arial"/>
          <w:sz w:val="22"/>
        </w:rPr>
        <w:t xml:space="preserve"> </w:t>
      </w:r>
      <w:proofErr w:type="spellStart"/>
      <w:r>
        <w:rPr>
          <w:rFonts w:ascii="Calibri" w:hAnsi="Calibri" w:cs="Arial"/>
          <w:sz w:val="22"/>
        </w:rPr>
        <w:t>Alimentariusu</w:t>
      </w:r>
      <w:proofErr w:type="spellEnd"/>
      <w:r>
        <w:rPr>
          <w:rFonts w:ascii="Calibri" w:hAnsi="Calibri" w:cs="Arial"/>
          <w:sz w:val="22"/>
        </w:rPr>
        <w:t>, poleg tega pa tudi pravila dobre proizvodne, poslovne in higienske prakse, sledljivosti ter označevanja živil.</w:t>
      </w:r>
    </w:p>
    <w:p w:rsidR="00571189" w:rsidRDefault="00571189" w:rsidP="00571189">
      <w:pPr>
        <w:rPr>
          <w:rFonts w:ascii="Calibri" w:hAnsi="Calibri" w:cs="Arial"/>
          <w:sz w:val="22"/>
        </w:rPr>
      </w:pPr>
    </w:p>
    <w:p w:rsidR="00571189" w:rsidRDefault="00571189" w:rsidP="00571189">
      <w:pPr>
        <w:rPr>
          <w:rFonts w:ascii="Calibri" w:hAnsi="Calibri" w:cs="Arial"/>
          <w:b/>
          <w:sz w:val="22"/>
        </w:rPr>
      </w:pPr>
      <w:r>
        <w:rPr>
          <w:rFonts w:ascii="Calibri" w:hAnsi="Calibri" w:cs="Arial"/>
          <w:b/>
          <w:sz w:val="22"/>
        </w:rPr>
        <w:t>BREZ GSO</w:t>
      </w:r>
    </w:p>
    <w:p w:rsidR="00571189" w:rsidRDefault="00571189" w:rsidP="00571189">
      <w:pPr>
        <w:rPr>
          <w:rFonts w:ascii="Calibri" w:hAnsi="Calibri" w:cs="Arial"/>
          <w:sz w:val="22"/>
        </w:rPr>
      </w:pPr>
      <w:r>
        <w:rPr>
          <w:rFonts w:ascii="Calibri" w:hAnsi="Calibri" w:cs="Arial"/>
          <w:sz w:val="22"/>
        </w:rPr>
        <w:lastRenderedPageBreak/>
        <w:t>Standard omogoča nadzorovan sistem certificiranja od proizvodnje osnovne surovine do končnega živila. Ta certifikat zagotavlja, da izdelek ne vsebuje gensko spremenjenih organizmov.</w:t>
      </w:r>
    </w:p>
    <w:p w:rsidR="00571189" w:rsidRDefault="00571189" w:rsidP="00571189">
      <w:pPr>
        <w:rPr>
          <w:rFonts w:ascii="Calibri" w:hAnsi="Calibri" w:cs="Arial"/>
          <w:sz w:val="22"/>
        </w:rPr>
      </w:pPr>
    </w:p>
    <w:p w:rsidR="00571189" w:rsidRDefault="00571189" w:rsidP="00571189">
      <w:pPr>
        <w:spacing w:line="240" w:lineRule="auto"/>
        <w:rPr>
          <w:rFonts w:ascii="Calibri" w:hAnsi="Calibri" w:cs="Calibri"/>
          <w:sz w:val="22"/>
        </w:rPr>
      </w:pPr>
      <w:r>
        <w:rPr>
          <w:rFonts w:ascii="Calibri" w:hAnsi="Calibri" w:cs="Calibri"/>
          <w:sz w:val="22"/>
        </w:rPr>
        <w:t>Ponudnik mora v obrazcu predračuna označiti katera živila izpolnjujejo kriterije po merilu »varnost živil« in zanje predložiti dokazila.</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 xml:space="preserve">Število točk za vsak sklop posebej se izračuna po naslednji formuli: </w:t>
      </w:r>
      <w:r>
        <w:rPr>
          <w:rFonts w:ascii="Calibri" w:hAnsi="Calibri" w:cs="Calibri"/>
          <w:b/>
          <w:sz w:val="22"/>
        </w:rPr>
        <w:t>M3 = (M3x / M3i) x 5</w:t>
      </w:r>
      <w:r>
        <w:rPr>
          <w:rFonts w:ascii="Calibri" w:hAnsi="Calibri" w:cs="Calibri"/>
          <w:sz w:val="22"/>
        </w:rPr>
        <w:t>.</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M3 = število točk po merilu varnost živil</w:t>
      </w:r>
    </w:p>
    <w:p w:rsidR="00571189" w:rsidRDefault="00571189" w:rsidP="00571189">
      <w:pPr>
        <w:spacing w:line="240" w:lineRule="auto"/>
        <w:rPr>
          <w:rFonts w:ascii="Calibri" w:hAnsi="Calibri" w:cs="Calibri"/>
          <w:sz w:val="22"/>
        </w:rPr>
      </w:pPr>
      <w:r>
        <w:rPr>
          <w:rFonts w:ascii="Calibri" w:hAnsi="Calibri" w:cs="Calibri"/>
          <w:sz w:val="22"/>
        </w:rPr>
        <w:t>M3x = število ponujenih vrst živil po merilu »varnost živil« za sklop</w:t>
      </w:r>
    </w:p>
    <w:p w:rsidR="00571189" w:rsidRDefault="00571189" w:rsidP="00571189">
      <w:pPr>
        <w:spacing w:line="240" w:lineRule="auto"/>
        <w:rPr>
          <w:rFonts w:ascii="Calibri" w:hAnsi="Calibri" w:cs="Calibri"/>
          <w:sz w:val="22"/>
        </w:rPr>
      </w:pPr>
      <w:r>
        <w:rPr>
          <w:rFonts w:ascii="Calibri" w:hAnsi="Calibri" w:cs="Calibri"/>
          <w:sz w:val="22"/>
        </w:rPr>
        <w:t>M3i = najvišje število ponujenih vrst živil po merilu »</w:t>
      </w:r>
      <w:proofErr w:type="spellStart"/>
      <w:r>
        <w:rPr>
          <w:rFonts w:ascii="Calibri" w:hAnsi="Calibri" w:cs="Calibri"/>
          <w:sz w:val="22"/>
        </w:rPr>
        <w:t>varnot</w:t>
      </w:r>
      <w:proofErr w:type="spellEnd"/>
      <w:r>
        <w:rPr>
          <w:rFonts w:ascii="Calibri" w:hAnsi="Calibri" w:cs="Calibri"/>
          <w:sz w:val="22"/>
        </w:rPr>
        <w:t xml:space="preserve"> živil« za sklop</w:t>
      </w:r>
    </w:p>
    <w:p w:rsidR="00571189" w:rsidRDefault="00571189" w:rsidP="00571189">
      <w:pPr>
        <w:spacing w:line="240" w:lineRule="auto"/>
        <w:rPr>
          <w:rFonts w:ascii="Calibri" w:hAnsi="Calibri" w:cs="Calibri"/>
          <w:sz w:val="22"/>
        </w:rPr>
      </w:pPr>
    </w:p>
    <w:p w:rsidR="00571189" w:rsidRDefault="00571189" w:rsidP="00571189">
      <w:pPr>
        <w:spacing w:line="240" w:lineRule="auto"/>
        <w:rPr>
          <w:rFonts w:ascii="Calibri" w:hAnsi="Calibri" w:cs="Calibri"/>
          <w:sz w:val="22"/>
        </w:rPr>
      </w:pPr>
      <w:r>
        <w:rPr>
          <w:rFonts w:ascii="Calibri" w:hAnsi="Calibri" w:cs="Calibri"/>
          <w:sz w:val="22"/>
        </w:rPr>
        <w:t xml:space="preserve">Drugih potrdil, nagrad, medalj ali blagovnih znamk živil (tudi ne navedbe lastna blagovna znamka) ali znakov, ki niso uradno podeljeni po predpisanih standardih, naročnik pri ocenjevanju ponudb po tem merilu ne bo upošteval. Prav tako ne bo upošteval, če bo ponudnik pri živilih navedel I. kvaliteta, le ta je namreč zahteva in pogoj  pri vseh razpisanih živilih. </w:t>
      </w:r>
    </w:p>
    <w:p w:rsidR="00571189" w:rsidRDefault="00571189" w:rsidP="00571189">
      <w:pPr>
        <w:widowControl w:val="0"/>
        <w:spacing w:line="240" w:lineRule="auto"/>
        <w:rPr>
          <w:rFonts w:ascii="Calibri" w:hAnsi="Calibri" w:cs="Calibri"/>
          <w:sz w:val="22"/>
        </w:rPr>
      </w:pPr>
    </w:p>
    <w:p w:rsidR="00571189" w:rsidRDefault="00571189" w:rsidP="00571189">
      <w:pPr>
        <w:spacing w:line="240" w:lineRule="auto"/>
        <w:rPr>
          <w:rFonts w:ascii="Calibri" w:hAnsi="Calibri" w:cs="Calibri"/>
          <w:sz w:val="22"/>
        </w:rPr>
      </w:pPr>
    </w:p>
    <w:p w:rsidR="00571189" w:rsidRDefault="00571189" w:rsidP="007E2071">
      <w:pPr>
        <w:pStyle w:val="Naslov2"/>
        <w:numPr>
          <w:ilvl w:val="0"/>
          <w:numId w:val="14"/>
        </w:numPr>
        <w:spacing w:before="0" w:after="0" w:line="240" w:lineRule="auto"/>
        <w:rPr>
          <w:rFonts w:ascii="Calibri" w:hAnsi="Calibri" w:cs="Calibri"/>
          <w:sz w:val="24"/>
          <w:szCs w:val="24"/>
        </w:rPr>
      </w:pPr>
      <w:bookmarkStart w:id="4" w:name="_Toc126306752"/>
      <w:r>
        <w:rPr>
          <w:rFonts w:ascii="Calibri" w:hAnsi="Calibri" w:cs="Calibri"/>
          <w:sz w:val="24"/>
          <w:szCs w:val="24"/>
        </w:rPr>
        <w:t>MERILA ZA SKLOPE EKOLOŠKIH ŽIVIL</w:t>
      </w:r>
      <w:bookmarkEnd w:id="4"/>
      <w:r>
        <w:rPr>
          <w:rFonts w:ascii="Calibri" w:hAnsi="Calibri" w:cs="Calibri"/>
          <w:sz w:val="24"/>
          <w:szCs w:val="24"/>
        </w:rPr>
        <w:t xml:space="preserve"> </w:t>
      </w:r>
    </w:p>
    <w:p w:rsidR="00571189" w:rsidRDefault="00571189" w:rsidP="00571189">
      <w:pPr>
        <w:widowControl w:val="0"/>
        <w:spacing w:line="240" w:lineRule="auto"/>
        <w:rPr>
          <w:rFonts w:ascii="Calibri" w:hAnsi="Calibri" w:cs="Calibri"/>
          <w:sz w:val="22"/>
        </w:rPr>
      </w:pPr>
    </w:p>
    <w:p w:rsidR="00571189" w:rsidRDefault="00571189" w:rsidP="00571189">
      <w:pPr>
        <w:widowControl w:val="0"/>
        <w:spacing w:line="240" w:lineRule="auto"/>
        <w:rPr>
          <w:rFonts w:ascii="Calibri" w:hAnsi="Calibri" w:cs="Calibri"/>
          <w:sz w:val="22"/>
        </w:rPr>
      </w:pPr>
      <w:r>
        <w:rPr>
          <w:rFonts w:ascii="Calibri" w:hAnsi="Calibri" w:cs="Calibri"/>
          <w:sz w:val="22"/>
        </w:rPr>
        <w:t xml:space="preserve">Naročnik bo ponudbe po posameznih sklopih ocenil na podlagi merila </w:t>
      </w:r>
      <w:r>
        <w:rPr>
          <w:rFonts w:ascii="Calibri" w:hAnsi="Calibri" w:cs="Calibri"/>
          <w:b/>
          <w:sz w:val="22"/>
        </w:rPr>
        <w:t>»ekonomsko najugodnejša ponudba«</w:t>
      </w:r>
      <w:r>
        <w:rPr>
          <w:rFonts w:ascii="Calibri" w:hAnsi="Calibri" w:cs="Calibri"/>
          <w:sz w:val="22"/>
        </w:rPr>
        <w:t xml:space="preserve">, in sicer na podlagi naslednjega merila:  </w:t>
      </w:r>
      <w:r>
        <w:rPr>
          <w:rFonts w:ascii="Calibri" w:hAnsi="Calibri" w:cs="Calibri"/>
          <w:b/>
          <w:sz w:val="22"/>
        </w:rPr>
        <w:t>ponudbena cena – 100 točk</w:t>
      </w:r>
      <w:r>
        <w:rPr>
          <w:rFonts w:ascii="Calibri" w:hAnsi="Calibri" w:cs="Calibri"/>
          <w:sz w:val="22"/>
        </w:rPr>
        <w:t>.</w:t>
      </w:r>
    </w:p>
    <w:p w:rsidR="00571189" w:rsidRDefault="00571189" w:rsidP="00571189">
      <w:pPr>
        <w:widowControl w:val="0"/>
        <w:spacing w:line="240" w:lineRule="auto"/>
        <w:rPr>
          <w:rFonts w:ascii="Calibri" w:hAnsi="Calibri" w:cs="Calibri"/>
          <w:sz w:val="22"/>
        </w:rPr>
      </w:pPr>
    </w:p>
    <w:p w:rsidR="00571189" w:rsidRDefault="00571189" w:rsidP="007E2071">
      <w:pPr>
        <w:pStyle w:val="Odstavekseznama"/>
        <w:numPr>
          <w:ilvl w:val="2"/>
          <w:numId w:val="14"/>
        </w:numPr>
        <w:spacing w:line="240" w:lineRule="auto"/>
        <w:ind w:left="709" w:hanging="709"/>
        <w:rPr>
          <w:rFonts w:ascii="Calibri" w:hAnsi="Calibri" w:cs="Calibri"/>
          <w:b/>
          <w:sz w:val="22"/>
        </w:rPr>
      </w:pPr>
      <w:r>
        <w:rPr>
          <w:rFonts w:ascii="Calibri" w:hAnsi="Calibri" w:cs="Calibri"/>
          <w:b/>
          <w:sz w:val="22"/>
        </w:rPr>
        <w:t xml:space="preserve">Pri sklopih ekoloških živil </w:t>
      </w:r>
      <w:r>
        <w:rPr>
          <w:rFonts w:ascii="Calibri" w:hAnsi="Calibri" w:cs="Calibri"/>
          <w:sz w:val="22"/>
        </w:rPr>
        <w:t>(sklop 6, 7, 11, 12, 13, 19, 27 in 30)</w:t>
      </w:r>
      <w:r>
        <w:rPr>
          <w:rFonts w:ascii="Calibri" w:hAnsi="Calibri" w:cs="Calibri"/>
          <w:b/>
          <w:sz w:val="22"/>
        </w:rPr>
        <w:t xml:space="preserve"> je pogoj dokazilo, da vsa živila iz sklopa sodijo v certificirano ekološko shemo. </w:t>
      </w:r>
    </w:p>
    <w:p w:rsidR="00571189" w:rsidRDefault="00571189" w:rsidP="00571189">
      <w:pPr>
        <w:widowControl w:val="0"/>
        <w:spacing w:line="240" w:lineRule="auto"/>
        <w:rPr>
          <w:rFonts w:ascii="Calibri" w:hAnsi="Calibri" w:cs="Calibri"/>
          <w:sz w:val="22"/>
        </w:rPr>
      </w:pPr>
    </w:p>
    <w:p w:rsidR="00571189" w:rsidRDefault="00571189" w:rsidP="00571189">
      <w:pPr>
        <w:widowControl w:val="0"/>
        <w:spacing w:line="240" w:lineRule="auto"/>
        <w:rPr>
          <w:rFonts w:ascii="Calibri" w:hAnsi="Calibri" w:cs="Calibri"/>
          <w:sz w:val="22"/>
        </w:rPr>
      </w:pPr>
      <w:r>
        <w:rPr>
          <w:rFonts w:ascii="Calibri" w:hAnsi="Calibri" w:cs="Calibri"/>
          <w:sz w:val="22"/>
        </w:rPr>
        <w:t xml:space="preserve">Način dokazovanja: </w:t>
      </w:r>
    </w:p>
    <w:p w:rsidR="00571189" w:rsidRDefault="00571189" w:rsidP="00571189">
      <w:pPr>
        <w:widowControl w:val="0"/>
        <w:spacing w:line="240" w:lineRule="auto"/>
        <w:rPr>
          <w:rFonts w:ascii="Calibri" w:hAnsi="Calibri" w:cs="Calibri"/>
          <w:sz w:val="22"/>
        </w:rPr>
      </w:pPr>
      <w:r>
        <w:rPr>
          <w:rFonts w:ascii="Calibri" w:hAnsi="Calibri" w:cs="Calibri"/>
          <w:sz w:val="22"/>
        </w:rPr>
        <w:t xml:space="preserve">Ponudnik mora predložiti kopijo ustrezno veljavnega certifikata, ki dokazuje ekološko kvaliteto živila. V skladu z nacionalno in EU zakonodajo, ki ureja pridelavo in predelavo ekoloških živil, se na trgu živilo lahko označi kot ekološko, </w:t>
      </w:r>
      <w:proofErr w:type="spellStart"/>
      <w:r>
        <w:rPr>
          <w:rFonts w:ascii="Calibri" w:hAnsi="Calibri" w:cs="Calibri"/>
          <w:sz w:val="22"/>
        </w:rPr>
        <w:t>eko</w:t>
      </w:r>
      <w:proofErr w:type="spellEnd"/>
      <w:r>
        <w:rPr>
          <w:rFonts w:ascii="Calibri" w:hAnsi="Calibri" w:cs="Calibri"/>
          <w:sz w:val="22"/>
        </w:rPr>
        <w:t xml:space="preserve"> ali </w:t>
      </w:r>
      <w:proofErr w:type="spellStart"/>
      <w:r>
        <w:rPr>
          <w:rFonts w:ascii="Calibri" w:hAnsi="Calibri" w:cs="Calibri"/>
          <w:sz w:val="22"/>
        </w:rPr>
        <w:t>bio</w:t>
      </w:r>
      <w:proofErr w:type="spellEnd"/>
      <w:r>
        <w:rPr>
          <w:rFonts w:ascii="Calibri" w:hAnsi="Calibri" w:cs="Calibri"/>
          <w:sz w:val="22"/>
        </w:rPr>
        <w:t xml:space="preserve"> le, če je vključeno v uradno certifikacijsko shemo, in sicer ne glede na to, ali je pridelano oziramo proizvedeno v EU ali ne.</w:t>
      </w:r>
    </w:p>
    <w:p w:rsidR="00571189" w:rsidRDefault="00571189" w:rsidP="00571189">
      <w:pPr>
        <w:widowControl w:val="0"/>
        <w:spacing w:line="240" w:lineRule="auto"/>
        <w:rPr>
          <w:rFonts w:ascii="Calibri" w:hAnsi="Calibri" w:cs="Calibri"/>
          <w:sz w:val="22"/>
        </w:rPr>
      </w:pPr>
    </w:p>
    <w:p w:rsidR="00571189" w:rsidRDefault="00571189" w:rsidP="00571189">
      <w:pPr>
        <w:widowControl w:val="0"/>
        <w:spacing w:line="240" w:lineRule="auto"/>
        <w:rPr>
          <w:rFonts w:ascii="Calibri" w:hAnsi="Calibri" w:cs="Calibri"/>
          <w:sz w:val="22"/>
        </w:rPr>
      </w:pPr>
      <w:r>
        <w:rPr>
          <w:rFonts w:ascii="Calibri" w:hAnsi="Calibri" w:cs="Calibri"/>
          <w:sz w:val="22"/>
        </w:rPr>
        <w:t>Pri oddaji ponudbe za ekološka živila:</w:t>
      </w:r>
    </w:p>
    <w:p w:rsidR="00571189" w:rsidRDefault="00571189" w:rsidP="00571189">
      <w:pPr>
        <w:pStyle w:val="Odstavekseznama"/>
        <w:widowControl w:val="0"/>
        <w:numPr>
          <w:ilvl w:val="0"/>
          <w:numId w:val="13"/>
        </w:numPr>
        <w:spacing w:line="240" w:lineRule="auto"/>
        <w:rPr>
          <w:rFonts w:ascii="Calibri" w:hAnsi="Calibri" w:cs="Calibri"/>
          <w:sz w:val="22"/>
        </w:rPr>
      </w:pPr>
      <w:r>
        <w:rPr>
          <w:rFonts w:ascii="Calibri" w:hAnsi="Calibri" w:cs="Calibri"/>
          <w:sz w:val="22"/>
        </w:rPr>
        <w:t>v primeru, da je dobavitelj istočasno tudi proizvajalec ekoloških živil, je pogoj certifikat za ekološka živila, ki glasi na proizvajalca;</w:t>
      </w:r>
    </w:p>
    <w:p w:rsidR="00571189" w:rsidRDefault="00571189" w:rsidP="00571189">
      <w:pPr>
        <w:pStyle w:val="Odstavekseznama"/>
        <w:widowControl w:val="0"/>
        <w:numPr>
          <w:ilvl w:val="0"/>
          <w:numId w:val="13"/>
        </w:numPr>
        <w:spacing w:line="240" w:lineRule="auto"/>
        <w:rPr>
          <w:rFonts w:ascii="Calibri" w:hAnsi="Calibri" w:cs="Calibri"/>
          <w:sz w:val="22"/>
        </w:rPr>
      </w:pPr>
      <w:r>
        <w:rPr>
          <w:rFonts w:ascii="Calibri" w:hAnsi="Calibri" w:cs="Calibri"/>
          <w:sz w:val="22"/>
        </w:rPr>
        <w:t>v primeru, da je dobavitelj distributer oziroma trgovec, pa sta pogoja:</w:t>
      </w:r>
    </w:p>
    <w:p w:rsidR="00571189" w:rsidRDefault="00571189" w:rsidP="00571189">
      <w:pPr>
        <w:pStyle w:val="Odstavekseznama"/>
        <w:widowControl w:val="0"/>
        <w:numPr>
          <w:ilvl w:val="1"/>
          <w:numId w:val="13"/>
        </w:numPr>
        <w:spacing w:line="240" w:lineRule="auto"/>
        <w:rPr>
          <w:rFonts w:ascii="Calibri" w:hAnsi="Calibri" w:cs="Calibri"/>
          <w:sz w:val="22"/>
        </w:rPr>
      </w:pPr>
      <w:r>
        <w:rPr>
          <w:rFonts w:ascii="Calibri" w:hAnsi="Calibri" w:cs="Calibri"/>
          <w:sz w:val="22"/>
        </w:rPr>
        <w:t>certifikat za ekološka živila, ki glasi na proizvajalca in</w:t>
      </w:r>
    </w:p>
    <w:p w:rsidR="00571189" w:rsidRDefault="00571189" w:rsidP="00571189">
      <w:pPr>
        <w:pStyle w:val="Odstavekseznama"/>
        <w:widowControl w:val="0"/>
        <w:numPr>
          <w:ilvl w:val="1"/>
          <w:numId w:val="13"/>
        </w:numPr>
        <w:spacing w:line="240" w:lineRule="auto"/>
        <w:rPr>
          <w:rFonts w:ascii="Calibri" w:hAnsi="Calibri" w:cs="Calibri"/>
          <w:sz w:val="22"/>
        </w:rPr>
      </w:pPr>
      <w:r>
        <w:rPr>
          <w:rFonts w:ascii="Calibri" w:hAnsi="Calibri" w:cs="Calibri"/>
          <w:sz w:val="22"/>
        </w:rPr>
        <w:t>certifikat za distribucijo ekoloških živil, ki glasi na dobavitelj – ponudnika.</w:t>
      </w:r>
    </w:p>
    <w:p w:rsidR="00571189" w:rsidRDefault="00571189" w:rsidP="00571189">
      <w:pPr>
        <w:widowControl w:val="0"/>
        <w:spacing w:line="240" w:lineRule="auto"/>
        <w:rPr>
          <w:rFonts w:ascii="Calibri" w:hAnsi="Calibri" w:cs="Calibri"/>
          <w:sz w:val="22"/>
        </w:rPr>
      </w:pPr>
    </w:p>
    <w:p w:rsidR="00571189" w:rsidRDefault="00571189" w:rsidP="00571189">
      <w:pPr>
        <w:widowControl w:val="0"/>
        <w:spacing w:line="240" w:lineRule="auto"/>
        <w:rPr>
          <w:rFonts w:ascii="Calibri" w:hAnsi="Calibri" w:cs="Calibri"/>
          <w:sz w:val="22"/>
        </w:rPr>
      </w:pPr>
      <w:r>
        <w:rPr>
          <w:rFonts w:ascii="Calibri" w:hAnsi="Calibri" w:cs="Calibri"/>
          <w:sz w:val="22"/>
        </w:rPr>
        <w:t xml:space="preserve">Ponudnik mora priložene certifikate označiti (oštevilčiti) in v obrazcu predračuna pri posameznem živilu vpisati oznako oz. številko certifikata. </w:t>
      </w:r>
    </w:p>
    <w:p w:rsidR="00571189" w:rsidRDefault="00571189" w:rsidP="00571189">
      <w:pPr>
        <w:widowControl w:val="0"/>
        <w:spacing w:line="240" w:lineRule="auto"/>
        <w:rPr>
          <w:rFonts w:ascii="Calibri" w:hAnsi="Calibri" w:cs="Calibri"/>
          <w:sz w:val="22"/>
        </w:rPr>
      </w:pPr>
    </w:p>
    <w:p w:rsidR="00571189" w:rsidRDefault="00571189" w:rsidP="007E2071">
      <w:pPr>
        <w:pStyle w:val="Odstavekseznama"/>
        <w:numPr>
          <w:ilvl w:val="2"/>
          <w:numId w:val="14"/>
        </w:numPr>
        <w:spacing w:line="240" w:lineRule="auto"/>
        <w:ind w:left="709" w:hanging="709"/>
        <w:rPr>
          <w:rFonts w:ascii="Calibri" w:hAnsi="Calibri" w:cs="Calibri"/>
          <w:b/>
          <w:sz w:val="22"/>
        </w:rPr>
      </w:pPr>
      <w:r>
        <w:rPr>
          <w:rFonts w:ascii="Calibri" w:hAnsi="Calibri" w:cs="Calibri"/>
          <w:b/>
          <w:sz w:val="22"/>
        </w:rPr>
        <w:t xml:space="preserve">Pri sklopih živil iz shem kakovosti </w:t>
      </w:r>
      <w:r>
        <w:rPr>
          <w:rFonts w:ascii="Calibri" w:hAnsi="Calibri" w:cs="Calibri"/>
          <w:sz w:val="22"/>
        </w:rPr>
        <w:t>(sklop 5)</w:t>
      </w:r>
      <w:r>
        <w:rPr>
          <w:rFonts w:ascii="Calibri" w:hAnsi="Calibri" w:cs="Calibri"/>
          <w:b/>
          <w:sz w:val="22"/>
        </w:rPr>
        <w:t xml:space="preserve"> je pogoj, da vsa živila iz sklopa sodijo med naslednje nacionalne in evropske sheme kakovosti:</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zaščitena označba porekla (ZOP;</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zaščitena geografska označba (ZGO);</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zajamčena tradicionalna posebnost (ZTP);</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višja kakovost (VK);</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ekološka pridelava (EKO);</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integrirana pridelava (IP);</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dobrote iz naših kmetij;</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izbrana kakovost Slovenija;</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gorski proizvod;</w:t>
      </w:r>
    </w:p>
    <w:p w:rsidR="00571189" w:rsidRDefault="00571189" w:rsidP="00571189">
      <w:pPr>
        <w:pStyle w:val="Odstavekseznama"/>
        <w:numPr>
          <w:ilvl w:val="0"/>
          <w:numId w:val="13"/>
        </w:numPr>
        <w:spacing w:line="240" w:lineRule="auto"/>
        <w:rPr>
          <w:rFonts w:ascii="Calibri" w:hAnsi="Calibri" w:cs="Calibri"/>
          <w:sz w:val="22"/>
        </w:rPr>
      </w:pPr>
      <w:r>
        <w:rPr>
          <w:rFonts w:ascii="Calibri" w:hAnsi="Calibri" w:cs="Calibri"/>
          <w:sz w:val="22"/>
        </w:rPr>
        <w:t>znak varuje zdravje – varovalno živilo.</w:t>
      </w:r>
    </w:p>
    <w:p w:rsidR="00571189" w:rsidRDefault="00571189" w:rsidP="00571189">
      <w:pPr>
        <w:widowControl w:val="0"/>
        <w:spacing w:line="240" w:lineRule="auto"/>
        <w:rPr>
          <w:rFonts w:ascii="Calibri" w:hAnsi="Calibri" w:cs="Calibri"/>
          <w:sz w:val="22"/>
        </w:rPr>
      </w:pPr>
    </w:p>
    <w:p w:rsidR="00571189" w:rsidRDefault="00571189" w:rsidP="00571189">
      <w:pPr>
        <w:widowControl w:val="0"/>
        <w:spacing w:line="240" w:lineRule="auto"/>
        <w:rPr>
          <w:rFonts w:ascii="Calibri" w:hAnsi="Calibri" w:cs="Calibri"/>
          <w:sz w:val="22"/>
        </w:rPr>
      </w:pPr>
      <w:r>
        <w:rPr>
          <w:rFonts w:ascii="Calibri" w:hAnsi="Calibri" w:cs="Calibri"/>
          <w:sz w:val="22"/>
        </w:rPr>
        <w:t>Dokazilo, da ponujena živila sodijo v eno od shem kakovosti, je certifikat, ki ga izda neodvisna akreditirana institucija. Kot ustrezno dokazilo naročnik šteje samo s strani certifikacijskih  organov izdane veljavne certifikate. V Sloveniji je ministrstvo za kmetijstvo imenovalo naslednje certifikacijske organe, in sicer:</w:t>
      </w:r>
    </w:p>
    <w:p w:rsidR="00571189" w:rsidRDefault="00571189" w:rsidP="00571189">
      <w:pPr>
        <w:pStyle w:val="Odstavekseznama"/>
        <w:widowControl w:val="0"/>
        <w:numPr>
          <w:ilvl w:val="0"/>
          <w:numId w:val="13"/>
        </w:numPr>
        <w:spacing w:line="240" w:lineRule="auto"/>
        <w:rPr>
          <w:rFonts w:ascii="Calibri" w:hAnsi="Calibri" w:cs="Calibri"/>
          <w:sz w:val="22"/>
        </w:rPr>
      </w:pPr>
      <w:r>
        <w:rPr>
          <w:rFonts w:ascii="Calibri" w:hAnsi="Calibri" w:cs="Calibri"/>
          <w:sz w:val="22"/>
        </w:rPr>
        <w:t>Inštitut za kontrolo in certifikacijo v kmetijstvu in gozdarstvu Maribor,</w:t>
      </w:r>
    </w:p>
    <w:p w:rsidR="00571189" w:rsidRDefault="00571189" w:rsidP="00571189">
      <w:pPr>
        <w:pStyle w:val="Odstavekseznama"/>
        <w:widowControl w:val="0"/>
        <w:numPr>
          <w:ilvl w:val="0"/>
          <w:numId w:val="13"/>
        </w:numPr>
        <w:spacing w:line="240" w:lineRule="auto"/>
        <w:rPr>
          <w:rFonts w:ascii="Calibri" w:hAnsi="Calibri" w:cs="Calibri"/>
          <w:sz w:val="22"/>
        </w:rPr>
      </w:pPr>
      <w:r>
        <w:rPr>
          <w:rFonts w:ascii="Calibri" w:hAnsi="Calibri" w:cs="Calibri"/>
          <w:sz w:val="22"/>
        </w:rPr>
        <w:t>Inštitut za kontrolo in certifikacijo Univerze v Mariboru,</w:t>
      </w:r>
    </w:p>
    <w:p w:rsidR="00571189" w:rsidRDefault="00571189" w:rsidP="00571189">
      <w:pPr>
        <w:pStyle w:val="Odstavekseznama"/>
        <w:widowControl w:val="0"/>
        <w:numPr>
          <w:ilvl w:val="0"/>
          <w:numId w:val="13"/>
        </w:numPr>
        <w:spacing w:line="240" w:lineRule="auto"/>
        <w:rPr>
          <w:rFonts w:ascii="Calibri" w:hAnsi="Calibri" w:cs="Calibri"/>
          <w:sz w:val="22"/>
        </w:rPr>
      </w:pPr>
      <w:proofErr w:type="spellStart"/>
      <w:r>
        <w:rPr>
          <w:rFonts w:ascii="Calibri" w:hAnsi="Calibri" w:cs="Calibri"/>
          <w:sz w:val="22"/>
        </w:rPr>
        <w:t>Bereau</w:t>
      </w:r>
      <w:proofErr w:type="spellEnd"/>
      <w:r>
        <w:rPr>
          <w:rFonts w:ascii="Calibri" w:hAnsi="Calibri" w:cs="Calibri"/>
          <w:sz w:val="22"/>
        </w:rPr>
        <w:t xml:space="preserve"> </w:t>
      </w:r>
      <w:proofErr w:type="spellStart"/>
      <w:r>
        <w:rPr>
          <w:rFonts w:ascii="Calibri" w:hAnsi="Calibri" w:cs="Calibri"/>
          <w:sz w:val="22"/>
        </w:rPr>
        <w:t>Veritas</w:t>
      </w:r>
      <w:proofErr w:type="spellEnd"/>
      <w:r>
        <w:rPr>
          <w:rFonts w:ascii="Calibri" w:hAnsi="Calibri" w:cs="Calibri"/>
          <w:sz w:val="22"/>
        </w:rPr>
        <w:t xml:space="preserve"> d.o.o..</w:t>
      </w:r>
    </w:p>
    <w:p w:rsidR="00571189" w:rsidRDefault="00571189" w:rsidP="00571189">
      <w:pPr>
        <w:widowControl w:val="0"/>
        <w:spacing w:line="240" w:lineRule="auto"/>
        <w:rPr>
          <w:rFonts w:ascii="Calibri" w:hAnsi="Calibri" w:cs="Calibri"/>
          <w:sz w:val="22"/>
        </w:rPr>
      </w:pPr>
    </w:p>
    <w:p w:rsidR="00571189" w:rsidRDefault="00571189" w:rsidP="00571189">
      <w:pPr>
        <w:widowControl w:val="0"/>
        <w:spacing w:line="240" w:lineRule="auto"/>
        <w:rPr>
          <w:rFonts w:ascii="Calibri" w:hAnsi="Calibri" w:cs="Calibri"/>
          <w:sz w:val="22"/>
        </w:rPr>
      </w:pPr>
      <w:r>
        <w:rPr>
          <w:rFonts w:ascii="Calibri" w:hAnsi="Calibri" w:cs="Calibri"/>
          <w:sz w:val="22"/>
        </w:rPr>
        <w:t>V kolikor bo ponudnik predložil certifikate, ki so jih izdali tuji certifikacijski organi, morajo biti predmetni veljavni certifikati prevedeni v slovenski jezik.</w:t>
      </w:r>
    </w:p>
    <w:p w:rsidR="00571189" w:rsidRDefault="00571189" w:rsidP="00571189">
      <w:pPr>
        <w:widowControl w:val="0"/>
        <w:spacing w:line="240" w:lineRule="auto"/>
        <w:rPr>
          <w:rFonts w:ascii="Calibri" w:hAnsi="Calibri" w:cs="Calibri"/>
          <w:sz w:val="22"/>
        </w:rPr>
      </w:pPr>
    </w:p>
    <w:p w:rsidR="00571189" w:rsidRDefault="00571189" w:rsidP="00571189">
      <w:pPr>
        <w:widowControl w:val="0"/>
        <w:spacing w:line="240" w:lineRule="auto"/>
        <w:rPr>
          <w:rFonts w:ascii="Calibri" w:hAnsi="Calibri" w:cs="Calibri"/>
          <w:sz w:val="22"/>
        </w:rPr>
      </w:pPr>
      <w:r>
        <w:rPr>
          <w:rFonts w:ascii="Calibri" w:hAnsi="Calibri" w:cs="Calibri"/>
          <w:sz w:val="22"/>
        </w:rPr>
        <w:t>V skladu z Uredbo (EU) št. 1151/2012 in Delegirano Uredbo Komisije (EU) št. 665/2014 o dopolnitvi Uredbe (EU) št. 1151/2012 Evropskega parlamenta in Sveta v zvezi s pogoji uporabe neobvezne navedbe kakovosti »gorski proizvod«, se izvaja tudi shema Gorski proizvod. Ponudnik v tem primeru ne razpolaga s certifikatom certifikacijskega organa in zato lahko predloži ustrezno potrdilo pristojnega ministrstva.</w:t>
      </w:r>
    </w:p>
    <w:p w:rsidR="00571189" w:rsidRDefault="00571189" w:rsidP="00571189">
      <w:pPr>
        <w:widowControl w:val="0"/>
        <w:spacing w:line="240" w:lineRule="auto"/>
        <w:rPr>
          <w:rFonts w:ascii="Calibri" w:hAnsi="Calibri" w:cs="Calibri"/>
          <w:sz w:val="22"/>
        </w:rPr>
      </w:pPr>
    </w:p>
    <w:p w:rsidR="00571189" w:rsidRDefault="00571189" w:rsidP="00571189">
      <w:pPr>
        <w:widowControl w:val="0"/>
        <w:spacing w:line="240" w:lineRule="auto"/>
        <w:rPr>
          <w:rFonts w:ascii="Calibri" w:hAnsi="Calibri" w:cs="Calibri"/>
          <w:b/>
          <w:sz w:val="22"/>
        </w:rPr>
      </w:pPr>
      <w:r>
        <w:rPr>
          <w:rFonts w:ascii="Calibri" w:hAnsi="Calibri" w:cs="Calibri"/>
          <w:b/>
          <w:sz w:val="22"/>
        </w:rPr>
        <w:t>Način dokazovanja:</w:t>
      </w:r>
    </w:p>
    <w:p w:rsidR="00571189" w:rsidRDefault="00571189" w:rsidP="00571189">
      <w:pPr>
        <w:widowControl w:val="0"/>
        <w:spacing w:line="240" w:lineRule="auto"/>
        <w:rPr>
          <w:rFonts w:ascii="Calibri" w:hAnsi="Calibri" w:cs="Calibri"/>
          <w:b/>
          <w:sz w:val="22"/>
        </w:rPr>
      </w:pPr>
      <w:r>
        <w:rPr>
          <w:rFonts w:ascii="Calibri" w:hAnsi="Calibri" w:cs="Calibri"/>
          <w:b/>
          <w:sz w:val="22"/>
        </w:rPr>
        <w:t xml:space="preserve">Ponudnik mora priložene certifikate označiti (oštevilčiti) in v obrazcu predračuna pri posameznem živilu vpisati oznako oz. številko certifikata. </w:t>
      </w:r>
    </w:p>
    <w:p w:rsidR="00571189" w:rsidRDefault="00571189" w:rsidP="00571189">
      <w:pPr>
        <w:widowControl w:val="0"/>
        <w:spacing w:line="240" w:lineRule="auto"/>
        <w:rPr>
          <w:rFonts w:ascii="Calibri" w:hAnsi="Calibri" w:cs="Calibri"/>
          <w:sz w:val="22"/>
        </w:rPr>
      </w:pPr>
    </w:p>
    <w:p w:rsidR="00571189" w:rsidRDefault="00571189" w:rsidP="00571189">
      <w:pPr>
        <w:widowControl w:val="0"/>
        <w:spacing w:line="240" w:lineRule="auto"/>
        <w:rPr>
          <w:rFonts w:ascii="Calibri" w:hAnsi="Calibri" w:cs="Calibri"/>
          <w:sz w:val="22"/>
        </w:rPr>
      </w:pPr>
      <w:r>
        <w:rPr>
          <w:rFonts w:ascii="Calibri" w:hAnsi="Calibri" w:cs="Calibri"/>
          <w:sz w:val="22"/>
        </w:rPr>
        <w:t xml:space="preserve">Ponudnik bo moral pri izdobavi artiklov, za katere je v fazi oddaje ponudbe priložil certifikat, na zahtevo naročnika dokazati, da je dostavljen artikel v skladu s predloženim certifikatom. Če bo prihajalo do kršitev pri sami izvedbi, lahko naročnik prekine pogodbo o dobavi živil. </w:t>
      </w:r>
    </w:p>
    <w:p w:rsidR="00571189" w:rsidRPr="00B61BAD" w:rsidRDefault="00571189" w:rsidP="00B45F2C">
      <w:pPr>
        <w:spacing w:line="240" w:lineRule="auto"/>
        <w:rPr>
          <w:rFonts w:asciiTheme="minorHAnsi" w:eastAsiaTheme="minorHAnsi" w:hAnsiTheme="minorHAnsi" w:cstheme="minorBidi"/>
          <w:sz w:val="22"/>
        </w:rPr>
      </w:pPr>
    </w:p>
    <w:p w:rsidR="003F12B9" w:rsidRDefault="003F12B9">
      <w:pPr>
        <w:spacing w:after="160" w:line="259" w:lineRule="auto"/>
        <w:jc w:val="left"/>
      </w:pPr>
      <w:r>
        <w:br w:type="page"/>
      </w:r>
    </w:p>
    <w:p w:rsidR="003878B2" w:rsidRDefault="003F12B9" w:rsidP="003F12B9">
      <w:pPr>
        <w:rPr>
          <w:b/>
          <w:sz w:val="28"/>
          <w:szCs w:val="28"/>
        </w:rPr>
      </w:pPr>
      <w:r w:rsidRPr="00A14713">
        <w:rPr>
          <w:b/>
          <w:sz w:val="28"/>
          <w:szCs w:val="28"/>
        </w:rPr>
        <w:lastRenderedPageBreak/>
        <w:t>Sklenjeni okvirni sporazumi</w:t>
      </w:r>
      <w:r>
        <w:rPr>
          <w:b/>
          <w:sz w:val="28"/>
          <w:szCs w:val="28"/>
        </w:rPr>
        <w:t xml:space="preserve"> po dobaviteljih </w:t>
      </w:r>
    </w:p>
    <w:p w:rsidR="003F12B9" w:rsidRPr="00A14713" w:rsidRDefault="003F12B9" w:rsidP="003F12B9">
      <w:pPr>
        <w:rPr>
          <w:b/>
          <w:sz w:val="28"/>
          <w:szCs w:val="28"/>
        </w:rPr>
      </w:pPr>
      <w:r>
        <w:rPr>
          <w:b/>
          <w:sz w:val="28"/>
          <w:szCs w:val="28"/>
        </w:rPr>
        <w:t>za obdobje 1.4.2023 do 31.3.2025</w:t>
      </w:r>
    </w:p>
    <w:p w:rsidR="003F12B9" w:rsidRDefault="003F12B9" w:rsidP="003F12B9"/>
    <w:p w:rsidR="003F12B9" w:rsidRDefault="003F12B9" w:rsidP="003F12B9"/>
    <w:p w:rsidR="003878B2" w:rsidRDefault="003878B2" w:rsidP="003F12B9"/>
    <w:p w:rsidR="003878B2" w:rsidRPr="003878B2" w:rsidRDefault="003878B2" w:rsidP="003878B2">
      <w:pPr>
        <w:rPr>
          <w:b/>
        </w:rPr>
      </w:pPr>
      <w:r w:rsidRPr="003878B2">
        <w:rPr>
          <w:b/>
        </w:rPr>
        <w:t>Ponudnik lahko odda ponudbo le za sklop, za katerega ima sklenjen okvirni sporazum.</w:t>
      </w:r>
    </w:p>
    <w:p w:rsidR="003878B2" w:rsidRDefault="003878B2" w:rsidP="003F12B9"/>
    <w:p w:rsidR="003878B2" w:rsidRDefault="003878B2" w:rsidP="003F12B9"/>
    <w:p w:rsidR="003878B2" w:rsidRDefault="003878B2" w:rsidP="003F12B9"/>
    <w:tbl>
      <w:tblPr>
        <w:tblStyle w:val="Tabelamrea"/>
        <w:tblW w:w="10206" w:type="dxa"/>
        <w:tblInd w:w="-572" w:type="dxa"/>
        <w:tblLayout w:type="fixed"/>
        <w:tblCellMar>
          <w:top w:w="113" w:type="dxa"/>
          <w:bottom w:w="113" w:type="dxa"/>
        </w:tblCellMar>
        <w:tblLook w:val="04A0" w:firstRow="1" w:lastRow="0" w:firstColumn="1" w:lastColumn="0" w:noHBand="0" w:noVBand="1"/>
      </w:tblPr>
      <w:tblGrid>
        <w:gridCol w:w="567"/>
        <w:gridCol w:w="4043"/>
        <w:gridCol w:w="1344"/>
        <w:gridCol w:w="4252"/>
      </w:tblGrid>
      <w:tr w:rsidR="003F12B9" w:rsidTr="00747108">
        <w:trPr>
          <w:trHeight w:val="395"/>
        </w:trPr>
        <w:tc>
          <w:tcPr>
            <w:tcW w:w="567" w:type="dxa"/>
            <w:vAlign w:val="center"/>
          </w:tcPr>
          <w:p w:rsidR="003F12B9" w:rsidRDefault="003F12B9" w:rsidP="00747108">
            <w:pPr>
              <w:jc w:val="center"/>
              <w:rPr>
                <w:b/>
                <w:bCs/>
              </w:rPr>
            </w:pPr>
            <w:r>
              <w:rPr>
                <w:b/>
                <w:bCs/>
              </w:rPr>
              <w:t>1</w:t>
            </w:r>
          </w:p>
        </w:tc>
        <w:tc>
          <w:tcPr>
            <w:tcW w:w="4043" w:type="dxa"/>
            <w:vAlign w:val="center"/>
          </w:tcPr>
          <w:p w:rsidR="003F12B9" w:rsidRDefault="003F12B9" w:rsidP="00747108">
            <w:pPr>
              <w:rPr>
                <w:bCs/>
              </w:rPr>
            </w:pPr>
            <w:r>
              <w:rPr>
                <w:b/>
                <w:bCs/>
              </w:rPr>
              <w:t xml:space="preserve">DUKAT S d.o.o. , </w:t>
            </w:r>
            <w:r>
              <w:rPr>
                <w:bCs/>
              </w:rPr>
              <w:t>Tolstojeva ulica 63, 1000 Ljubljana</w:t>
            </w:r>
          </w:p>
          <w:p w:rsidR="003F12B9" w:rsidRPr="0080736C" w:rsidRDefault="003F12B9" w:rsidP="00747108">
            <w:pPr>
              <w:rPr>
                <w:sz w:val="10"/>
                <w:szCs w:val="10"/>
              </w:rPr>
            </w:pPr>
          </w:p>
          <w:p w:rsidR="003F12B9" w:rsidRDefault="007C7545" w:rsidP="00747108">
            <w:hyperlink r:id="rId8" w:history="1">
              <w:r w:rsidR="003F12B9" w:rsidRPr="00940164">
                <w:rPr>
                  <w:rStyle w:val="Hiperpovezava"/>
                  <w:rFonts w:eastAsia="Times New Roman" w:cs="Calibri"/>
                </w:rPr>
                <w:t>info@si.lactalis.com</w:t>
              </w:r>
            </w:hyperlink>
            <w:r w:rsidR="003F12B9">
              <w:rPr>
                <w:rFonts w:eastAsia="Times New Roman" w:cs="Calibri"/>
              </w:rPr>
              <w:t xml:space="preserve"> </w:t>
            </w:r>
          </w:p>
        </w:tc>
        <w:tc>
          <w:tcPr>
            <w:tcW w:w="1344" w:type="dxa"/>
            <w:vAlign w:val="center"/>
          </w:tcPr>
          <w:p w:rsidR="003F12B9" w:rsidRDefault="003F12B9" w:rsidP="00747108">
            <w:r>
              <w:t>SI 83191992</w:t>
            </w:r>
          </w:p>
        </w:tc>
        <w:tc>
          <w:tcPr>
            <w:tcW w:w="4252" w:type="dxa"/>
            <w:vAlign w:val="center"/>
          </w:tcPr>
          <w:p w:rsidR="003F12B9" w:rsidRDefault="003F12B9" w:rsidP="00747108">
            <w:r>
              <w:t xml:space="preserve">sklop 6: </w:t>
            </w:r>
            <w:proofErr w:type="spellStart"/>
            <w:r>
              <w:t>eko</w:t>
            </w:r>
            <w:proofErr w:type="spellEnd"/>
            <w:r>
              <w:t xml:space="preserve"> mleko</w:t>
            </w:r>
          </w:p>
        </w:tc>
      </w:tr>
      <w:tr w:rsidR="003F12B9" w:rsidTr="00747108">
        <w:trPr>
          <w:trHeight w:val="395"/>
        </w:trPr>
        <w:tc>
          <w:tcPr>
            <w:tcW w:w="567" w:type="dxa"/>
            <w:vAlign w:val="center"/>
          </w:tcPr>
          <w:p w:rsidR="003F12B9" w:rsidRDefault="003F12B9" w:rsidP="00747108">
            <w:pPr>
              <w:jc w:val="center"/>
              <w:rPr>
                <w:b/>
                <w:bCs/>
              </w:rPr>
            </w:pPr>
            <w:r>
              <w:rPr>
                <w:b/>
                <w:bCs/>
              </w:rPr>
              <w:t>2</w:t>
            </w:r>
          </w:p>
        </w:tc>
        <w:tc>
          <w:tcPr>
            <w:tcW w:w="4043" w:type="dxa"/>
            <w:vAlign w:val="center"/>
          </w:tcPr>
          <w:p w:rsidR="003F12B9" w:rsidRDefault="003F12B9" w:rsidP="00747108">
            <w:pPr>
              <w:rPr>
                <w:bCs/>
              </w:rPr>
            </w:pPr>
            <w:r>
              <w:rPr>
                <w:b/>
                <w:bCs/>
              </w:rPr>
              <w:t xml:space="preserve">Tovarna olja </w:t>
            </w:r>
            <w:proofErr w:type="spellStart"/>
            <w:r>
              <w:rPr>
                <w:b/>
                <w:bCs/>
              </w:rPr>
              <w:t>Gea</w:t>
            </w:r>
            <w:proofErr w:type="spellEnd"/>
            <w:r>
              <w:rPr>
                <w:b/>
                <w:bCs/>
              </w:rPr>
              <w:t xml:space="preserve"> d.o.o.</w:t>
            </w:r>
            <w:r>
              <w:rPr>
                <w:bCs/>
              </w:rPr>
              <w:t>,</w:t>
            </w:r>
            <w:r>
              <w:rPr>
                <w:b/>
                <w:bCs/>
              </w:rPr>
              <w:t xml:space="preserve"> </w:t>
            </w:r>
            <w:r>
              <w:rPr>
                <w:bCs/>
              </w:rPr>
              <w:t>Trg svobode 3, Slovenska Bistrica</w:t>
            </w:r>
          </w:p>
          <w:p w:rsidR="003F12B9" w:rsidRPr="0080736C" w:rsidRDefault="003F12B9" w:rsidP="00747108">
            <w:pPr>
              <w:rPr>
                <w:b/>
                <w:bCs/>
                <w:sz w:val="10"/>
                <w:szCs w:val="10"/>
              </w:rPr>
            </w:pPr>
          </w:p>
          <w:p w:rsidR="003F12B9" w:rsidRDefault="007C7545" w:rsidP="00747108">
            <w:pPr>
              <w:rPr>
                <w:b/>
                <w:bCs/>
              </w:rPr>
            </w:pPr>
            <w:hyperlink r:id="rId9" w:history="1">
              <w:r w:rsidR="003F12B9" w:rsidRPr="00940164">
                <w:rPr>
                  <w:rStyle w:val="Hiperpovezava"/>
                  <w:rFonts w:eastAsia="Times New Roman" w:cs="Calibri"/>
                </w:rPr>
                <w:t>doroteja.kitak@gea.si</w:t>
              </w:r>
            </w:hyperlink>
            <w:r w:rsidR="003F12B9">
              <w:rPr>
                <w:rFonts w:eastAsia="Times New Roman" w:cs="Calibri"/>
              </w:rPr>
              <w:t xml:space="preserve"> </w:t>
            </w:r>
          </w:p>
        </w:tc>
        <w:tc>
          <w:tcPr>
            <w:tcW w:w="1344" w:type="dxa"/>
            <w:vAlign w:val="center"/>
          </w:tcPr>
          <w:p w:rsidR="003F12B9" w:rsidRDefault="003F12B9" w:rsidP="00747108">
            <w:r>
              <w:t>SI 23485795</w:t>
            </w:r>
          </w:p>
        </w:tc>
        <w:tc>
          <w:tcPr>
            <w:tcW w:w="4252" w:type="dxa"/>
            <w:vAlign w:val="center"/>
          </w:tcPr>
          <w:p w:rsidR="003F12B9" w:rsidRDefault="003F12B9" w:rsidP="00747108">
            <w:r>
              <w:t>sklop 23: sončnično olje</w:t>
            </w:r>
          </w:p>
        </w:tc>
      </w:tr>
      <w:tr w:rsidR="003F12B9" w:rsidTr="00747108">
        <w:trPr>
          <w:trHeight w:val="395"/>
        </w:trPr>
        <w:tc>
          <w:tcPr>
            <w:tcW w:w="567" w:type="dxa"/>
            <w:vAlign w:val="center"/>
          </w:tcPr>
          <w:p w:rsidR="003F12B9" w:rsidRDefault="003F12B9" w:rsidP="00747108">
            <w:pPr>
              <w:jc w:val="center"/>
              <w:rPr>
                <w:b/>
                <w:bCs/>
              </w:rPr>
            </w:pPr>
            <w:r>
              <w:rPr>
                <w:b/>
                <w:bCs/>
              </w:rPr>
              <w:t>3</w:t>
            </w:r>
          </w:p>
        </w:tc>
        <w:tc>
          <w:tcPr>
            <w:tcW w:w="4043" w:type="dxa"/>
            <w:vAlign w:val="center"/>
          </w:tcPr>
          <w:p w:rsidR="003F12B9" w:rsidRDefault="003F12B9" w:rsidP="00747108">
            <w:pPr>
              <w:rPr>
                <w:bCs/>
              </w:rPr>
            </w:pPr>
            <w:proofErr w:type="spellStart"/>
            <w:r>
              <w:rPr>
                <w:b/>
                <w:bCs/>
              </w:rPr>
              <w:t>Geaprodukt</w:t>
            </w:r>
            <w:proofErr w:type="spellEnd"/>
            <w:r>
              <w:rPr>
                <w:b/>
                <w:bCs/>
              </w:rPr>
              <w:t xml:space="preserve"> d.o.o. , </w:t>
            </w:r>
            <w:r>
              <w:rPr>
                <w:bCs/>
              </w:rPr>
              <w:t>Dolenjska cesta 242, 1000 Ljubljana</w:t>
            </w:r>
          </w:p>
          <w:p w:rsidR="003F12B9" w:rsidRPr="0080736C" w:rsidRDefault="003F12B9" w:rsidP="00747108">
            <w:pPr>
              <w:rPr>
                <w:b/>
                <w:bCs/>
                <w:sz w:val="10"/>
                <w:szCs w:val="10"/>
              </w:rPr>
            </w:pPr>
          </w:p>
          <w:p w:rsidR="003F12B9" w:rsidRDefault="007C7545" w:rsidP="00747108">
            <w:pPr>
              <w:rPr>
                <w:b/>
                <w:bCs/>
              </w:rPr>
            </w:pPr>
            <w:hyperlink r:id="rId10" w:history="1">
              <w:r w:rsidR="003F12B9" w:rsidRPr="00940164">
                <w:rPr>
                  <w:rStyle w:val="Hiperpovezava"/>
                  <w:rFonts w:eastAsia="Times New Roman" w:cs="Calibri"/>
                </w:rPr>
                <w:t>javna.narocila@geaprodukt.si</w:t>
              </w:r>
            </w:hyperlink>
            <w:r w:rsidR="003F12B9">
              <w:rPr>
                <w:rFonts w:eastAsia="Times New Roman" w:cs="Calibri"/>
              </w:rPr>
              <w:t xml:space="preserve"> </w:t>
            </w:r>
          </w:p>
        </w:tc>
        <w:tc>
          <w:tcPr>
            <w:tcW w:w="1344" w:type="dxa"/>
            <w:vAlign w:val="center"/>
          </w:tcPr>
          <w:p w:rsidR="003F12B9" w:rsidRDefault="003F12B9" w:rsidP="00747108">
            <w:r>
              <w:t>SI 55102697</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10: sveže sadje in zelenjava</w:t>
            </w:r>
          </w:p>
          <w:p w:rsidR="003F12B9" w:rsidRDefault="003F12B9" w:rsidP="00747108">
            <w:pPr>
              <w:pStyle w:val="Brezrazmikov"/>
              <w:jc w:val="both"/>
              <w:rPr>
                <w:rFonts w:ascii="Calibri" w:hAnsi="Calibri"/>
                <w:sz w:val="22"/>
                <w:szCs w:val="22"/>
              </w:rPr>
            </w:pPr>
            <w:r>
              <w:rPr>
                <w:rFonts w:ascii="Calibri" w:hAnsi="Calibri"/>
                <w:sz w:val="22"/>
                <w:szCs w:val="22"/>
              </w:rPr>
              <w:t xml:space="preserve">sklop 11: </w:t>
            </w:r>
            <w:proofErr w:type="spellStart"/>
            <w:r>
              <w:rPr>
                <w:rFonts w:ascii="Calibri" w:hAnsi="Calibri"/>
                <w:sz w:val="22"/>
                <w:szCs w:val="22"/>
              </w:rPr>
              <w:t>eko</w:t>
            </w:r>
            <w:proofErr w:type="spellEnd"/>
            <w:r>
              <w:rPr>
                <w:rFonts w:ascii="Calibri" w:hAnsi="Calibri"/>
                <w:sz w:val="22"/>
                <w:szCs w:val="22"/>
              </w:rPr>
              <w:t xml:space="preserve"> zelenjava </w:t>
            </w:r>
          </w:p>
          <w:p w:rsidR="003F12B9" w:rsidRDefault="003F12B9" w:rsidP="00747108">
            <w:pPr>
              <w:pStyle w:val="Brezrazmikov"/>
              <w:jc w:val="both"/>
              <w:rPr>
                <w:rFonts w:ascii="Calibri" w:hAnsi="Calibri"/>
                <w:sz w:val="22"/>
                <w:szCs w:val="22"/>
              </w:rPr>
            </w:pPr>
            <w:r>
              <w:rPr>
                <w:rFonts w:ascii="Calibri" w:hAnsi="Calibri"/>
                <w:sz w:val="22"/>
                <w:szCs w:val="22"/>
              </w:rPr>
              <w:t xml:space="preserve">sklop 12: </w:t>
            </w:r>
            <w:proofErr w:type="spellStart"/>
            <w:r>
              <w:rPr>
                <w:rFonts w:ascii="Calibri" w:hAnsi="Calibri"/>
                <w:sz w:val="22"/>
                <w:szCs w:val="22"/>
              </w:rPr>
              <w:t>eko</w:t>
            </w:r>
            <w:proofErr w:type="spellEnd"/>
            <w:r>
              <w:rPr>
                <w:rFonts w:ascii="Calibri" w:hAnsi="Calibri"/>
                <w:sz w:val="22"/>
                <w:szCs w:val="22"/>
              </w:rPr>
              <w:t xml:space="preserve"> jabolka</w:t>
            </w:r>
          </w:p>
          <w:p w:rsidR="003F12B9" w:rsidRDefault="003F12B9" w:rsidP="00747108">
            <w:pPr>
              <w:pStyle w:val="Brezrazmikov"/>
              <w:jc w:val="both"/>
              <w:rPr>
                <w:rFonts w:ascii="Calibri" w:hAnsi="Calibri"/>
                <w:sz w:val="22"/>
                <w:szCs w:val="22"/>
              </w:rPr>
            </w:pPr>
            <w:r>
              <w:rPr>
                <w:rFonts w:ascii="Calibri" w:hAnsi="Calibri"/>
                <w:sz w:val="22"/>
                <w:szCs w:val="22"/>
              </w:rPr>
              <w:t xml:space="preserve">sklop 13: </w:t>
            </w:r>
            <w:proofErr w:type="spellStart"/>
            <w:r>
              <w:rPr>
                <w:rFonts w:ascii="Calibri" w:hAnsi="Calibri"/>
                <w:sz w:val="22"/>
                <w:szCs w:val="22"/>
              </w:rPr>
              <w:t>eko</w:t>
            </w:r>
            <w:proofErr w:type="spellEnd"/>
            <w:r>
              <w:rPr>
                <w:rFonts w:ascii="Calibri" w:hAnsi="Calibri"/>
                <w:sz w:val="22"/>
                <w:szCs w:val="22"/>
              </w:rPr>
              <w:t xml:space="preserve"> krompir</w:t>
            </w:r>
          </w:p>
          <w:p w:rsidR="003F12B9" w:rsidRDefault="003F12B9" w:rsidP="00747108">
            <w:pPr>
              <w:pStyle w:val="Brezrazmikov"/>
              <w:jc w:val="both"/>
              <w:rPr>
                <w:rFonts w:ascii="Calibri" w:hAnsi="Calibri"/>
                <w:sz w:val="22"/>
                <w:szCs w:val="22"/>
              </w:rPr>
            </w:pPr>
            <w:r>
              <w:rPr>
                <w:rFonts w:ascii="Calibri" w:hAnsi="Calibri"/>
                <w:sz w:val="22"/>
                <w:szCs w:val="22"/>
              </w:rPr>
              <w:t>sklop 14: kisla repa in zelje</w:t>
            </w:r>
          </w:p>
          <w:p w:rsidR="003F12B9" w:rsidRDefault="003F12B9" w:rsidP="00747108">
            <w:r>
              <w:t>sklop 29: jajca</w:t>
            </w:r>
          </w:p>
        </w:tc>
      </w:tr>
      <w:tr w:rsidR="003F12B9" w:rsidTr="00747108">
        <w:trPr>
          <w:trHeight w:val="395"/>
        </w:trPr>
        <w:tc>
          <w:tcPr>
            <w:tcW w:w="567" w:type="dxa"/>
            <w:vAlign w:val="center"/>
          </w:tcPr>
          <w:p w:rsidR="003F12B9" w:rsidRDefault="003F12B9" w:rsidP="00747108">
            <w:pPr>
              <w:jc w:val="center"/>
              <w:rPr>
                <w:b/>
                <w:bCs/>
              </w:rPr>
            </w:pPr>
            <w:r>
              <w:rPr>
                <w:b/>
                <w:bCs/>
              </w:rPr>
              <w:t>4</w:t>
            </w:r>
          </w:p>
        </w:tc>
        <w:tc>
          <w:tcPr>
            <w:tcW w:w="4043" w:type="dxa"/>
            <w:vAlign w:val="center"/>
          </w:tcPr>
          <w:p w:rsidR="003F12B9" w:rsidRDefault="003F12B9" w:rsidP="00747108">
            <w:pPr>
              <w:rPr>
                <w:bCs/>
              </w:rPr>
            </w:pPr>
            <w:r>
              <w:rPr>
                <w:b/>
                <w:bCs/>
              </w:rPr>
              <w:t>HOČEVAR AGRO TRGOVINA d.o.o.</w:t>
            </w:r>
            <w:r>
              <w:rPr>
                <w:bCs/>
              </w:rPr>
              <w:t>, Dolnja težka voda 7b, 8000 Novo mesto</w:t>
            </w:r>
          </w:p>
          <w:p w:rsidR="003F12B9" w:rsidRPr="0080736C" w:rsidRDefault="003F12B9" w:rsidP="00747108">
            <w:pPr>
              <w:rPr>
                <w:b/>
                <w:bCs/>
                <w:sz w:val="10"/>
                <w:szCs w:val="10"/>
              </w:rPr>
            </w:pPr>
          </w:p>
          <w:p w:rsidR="003F12B9" w:rsidRDefault="007C7545" w:rsidP="00747108">
            <w:pPr>
              <w:rPr>
                <w:b/>
                <w:bCs/>
              </w:rPr>
            </w:pPr>
            <w:hyperlink r:id="rId11" w:history="1">
              <w:r w:rsidR="003F12B9" w:rsidRPr="00940164">
                <w:rPr>
                  <w:rStyle w:val="Hiperpovezava"/>
                  <w:rFonts w:cs="Calibri"/>
                </w:rPr>
                <w:t>hocevar-agro@siol.net</w:t>
              </w:r>
            </w:hyperlink>
            <w:r w:rsidR="003F12B9">
              <w:rPr>
                <w:rFonts w:cs="Calibri"/>
              </w:rPr>
              <w:t xml:space="preserve"> </w:t>
            </w:r>
          </w:p>
        </w:tc>
        <w:tc>
          <w:tcPr>
            <w:tcW w:w="1344" w:type="dxa"/>
            <w:vAlign w:val="center"/>
          </w:tcPr>
          <w:p w:rsidR="003F12B9" w:rsidRDefault="003F12B9" w:rsidP="00747108">
            <w:r>
              <w:t>SI 55170676</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1: sveže meso – svinjina</w:t>
            </w:r>
          </w:p>
          <w:p w:rsidR="003F12B9" w:rsidRDefault="003F12B9" w:rsidP="00747108">
            <w:pPr>
              <w:pStyle w:val="Brezrazmikov"/>
              <w:jc w:val="both"/>
              <w:rPr>
                <w:rFonts w:ascii="Calibri" w:hAnsi="Calibri"/>
                <w:sz w:val="22"/>
                <w:szCs w:val="22"/>
              </w:rPr>
            </w:pPr>
            <w:r>
              <w:rPr>
                <w:rFonts w:ascii="Calibri" w:hAnsi="Calibri"/>
                <w:sz w:val="22"/>
                <w:szCs w:val="22"/>
              </w:rPr>
              <w:t>sklop 2: mesni izdelki</w:t>
            </w:r>
          </w:p>
        </w:tc>
      </w:tr>
      <w:tr w:rsidR="003F12B9" w:rsidTr="00747108">
        <w:trPr>
          <w:trHeight w:val="395"/>
        </w:trPr>
        <w:tc>
          <w:tcPr>
            <w:tcW w:w="567" w:type="dxa"/>
            <w:vAlign w:val="center"/>
          </w:tcPr>
          <w:p w:rsidR="003F12B9" w:rsidRDefault="003F12B9" w:rsidP="00747108">
            <w:pPr>
              <w:jc w:val="center"/>
              <w:rPr>
                <w:b/>
                <w:bCs/>
              </w:rPr>
            </w:pPr>
            <w:r>
              <w:rPr>
                <w:b/>
                <w:bCs/>
              </w:rPr>
              <w:t>5</w:t>
            </w:r>
          </w:p>
        </w:tc>
        <w:tc>
          <w:tcPr>
            <w:tcW w:w="4043" w:type="dxa"/>
            <w:vAlign w:val="center"/>
          </w:tcPr>
          <w:p w:rsidR="003F12B9" w:rsidRDefault="003F12B9" w:rsidP="00747108">
            <w:pPr>
              <w:rPr>
                <w:bCs/>
              </w:rPr>
            </w:pPr>
            <w:r>
              <w:rPr>
                <w:b/>
                <w:bCs/>
              </w:rPr>
              <w:t xml:space="preserve">HUMEK d.o.o. , </w:t>
            </w:r>
            <w:proofErr w:type="spellStart"/>
            <w:r>
              <w:rPr>
                <w:bCs/>
              </w:rPr>
              <w:t>Irča</w:t>
            </w:r>
            <w:proofErr w:type="spellEnd"/>
            <w:r>
              <w:rPr>
                <w:bCs/>
              </w:rPr>
              <w:t xml:space="preserve"> vas 19, 8000 Novo mesto</w:t>
            </w:r>
          </w:p>
          <w:p w:rsidR="003F12B9" w:rsidRPr="0080736C" w:rsidRDefault="003F12B9" w:rsidP="00747108">
            <w:pPr>
              <w:rPr>
                <w:b/>
                <w:bCs/>
                <w:sz w:val="10"/>
                <w:szCs w:val="10"/>
              </w:rPr>
            </w:pPr>
          </w:p>
          <w:p w:rsidR="003F12B9" w:rsidRDefault="007C7545" w:rsidP="00747108">
            <w:pPr>
              <w:rPr>
                <w:b/>
                <w:bCs/>
              </w:rPr>
            </w:pPr>
            <w:hyperlink r:id="rId12" w:history="1">
              <w:r w:rsidR="003F12B9" w:rsidRPr="00940164">
                <w:rPr>
                  <w:rStyle w:val="Hiperpovezava"/>
                  <w:rFonts w:eastAsia="Times New Roman" w:cs="Calibri"/>
                </w:rPr>
                <w:t>robihumek@gmail.com</w:t>
              </w:r>
            </w:hyperlink>
            <w:r w:rsidR="003F12B9">
              <w:rPr>
                <w:rFonts w:eastAsia="Times New Roman" w:cs="Calibri"/>
              </w:rPr>
              <w:t xml:space="preserve"> </w:t>
            </w:r>
          </w:p>
        </w:tc>
        <w:tc>
          <w:tcPr>
            <w:tcW w:w="1344" w:type="dxa"/>
            <w:vAlign w:val="center"/>
          </w:tcPr>
          <w:p w:rsidR="003F12B9" w:rsidRDefault="003F12B9" w:rsidP="00747108">
            <w:r>
              <w:t>SI 54512336</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29: jajca</w:t>
            </w:r>
          </w:p>
        </w:tc>
      </w:tr>
      <w:tr w:rsidR="003F12B9" w:rsidTr="00747108">
        <w:trPr>
          <w:trHeight w:val="395"/>
        </w:trPr>
        <w:tc>
          <w:tcPr>
            <w:tcW w:w="567" w:type="dxa"/>
            <w:vAlign w:val="center"/>
          </w:tcPr>
          <w:p w:rsidR="003F12B9" w:rsidRDefault="003F12B9" w:rsidP="00747108">
            <w:pPr>
              <w:jc w:val="center"/>
              <w:rPr>
                <w:b/>
                <w:bCs/>
              </w:rPr>
            </w:pPr>
            <w:r>
              <w:rPr>
                <w:b/>
                <w:bCs/>
              </w:rPr>
              <w:t>6</w:t>
            </w:r>
          </w:p>
        </w:tc>
        <w:tc>
          <w:tcPr>
            <w:tcW w:w="4043" w:type="dxa"/>
            <w:vAlign w:val="center"/>
          </w:tcPr>
          <w:p w:rsidR="003F12B9" w:rsidRDefault="003F12B9" w:rsidP="00747108">
            <w:pPr>
              <w:rPr>
                <w:bCs/>
              </w:rPr>
            </w:pPr>
            <w:r>
              <w:rPr>
                <w:b/>
                <w:bCs/>
              </w:rPr>
              <w:t xml:space="preserve">KELE &amp; KELE d.o.o. , </w:t>
            </w:r>
            <w:r>
              <w:rPr>
                <w:bCs/>
              </w:rPr>
              <w:t>Laze 22A, 1370 Logatec</w:t>
            </w:r>
          </w:p>
          <w:p w:rsidR="003F12B9" w:rsidRPr="0080736C" w:rsidRDefault="003F12B9" w:rsidP="00747108">
            <w:pPr>
              <w:rPr>
                <w:b/>
                <w:bCs/>
                <w:sz w:val="10"/>
                <w:szCs w:val="10"/>
              </w:rPr>
            </w:pPr>
          </w:p>
          <w:p w:rsidR="003F12B9" w:rsidRDefault="007C7545" w:rsidP="00747108">
            <w:pPr>
              <w:rPr>
                <w:b/>
                <w:bCs/>
              </w:rPr>
            </w:pPr>
            <w:hyperlink r:id="rId13" w:history="1">
              <w:r w:rsidR="003F12B9" w:rsidRPr="00940164">
                <w:rPr>
                  <w:rStyle w:val="Hiperpovezava"/>
                  <w:rFonts w:eastAsia="Times New Roman" w:cs="Calibri"/>
                </w:rPr>
                <w:t>info@krepko.si</w:t>
              </w:r>
            </w:hyperlink>
            <w:r w:rsidR="003F12B9">
              <w:rPr>
                <w:rFonts w:eastAsia="Times New Roman" w:cs="Calibri"/>
              </w:rPr>
              <w:t xml:space="preserve"> </w:t>
            </w:r>
          </w:p>
        </w:tc>
        <w:tc>
          <w:tcPr>
            <w:tcW w:w="1344" w:type="dxa"/>
            <w:vAlign w:val="center"/>
          </w:tcPr>
          <w:p w:rsidR="003F12B9" w:rsidRDefault="003F12B9" w:rsidP="00747108">
            <w:r>
              <w:t>SI 32546432</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 xml:space="preserve">sklop 6: </w:t>
            </w:r>
            <w:proofErr w:type="spellStart"/>
            <w:r>
              <w:rPr>
                <w:rFonts w:ascii="Calibri" w:hAnsi="Calibri"/>
                <w:sz w:val="22"/>
                <w:szCs w:val="22"/>
              </w:rPr>
              <w:t>eko</w:t>
            </w:r>
            <w:proofErr w:type="spellEnd"/>
            <w:r>
              <w:rPr>
                <w:rFonts w:ascii="Calibri" w:hAnsi="Calibri"/>
                <w:sz w:val="22"/>
                <w:szCs w:val="22"/>
              </w:rPr>
              <w:t xml:space="preserve"> mleko</w:t>
            </w:r>
          </w:p>
          <w:p w:rsidR="003F12B9" w:rsidRDefault="003F12B9" w:rsidP="00747108">
            <w:pPr>
              <w:pStyle w:val="Brezrazmikov"/>
              <w:jc w:val="both"/>
              <w:rPr>
                <w:rFonts w:ascii="Calibri" w:hAnsi="Calibri"/>
                <w:sz w:val="22"/>
                <w:szCs w:val="22"/>
              </w:rPr>
            </w:pPr>
            <w:r>
              <w:rPr>
                <w:rFonts w:ascii="Calibri" w:hAnsi="Calibri"/>
                <w:sz w:val="22"/>
                <w:szCs w:val="22"/>
              </w:rPr>
              <w:t xml:space="preserve">sklop 7: </w:t>
            </w:r>
            <w:proofErr w:type="spellStart"/>
            <w:r>
              <w:rPr>
                <w:rFonts w:ascii="Calibri" w:hAnsi="Calibri"/>
                <w:sz w:val="22"/>
                <w:szCs w:val="22"/>
              </w:rPr>
              <w:t>eko</w:t>
            </w:r>
            <w:proofErr w:type="spellEnd"/>
            <w:r>
              <w:rPr>
                <w:rFonts w:ascii="Calibri" w:hAnsi="Calibri"/>
                <w:sz w:val="22"/>
                <w:szCs w:val="22"/>
              </w:rPr>
              <w:t xml:space="preserve"> mlečni izdelki</w:t>
            </w:r>
          </w:p>
        </w:tc>
      </w:tr>
      <w:tr w:rsidR="003F12B9" w:rsidTr="00747108">
        <w:trPr>
          <w:trHeight w:val="395"/>
        </w:trPr>
        <w:tc>
          <w:tcPr>
            <w:tcW w:w="567" w:type="dxa"/>
            <w:vAlign w:val="center"/>
          </w:tcPr>
          <w:p w:rsidR="003F12B9" w:rsidRDefault="003F12B9" w:rsidP="00747108">
            <w:pPr>
              <w:jc w:val="center"/>
              <w:rPr>
                <w:b/>
                <w:bCs/>
              </w:rPr>
            </w:pPr>
            <w:r>
              <w:rPr>
                <w:b/>
                <w:bCs/>
              </w:rPr>
              <w:t>7</w:t>
            </w:r>
          </w:p>
        </w:tc>
        <w:tc>
          <w:tcPr>
            <w:tcW w:w="4043" w:type="dxa"/>
            <w:vAlign w:val="center"/>
          </w:tcPr>
          <w:p w:rsidR="003F12B9" w:rsidRDefault="003F12B9" w:rsidP="00747108">
            <w:pPr>
              <w:rPr>
                <w:bCs/>
              </w:rPr>
            </w:pPr>
            <w:r>
              <w:rPr>
                <w:b/>
                <w:bCs/>
              </w:rPr>
              <w:t xml:space="preserve">KRNC d.o.o. , </w:t>
            </w:r>
            <w:r>
              <w:rPr>
                <w:bCs/>
              </w:rPr>
              <w:t>Mestne njive 14, 8000 Novo mesto</w:t>
            </w:r>
          </w:p>
          <w:p w:rsidR="003F12B9" w:rsidRPr="0080736C" w:rsidRDefault="003F12B9" w:rsidP="00747108">
            <w:pPr>
              <w:rPr>
                <w:b/>
                <w:bCs/>
                <w:sz w:val="10"/>
                <w:szCs w:val="10"/>
              </w:rPr>
            </w:pPr>
          </w:p>
          <w:p w:rsidR="003F12B9" w:rsidRDefault="007C7545" w:rsidP="00747108">
            <w:pPr>
              <w:rPr>
                <w:b/>
                <w:bCs/>
              </w:rPr>
            </w:pPr>
            <w:hyperlink r:id="rId14" w:history="1">
              <w:r w:rsidR="003F12B9" w:rsidRPr="00940164">
                <w:rPr>
                  <w:rStyle w:val="Hiperpovezava"/>
                  <w:rFonts w:eastAsia="Times New Roman" w:cs="Calibri"/>
                </w:rPr>
                <w:t>maja.kuljaj@krnc.si</w:t>
              </w:r>
            </w:hyperlink>
            <w:r w:rsidR="003F12B9">
              <w:rPr>
                <w:rFonts w:eastAsia="Times New Roman" w:cs="Calibri"/>
              </w:rPr>
              <w:t xml:space="preserve"> </w:t>
            </w:r>
          </w:p>
        </w:tc>
        <w:tc>
          <w:tcPr>
            <w:tcW w:w="1344" w:type="dxa"/>
            <w:vAlign w:val="center"/>
          </w:tcPr>
          <w:p w:rsidR="003F12B9" w:rsidRDefault="003F12B9" w:rsidP="00747108">
            <w:r>
              <w:t>SI 29239524</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10: sveže sadje in zelenjava</w:t>
            </w:r>
          </w:p>
          <w:p w:rsidR="003F12B9" w:rsidRDefault="003F12B9" w:rsidP="00747108">
            <w:pPr>
              <w:pStyle w:val="Brezrazmikov"/>
              <w:jc w:val="both"/>
              <w:rPr>
                <w:rFonts w:ascii="Calibri" w:hAnsi="Calibri"/>
                <w:sz w:val="22"/>
                <w:szCs w:val="22"/>
              </w:rPr>
            </w:pPr>
            <w:r>
              <w:rPr>
                <w:rFonts w:ascii="Calibri" w:hAnsi="Calibri"/>
                <w:sz w:val="22"/>
                <w:szCs w:val="22"/>
              </w:rPr>
              <w:t>sklop 14: kisla repa in zelje</w:t>
            </w:r>
          </w:p>
        </w:tc>
      </w:tr>
      <w:tr w:rsidR="003F12B9" w:rsidTr="00747108">
        <w:trPr>
          <w:trHeight w:val="395"/>
        </w:trPr>
        <w:tc>
          <w:tcPr>
            <w:tcW w:w="567" w:type="dxa"/>
            <w:vAlign w:val="center"/>
          </w:tcPr>
          <w:p w:rsidR="003F12B9" w:rsidRDefault="003F12B9" w:rsidP="00747108">
            <w:pPr>
              <w:jc w:val="center"/>
              <w:rPr>
                <w:b/>
                <w:bCs/>
              </w:rPr>
            </w:pPr>
            <w:r>
              <w:rPr>
                <w:b/>
                <w:bCs/>
              </w:rPr>
              <w:t>8</w:t>
            </w:r>
          </w:p>
        </w:tc>
        <w:tc>
          <w:tcPr>
            <w:tcW w:w="4043" w:type="dxa"/>
            <w:vAlign w:val="center"/>
          </w:tcPr>
          <w:p w:rsidR="003F12B9" w:rsidRDefault="003F12B9" w:rsidP="00747108">
            <w:pPr>
              <w:rPr>
                <w:bCs/>
              </w:rPr>
            </w:pPr>
            <w:proofErr w:type="spellStart"/>
            <w:r>
              <w:rPr>
                <w:b/>
                <w:bCs/>
              </w:rPr>
              <w:t>Kvibo</w:t>
            </w:r>
            <w:proofErr w:type="spellEnd"/>
            <w:r>
              <w:rPr>
                <w:b/>
                <w:bCs/>
              </w:rPr>
              <w:t xml:space="preserve"> d.o.o. , </w:t>
            </w:r>
            <w:r>
              <w:rPr>
                <w:bCs/>
              </w:rPr>
              <w:t>Pristava, Mlaka 2a, 4290 Tržič</w:t>
            </w:r>
          </w:p>
          <w:p w:rsidR="003F12B9" w:rsidRPr="0080736C" w:rsidRDefault="003F12B9" w:rsidP="00747108">
            <w:pPr>
              <w:rPr>
                <w:b/>
                <w:bCs/>
                <w:sz w:val="10"/>
                <w:szCs w:val="10"/>
              </w:rPr>
            </w:pPr>
          </w:p>
          <w:p w:rsidR="003F12B9" w:rsidRDefault="007C7545" w:rsidP="00747108">
            <w:pPr>
              <w:rPr>
                <w:b/>
                <w:bCs/>
              </w:rPr>
            </w:pPr>
            <w:hyperlink r:id="rId15" w:history="1">
              <w:r w:rsidR="003F12B9" w:rsidRPr="00940164">
                <w:rPr>
                  <w:rStyle w:val="Hiperpovezava"/>
                  <w:rFonts w:eastAsia="Times New Roman" w:cs="Calibri"/>
                </w:rPr>
                <w:t>diana@kvibo.si</w:t>
              </w:r>
            </w:hyperlink>
            <w:r w:rsidR="003F12B9">
              <w:rPr>
                <w:rFonts w:eastAsia="Times New Roman" w:cs="Calibri"/>
              </w:rPr>
              <w:t xml:space="preserve"> </w:t>
            </w:r>
          </w:p>
        </w:tc>
        <w:tc>
          <w:tcPr>
            <w:tcW w:w="1344" w:type="dxa"/>
            <w:vAlign w:val="center"/>
          </w:tcPr>
          <w:p w:rsidR="003F12B9" w:rsidRDefault="003F12B9" w:rsidP="00747108">
            <w:r>
              <w:t>SI 6139286</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16: zamrznjena zelenjava in sadje</w:t>
            </w:r>
          </w:p>
          <w:p w:rsidR="003F12B9" w:rsidRDefault="003F12B9" w:rsidP="00747108">
            <w:pPr>
              <w:pStyle w:val="Brezrazmikov"/>
              <w:jc w:val="both"/>
              <w:rPr>
                <w:rFonts w:ascii="Calibri" w:hAnsi="Calibri"/>
                <w:sz w:val="22"/>
                <w:szCs w:val="22"/>
              </w:rPr>
            </w:pPr>
            <w:r>
              <w:rPr>
                <w:rFonts w:ascii="Calibri" w:hAnsi="Calibri"/>
                <w:sz w:val="22"/>
                <w:szCs w:val="22"/>
              </w:rPr>
              <w:t>sklop 17: zamrznjene ribe</w:t>
            </w:r>
          </w:p>
        </w:tc>
      </w:tr>
    </w:tbl>
    <w:p w:rsidR="003878B2" w:rsidRDefault="003878B2">
      <w:r>
        <w:br w:type="page"/>
      </w:r>
    </w:p>
    <w:tbl>
      <w:tblPr>
        <w:tblStyle w:val="Tabelamrea"/>
        <w:tblW w:w="10206" w:type="dxa"/>
        <w:tblInd w:w="-572" w:type="dxa"/>
        <w:tblLayout w:type="fixed"/>
        <w:tblCellMar>
          <w:top w:w="113" w:type="dxa"/>
          <w:bottom w:w="113" w:type="dxa"/>
        </w:tblCellMar>
        <w:tblLook w:val="04A0" w:firstRow="1" w:lastRow="0" w:firstColumn="1" w:lastColumn="0" w:noHBand="0" w:noVBand="1"/>
      </w:tblPr>
      <w:tblGrid>
        <w:gridCol w:w="567"/>
        <w:gridCol w:w="4043"/>
        <w:gridCol w:w="1344"/>
        <w:gridCol w:w="4252"/>
      </w:tblGrid>
      <w:tr w:rsidR="003F12B9" w:rsidTr="00747108">
        <w:trPr>
          <w:trHeight w:val="395"/>
        </w:trPr>
        <w:tc>
          <w:tcPr>
            <w:tcW w:w="567" w:type="dxa"/>
            <w:vAlign w:val="center"/>
          </w:tcPr>
          <w:p w:rsidR="003F12B9" w:rsidRDefault="003F12B9" w:rsidP="00747108">
            <w:pPr>
              <w:jc w:val="center"/>
              <w:rPr>
                <w:b/>
                <w:bCs/>
              </w:rPr>
            </w:pPr>
            <w:r>
              <w:rPr>
                <w:b/>
                <w:bCs/>
              </w:rPr>
              <w:lastRenderedPageBreak/>
              <w:t>9</w:t>
            </w:r>
          </w:p>
        </w:tc>
        <w:tc>
          <w:tcPr>
            <w:tcW w:w="4043" w:type="dxa"/>
            <w:vAlign w:val="center"/>
          </w:tcPr>
          <w:p w:rsidR="003F12B9" w:rsidRDefault="003F12B9" w:rsidP="00747108">
            <w:pPr>
              <w:rPr>
                <w:bCs/>
              </w:rPr>
            </w:pPr>
            <w:r>
              <w:rPr>
                <w:b/>
                <w:bCs/>
              </w:rPr>
              <w:t xml:space="preserve">KMETIJSKA ZADRUGA METLIKA </w:t>
            </w:r>
            <w:proofErr w:type="spellStart"/>
            <w:r>
              <w:rPr>
                <w:b/>
                <w:bCs/>
              </w:rPr>
              <w:t>z.o.o</w:t>
            </w:r>
            <w:proofErr w:type="spellEnd"/>
            <w:r>
              <w:rPr>
                <w:b/>
                <w:bCs/>
              </w:rPr>
              <w:t xml:space="preserve">. , </w:t>
            </w:r>
            <w:r>
              <w:rPr>
                <w:bCs/>
              </w:rPr>
              <w:t>Cesta XV. brigade 2, 8330 Metlika</w:t>
            </w:r>
          </w:p>
          <w:p w:rsidR="003F12B9" w:rsidRPr="0080736C" w:rsidRDefault="003F12B9" w:rsidP="00747108">
            <w:pPr>
              <w:rPr>
                <w:b/>
                <w:bCs/>
                <w:sz w:val="10"/>
                <w:szCs w:val="10"/>
              </w:rPr>
            </w:pPr>
          </w:p>
          <w:p w:rsidR="003F12B9" w:rsidRDefault="007C7545" w:rsidP="00747108">
            <w:pPr>
              <w:rPr>
                <w:b/>
                <w:bCs/>
              </w:rPr>
            </w:pPr>
            <w:hyperlink r:id="rId16" w:history="1">
              <w:r w:rsidR="003F12B9" w:rsidRPr="00940164">
                <w:rPr>
                  <w:rStyle w:val="Hiperpovezava"/>
                  <w:rFonts w:cs="Calibri"/>
                </w:rPr>
                <w:t>vesna.krhin@kz-metlika.si</w:t>
              </w:r>
            </w:hyperlink>
          </w:p>
        </w:tc>
        <w:tc>
          <w:tcPr>
            <w:tcW w:w="1344" w:type="dxa"/>
            <w:vAlign w:val="center"/>
          </w:tcPr>
          <w:p w:rsidR="003F12B9" w:rsidRDefault="003F12B9" w:rsidP="00747108">
            <w:r>
              <w:t>SI 36614882</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 xml:space="preserve">sklop 1: sveže meso - svinjina </w:t>
            </w:r>
          </w:p>
          <w:p w:rsidR="003F12B9" w:rsidRDefault="003F12B9" w:rsidP="00747108">
            <w:pPr>
              <w:pStyle w:val="Brezrazmikov"/>
              <w:jc w:val="both"/>
              <w:rPr>
                <w:rFonts w:ascii="Calibri" w:hAnsi="Calibri"/>
                <w:sz w:val="22"/>
                <w:szCs w:val="22"/>
              </w:rPr>
            </w:pPr>
            <w:r>
              <w:rPr>
                <w:rFonts w:ascii="Calibri" w:hAnsi="Calibri"/>
                <w:sz w:val="22"/>
                <w:szCs w:val="22"/>
              </w:rPr>
              <w:t>sklop 15: konzervirano sadje in zelenjava</w:t>
            </w:r>
          </w:p>
          <w:p w:rsidR="003F12B9" w:rsidRDefault="003F12B9" w:rsidP="00747108">
            <w:pPr>
              <w:pStyle w:val="Brezrazmikov"/>
              <w:jc w:val="both"/>
              <w:rPr>
                <w:rFonts w:ascii="Calibri" w:hAnsi="Calibri"/>
                <w:sz w:val="22"/>
                <w:szCs w:val="22"/>
              </w:rPr>
            </w:pPr>
            <w:r>
              <w:rPr>
                <w:rFonts w:ascii="Calibri" w:hAnsi="Calibri"/>
                <w:sz w:val="22"/>
                <w:szCs w:val="22"/>
              </w:rPr>
              <w:t>sklop 16: zamrznjena zelenjava in sadje</w:t>
            </w:r>
          </w:p>
          <w:p w:rsidR="003F12B9" w:rsidRDefault="003F12B9" w:rsidP="00747108">
            <w:pPr>
              <w:pStyle w:val="Brezrazmikov"/>
              <w:jc w:val="both"/>
              <w:rPr>
                <w:rFonts w:ascii="Calibri" w:hAnsi="Calibri"/>
                <w:sz w:val="22"/>
                <w:szCs w:val="22"/>
              </w:rPr>
            </w:pPr>
            <w:r>
              <w:rPr>
                <w:rFonts w:ascii="Calibri" w:hAnsi="Calibri"/>
                <w:sz w:val="22"/>
                <w:szCs w:val="22"/>
              </w:rPr>
              <w:t>sklop 22: paštete</w:t>
            </w:r>
          </w:p>
          <w:p w:rsidR="003F12B9" w:rsidRDefault="003F12B9" w:rsidP="00747108">
            <w:pPr>
              <w:pStyle w:val="Brezrazmikov"/>
              <w:jc w:val="both"/>
              <w:rPr>
                <w:rFonts w:ascii="Calibri" w:hAnsi="Calibri"/>
                <w:sz w:val="22"/>
                <w:szCs w:val="22"/>
              </w:rPr>
            </w:pPr>
            <w:r>
              <w:rPr>
                <w:rFonts w:ascii="Calibri" w:hAnsi="Calibri"/>
                <w:sz w:val="22"/>
                <w:szCs w:val="22"/>
              </w:rPr>
              <w:t>sklop 23: sončnično olje</w:t>
            </w:r>
          </w:p>
          <w:p w:rsidR="003F12B9" w:rsidRDefault="003F12B9" w:rsidP="00747108">
            <w:pPr>
              <w:pStyle w:val="Brezrazmikov"/>
              <w:jc w:val="both"/>
              <w:rPr>
                <w:rFonts w:ascii="Calibri" w:hAnsi="Calibri"/>
                <w:sz w:val="22"/>
                <w:szCs w:val="22"/>
              </w:rPr>
            </w:pPr>
            <w:r>
              <w:rPr>
                <w:rFonts w:ascii="Calibri" w:hAnsi="Calibri"/>
                <w:sz w:val="22"/>
                <w:szCs w:val="22"/>
              </w:rPr>
              <w:t>sklop 24: sladkor</w:t>
            </w:r>
          </w:p>
          <w:p w:rsidR="003F12B9" w:rsidRDefault="003F12B9" w:rsidP="00747108">
            <w:pPr>
              <w:pStyle w:val="Brezrazmikov"/>
              <w:jc w:val="both"/>
              <w:rPr>
                <w:rFonts w:ascii="Calibri" w:hAnsi="Calibri"/>
                <w:sz w:val="22"/>
                <w:szCs w:val="22"/>
              </w:rPr>
            </w:pPr>
            <w:r>
              <w:rPr>
                <w:rFonts w:ascii="Calibri" w:hAnsi="Calibri"/>
                <w:sz w:val="22"/>
                <w:szCs w:val="22"/>
              </w:rPr>
              <w:t>sklop 26: sadni sokovi, nektarji, sadne pijače</w:t>
            </w:r>
          </w:p>
          <w:p w:rsidR="003F12B9" w:rsidRDefault="003F12B9" w:rsidP="00747108">
            <w:pPr>
              <w:pStyle w:val="Brezrazmikov"/>
              <w:jc w:val="both"/>
              <w:rPr>
                <w:rFonts w:ascii="Calibri" w:hAnsi="Calibri"/>
                <w:sz w:val="22"/>
                <w:szCs w:val="22"/>
              </w:rPr>
            </w:pPr>
            <w:r>
              <w:rPr>
                <w:rFonts w:ascii="Calibri" w:hAnsi="Calibri"/>
                <w:sz w:val="22"/>
                <w:szCs w:val="22"/>
              </w:rPr>
              <w:t>sklop 28: pijače</w:t>
            </w:r>
          </w:p>
        </w:tc>
      </w:tr>
      <w:tr w:rsidR="003F12B9" w:rsidTr="00747108">
        <w:trPr>
          <w:trHeight w:val="395"/>
        </w:trPr>
        <w:tc>
          <w:tcPr>
            <w:tcW w:w="567" w:type="dxa"/>
            <w:vAlign w:val="center"/>
          </w:tcPr>
          <w:p w:rsidR="003F12B9" w:rsidRDefault="003F12B9" w:rsidP="00747108">
            <w:pPr>
              <w:jc w:val="center"/>
              <w:rPr>
                <w:b/>
                <w:bCs/>
              </w:rPr>
            </w:pPr>
            <w:r>
              <w:rPr>
                <w:b/>
                <w:bCs/>
              </w:rPr>
              <w:t>10</w:t>
            </w:r>
          </w:p>
        </w:tc>
        <w:tc>
          <w:tcPr>
            <w:tcW w:w="4043" w:type="dxa"/>
            <w:vAlign w:val="center"/>
          </w:tcPr>
          <w:p w:rsidR="003F12B9" w:rsidRDefault="003F12B9" w:rsidP="00747108">
            <w:pPr>
              <w:rPr>
                <w:bCs/>
              </w:rPr>
            </w:pPr>
            <w:r>
              <w:rPr>
                <w:b/>
                <w:bCs/>
              </w:rPr>
              <w:t xml:space="preserve">Ljubljanske mlekarne d.o.o., </w:t>
            </w:r>
            <w:r>
              <w:rPr>
                <w:bCs/>
              </w:rPr>
              <w:t>Tolstojeva 63, 1000 Ljubljana</w:t>
            </w:r>
          </w:p>
          <w:p w:rsidR="003F12B9" w:rsidRPr="0080736C" w:rsidRDefault="003F12B9" w:rsidP="00747108">
            <w:pPr>
              <w:rPr>
                <w:b/>
                <w:bCs/>
                <w:sz w:val="10"/>
                <w:szCs w:val="10"/>
              </w:rPr>
            </w:pPr>
          </w:p>
          <w:p w:rsidR="003F12B9" w:rsidRDefault="007C7545" w:rsidP="00747108">
            <w:pPr>
              <w:rPr>
                <w:b/>
                <w:bCs/>
              </w:rPr>
            </w:pPr>
            <w:hyperlink r:id="rId17" w:history="1">
              <w:r w:rsidR="003F12B9" w:rsidRPr="00940164">
                <w:rPr>
                  <w:rStyle w:val="Hiperpovezava"/>
                  <w:rFonts w:eastAsia="Times New Roman" w:cs="Calibri"/>
                </w:rPr>
                <w:t>info@si.lactalis.com</w:t>
              </w:r>
            </w:hyperlink>
            <w:r w:rsidR="003F12B9">
              <w:rPr>
                <w:rFonts w:eastAsia="Times New Roman" w:cs="Calibri"/>
              </w:rPr>
              <w:t xml:space="preserve"> </w:t>
            </w:r>
          </w:p>
        </w:tc>
        <w:tc>
          <w:tcPr>
            <w:tcW w:w="1344" w:type="dxa"/>
            <w:vAlign w:val="center"/>
          </w:tcPr>
          <w:p w:rsidR="003F12B9" w:rsidRDefault="003F12B9" w:rsidP="00747108">
            <w:r>
              <w:t>SI 93710593</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4: mlečni izdelki</w:t>
            </w:r>
          </w:p>
          <w:p w:rsidR="003F12B9" w:rsidRDefault="003F12B9" w:rsidP="00747108">
            <w:pPr>
              <w:pStyle w:val="Brezrazmikov"/>
              <w:jc w:val="both"/>
              <w:rPr>
                <w:rFonts w:ascii="Calibri" w:hAnsi="Calibri"/>
                <w:sz w:val="22"/>
                <w:szCs w:val="22"/>
              </w:rPr>
            </w:pPr>
            <w:r>
              <w:rPr>
                <w:rFonts w:ascii="Calibri" w:hAnsi="Calibri"/>
                <w:sz w:val="22"/>
                <w:szCs w:val="22"/>
              </w:rPr>
              <w:t>sklop 5: pudingi</w:t>
            </w:r>
          </w:p>
          <w:p w:rsidR="003F12B9" w:rsidRDefault="003F12B9" w:rsidP="00747108">
            <w:pPr>
              <w:pStyle w:val="Brezrazmikov"/>
              <w:jc w:val="both"/>
              <w:rPr>
                <w:rFonts w:ascii="Calibri" w:hAnsi="Calibri"/>
                <w:sz w:val="22"/>
                <w:szCs w:val="22"/>
              </w:rPr>
            </w:pPr>
            <w:r>
              <w:rPr>
                <w:rFonts w:ascii="Calibri" w:hAnsi="Calibri"/>
                <w:sz w:val="22"/>
                <w:szCs w:val="22"/>
              </w:rPr>
              <w:t>sklop 8: sladoled</w:t>
            </w:r>
          </w:p>
        </w:tc>
      </w:tr>
      <w:tr w:rsidR="003F12B9" w:rsidTr="00747108">
        <w:trPr>
          <w:trHeight w:val="395"/>
        </w:trPr>
        <w:tc>
          <w:tcPr>
            <w:tcW w:w="567" w:type="dxa"/>
            <w:vAlign w:val="center"/>
          </w:tcPr>
          <w:p w:rsidR="003F12B9" w:rsidRDefault="003F12B9" w:rsidP="00747108">
            <w:pPr>
              <w:jc w:val="center"/>
              <w:rPr>
                <w:b/>
                <w:bCs/>
              </w:rPr>
            </w:pPr>
            <w:r>
              <w:rPr>
                <w:b/>
                <w:bCs/>
              </w:rPr>
              <w:t>11</w:t>
            </w:r>
          </w:p>
        </w:tc>
        <w:tc>
          <w:tcPr>
            <w:tcW w:w="4043" w:type="dxa"/>
            <w:vAlign w:val="center"/>
          </w:tcPr>
          <w:p w:rsidR="003F12B9" w:rsidRDefault="003F12B9" w:rsidP="00747108">
            <w:pPr>
              <w:rPr>
                <w:bCs/>
              </w:rPr>
            </w:pPr>
            <w:r>
              <w:rPr>
                <w:b/>
                <w:bCs/>
              </w:rPr>
              <w:t xml:space="preserve">MERCATOR d.o.o. , </w:t>
            </w:r>
            <w:r>
              <w:rPr>
                <w:bCs/>
              </w:rPr>
              <w:t>Dunajska 107, 1000 Ljubljana</w:t>
            </w:r>
          </w:p>
          <w:p w:rsidR="003F12B9" w:rsidRPr="0080736C" w:rsidRDefault="003F12B9" w:rsidP="00747108">
            <w:pPr>
              <w:rPr>
                <w:b/>
                <w:bCs/>
                <w:sz w:val="10"/>
                <w:szCs w:val="10"/>
              </w:rPr>
            </w:pPr>
          </w:p>
          <w:p w:rsidR="003F12B9" w:rsidRDefault="007C7545" w:rsidP="00747108">
            <w:pPr>
              <w:rPr>
                <w:b/>
                <w:bCs/>
              </w:rPr>
            </w:pPr>
            <w:hyperlink r:id="rId18" w:history="1">
              <w:r w:rsidR="003F12B9" w:rsidRPr="00940164">
                <w:rPr>
                  <w:rStyle w:val="Hiperpovezava"/>
                  <w:rFonts w:eastAsia="Times New Roman" w:cs="Calibri"/>
                </w:rPr>
                <w:t>marija.mrljak@mercator.si</w:t>
              </w:r>
            </w:hyperlink>
            <w:r w:rsidR="003F12B9">
              <w:rPr>
                <w:rFonts w:eastAsia="Times New Roman" w:cs="Calibri"/>
              </w:rPr>
              <w:t xml:space="preserve"> </w:t>
            </w:r>
          </w:p>
        </w:tc>
        <w:tc>
          <w:tcPr>
            <w:tcW w:w="1344" w:type="dxa"/>
            <w:vAlign w:val="center"/>
          </w:tcPr>
          <w:p w:rsidR="003F12B9" w:rsidRDefault="003F12B9" w:rsidP="00747108">
            <w:r>
              <w:t>SI 45884595</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15: konzervirano sadje in zelenjava</w:t>
            </w:r>
          </w:p>
          <w:p w:rsidR="003F12B9" w:rsidRDefault="003F12B9" w:rsidP="00747108">
            <w:pPr>
              <w:pStyle w:val="Brezrazmikov"/>
              <w:jc w:val="both"/>
              <w:rPr>
                <w:rFonts w:ascii="Calibri" w:hAnsi="Calibri"/>
                <w:sz w:val="22"/>
                <w:szCs w:val="22"/>
              </w:rPr>
            </w:pPr>
            <w:r>
              <w:rPr>
                <w:rFonts w:ascii="Calibri" w:hAnsi="Calibri"/>
                <w:sz w:val="22"/>
                <w:szCs w:val="22"/>
              </w:rPr>
              <w:t>sklop 16: zamrznjena zelenjava in sadje</w:t>
            </w:r>
          </w:p>
          <w:p w:rsidR="003F12B9" w:rsidRDefault="003F12B9" w:rsidP="00747108">
            <w:pPr>
              <w:pStyle w:val="Brezrazmikov"/>
              <w:jc w:val="both"/>
              <w:rPr>
                <w:rFonts w:ascii="Calibri" w:hAnsi="Calibri"/>
                <w:sz w:val="22"/>
                <w:szCs w:val="22"/>
              </w:rPr>
            </w:pPr>
            <w:r>
              <w:rPr>
                <w:rFonts w:ascii="Calibri" w:hAnsi="Calibri"/>
                <w:sz w:val="22"/>
                <w:szCs w:val="22"/>
              </w:rPr>
              <w:t>sklop 18: testenine</w:t>
            </w:r>
          </w:p>
          <w:p w:rsidR="003F12B9" w:rsidRDefault="003F12B9" w:rsidP="00747108">
            <w:pPr>
              <w:pStyle w:val="Brezrazmikov"/>
              <w:jc w:val="both"/>
              <w:rPr>
                <w:rFonts w:ascii="Calibri" w:hAnsi="Calibri"/>
                <w:sz w:val="22"/>
                <w:szCs w:val="22"/>
              </w:rPr>
            </w:pPr>
            <w:r>
              <w:rPr>
                <w:rFonts w:ascii="Calibri" w:hAnsi="Calibri"/>
                <w:sz w:val="22"/>
                <w:szCs w:val="22"/>
              </w:rPr>
              <w:t xml:space="preserve">sklop 21: splošno </w:t>
            </w:r>
            <w:proofErr w:type="spellStart"/>
            <w:r>
              <w:rPr>
                <w:rFonts w:ascii="Calibri" w:hAnsi="Calibri"/>
                <w:sz w:val="22"/>
                <w:szCs w:val="22"/>
              </w:rPr>
              <w:t>prehrambeno</w:t>
            </w:r>
            <w:proofErr w:type="spellEnd"/>
            <w:r>
              <w:rPr>
                <w:rFonts w:ascii="Calibri" w:hAnsi="Calibri"/>
                <w:sz w:val="22"/>
                <w:szCs w:val="22"/>
              </w:rPr>
              <w:t xml:space="preserve"> blago</w:t>
            </w:r>
          </w:p>
          <w:p w:rsidR="003F12B9" w:rsidRDefault="003F12B9" w:rsidP="00747108">
            <w:pPr>
              <w:pStyle w:val="Brezrazmikov"/>
              <w:jc w:val="both"/>
              <w:rPr>
                <w:rFonts w:ascii="Calibri" w:hAnsi="Calibri"/>
                <w:sz w:val="22"/>
                <w:szCs w:val="22"/>
              </w:rPr>
            </w:pPr>
            <w:r>
              <w:rPr>
                <w:rFonts w:ascii="Calibri" w:hAnsi="Calibri"/>
                <w:sz w:val="22"/>
                <w:szCs w:val="22"/>
              </w:rPr>
              <w:t>sklop 22: paštete</w:t>
            </w:r>
          </w:p>
          <w:p w:rsidR="003F12B9" w:rsidRDefault="003F12B9" w:rsidP="00747108">
            <w:pPr>
              <w:pStyle w:val="Brezrazmikov"/>
              <w:jc w:val="both"/>
              <w:rPr>
                <w:rFonts w:ascii="Calibri" w:hAnsi="Calibri"/>
                <w:sz w:val="22"/>
                <w:szCs w:val="22"/>
              </w:rPr>
            </w:pPr>
            <w:r>
              <w:rPr>
                <w:rFonts w:ascii="Calibri" w:hAnsi="Calibri"/>
                <w:sz w:val="22"/>
                <w:szCs w:val="22"/>
              </w:rPr>
              <w:t>sklop 23: sončnično olje</w:t>
            </w:r>
          </w:p>
          <w:p w:rsidR="003F12B9" w:rsidRDefault="003F12B9" w:rsidP="00747108">
            <w:pPr>
              <w:pStyle w:val="Brezrazmikov"/>
              <w:jc w:val="both"/>
              <w:rPr>
                <w:rFonts w:ascii="Calibri" w:hAnsi="Calibri"/>
                <w:sz w:val="22"/>
                <w:szCs w:val="22"/>
              </w:rPr>
            </w:pPr>
            <w:r>
              <w:rPr>
                <w:rFonts w:ascii="Calibri" w:hAnsi="Calibri"/>
                <w:sz w:val="22"/>
                <w:szCs w:val="22"/>
              </w:rPr>
              <w:t>sklop 24: sladkor</w:t>
            </w:r>
          </w:p>
          <w:p w:rsidR="003F12B9" w:rsidRDefault="003F12B9" w:rsidP="00747108">
            <w:pPr>
              <w:pStyle w:val="Brezrazmikov"/>
              <w:jc w:val="both"/>
              <w:rPr>
                <w:rFonts w:ascii="Calibri" w:hAnsi="Calibri"/>
                <w:sz w:val="22"/>
                <w:szCs w:val="22"/>
              </w:rPr>
            </w:pPr>
            <w:r>
              <w:rPr>
                <w:rFonts w:ascii="Calibri" w:hAnsi="Calibri"/>
                <w:sz w:val="22"/>
                <w:szCs w:val="22"/>
              </w:rPr>
              <w:t>sklop 25: živila brez glutena</w:t>
            </w:r>
          </w:p>
          <w:p w:rsidR="003F12B9" w:rsidRDefault="003F12B9" w:rsidP="00747108">
            <w:pPr>
              <w:pStyle w:val="Brezrazmikov"/>
              <w:jc w:val="both"/>
              <w:rPr>
                <w:rFonts w:ascii="Calibri" w:hAnsi="Calibri"/>
                <w:sz w:val="22"/>
                <w:szCs w:val="22"/>
              </w:rPr>
            </w:pPr>
            <w:r>
              <w:rPr>
                <w:rFonts w:ascii="Calibri" w:hAnsi="Calibri"/>
                <w:sz w:val="22"/>
                <w:szCs w:val="22"/>
              </w:rPr>
              <w:t>sklop 26: sadni sokovi, nektarji in sadne pijače</w:t>
            </w:r>
          </w:p>
          <w:p w:rsidR="003F12B9" w:rsidRDefault="003F12B9" w:rsidP="00747108">
            <w:pPr>
              <w:pStyle w:val="Brezrazmikov"/>
              <w:jc w:val="both"/>
              <w:rPr>
                <w:rFonts w:ascii="Calibri" w:hAnsi="Calibri"/>
                <w:sz w:val="22"/>
                <w:szCs w:val="22"/>
              </w:rPr>
            </w:pPr>
            <w:r>
              <w:rPr>
                <w:rFonts w:ascii="Calibri" w:hAnsi="Calibri"/>
                <w:sz w:val="22"/>
                <w:szCs w:val="22"/>
              </w:rPr>
              <w:t xml:space="preserve">sklop 27: </w:t>
            </w:r>
            <w:proofErr w:type="spellStart"/>
            <w:r>
              <w:rPr>
                <w:rFonts w:ascii="Calibri" w:hAnsi="Calibri"/>
                <w:sz w:val="22"/>
                <w:szCs w:val="22"/>
              </w:rPr>
              <w:t>eko</w:t>
            </w:r>
            <w:proofErr w:type="spellEnd"/>
            <w:r>
              <w:rPr>
                <w:rFonts w:ascii="Calibri" w:hAnsi="Calibri"/>
                <w:sz w:val="22"/>
                <w:szCs w:val="22"/>
              </w:rPr>
              <w:t xml:space="preserve"> sadni sokovi</w:t>
            </w:r>
          </w:p>
          <w:p w:rsidR="003F12B9" w:rsidRDefault="003F12B9" w:rsidP="00747108">
            <w:pPr>
              <w:pStyle w:val="Brezrazmikov"/>
              <w:jc w:val="both"/>
              <w:rPr>
                <w:rFonts w:ascii="Calibri" w:hAnsi="Calibri"/>
                <w:sz w:val="22"/>
                <w:szCs w:val="22"/>
              </w:rPr>
            </w:pPr>
            <w:r>
              <w:rPr>
                <w:rFonts w:ascii="Calibri" w:hAnsi="Calibri"/>
                <w:sz w:val="22"/>
                <w:szCs w:val="22"/>
              </w:rPr>
              <w:t>sklop 28: pijače</w:t>
            </w:r>
          </w:p>
          <w:p w:rsidR="003F12B9" w:rsidRDefault="003F12B9" w:rsidP="00747108">
            <w:pPr>
              <w:pStyle w:val="Brezrazmikov"/>
              <w:jc w:val="both"/>
              <w:rPr>
                <w:rFonts w:ascii="Calibri" w:hAnsi="Calibri"/>
                <w:sz w:val="22"/>
                <w:szCs w:val="22"/>
              </w:rPr>
            </w:pPr>
            <w:r>
              <w:rPr>
                <w:rFonts w:ascii="Calibri" w:hAnsi="Calibri"/>
                <w:sz w:val="22"/>
                <w:szCs w:val="22"/>
              </w:rPr>
              <w:t>sklop 29: jajca</w:t>
            </w:r>
          </w:p>
          <w:p w:rsidR="003F12B9" w:rsidRDefault="003F12B9" w:rsidP="00747108">
            <w:pPr>
              <w:pStyle w:val="Brezrazmikov"/>
              <w:jc w:val="both"/>
              <w:rPr>
                <w:rFonts w:ascii="Calibri" w:hAnsi="Calibri"/>
                <w:sz w:val="22"/>
                <w:szCs w:val="22"/>
              </w:rPr>
            </w:pPr>
            <w:r>
              <w:rPr>
                <w:rFonts w:ascii="Calibri" w:hAnsi="Calibri"/>
                <w:sz w:val="22"/>
                <w:szCs w:val="22"/>
              </w:rPr>
              <w:t xml:space="preserve">sklop 30: </w:t>
            </w:r>
            <w:proofErr w:type="spellStart"/>
            <w:r>
              <w:rPr>
                <w:rFonts w:ascii="Calibri" w:hAnsi="Calibri"/>
                <w:sz w:val="22"/>
                <w:szCs w:val="22"/>
              </w:rPr>
              <w:t>eko</w:t>
            </w:r>
            <w:proofErr w:type="spellEnd"/>
            <w:r>
              <w:rPr>
                <w:rFonts w:ascii="Calibri" w:hAnsi="Calibri"/>
                <w:sz w:val="22"/>
                <w:szCs w:val="22"/>
              </w:rPr>
              <w:t xml:space="preserve"> izdelki</w:t>
            </w:r>
          </w:p>
        </w:tc>
      </w:tr>
      <w:tr w:rsidR="003F12B9" w:rsidTr="00747108">
        <w:trPr>
          <w:trHeight w:val="395"/>
        </w:trPr>
        <w:tc>
          <w:tcPr>
            <w:tcW w:w="567" w:type="dxa"/>
            <w:vAlign w:val="center"/>
          </w:tcPr>
          <w:p w:rsidR="003F12B9" w:rsidRDefault="003F12B9" w:rsidP="00747108">
            <w:pPr>
              <w:jc w:val="center"/>
              <w:rPr>
                <w:b/>
                <w:bCs/>
              </w:rPr>
            </w:pPr>
            <w:r>
              <w:rPr>
                <w:b/>
                <w:bCs/>
              </w:rPr>
              <w:t>12</w:t>
            </w:r>
          </w:p>
        </w:tc>
        <w:tc>
          <w:tcPr>
            <w:tcW w:w="4043" w:type="dxa"/>
            <w:vAlign w:val="center"/>
          </w:tcPr>
          <w:p w:rsidR="003F12B9" w:rsidRDefault="003F12B9" w:rsidP="00747108">
            <w:pPr>
              <w:rPr>
                <w:bCs/>
              </w:rPr>
            </w:pPr>
            <w:r>
              <w:rPr>
                <w:b/>
                <w:bCs/>
              </w:rPr>
              <w:t>Mesarstvo Oblak d.o.o.</w:t>
            </w:r>
            <w:r>
              <w:rPr>
                <w:bCs/>
              </w:rPr>
              <w:t>, Industrijska ul. 17, 4226 Žiri</w:t>
            </w:r>
          </w:p>
          <w:p w:rsidR="003F12B9" w:rsidRPr="0080736C" w:rsidRDefault="003F12B9" w:rsidP="00747108">
            <w:pPr>
              <w:rPr>
                <w:b/>
                <w:bCs/>
                <w:sz w:val="10"/>
                <w:szCs w:val="10"/>
              </w:rPr>
            </w:pPr>
          </w:p>
          <w:p w:rsidR="003F12B9" w:rsidRDefault="007C7545" w:rsidP="00747108">
            <w:pPr>
              <w:rPr>
                <w:b/>
                <w:bCs/>
              </w:rPr>
            </w:pPr>
            <w:hyperlink r:id="rId19" w:history="1">
              <w:r w:rsidR="003F12B9" w:rsidRPr="00940164">
                <w:rPr>
                  <w:rStyle w:val="Hiperpovezava"/>
                  <w:rFonts w:cs="Calibri"/>
                </w:rPr>
                <w:t>javna.narocila@mesarstvo-oblak.si</w:t>
              </w:r>
            </w:hyperlink>
            <w:r w:rsidR="003F12B9">
              <w:rPr>
                <w:rFonts w:cs="Calibri"/>
              </w:rPr>
              <w:t xml:space="preserve"> </w:t>
            </w:r>
          </w:p>
        </w:tc>
        <w:tc>
          <w:tcPr>
            <w:tcW w:w="1344" w:type="dxa"/>
            <w:vAlign w:val="center"/>
          </w:tcPr>
          <w:p w:rsidR="003F12B9" w:rsidRDefault="003F12B9" w:rsidP="00747108">
            <w:r>
              <w:t>SI 71983961</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1: sveže meso – svinjina</w:t>
            </w:r>
          </w:p>
          <w:p w:rsidR="003F12B9" w:rsidRDefault="003F12B9" w:rsidP="00747108">
            <w:pPr>
              <w:pStyle w:val="Brezrazmikov"/>
              <w:jc w:val="both"/>
              <w:rPr>
                <w:rFonts w:ascii="Calibri" w:hAnsi="Calibri"/>
                <w:sz w:val="22"/>
                <w:szCs w:val="22"/>
              </w:rPr>
            </w:pPr>
            <w:r>
              <w:rPr>
                <w:rFonts w:ascii="Calibri" w:hAnsi="Calibri"/>
                <w:sz w:val="22"/>
                <w:szCs w:val="22"/>
              </w:rPr>
              <w:t>sklop 2: mesni izdelki</w:t>
            </w:r>
          </w:p>
        </w:tc>
      </w:tr>
      <w:tr w:rsidR="003F12B9" w:rsidTr="00747108">
        <w:trPr>
          <w:trHeight w:val="395"/>
        </w:trPr>
        <w:tc>
          <w:tcPr>
            <w:tcW w:w="567" w:type="dxa"/>
            <w:vAlign w:val="center"/>
          </w:tcPr>
          <w:p w:rsidR="003F12B9" w:rsidRDefault="003F12B9" w:rsidP="00747108">
            <w:pPr>
              <w:jc w:val="center"/>
              <w:rPr>
                <w:b/>
                <w:bCs/>
              </w:rPr>
            </w:pPr>
            <w:r>
              <w:rPr>
                <w:b/>
                <w:bCs/>
              </w:rPr>
              <w:t>13</w:t>
            </w:r>
          </w:p>
        </w:tc>
        <w:tc>
          <w:tcPr>
            <w:tcW w:w="4043" w:type="dxa"/>
            <w:vAlign w:val="center"/>
          </w:tcPr>
          <w:p w:rsidR="003F12B9" w:rsidRDefault="003F12B9" w:rsidP="00747108">
            <w:pPr>
              <w:rPr>
                <w:bCs/>
              </w:rPr>
            </w:pPr>
            <w:r>
              <w:rPr>
                <w:b/>
                <w:bCs/>
              </w:rPr>
              <w:t xml:space="preserve">Mlinotest, živilska industrija, </w:t>
            </w:r>
            <w:proofErr w:type="spellStart"/>
            <w:r>
              <w:rPr>
                <w:b/>
                <w:bCs/>
              </w:rPr>
              <w:t>d.d</w:t>
            </w:r>
            <w:proofErr w:type="spellEnd"/>
            <w:r>
              <w:rPr>
                <w:b/>
                <w:bCs/>
              </w:rPr>
              <w:t xml:space="preserve">., </w:t>
            </w:r>
            <w:r>
              <w:rPr>
                <w:bCs/>
              </w:rPr>
              <w:t>Tovarniška cesta 14, 5270 Ajdovščina</w:t>
            </w:r>
          </w:p>
          <w:p w:rsidR="003F12B9" w:rsidRPr="0080736C" w:rsidRDefault="003F12B9" w:rsidP="00747108">
            <w:pPr>
              <w:rPr>
                <w:b/>
                <w:bCs/>
                <w:sz w:val="10"/>
                <w:szCs w:val="10"/>
              </w:rPr>
            </w:pPr>
          </w:p>
          <w:p w:rsidR="003F12B9" w:rsidRDefault="007C7545" w:rsidP="00747108">
            <w:pPr>
              <w:rPr>
                <w:b/>
                <w:bCs/>
              </w:rPr>
            </w:pPr>
            <w:hyperlink r:id="rId20" w:history="1">
              <w:r w:rsidR="003F12B9" w:rsidRPr="00940164">
                <w:rPr>
                  <w:rStyle w:val="Hiperpovezava"/>
                  <w:rFonts w:eastAsia="Times New Roman" w:cs="Calibri"/>
                </w:rPr>
                <w:t>razpisi@mlinotest.si</w:t>
              </w:r>
            </w:hyperlink>
            <w:r w:rsidR="003F12B9">
              <w:rPr>
                <w:rFonts w:eastAsia="Times New Roman" w:cs="Calibri"/>
              </w:rPr>
              <w:t xml:space="preserve"> </w:t>
            </w:r>
          </w:p>
        </w:tc>
        <w:tc>
          <w:tcPr>
            <w:tcW w:w="1344" w:type="dxa"/>
            <w:vAlign w:val="center"/>
          </w:tcPr>
          <w:p w:rsidR="003F12B9" w:rsidRDefault="003F12B9" w:rsidP="00747108">
            <w:r>
              <w:t>SI 27079457</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9: kruh in peciva</w:t>
            </w:r>
          </w:p>
          <w:p w:rsidR="003F12B9" w:rsidRDefault="003F12B9" w:rsidP="00747108">
            <w:pPr>
              <w:pStyle w:val="Brezrazmikov"/>
              <w:jc w:val="both"/>
              <w:rPr>
                <w:rFonts w:ascii="Calibri" w:hAnsi="Calibri"/>
                <w:sz w:val="22"/>
                <w:szCs w:val="22"/>
              </w:rPr>
            </w:pPr>
            <w:r>
              <w:rPr>
                <w:rFonts w:ascii="Calibri" w:hAnsi="Calibri"/>
                <w:sz w:val="22"/>
                <w:szCs w:val="22"/>
              </w:rPr>
              <w:t>sklop 18: testenine</w:t>
            </w:r>
          </w:p>
        </w:tc>
      </w:tr>
      <w:tr w:rsidR="003F12B9" w:rsidTr="00747108">
        <w:trPr>
          <w:trHeight w:val="395"/>
        </w:trPr>
        <w:tc>
          <w:tcPr>
            <w:tcW w:w="567" w:type="dxa"/>
            <w:vAlign w:val="center"/>
          </w:tcPr>
          <w:p w:rsidR="003F12B9" w:rsidRDefault="003F12B9" w:rsidP="00747108">
            <w:pPr>
              <w:jc w:val="center"/>
              <w:rPr>
                <w:b/>
                <w:bCs/>
              </w:rPr>
            </w:pPr>
            <w:r>
              <w:rPr>
                <w:b/>
                <w:bCs/>
              </w:rPr>
              <w:t>14</w:t>
            </w:r>
          </w:p>
        </w:tc>
        <w:tc>
          <w:tcPr>
            <w:tcW w:w="4043" w:type="dxa"/>
            <w:vAlign w:val="center"/>
          </w:tcPr>
          <w:p w:rsidR="003F12B9" w:rsidRDefault="003F12B9" w:rsidP="00747108">
            <w:pPr>
              <w:rPr>
                <w:bCs/>
              </w:rPr>
            </w:pPr>
            <w:r>
              <w:rPr>
                <w:b/>
                <w:bCs/>
              </w:rPr>
              <w:t xml:space="preserve">Nektar NATURA, proizvodnja pijač d.o.o. , </w:t>
            </w:r>
            <w:proofErr w:type="spellStart"/>
            <w:r>
              <w:rPr>
                <w:bCs/>
              </w:rPr>
              <w:t>Ekslerjeva</w:t>
            </w:r>
            <w:proofErr w:type="spellEnd"/>
            <w:r>
              <w:rPr>
                <w:bCs/>
              </w:rPr>
              <w:t xml:space="preserve"> ulica 8, 1241 Kamnik</w:t>
            </w:r>
          </w:p>
          <w:p w:rsidR="003F12B9" w:rsidRPr="0080736C" w:rsidRDefault="003F12B9" w:rsidP="00747108">
            <w:pPr>
              <w:rPr>
                <w:b/>
                <w:bCs/>
                <w:sz w:val="10"/>
                <w:szCs w:val="10"/>
              </w:rPr>
            </w:pPr>
          </w:p>
          <w:p w:rsidR="003F12B9" w:rsidRDefault="007C7545" w:rsidP="00747108">
            <w:pPr>
              <w:rPr>
                <w:b/>
                <w:bCs/>
              </w:rPr>
            </w:pPr>
            <w:hyperlink r:id="rId21" w:history="1">
              <w:r w:rsidR="003F12B9" w:rsidRPr="00940164">
                <w:rPr>
                  <w:rStyle w:val="Hiperpovezava"/>
                  <w:rFonts w:eastAsia="Times New Roman" w:cs="Calibri"/>
                </w:rPr>
                <w:t>sonja.starc@nektarnatura.com</w:t>
              </w:r>
            </w:hyperlink>
            <w:r w:rsidR="003F12B9">
              <w:rPr>
                <w:rFonts w:eastAsia="Times New Roman" w:cs="Calibri"/>
              </w:rPr>
              <w:t xml:space="preserve"> </w:t>
            </w:r>
          </w:p>
        </w:tc>
        <w:tc>
          <w:tcPr>
            <w:tcW w:w="1344" w:type="dxa"/>
            <w:vAlign w:val="center"/>
          </w:tcPr>
          <w:p w:rsidR="003F12B9" w:rsidRDefault="003F12B9" w:rsidP="00747108">
            <w:r>
              <w:t>SI 90575121</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26: sadni sokovi, nektarji in sadne pijače</w:t>
            </w:r>
          </w:p>
          <w:p w:rsidR="003F12B9" w:rsidRDefault="003F12B9" w:rsidP="00747108">
            <w:pPr>
              <w:pStyle w:val="Brezrazmikov"/>
              <w:jc w:val="both"/>
              <w:rPr>
                <w:rFonts w:ascii="Calibri" w:hAnsi="Calibri"/>
                <w:sz w:val="22"/>
                <w:szCs w:val="22"/>
              </w:rPr>
            </w:pPr>
            <w:r>
              <w:rPr>
                <w:rFonts w:ascii="Calibri" w:hAnsi="Calibri"/>
                <w:sz w:val="22"/>
                <w:szCs w:val="22"/>
              </w:rPr>
              <w:t xml:space="preserve">sklop 27: </w:t>
            </w:r>
            <w:proofErr w:type="spellStart"/>
            <w:r>
              <w:rPr>
                <w:rFonts w:ascii="Calibri" w:hAnsi="Calibri"/>
                <w:sz w:val="22"/>
                <w:szCs w:val="22"/>
              </w:rPr>
              <w:t>eko</w:t>
            </w:r>
            <w:proofErr w:type="spellEnd"/>
            <w:r>
              <w:rPr>
                <w:rFonts w:ascii="Calibri" w:hAnsi="Calibri"/>
                <w:sz w:val="22"/>
                <w:szCs w:val="22"/>
              </w:rPr>
              <w:t xml:space="preserve"> sadni sokovi</w:t>
            </w:r>
          </w:p>
        </w:tc>
      </w:tr>
      <w:tr w:rsidR="003F12B9" w:rsidTr="00747108">
        <w:trPr>
          <w:trHeight w:val="395"/>
        </w:trPr>
        <w:tc>
          <w:tcPr>
            <w:tcW w:w="567" w:type="dxa"/>
            <w:vAlign w:val="center"/>
          </w:tcPr>
          <w:p w:rsidR="003F12B9" w:rsidRDefault="003F12B9" w:rsidP="00747108">
            <w:pPr>
              <w:jc w:val="center"/>
              <w:rPr>
                <w:b/>
                <w:bCs/>
              </w:rPr>
            </w:pPr>
            <w:r>
              <w:rPr>
                <w:b/>
                <w:bCs/>
              </w:rPr>
              <w:t>15</w:t>
            </w:r>
          </w:p>
        </w:tc>
        <w:tc>
          <w:tcPr>
            <w:tcW w:w="4043" w:type="dxa"/>
            <w:vAlign w:val="center"/>
          </w:tcPr>
          <w:p w:rsidR="003F12B9" w:rsidRDefault="003F12B9" w:rsidP="00747108">
            <w:pPr>
              <w:rPr>
                <w:bCs/>
              </w:rPr>
            </w:pPr>
            <w:r>
              <w:rPr>
                <w:b/>
                <w:bCs/>
              </w:rPr>
              <w:t xml:space="preserve">PANVITA MESNA INDUSTRIJA RADGONA </w:t>
            </w:r>
            <w:proofErr w:type="spellStart"/>
            <w:r>
              <w:rPr>
                <w:b/>
                <w:bCs/>
              </w:rPr>
              <w:t>d.d</w:t>
            </w:r>
            <w:proofErr w:type="spellEnd"/>
            <w:r>
              <w:rPr>
                <w:b/>
                <w:bCs/>
              </w:rPr>
              <w:t>.</w:t>
            </w:r>
            <w:r>
              <w:rPr>
                <w:bCs/>
              </w:rPr>
              <w:t>, Ljutomerska cesta 28a, 9250 Gornja Radgona</w:t>
            </w:r>
          </w:p>
          <w:p w:rsidR="003F12B9" w:rsidRPr="0080736C" w:rsidRDefault="003F12B9" w:rsidP="00747108">
            <w:pPr>
              <w:rPr>
                <w:b/>
                <w:bCs/>
                <w:sz w:val="10"/>
                <w:szCs w:val="10"/>
              </w:rPr>
            </w:pPr>
          </w:p>
          <w:p w:rsidR="003F12B9" w:rsidRPr="0080736C" w:rsidRDefault="007C7545" w:rsidP="00747108">
            <w:pPr>
              <w:rPr>
                <w:rFonts w:cs="Calibri"/>
              </w:rPr>
            </w:pPr>
            <w:hyperlink r:id="rId22" w:history="1">
              <w:r w:rsidR="003F12B9" w:rsidRPr="00940164">
                <w:rPr>
                  <w:rStyle w:val="Hiperpovezava"/>
                  <w:rFonts w:cs="Calibri"/>
                </w:rPr>
                <w:t>mir@panvita.si</w:t>
              </w:r>
            </w:hyperlink>
            <w:r w:rsidR="003F12B9">
              <w:rPr>
                <w:rFonts w:cs="Calibri"/>
              </w:rPr>
              <w:t xml:space="preserve"> </w:t>
            </w:r>
          </w:p>
        </w:tc>
        <w:tc>
          <w:tcPr>
            <w:tcW w:w="1344" w:type="dxa"/>
            <w:vAlign w:val="center"/>
          </w:tcPr>
          <w:p w:rsidR="003F12B9" w:rsidRDefault="003F12B9" w:rsidP="00747108">
            <w:r>
              <w:t>SI 36314692</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1: sveže meso – svinjina</w:t>
            </w:r>
          </w:p>
          <w:p w:rsidR="003F12B9" w:rsidRDefault="003F12B9" w:rsidP="00747108">
            <w:pPr>
              <w:pStyle w:val="Brezrazmikov"/>
              <w:jc w:val="both"/>
              <w:rPr>
                <w:rFonts w:ascii="Calibri" w:hAnsi="Calibri"/>
                <w:sz w:val="22"/>
                <w:szCs w:val="22"/>
              </w:rPr>
            </w:pPr>
            <w:r>
              <w:rPr>
                <w:rFonts w:ascii="Calibri" w:hAnsi="Calibri"/>
                <w:sz w:val="22"/>
                <w:szCs w:val="22"/>
              </w:rPr>
              <w:t>sklop 2: mesni izdelki</w:t>
            </w:r>
          </w:p>
          <w:p w:rsidR="003F12B9" w:rsidRDefault="003F12B9" w:rsidP="00747108">
            <w:pPr>
              <w:pStyle w:val="Brezrazmikov"/>
              <w:jc w:val="both"/>
              <w:rPr>
                <w:rFonts w:ascii="Calibri" w:hAnsi="Calibri"/>
                <w:sz w:val="22"/>
                <w:szCs w:val="22"/>
              </w:rPr>
            </w:pPr>
            <w:r>
              <w:rPr>
                <w:rFonts w:ascii="Calibri" w:hAnsi="Calibri"/>
                <w:sz w:val="22"/>
                <w:szCs w:val="22"/>
              </w:rPr>
              <w:t>sklop 3: perutnina in perutninski izdelki</w:t>
            </w:r>
          </w:p>
        </w:tc>
      </w:tr>
      <w:tr w:rsidR="003F12B9" w:rsidTr="00747108">
        <w:trPr>
          <w:trHeight w:val="395"/>
        </w:trPr>
        <w:tc>
          <w:tcPr>
            <w:tcW w:w="567" w:type="dxa"/>
            <w:vAlign w:val="center"/>
          </w:tcPr>
          <w:p w:rsidR="003F12B9" w:rsidRDefault="003F12B9" w:rsidP="00747108">
            <w:pPr>
              <w:jc w:val="center"/>
              <w:rPr>
                <w:b/>
                <w:bCs/>
              </w:rPr>
            </w:pPr>
            <w:r>
              <w:rPr>
                <w:b/>
                <w:bCs/>
              </w:rPr>
              <w:t>16</w:t>
            </w:r>
          </w:p>
        </w:tc>
        <w:tc>
          <w:tcPr>
            <w:tcW w:w="4043" w:type="dxa"/>
            <w:vAlign w:val="center"/>
          </w:tcPr>
          <w:p w:rsidR="003F12B9" w:rsidRDefault="003F12B9" w:rsidP="00747108">
            <w:pPr>
              <w:rPr>
                <w:bCs/>
              </w:rPr>
            </w:pPr>
            <w:r>
              <w:rPr>
                <w:b/>
                <w:bCs/>
              </w:rPr>
              <w:t xml:space="preserve">Pekarna Pečjak d.o.o. , </w:t>
            </w:r>
            <w:r>
              <w:rPr>
                <w:bCs/>
              </w:rPr>
              <w:t>Dolenjska c. 442, 1291 Škofljica</w:t>
            </w:r>
          </w:p>
          <w:p w:rsidR="003F12B9" w:rsidRPr="0080736C" w:rsidRDefault="003F12B9" w:rsidP="00747108">
            <w:pPr>
              <w:rPr>
                <w:b/>
                <w:bCs/>
                <w:sz w:val="10"/>
                <w:szCs w:val="10"/>
              </w:rPr>
            </w:pPr>
          </w:p>
          <w:p w:rsidR="003F12B9" w:rsidRDefault="007C7545" w:rsidP="00747108">
            <w:pPr>
              <w:rPr>
                <w:b/>
                <w:bCs/>
              </w:rPr>
            </w:pPr>
            <w:hyperlink r:id="rId23" w:history="1">
              <w:r w:rsidR="003F12B9" w:rsidRPr="00940164">
                <w:rPr>
                  <w:rStyle w:val="Hiperpovezava"/>
                  <w:rFonts w:eastAsia="Times New Roman" w:cs="Calibri"/>
                </w:rPr>
                <w:t>jn@pekarna-pecjak.si</w:t>
              </w:r>
            </w:hyperlink>
            <w:r w:rsidR="003F12B9">
              <w:rPr>
                <w:rFonts w:eastAsia="Times New Roman" w:cs="Calibri"/>
              </w:rPr>
              <w:t xml:space="preserve"> </w:t>
            </w:r>
          </w:p>
        </w:tc>
        <w:tc>
          <w:tcPr>
            <w:tcW w:w="1344" w:type="dxa"/>
            <w:vAlign w:val="center"/>
          </w:tcPr>
          <w:p w:rsidR="003F12B9" w:rsidRDefault="003F12B9" w:rsidP="00747108">
            <w:r>
              <w:t>SI 58459774</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18: testenine</w:t>
            </w:r>
          </w:p>
          <w:p w:rsidR="003F12B9" w:rsidRDefault="003F12B9" w:rsidP="00747108">
            <w:pPr>
              <w:pStyle w:val="Brezrazmikov"/>
              <w:jc w:val="both"/>
              <w:rPr>
                <w:rFonts w:ascii="Calibri" w:hAnsi="Calibri"/>
                <w:sz w:val="22"/>
                <w:szCs w:val="22"/>
              </w:rPr>
            </w:pPr>
            <w:r>
              <w:rPr>
                <w:rFonts w:ascii="Calibri" w:hAnsi="Calibri"/>
                <w:sz w:val="22"/>
                <w:szCs w:val="22"/>
              </w:rPr>
              <w:t xml:space="preserve">sklop 19: </w:t>
            </w:r>
            <w:proofErr w:type="spellStart"/>
            <w:r>
              <w:rPr>
                <w:rFonts w:ascii="Calibri" w:hAnsi="Calibri"/>
                <w:sz w:val="22"/>
                <w:szCs w:val="22"/>
              </w:rPr>
              <w:t>eko</w:t>
            </w:r>
            <w:proofErr w:type="spellEnd"/>
            <w:r>
              <w:rPr>
                <w:rFonts w:ascii="Calibri" w:hAnsi="Calibri"/>
                <w:sz w:val="22"/>
                <w:szCs w:val="22"/>
              </w:rPr>
              <w:t xml:space="preserve"> testenine</w:t>
            </w:r>
          </w:p>
          <w:p w:rsidR="003F12B9" w:rsidRDefault="003F12B9" w:rsidP="00747108">
            <w:pPr>
              <w:pStyle w:val="Brezrazmikov"/>
              <w:jc w:val="both"/>
              <w:rPr>
                <w:rFonts w:ascii="Calibri" w:hAnsi="Calibri"/>
                <w:sz w:val="22"/>
                <w:szCs w:val="22"/>
              </w:rPr>
            </w:pPr>
            <w:r>
              <w:rPr>
                <w:rFonts w:ascii="Calibri" w:hAnsi="Calibri"/>
                <w:sz w:val="22"/>
                <w:szCs w:val="22"/>
              </w:rPr>
              <w:t>sklop 20: zamrznjeni izdelki</w:t>
            </w:r>
          </w:p>
        </w:tc>
      </w:tr>
      <w:tr w:rsidR="003F12B9" w:rsidTr="00747108">
        <w:trPr>
          <w:trHeight w:val="395"/>
        </w:trPr>
        <w:tc>
          <w:tcPr>
            <w:tcW w:w="567" w:type="dxa"/>
            <w:vAlign w:val="center"/>
          </w:tcPr>
          <w:p w:rsidR="003F12B9" w:rsidRDefault="003F12B9" w:rsidP="00747108">
            <w:pPr>
              <w:jc w:val="center"/>
              <w:rPr>
                <w:b/>
                <w:bCs/>
              </w:rPr>
            </w:pPr>
            <w:r>
              <w:rPr>
                <w:b/>
                <w:bCs/>
              </w:rPr>
              <w:lastRenderedPageBreak/>
              <w:t>17</w:t>
            </w:r>
          </w:p>
        </w:tc>
        <w:tc>
          <w:tcPr>
            <w:tcW w:w="4043" w:type="dxa"/>
            <w:vAlign w:val="center"/>
          </w:tcPr>
          <w:p w:rsidR="003F12B9" w:rsidRDefault="003F12B9" w:rsidP="00747108">
            <w:pPr>
              <w:rPr>
                <w:bCs/>
              </w:rPr>
            </w:pPr>
            <w:r>
              <w:rPr>
                <w:b/>
                <w:bCs/>
              </w:rPr>
              <w:t xml:space="preserve">Perutnina Ptuj d.o.o. , </w:t>
            </w:r>
            <w:r>
              <w:rPr>
                <w:bCs/>
              </w:rPr>
              <w:t>Potrčeva cesta 10, 2250 Ptuj</w:t>
            </w:r>
          </w:p>
          <w:p w:rsidR="003F12B9" w:rsidRPr="0080736C" w:rsidRDefault="003F12B9" w:rsidP="00747108">
            <w:pPr>
              <w:rPr>
                <w:b/>
                <w:bCs/>
                <w:sz w:val="10"/>
                <w:szCs w:val="10"/>
              </w:rPr>
            </w:pPr>
          </w:p>
          <w:p w:rsidR="003F12B9" w:rsidRDefault="007C7545" w:rsidP="00747108">
            <w:pPr>
              <w:rPr>
                <w:b/>
                <w:bCs/>
              </w:rPr>
            </w:pPr>
            <w:hyperlink r:id="rId24" w:history="1">
              <w:r w:rsidR="003F12B9" w:rsidRPr="00940164">
                <w:rPr>
                  <w:rStyle w:val="Hiperpovezava"/>
                  <w:rFonts w:eastAsia="Times New Roman" w:cs="Calibri"/>
                </w:rPr>
                <w:t>mojca.sedlasek@perutnina.eu</w:t>
              </w:r>
            </w:hyperlink>
            <w:r w:rsidR="003F12B9">
              <w:rPr>
                <w:rFonts w:eastAsia="Times New Roman" w:cs="Calibri"/>
              </w:rPr>
              <w:t xml:space="preserve"> </w:t>
            </w:r>
          </w:p>
        </w:tc>
        <w:tc>
          <w:tcPr>
            <w:tcW w:w="1344" w:type="dxa"/>
            <w:vAlign w:val="center"/>
          </w:tcPr>
          <w:p w:rsidR="003F12B9" w:rsidRDefault="003F12B9" w:rsidP="00747108">
            <w:r>
              <w:t>SI 54003121</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3: perutnina in perutninski izdelki</w:t>
            </w:r>
          </w:p>
        </w:tc>
      </w:tr>
      <w:tr w:rsidR="003F12B9" w:rsidTr="00747108">
        <w:trPr>
          <w:trHeight w:val="395"/>
        </w:trPr>
        <w:tc>
          <w:tcPr>
            <w:tcW w:w="567" w:type="dxa"/>
            <w:vAlign w:val="center"/>
          </w:tcPr>
          <w:p w:rsidR="003F12B9" w:rsidRDefault="003F12B9" w:rsidP="00747108">
            <w:pPr>
              <w:jc w:val="center"/>
              <w:rPr>
                <w:b/>
                <w:bCs/>
              </w:rPr>
            </w:pPr>
            <w:r>
              <w:rPr>
                <w:b/>
                <w:bCs/>
              </w:rPr>
              <w:t>18</w:t>
            </w:r>
          </w:p>
        </w:tc>
        <w:tc>
          <w:tcPr>
            <w:tcW w:w="4043" w:type="dxa"/>
            <w:vAlign w:val="center"/>
          </w:tcPr>
          <w:p w:rsidR="003F12B9" w:rsidRDefault="003F12B9" w:rsidP="00747108">
            <w:pPr>
              <w:rPr>
                <w:bCs/>
              </w:rPr>
            </w:pPr>
            <w:r>
              <w:rPr>
                <w:b/>
                <w:bCs/>
              </w:rPr>
              <w:t xml:space="preserve">PODRAVKA TRGOVSKO PODJETJE d.o.o. , </w:t>
            </w:r>
            <w:r>
              <w:rPr>
                <w:bCs/>
              </w:rPr>
              <w:t>Moskovska ulica 1, 1000 Ljubljana</w:t>
            </w:r>
          </w:p>
          <w:p w:rsidR="003F12B9" w:rsidRPr="0080736C" w:rsidRDefault="003F12B9" w:rsidP="00747108">
            <w:pPr>
              <w:rPr>
                <w:b/>
                <w:bCs/>
                <w:sz w:val="10"/>
                <w:szCs w:val="10"/>
              </w:rPr>
            </w:pPr>
          </w:p>
          <w:p w:rsidR="003F12B9" w:rsidRDefault="007C7545" w:rsidP="00747108">
            <w:pPr>
              <w:rPr>
                <w:b/>
                <w:bCs/>
              </w:rPr>
            </w:pPr>
            <w:hyperlink r:id="rId25" w:history="1">
              <w:r w:rsidR="003F12B9" w:rsidRPr="00940164">
                <w:rPr>
                  <w:rStyle w:val="Hiperpovezava"/>
                  <w:rFonts w:eastAsia="Times New Roman" w:cs="Calibri"/>
                </w:rPr>
                <w:t>javni.razpisi@podravka.si</w:t>
              </w:r>
            </w:hyperlink>
            <w:r w:rsidR="003F12B9">
              <w:rPr>
                <w:rFonts w:eastAsia="Times New Roman" w:cs="Calibri"/>
              </w:rPr>
              <w:t xml:space="preserve"> </w:t>
            </w:r>
          </w:p>
        </w:tc>
        <w:tc>
          <w:tcPr>
            <w:tcW w:w="1344" w:type="dxa"/>
            <w:vAlign w:val="center"/>
          </w:tcPr>
          <w:p w:rsidR="003F12B9" w:rsidRDefault="003F12B9" w:rsidP="00747108">
            <w:r>
              <w:t>SI 27079457</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9: kruh in peciva</w:t>
            </w:r>
          </w:p>
          <w:p w:rsidR="003F12B9" w:rsidRDefault="003F12B9" w:rsidP="00747108">
            <w:pPr>
              <w:pStyle w:val="Brezrazmikov"/>
              <w:jc w:val="both"/>
              <w:rPr>
                <w:rFonts w:ascii="Calibri" w:hAnsi="Calibri"/>
                <w:sz w:val="22"/>
                <w:szCs w:val="22"/>
              </w:rPr>
            </w:pPr>
            <w:r>
              <w:rPr>
                <w:rFonts w:ascii="Calibri" w:hAnsi="Calibri"/>
                <w:sz w:val="22"/>
                <w:szCs w:val="22"/>
              </w:rPr>
              <w:t>sklop 18: testenine</w:t>
            </w:r>
          </w:p>
        </w:tc>
      </w:tr>
      <w:tr w:rsidR="003F12B9" w:rsidTr="00747108">
        <w:trPr>
          <w:trHeight w:val="395"/>
        </w:trPr>
        <w:tc>
          <w:tcPr>
            <w:tcW w:w="567" w:type="dxa"/>
            <w:vAlign w:val="center"/>
          </w:tcPr>
          <w:p w:rsidR="003F12B9" w:rsidRDefault="003F12B9" w:rsidP="00747108">
            <w:pPr>
              <w:jc w:val="center"/>
              <w:rPr>
                <w:rFonts w:cs="Calibri"/>
                <w:b/>
              </w:rPr>
            </w:pPr>
            <w:r>
              <w:rPr>
                <w:rFonts w:cs="Calibri"/>
                <w:b/>
              </w:rPr>
              <w:t>19</w:t>
            </w:r>
          </w:p>
        </w:tc>
        <w:tc>
          <w:tcPr>
            <w:tcW w:w="4043" w:type="dxa"/>
            <w:vAlign w:val="center"/>
          </w:tcPr>
          <w:p w:rsidR="003F12B9" w:rsidRDefault="003F12B9" w:rsidP="00747108">
            <w:pPr>
              <w:rPr>
                <w:rFonts w:cs="Calibri"/>
              </w:rPr>
            </w:pPr>
            <w:r>
              <w:rPr>
                <w:rFonts w:cs="Calibri"/>
                <w:b/>
              </w:rPr>
              <w:t>RUMIS-SCHWARZMANN d.o.o.</w:t>
            </w:r>
            <w:r>
              <w:rPr>
                <w:bCs/>
              </w:rPr>
              <w:t>,</w:t>
            </w:r>
            <w:r>
              <w:rPr>
                <w:b/>
                <w:bCs/>
              </w:rPr>
              <w:t xml:space="preserve"> </w:t>
            </w:r>
            <w:r>
              <w:rPr>
                <w:rFonts w:cs="Calibri"/>
              </w:rPr>
              <w:t>Tržaška cesta 539, 1351 Brezovica pri Ljubljani</w:t>
            </w:r>
          </w:p>
          <w:p w:rsidR="003F12B9" w:rsidRPr="0080736C" w:rsidRDefault="003F12B9" w:rsidP="00747108">
            <w:pPr>
              <w:rPr>
                <w:b/>
                <w:bCs/>
                <w:sz w:val="10"/>
                <w:szCs w:val="10"/>
              </w:rPr>
            </w:pPr>
          </w:p>
          <w:p w:rsidR="003F12B9" w:rsidRDefault="007C7545" w:rsidP="00747108">
            <w:pPr>
              <w:rPr>
                <w:b/>
                <w:bCs/>
              </w:rPr>
            </w:pPr>
            <w:hyperlink r:id="rId26" w:history="1">
              <w:r w:rsidR="003F12B9" w:rsidRPr="00940164">
                <w:rPr>
                  <w:rStyle w:val="Hiperpovezava"/>
                  <w:rFonts w:eastAsia="Times New Roman" w:cs="Calibri"/>
                </w:rPr>
                <w:t>suzana.simenc@gmail.com</w:t>
              </w:r>
            </w:hyperlink>
            <w:r w:rsidR="003F12B9">
              <w:rPr>
                <w:rFonts w:eastAsia="Times New Roman" w:cs="Calibri"/>
              </w:rPr>
              <w:t xml:space="preserve"> </w:t>
            </w:r>
          </w:p>
        </w:tc>
        <w:tc>
          <w:tcPr>
            <w:tcW w:w="1344" w:type="dxa"/>
            <w:vAlign w:val="center"/>
          </w:tcPr>
          <w:p w:rsidR="003F12B9" w:rsidRDefault="003F12B9" w:rsidP="00747108">
            <w:r>
              <w:t>SI 11302739</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sklop 23: sončnično olje</w:t>
            </w:r>
          </w:p>
          <w:p w:rsidR="003F12B9" w:rsidRDefault="003F12B9" w:rsidP="00747108">
            <w:pPr>
              <w:pStyle w:val="Brezrazmikov"/>
              <w:jc w:val="both"/>
              <w:rPr>
                <w:rFonts w:ascii="Calibri" w:hAnsi="Calibri"/>
                <w:sz w:val="22"/>
                <w:szCs w:val="22"/>
              </w:rPr>
            </w:pPr>
            <w:r>
              <w:rPr>
                <w:rFonts w:ascii="Calibri" w:hAnsi="Calibri"/>
                <w:sz w:val="22"/>
                <w:szCs w:val="22"/>
              </w:rPr>
              <w:t>sklop 24: sladkor</w:t>
            </w:r>
          </w:p>
        </w:tc>
      </w:tr>
      <w:tr w:rsidR="003F12B9" w:rsidTr="00747108">
        <w:trPr>
          <w:trHeight w:val="395"/>
        </w:trPr>
        <w:tc>
          <w:tcPr>
            <w:tcW w:w="567" w:type="dxa"/>
            <w:vAlign w:val="center"/>
          </w:tcPr>
          <w:p w:rsidR="003F12B9" w:rsidRDefault="003F12B9" w:rsidP="00747108">
            <w:pPr>
              <w:jc w:val="center"/>
              <w:rPr>
                <w:b/>
                <w:bCs/>
              </w:rPr>
            </w:pPr>
            <w:r>
              <w:rPr>
                <w:b/>
                <w:bCs/>
              </w:rPr>
              <w:t>20</w:t>
            </w:r>
          </w:p>
        </w:tc>
        <w:tc>
          <w:tcPr>
            <w:tcW w:w="4043" w:type="dxa"/>
            <w:vAlign w:val="center"/>
          </w:tcPr>
          <w:p w:rsidR="003F12B9" w:rsidRDefault="003F12B9" w:rsidP="00747108">
            <w:pPr>
              <w:rPr>
                <w:bCs/>
              </w:rPr>
            </w:pPr>
            <w:r>
              <w:rPr>
                <w:b/>
                <w:bCs/>
              </w:rPr>
              <w:t>Ekološka kmetija Župenca</w:t>
            </w:r>
            <w:r>
              <w:rPr>
                <w:bCs/>
              </w:rPr>
              <w:t>,</w:t>
            </w:r>
            <w:r>
              <w:rPr>
                <w:b/>
                <w:bCs/>
              </w:rPr>
              <w:t xml:space="preserve"> </w:t>
            </w:r>
            <w:r>
              <w:rPr>
                <w:bCs/>
              </w:rPr>
              <w:t>Cerovec pri Črešnjevcu 17, 8333 Semič</w:t>
            </w:r>
          </w:p>
          <w:p w:rsidR="003F12B9" w:rsidRPr="0080736C" w:rsidRDefault="003F12B9" w:rsidP="00747108">
            <w:pPr>
              <w:rPr>
                <w:rFonts w:cs="Calibri"/>
                <w:b/>
                <w:sz w:val="10"/>
                <w:szCs w:val="10"/>
              </w:rPr>
            </w:pPr>
          </w:p>
          <w:p w:rsidR="003F12B9" w:rsidRDefault="007C7545" w:rsidP="00747108">
            <w:pPr>
              <w:rPr>
                <w:rFonts w:cs="Calibri"/>
                <w:b/>
              </w:rPr>
            </w:pPr>
            <w:hyperlink r:id="rId27" w:history="1">
              <w:r w:rsidR="003F12B9" w:rsidRPr="00940164">
                <w:rPr>
                  <w:rStyle w:val="Hiperpovezava"/>
                  <w:rFonts w:eastAsia="Times New Roman" w:cs="Calibri"/>
                </w:rPr>
                <w:t>toneplut@gmail.com</w:t>
              </w:r>
            </w:hyperlink>
            <w:r w:rsidR="003F12B9">
              <w:rPr>
                <w:rFonts w:eastAsia="Times New Roman" w:cs="Calibri"/>
              </w:rPr>
              <w:t xml:space="preserve"> </w:t>
            </w:r>
          </w:p>
        </w:tc>
        <w:tc>
          <w:tcPr>
            <w:tcW w:w="1344" w:type="dxa"/>
            <w:vAlign w:val="center"/>
          </w:tcPr>
          <w:p w:rsidR="003F12B9" w:rsidRDefault="003F12B9" w:rsidP="00747108">
            <w:r>
              <w:t>31350801</w:t>
            </w:r>
          </w:p>
        </w:tc>
        <w:tc>
          <w:tcPr>
            <w:tcW w:w="4252" w:type="dxa"/>
            <w:vAlign w:val="center"/>
          </w:tcPr>
          <w:p w:rsidR="003F12B9" w:rsidRDefault="003F12B9" w:rsidP="00747108">
            <w:pPr>
              <w:pStyle w:val="Brezrazmikov"/>
              <w:jc w:val="both"/>
              <w:rPr>
                <w:rFonts w:ascii="Calibri" w:hAnsi="Calibri"/>
                <w:sz w:val="22"/>
                <w:szCs w:val="22"/>
              </w:rPr>
            </w:pPr>
            <w:r>
              <w:rPr>
                <w:rFonts w:ascii="Calibri" w:hAnsi="Calibri"/>
                <w:sz w:val="22"/>
                <w:szCs w:val="22"/>
              </w:rPr>
              <w:t xml:space="preserve">sklop 11: </w:t>
            </w:r>
            <w:proofErr w:type="spellStart"/>
            <w:r>
              <w:rPr>
                <w:rFonts w:ascii="Calibri" w:hAnsi="Calibri"/>
                <w:sz w:val="22"/>
                <w:szCs w:val="22"/>
              </w:rPr>
              <w:t>eko</w:t>
            </w:r>
            <w:proofErr w:type="spellEnd"/>
            <w:r>
              <w:rPr>
                <w:rFonts w:ascii="Calibri" w:hAnsi="Calibri"/>
                <w:sz w:val="22"/>
                <w:szCs w:val="22"/>
              </w:rPr>
              <w:t xml:space="preserve"> zelenjava</w:t>
            </w:r>
          </w:p>
          <w:p w:rsidR="003F12B9" w:rsidRDefault="003F12B9" w:rsidP="00747108">
            <w:pPr>
              <w:pStyle w:val="Brezrazmikov"/>
              <w:jc w:val="both"/>
              <w:rPr>
                <w:rFonts w:ascii="Calibri" w:hAnsi="Calibri"/>
                <w:sz w:val="22"/>
                <w:szCs w:val="22"/>
              </w:rPr>
            </w:pPr>
            <w:r>
              <w:rPr>
                <w:rFonts w:ascii="Calibri" w:hAnsi="Calibri"/>
                <w:sz w:val="22"/>
                <w:szCs w:val="22"/>
              </w:rPr>
              <w:t xml:space="preserve">sklop 12: </w:t>
            </w:r>
            <w:proofErr w:type="spellStart"/>
            <w:r>
              <w:rPr>
                <w:rFonts w:ascii="Calibri" w:hAnsi="Calibri"/>
                <w:sz w:val="22"/>
                <w:szCs w:val="22"/>
              </w:rPr>
              <w:t>eko</w:t>
            </w:r>
            <w:proofErr w:type="spellEnd"/>
            <w:r>
              <w:rPr>
                <w:rFonts w:ascii="Calibri" w:hAnsi="Calibri"/>
                <w:sz w:val="22"/>
                <w:szCs w:val="22"/>
              </w:rPr>
              <w:t xml:space="preserve"> jabolka</w:t>
            </w:r>
          </w:p>
          <w:p w:rsidR="003F12B9" w:rsidRPr="00992039" w:rsidRDefault="003F12B9" w:rsidP="00747108">
            <w:pPr>
              <w:pStyle w:val="Brezrazmikov"/>
              <w:jc w:val="both"/>
              <w:rPr>
                <w:rFonts w:ascii="Calibri" w:hAnsi="Calibri"/>
                <w:sz w:val="22"/>
                <w:szCs w:val="22"/>
              </w:rPr>
            </w:pPr>
            <w:r>
              <w:rPr>
                <w:rFonts w:ascii="Calibri" w:hAnsi="Calibri"/>
                <w:sz w:val="22"/>
                <w:szCs w:val="22"/>
              </w:rPr>
              <w:t xml:space="preserve">sklop 13: </w:t>
            </w:r>
            <w:proofErr w:type="spellStart"/>
            <w:r>
              <w:rPr>
                <w:rFonts w:ascii="Calibri" w:hAnsi="Calibri"/>
                <w:sz w:val="22"/>
                <w:szCs w:val="22"/>
              </w:rPr>
              <w:t>eko</w:t>
            </w:r>
            <w:proofErr w:type="spellEnd"/>
            <w:r>
              <w:rPr>
                <w:rFonts w:ascii="Calibri" w:hAnsi="Calibri"/>
                <w:sz w:val="22"/>
                <w:szCs w:val="22"/>
              </w:rPr>
              <w:t xml:space="preserve"> krompir</w:t>
            </w:r>
          </w:p>
        </w:tc>
      </w:tr>
    </w:tbl>
    <w:p w:rsidR="003F12B9" w:rsidRDefault="003F12B9" w:rsidP="003F12B9"/>
    <w:p w:rsidR="003A3B9E" w:rsidRDefault="003A3B9E"/>
    <w:p w:rsidR="003F12B9" w:rsidRDefault="003F12B9"/>
    <w:sectPr w:rsidR="003F12B9" w:rsidSect="00046332">
      <w:headerReference w:type="default" r:id="rId28"/>
      <w:headerReference w:type="first" r:id="rId29"/>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545" w:rsidRDefault="007C7545" w:rsidP="0017049E">
      <w:pPr>
        <w:spacing w:line="240" w:lineRule="auto"/>
      </w:pPr>
      <w:r>
        <w:separator/>
      </w:r>
    </w:p>
  </w:endnote>
  <w:endnote w:type="continuationSeparator" w:id="0">
    <w:p w:rsidR="007C7545" w:rsidRDefault="007C7545" w:rsidP="00170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545" w:rsidRDefault="007C7545" w:rsidP="0017049E">
      <w:pPr>
        <w:spacing w:line="240" w:lineRule="auto"/>
      </w:pPr>
      <w:r>
        <w:separator/>
      </w:r>
    </w:p>
  </w:footnote>
  <w:footnote w:type="continuationSeparator" w:id="0">
    <w:p w:rsidR="007C7545" w:rsidRDefault="007C7545" w:rsidP="001704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49E" w:rsidRPr="005D1359" w:rsidRDefault="0017049E" w:rsidP="005D1359">
    <w:pPr>
      <w:pStyle w:val="Glava"/>
    </w:pPr>
    <w:r w:rsidRPr="005D135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8B2" w:rsidRDefault="003878B2" w:rsidP="003878B2">
    <w:pPr>
      <w:pStyle w:val="Glava"/>
    </w:pPr>
    <w:r>
      <w:rPr>
        <w:noProof/>
      </w:rPr>
      <w:drawing>
        <wp:inline distT="0" distB="0" distL="0" distR="0" wp14:anchorId="729571CA" wp14:editId="6A3B42B3">
          <wp:extent cx="800100" cy="5429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inline>
      </w:drawing>
    </w:r>
    <w:r>
      <w:t xml:space="preserve">          </w:t>
    </w:r>
    <w:r>
      <w:rPr>
        <w:noProof/>
      </w:rPr>
      <w:drawing>
        <wp:inline distT="0" distB="0" distL="0" distR="0" wp14:anchorId="7E7AB1A7" wp14:editId="43FE51B3">
          <wp:extent cx="447675" cy="514350"/>
          <wp:effectExtent l="0" t="0" r="9525" b="0"/>
          <wp:docPr id="3" name="Slika 3" descr="druzini prijazno-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ruzini prijazno-polni"/>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447675" cy="514350"/>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0E910796" wp14:editId="6CDCCAE0">
          <wp:extent cx="1343025" cy="5810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025" cy="581025"/>
                  </a:xfrm>
                  <a:prstGeom prst="rect">
                    <a:avLst/>
                  </a:prstGeom>
                  <a:noFill/>
                  <a:ln>
                    <a:noFill/>
                  </a:ln>
                </pic:spPr>
              </pic:pic>
            </a:graphicData>
          </a:graphic>
        </wp:inline>
      </w:drawing>
    </w:r>
    <w:r>
      <w:rPr>
        <w:noProof/>
      </w:rPr>
      <w:t xml:space="preserve"> </w:t>
    </w:r>
    <w:r>
      <w:rPr>
        <w:noProof/>
      </w:rPr>
      <w:drawing>
        <wp:inline distT="0" distB="0" distL="0" distR="0" wp14:anchorId="6D5FD4DB" wp14:editId="1075BB8A">
          <wp:extent cx="2247900" cy="552450"/>
          <wp:effectExtent l="0" t="0" r="0" b="0"/>
          <wp:docPr id="1" name="Slika 1"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ZnakCB"/>
                  <pic:cNvPicPr>
                    <a:picLocks noChangeAspect="1" noChangeArrowheads="1"/>
                  </pic:cNvPicPr>
                </pic:nvPicPr>
                <pic:blipFill>
                  <a:blip r:embed="rId4">
                    <a:extLst>
                      <a:ext uri="{28A0092B-C50C-407E-A947-70E740481C1C}">
                        <a14:useLocalDpi xmlns:a14="http://schemas.microsoft.com/office/drawing/2010/main" val="0"/>
                      </a:ext>
                    </a:extLst>
                  </a:blip>
                  <a:srcRect t="19583" r="28499" b="67816"/>
                  <a:stretch>
                    <a:fillRect/>
                  </a:stretch>
                </pic:blipFill>
                <pic:spPr bwMode="auto">
                  <a:xfrm>
                    <a:off x="0" y="0"/>
                    <a:ext cx="2247900" cy="552450"/>
                  </a:xfrm>
                  <a:prstGeom prst="rect">
                    <a:avLst/>
                  </a:prstGeom>
                  <a:noFill/>
                  <a:ln>
                    <a:noFill/>
                  </a:ln>
                </pic:spPr>
              </pic:pic>
            </a:graphicData>
          </a:graphic>
        </wp:inline>
      </w:drawing>
    </w:r>
  </w:p>
  <w:p w:rsidR="003878B2" w:rsidRDefault="003878B2" w:rsidP="003878B2">
    <w:pPr>
      <w:ind w:left="3540" w:firstLine="708"/>
      <w:rPr>
        <w:bCs/>
        <w:sz w:val="16"/>
        <w:szCs w:val="16"/>
      </w:rPr>
    </w:pPr>
    <w:r>
      <w:rPr>
        <w:bCs/>
        <w:sz w:val="16"/>
        <w:szCs w:val="16"/>
      </w:rPr>
      <w:t xml:space="preserve">                           Ul. 21. oktobra 19/c, 8340 Črnomelj</w:t>
    </w:r>
  </w:p>
  <w:p w:rsidR="005D1359" w:rsidRDefault="003878B2" w:rsidP="003878B2">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Tel.: 07 / 30 56 260</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e-mail: crnomelj@ssz-slo.si, www.domcrnomelj.si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DB3"/>
    <w:multiLevelType w:val="hybridMultilevel"/>
    <w:tmpl w:val="9B545258"/>
    <w:lvl w:ilvl="0" w:tplc="7B5ABDCE">
      <w:start w:val="4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E68D7"/>
    <w:multiLevelType w:val="hybridMultilevel"/>
    <w:tmpl w:val="2984EFFC"/>
    <w:lvl w:ilvl="0" w:tplc="68F62184">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8C47830"/>
    <w:multiLevelType w:val="hybridMultilevel"/>
    <w:tmpl w:val="9CE8E4F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0D1FE7"/>
    <w:multiLevelType w:val="multilevel"/>
    <w:tmpl w:val="2114831E"/>
    <w:numStyleLink w:val="Headings"/>
  </w:abstractNum>
  <w:abstractNum w:abstractNumId="4" w15:restartNumberingAfterBreak="0">
    <w:nsid w:val="23506B98"/>
    <w:multiLevelType w:val="hybridMultilevel"/>
    <w:tmpl w:val="52AE37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5B0C14"/>
    <w:multiLevelType w:val="hybridMultilevel"/>
    <w:tmpl w:val="F93E73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68D6AA6"/>
    <w:multiLevelType w:val="hybridMultilevel"/>
    <w:tmpl w:val="78CA4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8" w15:restartNumberingAfterBreak="0">
    <w:nsid w:val="4803505B"/>
    <w:multiLevelType w:val="hybridMultilevel"/>
    <w:tmpl w:val="C6D8C75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3606028"/>
    <w:multiLevelType w:val="hybridMultilevel"/>
    <w:tmpl w:val="B64289D6"/>
    <w:lvl w:ilvl="0" w:tplc="1340FF32">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2E5E1B"/>
    <w:multiLevelType w:val="hybridMultilevel"/>
    <w:tmpl w:val="0DF281F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0584A91"/>
    <w:multiLevelType w:val="hybridMultilevel"/>
    <w:tmpl w:val="0D96A28A"/>
    <w:lvl w:ilvl="0" w:tplc="108C11EE">
      <w:start w:val="27"/>
      <w:numFmt w:val="bullet"/>
      <w:lvlText w:val="-"/>
      <w:lvlJc w:val="left"/>
      <w:pPr>
        <w:ind w:left="720" w:hanging="360"/>
      </w:pPr>
      <w:rPr>
        <w:rFonts w:ascii="Calibri" w:eastAsiaTheme="minorHAnsi" w:hAnsi="Calibri" w:cs="TimesNewRomanPS-ItalicMT"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735670DB"/>
    <w:multiLevelType w:val="hybridMultilevel"/>
    <w:tmpl w:val="F210F5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12"/>
  </w:num>
  <w:num w:numId="5">
    <w:abstractNumId w:val="3"/>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6">
    <w:abstractNumId w:val="9"/>
  </w:num>
  <w:num w:numId="7">
    <w:abstractNumId w:val="8"/>
  </w:num>
  <w:num w:numId="8">
    <w:abstractNumId w:val="10"/>
  </w:num>
  <w:num w:numId="9">
    <w:abstractNumId w:val="1"/>
  </w:num>
  <w:num w:numId="10">
    <w:abstractNumId w:val="2"/>
  </w:num>
  <w:num w:numId="11">
    <w:abstractNumId w:val="4"/>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2C"/>
    <w:rsid w:val="00007FDC"/>
    <w:rsid w:val="00011FA7"/>
    <w:rsid w:val="00021CC1"/>
    <w:rsid w:val="000457D8"/>
    <w:rsid w:val="00046332"/>
    <w:rsid w:val="00051C02"/>
    <w:rsid w:val="00065C1B"/>
    <w:rsid w:val="00066987"/>
    <w:rsid w:val="000858EF"/>
    <w:rsid w:val="000A6C0E"/>
    <w:rsid w:val="000C28B7"/>
    <w:rsid w:val="0017049E"/>
    <w:rsid w:val="001A1E6D"/>
    <w:rsid w:val="001E5FD5"/>
    <w:rsid w:val="00236642"/>
    <w:rsid w:val="00245E1E"/>
    <w:rsid w:val="00252D0B"/>
    <w:rsid w:val="00254EB0"/>
    <w:rsid w:val="00271F76"/>
    <w:rsid w:val="00292224"/>
    <w:rsid w:val="002B7220"/>
    <w:rsid w:val="00372059"/>
    <w:rsid w:val="003745DB"/>
    <w:rsid w:val="003878B2"/>
    <w:rsid w:val="00391264"/>
    <w:rsid w:val="00395255"/>
    <w:rsid w:val="003A3B9E"/>
    <w:rsid w:val="003B7674"/>
    <w:rsid w:val="003F12B9"/>
    <w:rsid w:val="004321B6"/>
    <w:rsid w:val="0044716E"/>
    <w:rsid w:val="00460774"/>
    <w:rsid w:val="004944E3"/>
    <w:rsid w:val="004D4E5A"/>
    <w:rsid w:val="004D5FB5"/>
    <w:rsid w:val="0050039D"/>
    <w:rsid w:val="005252BE"/>
    <w:rsid w:val="00571189"/>
    <w:rsid w:val="005D1359"/>
    <w:rsid w:val="00662FD4"/>
    <w:rsid w:val="00690C95"/>
    <w:rsid w:val="006D1A66"/>
    <w:rsid w:val="006D5768"/>
    <w:rsid w:val="006E4153"/>
    <w:rsid w:val="006F2B58"/>
    <w:rsid w:val="00700202"/>
    <w:rsid w:val="007C7545"/>
    <w:rsid w:val="007E2071"/>
    <w:rsid w:val="00850C4C"/>
    <w:rsid w:val="00851F5B"/>
    <w:rsid w:val="00873DFB"/>
    <w:rsid w:val="00A37291"/>
    <w:rsid w:val="00A44684"/>
    <w:rsid w:val="00A5069A"/>
    <w:rsid w:val="00A506DC"/>
    <w:rsid w:val="00A56F55"/>
    <w:rsid w:val="00AB56E8"/>
    <w:rsid w:val="00AE26B5"/>
    <w:rsid w:val="00B15177"/>
    <w:rsid w:val="00B45F2C"/>
    <w:rsid w:val="00BA4B29"/>
    <w:rsid w:val="00BE1449"/>
    <w:rsid w:val="00C4338E"/>
    <w:rsid w:val="00D13678"/>
    <w:rsid w:val="00D710AA"/>
    <w:rsid w:val="00DF437D"/>
    <w:rsid w:val="00E33205"/>
    <w:rsid w:val="00E35050"/>
    <w:rsid w:val="00E438A8"/>
    <w:rsid w:val="00E8702B"/>
    <w:rsid w:val="00EC01F3"/>
    <w:rsid w:val="00F42A4E"/>
    <w:rsid w:val="00F8141C"/>
    <w:rsid w:val="00FC057C"/>
    <w:rsid w:val="00FF239F"/>
    <w:rsid w:val="00FF2A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5812"/>
  <w15:chartTrackingRefBased/>
  <w15:docId w15:val="{2BE1C7B9-F066-446C-8837-13F74A6B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45F2C"/>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5D1359"/>
    <w:pPr>
      <w:keepNext/>
      <w:keepLines/>
      <w:numPr>
        <w:numId w:val="5"/>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5D1359"/>
    <w:pPr>
      <w:numPr>
        <w:ilvl w:val="1"/>
      </w:numPr>
      <w:spacing w:before="240" w:beforeAutospacing="0" w:after="120" w:afterAutospacing="0"/>
      <w:outlineLvl w:val="1"/>
    </w:pPr>
    <w:rPr>
      <w:bCs w:val="0"/>
      <w:caps w:val="0"/>
      <w:smallCap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B45F2C"/>
    <w:pPr>
      <w:ind w:left="720"/>
      <w:contextualSpacing/>
    </w:pPr>
  </w:style>
  <w:style w:type="character" w:customStyle="1" w:styleId="OdstavekseznamaZnak">
    <w:name w:val="Odstavek seznama Znak"/>
    <w:link w:val="Odstavekseznama"/>
    <w:uiPriority w:val="34"/>
    <w:rsid w:val="00B45F2C"/>
    <w:rPr>
      <w:rFonts w:ascii="Arial" w:eastAsia="Calibri" w:hAnsi="Arial" w:cs="Times New Roman"/>
      <w:sz w:val="20"/>
    </w:rPr>
  </w:style>
  <w:style w:type="paragraph" w:styleId="Glava">
    <w:name w:val="header"/>
    <w:basedOn w:val="Navaden"/>
    <w:link w:val="GlavaZnak"/>
    <w:uiPriority w:val="99"/>
    <w:unhideWhenUsed/>
    <w:rsid w:val="0017049E"/>
    <w:pPr>
      <w:tabs>
        <w:tab w:val="center" w:pos="4536"/>
        <w:tab w:val="right" w:pos="9072"/>
      </w:tabs>
      <w:spacing w:line="240" w:lineRule="auto"/>
    </w:pPr>
  </w:style>
  <w:style w:type="character" w:customStyle="1" w:styleId="GlavaZnak">
    <w:name w:val="Glava Znak"/>
    <w:basedOn w:val="Privzetapisavaodstavka"/>
    <w:link w:val="Glava"/>
    <w:uiPriority w:val="99"/>
    <w:rsid w:val="0017049E"/>
    <w:rPr>
      <w:rFonts w:ascii="Arial" w:eastAsia="Calibri" w:hAnsi="Arial" w:cs="Times New Roman"/>
      <w:sz w:val="20"/>
    </w:rPr>
  </w:style>
  <w:style w:type="paragraph" w:styleId="Noga">
    <w:name w:val="footer"/>
    <w:basedOn w:val="Navaden"/>
    <w:link w:val="NogaZnak"/>
    <w:uiPriority w:val="99"/>
    <w:unhideWhenUsed/>
    <w:rsid w:val="0017049E"/>
    <w:pPr>
      <w:tabs>
        <w:tab w:val="center" w:pos="4536"/>
        <w:tab w:val="right" w:pos="9072"/>
      </w:tabs>
      <w:spacing w:line="240" w:lineRule="auto"/>
    </w:pPr>
  </w:style>
  <w:style w:type="character" w:customStyle="1" w:styleId="NogaZnak">
    <w:name w:val="Noga Znak"/>
    <w:basedOn w:val="Privzetapisavaodstavka"/>
    <w:link w:val="Noga"/>
    <w:uiPriority w:val="99"/>
    <w:rsid w:val="0017049E"/>
    <w:rPr>
      <w:rFonts w:ascii="Arial" w:eastAsia="Calibri" w:hAnsi="Arial" w:cs="Times New Roman"/>
      <w:sz w:val="20"/>
    </w:rPr>
  </w:style>
  <w:style w:type="character" w:styleId="Hiperpovezava">
    <w:name w:val="Hyperlink"/>
    <w:uiPriority w:val="99"/>
    <w:unhideWhenUsed/>
    <w:rsid w:val="0017049E"/>
    <w:rPr>
      <w:color w:val="0000FF"/>
      <w:u w:val="single"/>
    </w:rPr>
  </w:style>
  <w:style w:type="character" w:customStyle="1" w:styleId="Naslov1Znak">
    <w:name w:val="Naslov 1 Znak"/>
    <w:basedOn w:val="Privzetapisavaodstavka"/>
    <w:link w:val="Naslov1"/>
    <w:uiPriority w:val="9"/>
    <w:rsid w:val="005D1359"/>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5D1359"/>
    <w:rPr>
      <w:rFonts w:ascii="Arial" w:eastAsia="Times New Roman" w:hAnsi="Arial" w:cs="Times New Roman"/>
      <w:b/>
      <w:smallCaps/>
      <w:sz w:val="20"/>
      <w:szCs w:val="26"/>
    </w:rPr>
  </w:style>
  <w:style w:type="numbering" w:customStyle="1" w:styleId="Headings">
    <w:name w:val="Headings"/>
    <w:uiPriority w:val="99"/>
    <w:rsid w:val="005D1359"/>
    <w:pPr>
      <w:numPr>
        <w:numId w:val="4"/>
      </w:numPr>
    </w:pPr>
  </w:style>
  <w:style w:type="table" w:styleId="Tabelamrea">
    <w:name w:val="Table Grid"/>
    <w:basedOn w:val="Navadnatabela"/>
    <w:uiPriority w:val="39"/>
    <w:rsid w:val="004D5FB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73DF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3DFB"/>
    <w:rPr>
      <w:rFonts w:ascii="Segoe UI" w:eastAsia="Calibri" w:hAnsi="Segoe UI" w:cs="Segoe UI"/>
      <w:sz w:val="18"/>
      <w:szCs w:val="18"/>
    </w:rPr>
  </w:style>
  <w:style w:type="paragraph" w:styleId="Brezrazmikov">
    <w:name w:val="No Spacing"/>
    <w:uiPriority w:val="1"/>
    <w:qFormat/>
    <w:rsid w:val="006D1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actalis.com" TargetMode="External"/><Relationship Id="rId13" Type="http://schemas.openxmlformats.org/officeDocument/2006/relationships/hyperlink" Target="mailto:info@krepko.si" TargetMode="External"/><Relationship Id="rId18" Type="http://schemas.openxmlformats.org/officeDocument/2006/relationships/hyperlink" Target="mailto:marija.mrljak@mercator.si" TargetMode="External"/><Relationship Id="rId26" Type="http://schemas.openxmlformats.org/officeDocument/2006/relationships/hyperlink" Target="mailto:suzana.simenc@gmail.com" TargetMode="External"/><Relationship Id="rId3" Type="http://schemas.openxmlformats.org/officeDocument/2006/relationships/styles" Target="styles.xml"/><Relationship Id="rId21" Type="http://schemas.openxmlformats.org/officeDocument/2006/relationships/hyperlink" Target="mailto:sonja.starc@nektarnatura.com" TargetMode="External"/><Relationship Id="rId7" Type="http://schemas.openxmlformats.org/officeDocument/2006/relationships/endnotes" Target="endnotes.xml"/><Relationship Id="rId12" Type="http://schemas.openxmlformats.org/officeDocument/2006/relationships/hyperlink" Target="mailto:robihumek@gmail.com" TargetMode="External"/><Relationship Id="rId17" Type="http://schemas.openxmlformats.org/officeDocument/2006/relationships/hyperlink" Target="mailto:info@si.lactalis.com" TargetMode="External"/><Relationship Id="rId25" Type="http://schemas.openxmlformats.org/officeDocument/2006/relationships/hyperlink" Target="mailto:javni.razpisi@podravka.si" TargetMode="External"/><Relationship Id="rId2" Type="http://schemas.openxmlformats.org/officeDocument/2006/relationships/numbering" Target="numbering.xml"/><Relationship Id="rId16" Type="http://schemas.openxmlformats.org/officeDocument/2006/relationships/hyperlink" Target="mailto:vesna.krhin@kz-metlika.si" TargetMode="External"/><Relationship Id="rId20" Type="http://schemas.openxmlformats.org/officeDocument/2006/relationships/hyperlink" Target="mailto:razpisi@mlinotest.s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cevar-agro@siol.net" TargetMode="External"/><Relationship Id="rId24" Type="http://schemas.openxmlformats.org/officeDocument/2006/relationships/hyperlink" Target="mailto:mojca.sedlasek@perutnina.eu" TargetMode="External"/><Relationship Id="rId5" Type="http://schemas.openxmlformats.org/officeDocument/2006/relationships/webSettings" Target="webSettings.xml"/><Relationship Id="rId15" Type="http://schemas.openxmlformats.org/officeDocument/2006/relationships/hyperlink" Target="mailto:diana@kvibo.si" TargetMode="External"/><Relationship Id="rId23" Type="http://schemas.openxmlformats.org/officeDocument/2006/relationships/hyperlink" Target="mailto:jn@pekarna-pecjak.si" TargetMode="External"/><Relationship Id="rId28" Type="http://schemas.openxmlformats.org/officeDocument/2006/relationships/header" Target="header1.xml"/><Relationship Id="rId10" Type="http://schemas.openxmlformats.org/officeDocument/2006/relationships/hyperlink" Target="mailto:javna.narocila@geaprodukt.si" TargetMode="External"/><Relationship Id="rId19" Type="http://schemas.openxmlformats.org/officeDocument/2006/relationships/hyperlink" Target="mailto:JAVNA.NAROCILA@MESARSTVO-OBLAK.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roteja.kitak@gea.si" TargetMode="External"/><Relationship Id="rId14" Type="http://schemas.openxmlformats.org/officeDocument/2006/relationships/hyperlink" Target="mailto:maja.kuljaj@krnc.si" TargetMode="External"/><Relationship Id="rId22" Type="http://schemas.openxmlformats.org/officeDocument/2006/relationships/hyperlink" Target="mailto:mir@panvita.si" TargetMode="External"/><Relationship Id="rId27" Type="http://schemas.openxmlformats.org/officeDocument/2006/relationships/hyperlink" Target="mailto:toneplut@gmail.com"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66752F-9489-4BE5-8E90-EB482FB1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2474</Words>
  <Characters>14107</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TS.</dc:creator>
  <cp:keywords/>
  <dc:description/>
  <cp:lastModifiedBy>Tatjana TS.</cp:lastModifiedBy>
  <cp:revision>6</cp:revision>
  <cp:lastPrinted>2021-11-19T08:21:00Z</cp:lastPrinted>
  <dcterms:created xsi:type="dcterms:W3CDTF">2023-06-20T06:16:00Z</dcterms:created>
  <dcterms:modified xsi:type="dcterms:W3CDTF">2023-07-04T10:52:00Z</dcterms:modified>
</cp:coreProperties>
</file>