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8"/>
      </w:tblGrid>
      <w:tr w:rsidR="00165134" w:rsidRPr="00F90BAF" w:rsidTr="0054107A">
        <w:trPr>
          <w:trHeight w:hRule="exact" w:val="851"/>
        </w:trPr>
        <w:tc>
          <w:tcPr>
            <w:tcW w:w="9178" w:type="dxa"/>
            <w:vAlign w:val="center"/>
          </w:tcPr>
          <w:p w:rsidR="00165134" w:rsidRPr="00165134" w:rsidRDefault="00165134" w:rsidP="00D55206">
            <w:pPr>
              <w:jc w:val="center"/>
              <w:rPr>
                <w:rFonts w:ascii="Calibri" w:hAnsi="Calibri" w:cs="Arial"/>
                <w:b/>
                <w:sz w:val="30"/>
                <w:szCs w:val="30"/>
              </w:rPr>
            </w:pPr>
            <w:r w:rsidRPr="00D55206">
              <w:rPr>
                <w:rFonts w:ascii="Calibri" w:hAnsi="Calibri" w:cs="Arial"/>
                <w:b/>
                <w:sz w:val="30"/>
                <w:szCs w:val="30"/>
              </w:rPr>
              <w:br w:type="page"/>
            </w:r>
            <w:r w:rsidR="00D55206" w:rsidRPr="00D55206">
              <w:rPr>
                <w:rFonts w:ascii="Calibri" w:hAnsi="Calibri" w:cs="Arial"/>
                <w:b/>
                <w:sz w:val="30"/>
                <w:szCs w:val="30"/>
              </w:rPr>
              <w:t>TEMELJNE OKOLJSKE ZAHTEVE</w:t>
            </w:r>
          </w:p>
        </w:tc>
      </w:tr>
    </w:tbl>
    <w:p w:rsidR="00165134" w:rsidRDefault="00165134" w:rsidP="00882B3B">
      <w:pPr>
        <w:pStyle w:val="Brezrazmikov"/>
      </w:pPr>
      <w:r w:rsidRPr="00F90BAF">
        <w:t xml:space="preserve"> </w:t>
      </w:r>
    </w:p>
    <w:p w:rsidR="006E0817" w:rsidRDefault="006E0817" w:rsidP="00882B3B">
      <w:pPr>
        <w:pStyle w:val="Brezrazmikov"/>
      </w:pPr>
    </w:p>
    <w:p w:rsidR="00D55206" w:rsidRDefault="00D55206" w:rsidP="00D55206">
      <w:pPr>
        <w:jc w:val="both"/>
        <w:rPr>
          <w:rFonts w:ascii="Calibri" w:hAnsi="Calibri"/>
          <w:sz w:val="22"/>
          <w:szCs w:val="22"/>
        </w:rPr>
      </w:pPr>
      <w:r>
        <w:rPr>
          <w:rFonts w:ascii="Calibri" w:hAnsi="Calibri"/>
          <w:sz w:val="22"/>
          <w:szCs w:val="22"/>
        </w:rPr>
        <w:t xml:space="preserve">V skladu s 4. in 19. točko prvega odstavka 4. člena Uredbe o zelenem javnem naročanju mora ponudnik upoštevati </w:t>
      </w:r>
      <w:proofErr w:type="spellStart"/>
      <w:r>
        <w:rPr>
          <w:rFonts w:ascii="Calibri" w:hAnsi="Calibri"/>
          <w:sz w:val="22"/>
          <w:szCs w:val="22"/>
        </w:rPr>
        <w:t>okoljske</w:t>
      </w:r>
      <w:proofErr w:type="spellEnd"/>
      <w:r>
        <w:rPr>
          <w:rFonts w:ascii="Calibri" w:hAnsi="Calibri"/>
          <w:sz w:val="22"/>
          <w:szCs w:val="22"/>
        </w:rPr>
        <w:t xml:space="preserve"> vidike za higiensko papirnate izdelke, čistila in storitve čiščenja.</w:t>
      </w:r>
    </w:p>
    <w:p w:rsidR="00D55206" w:rsidRDefault="00D55206" w:rsidP="00D55206">
      <w:pPr>
        <w:jc w:val="both"/>
        <w:rPr>
          <w:rFonts w:ascii="Calibri" w:hAnsi="Calibri"/>
          <w:sz w:val="22"/>
          <w:szCs w:val="22"/>
        </w:rPr>
      </w:pPr>
    </w:p>
    <w:p w:rsidR="00D55206" w:rsidRPr="005D49FC" w:rsidRDefault="00D55206" w:rsidP="00D55206">
      <w:pPr>
        <w:jc w:val="both"/>
        <w:rPr>
          <w:rFonts w:ascii="Calibri" w:hAnsi="Calibri"/>
          <w:b/>
          <w:sz w:val="22"/>
          <w:szCs w:val="22"/>
        </w:rPr>
      </w:pPr>
      <w:r w:rsidRPr="005D49FC">
        <w:rPr>
          <w:rFonts w:ascii="Calibri" w:hAnsi="Calibri"/>
          <w:b/>
          <w:sz w:val="22"/>
          <w:szCs w:val="22"/>
        </w:rPr>
        <w:t>Ponudnik mora izpolniti naročilo tako, da bo izpolnjen cilj iz uredbe in sicer:</w:t>
      </w:r>
    </w:p>
    <w:p w:rsidR="00D55206" w:rsidRPr="005D49FC" w:rsidRDefault="00D55206" w:rsidP="00D55206">
      <w:pPr>
        <w:pStyle w:val="Odstavekseznama"/>
        <w:numPr>
          <w:ilvl w:val="0"/>
          <w:numId w:val="2"/>
        </w:numPr>
        <w:jc w:val="both"/>
        <w:rPr>
          <w:rFonts w:ascii="Calibri" w:hAnsi="Calibri"/>
          <w:b/>
          <w:sz w:val="22"/>
          <w:szCs w:val="22"/>
        </w:rPr>
      </w:pPr>
      <w:r w:rsidRPr="005D49FC">
        <w:rPr>
          <w:rFonts w:ascii="Calibri" w:hAnsi="Calibri"/>
          <w:b/>
          <w:sz w:val="22"/>
          <w:szCs w:val="22"/>
        </w:rPr>
        <w:t>delež univerzalnih čistil, ki ustrezajo kriterijem glede strupenosti za vodne organizme in zahtevam za pridobitev znaka za okolje EU za čistila za trde površine glede izločenih ali prepovedanih sestavin, znaša glede na prostornino vseh artiklov univerzalnih čistil najmanj 30%.</w:t>
      </w:r>
    </w:p>
    <w:p w:rsidR="00D55206" w:rsidRDefault="00D55206" w:rsidP="00D55206">
      <w:pPr>
        <w:jc w:val="both"/>
        <w:rPr>
          <w:rFonts w:ascii="Calibri" w:hAnsi="Calibri"/>
          <w:sz w:val="22"/>
          <w:szCs w:val="22"/>
        </w:rPr>
      </w:pPr>
    </w:p>
    <w:tbl>
      <w:tblPr>
        <w:tblStyle w:val="Tabelamrea"/>
        <w:tblW w:w="9183" w:type="dxa"/>
        <w:tblInd w:w="-5" w:type="dxa"/>
        <w:tblLook w:val="04A0" w:firstRow="1" w:lastRow="0" w:firstColumn="1" w:lastColumn="0" w:noHBand="0" w:noVBand="1"/>
      </w:tblPr>
      <w:tblGrid>
        <w:gridCol w:w="9183"/>
      </w:tblGrid>
      <w:tr w:rsidR="00D55206" w:rsidRPr="00D55206" w:rsidTr="0054107A">
        <w:trPr>
          <w:trHeight w:val="567"/>
        </w:trPr>
        <w:tc>
          <w:tcPr>
            <w:tcW w:w="9183" w:type="dxa"/>
            <w:vAlign w:val="center"/>
          </w:tcPr>
          <w:p w:rsidR="00D55206" w:rsidRPr="00D55206" w:rsidRDefault="00D55206" w:rsidP="00D55206">
            <w:pPr>
              <w:pStyle w:val="Odstavekseznama"/>
              <w:numPr>
                <w:ilvl w:val="0"/>
                <w:numId w:val="6"/>
              </w:numPr>
              <w:rPr>
                <w:rFonts w:ascii="Calibri" w:hAnsi="Calibri"/>
                <w:b/>
                <w:sz w:val="22"/>
                <w:szCs w:val="22"/>
              </w:rPr>
            </w:pPr>
            <w:r w:rsidRPr="00D55206">
              <w:rPr>
                <w:rFonts w:ascii="Calibri" w:hAnsi="Calibri"/>
                <w:b/>
                <w:sz w:val="22"/>
                <w:szCs w:val="22"/>
              </w:rPr>
              <w:t>Univerzalna čistila, čistila za sanitarne prostore in čistila za okna</w:t>
            </w:r>
          </w:p>
        </w:tc>
      </w:tr>
    </w:tbl>
    <w:p w:rsidR="00D55206" w:rsidRDefault="00D55206" w:rsidP="00D55206">
      <w:pPr>
        <w:jc w:val="both"/>
        <w:rPr>
          <w:rFonts w:ascii="Calibri" w:hAnsi="Calibri"/>
          <w:sz w:val="22"/>
          <w:szCs w:val="22"/>
        </w:rPr>
      </w:pPr>
    </w:p>
    <w:p w:rsidR="00D55206" w:rsidRPr="002C2282" w:rsidRDefault="00D55206" w:rsidP="00D55206">
      <w:pPr>
        <w:pStyle w:val="Odstavekseznama"/>
        <w:numPr>
          <w:ilvl w:val="1"/>
          <w:numId w:val="6"/>
        </w:numPr>
        <w:jc w:val="both"/>
        <w:rPr>
          <w:rFonts w:ascii="Calibri" w:hAnsi="Calibri"/>
          <w:b/>
          <w:sz w:val="22"/>
          <w:szCs w:val="22"/>
          <w:highlight w:val="lightGray"/>
        </w:rPr>
      </w:pPr>
      <w:r>
        <w:rPr>
          <w:rFonts w:ascii="Calibri" w:hAnsi="Calibri"/>
          <w:b/>
          <w:sz w:val="22"/>
          <w:szCs w:val="22"/>
        </w:rPr>
        <w:t xml:space="preserve"> </w:t>
      </w:r>
      <w:r w:rsidRPr="002C2282">
        <w:rPr>
          <w:rFonts w:ascii="Calibri" w:hAnsi="Calibri"/>
          <w:b/>
          <w:sz w:val="22"/>
          <w:szCs w:val="22"/>
          <w:highlight w:val="lightGray"/>
        </w:rPr>
        <w:t>Univerzalna čistila, čistila za sanitarne prostore in čistila za okna ne smejo biti razvrščeni in označeni z enim ali več stavki za nevarnost po Uredbi (ES) št. 1272/2008:</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H300 – smrtno pri zaužitju</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H301 – strupeno pri zaužitju</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H304 – pri zaužitju in vstopu v dihalne poti  je lahko smrtno</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H310 – smrtno v stiku z kožo</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H330 – smrtno pri vdihavanju</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H331- strupeno pri vdihavanju</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H340 – lahko povzroči genske okvare</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H341 – sum povzročitve genskih okvar</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H350 – lahko povzroči raka</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H350i - lahko povzroči raka pri vdihavanju</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 xml:space="preserve">H351 – sum povzročitve raka </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H360F – lahko škodi plodnosti</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H360D – lahko škodi nerojenemu otroku</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H360FD – lahko škodi plodnosti, lahko škodi nerojenemu otroku</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H360Fd – lahko škodi plodnosti, sum da škodi nerojenemu otroku</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H360Df – lahko škodi nerojenemu otroku, sum da škodi plodnosti</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H361f – sum škodljivosti za plodnost</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H361d – sum škodljivosti za nerojenega otroka</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H361fd – sum škodljivosti za plodnost, sum škodljivosti za nerojenega otroka</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H362 – lahko škodi dojenim otrokom</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H370 – škodi organom</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H371 – lahko škodi organom</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H372 –škodi organom pri dolgotrajni uporabi ali ponavljajoči se izpostavljenosti</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H373 – lahko škodi organom pri dolgotrajni uporabi ali ponavljajoči se izpostavljenosti</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H400 – zelo strupeno za vodno okolje</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H410 – zelo strupeno za vodno okolje, z dolgotrajnimi učinki</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H411 – strupeno za vodno okolje, z dolgotrajnimi učinki</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H412 – škodljivo za vodno okolje, z dolgotrajnimi učinki</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H413 – lahko ima dolgotrajne škodljive učinke za vodno okolje</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H59 – nevarno ozonskemu plašču</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EUH029 – v stiku z vodo se sprošča strupen plin</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EUH031 – v stiku s kislinami se sprošča strupen plin</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EUH032 – v stiku s kislinami se sprošča zelo strupen plin</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EUH070 – strupeno ob stiku z očmi</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H334 – lahko povzroči simptome alergije ali astme ali težave z dihanjem pri vdihavanju</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H317 – lahko povzroči alergijski odziv kože</w:t>
      </w:r>
    </w:p>
    <w:p w:rsidR="00D55206" w:rsidRPr="0011049F" w:rsidRDefault="00D55206" w:rsidP="00D55206">
      <w:pPr>
        <w:pStyle w:val="Odstavekseznama"/>
        <w:numPr>
          <w:ilvl w:val="0"/>
          <w:numId w:val="2"/>
        </w:numPr>
        <w:jc w:val="both"/>
        <w:rPr>
          <w:rFonts w:ascii="Calibri" w:hAnsi="Calibri"/>
          <w:sz w:val="20"/>
          <w:szCs w:val="20"/>
        </w:rPr>
      </w:pPr>
      <w:r w:rsidRPr="0011049F">
        <w:rPr>
          <w:rFonts w:ascii="Calibri" w:hAnsi="Calibri"/>
          <w:sz w:val="20"/>
          <w:szCs w:val="20"/>
        </w:rPr>
        <w:t>H420 – škodljivo za javno zdravje in okolje zaradi uničevanja ozona v zgornji atmosferi</w:t>
      </w:r>
    </w:p>
    <w:p w:rsidR="00091166" w:rsidRDefault="002C2282" w:rsidP="00D55206">
      <w:pPr>
        <w:jc w:val="both"/>
        <w:rPr>
          <w:rFonts w:ascii="Calibri" w:hAnsi="Calibri"/>
          <w:b/>
          <w:sz w:val="22"/>
          <w:szCs w:val="22"/>
        </w:rPr>
      </w:pPr>
      <w:r>
        <w:rPr>
          <w:rFonts w:ascii="Calibri" w:hAnsi="Calibri"/>
          <w:b/>
          <w:sz w:val="22"/>
          <w:szCs w:val="22"/>
        </w:rPr>
        <w:lastRenderedPageBreak/>
        <w:t>Način dokazovanja</w:t>
      </w:r>
      <w:r w:rsidR="00091166">
        <w:rPr>
          <w:rFonts w:ascii="Calibri" w:hAnsi="Calibri"/>
          <w:b/>
          <w:sz w:val="22"/>
          <w:szCs w:val="22"/>
        </w:rPr>
        <w:t>:</w:t>
      </w:r>
      <w:r>
        <w:rPr>
          <w:rFonts w:ascii="Calibri" w:hAnsi="Calibri"/>
          <w:b/>
          <w:sz w:val="22"/>
          <w:szCs w:val="22"/>
        </w:rPr>
        <w:t xml:space="preserve"> </w:t>
      </w:r>
    </w:p>
    <w:p w:rsidR="00D55206" w:rsidRDefault="002C2282" w:rsidP="00D55206">
      <w:pPr>
        <w:jc w:val="both"/>
        <w:rPr>
          <w:rFonts w:ascii="Calibri" w:hAnsi="Calibri"/>
          <w:b/>
          <w:sz w:val="22"/>
          <w:szCs w:val="22"/>
        </w:rPr>
      </w:pPr>
      <w:r>
        <w:rPr>
          <w:rFonts w:ascii="Calibri" w:hAnsi="Calibri"/>
          <w:b/>
          <w:sz w:val="22"/>
          <w:szCs w:val="22"/>
        </w:rPr>
        <w:t xml:space="preserve">– </w:t>
      </w:r>
      <w:r w:rsidR="00091166">
        <w:rPr>
          <w:rFonts w:ascii="Calibri" w:hAnsi="Calibri"/>
          <w:b/>
          <w:sz w:val="22"/>
          <w:szCs w:val="22"/>
        </w:rPr>
        <w:t>po</w:t>
      </w:r>
      <w:r w:rsidR="00D55206" w:rsidRPr="0068789F">
        <w:rPr>
          <w:rFonts w:ascii="Calibri" w:hAnsi="Calibri"/>
          <w:b/>
          <w:sz w:val="22"/>
          <w:szCs w:val="22"/>
        </w:rPr>
        <w:t xml:space="preserve">nudnik k </w:t>
      </w:r>
      <w:r w:rsidR="00091166">
        <w:rPr>
          <w:rFonts w:ascii="Calibri" w:hAnsi="Calibri"/>
          <w:b/>
          <w:sz w:val="22"/>
          <w:szCs w:val="22"/>
        </w:rPr>
        <w:t>ponudbi</w:t>
      </w:r>
      <w:r w:rsidR="00D55206">
        <w:rPr>
          <w:rFonts w:ascii="Calibri" w:hAnsi="Calibri"/>
          <w:b/>
          <w:sz w:val="22"/>
          <w:szCs w:val="22"/>
        </w:rPr>
        <w:t xml:space="preserve"> priloži:</w:t>
      </w:r>
    </w:p>
    <w:p w:rsidR="00D55206" w:rsidRDefault="00D55206" w:rsidP="00D55206">
      <w:pPr>
        <w:pStyle w:val="Odstavekseznama"/>
        <w:numPr>
          <w:ilvl w:val="0"/>
          <w:numId w:val="2"/>
        </w:numPr>
        <w:jc w:val="both"/>
        <w:rPr>
          <w:rFonts w:ascii="Calibri" w:hAnsi="Calibri"/>
          <w:sz w:val="22"/>
          <w:szCs w:val="22"/>
        </w:rPr>
      </w:pPr>
      <w:r>
        <w:rPr>
          <w:rFonts w:ascii="Calibri" w:hAnsi="Calibri"/>
          <w:sz w:val="22"/>
          <w:szCs w:val="22"/>
        </w:rPr>
        <w:t>i</w:t>
      </w:r>
      <w:r w:rsidRPr="0068789F">
        <w:rPr>
          <w:rFonts w:ascii="Calibri" w:hAnsi="Calibri"/>
          <w:sz w:val="22"/>
          <w:szCs w:val="22"/>
        </w:rPr>
        <w:t xml:space="preserve">zjavo, da bo pri dobavi blaga izpolnil zahtevo, in ustrezno dokazilo, iz katerega izhaja, da so zahteve izpolnjene, </w:t>
      </w:r>
      <w:r>
        <w:rPr>
          <w:rFonts w:ascii="Calibri" w:hAnsi="Calibri"/>
          <w:b/>
          <w:sz w:val="22"/>
          <w:szCs w:val="22"/>
        </w:rPr>
        <w:t>ali</w:t>
      </w:r>
    </w:p>
    <w:p w:rsidR="00D55206" w:rsidRDefault="00D55206" w:rsidP="00D55206">
      <w:pPr>
        <w:pStyle w:val="Odstavekseznama"/>
        <w:numPr>
          <w:ilvl w:val="0"/>
          <w:numId w:val="2"/>
        </w:numPr>
        <w:jc w:val="both"/>
        <w:rPr>
          <w:rFonts w:ascii="Calibri" w:hAnsi="Calibri"/>
          <w:sz w:val="22"/>
          <w:szCs w:val="22"/>
        </w:rPr>
      </w:pPr>
      <w:r>
        <w:rPr>
          <w:rFonts w:ascii="Calibri" w:hAnsi="Calibri"/>
          <w:sz w:val="22"/>
          <w:szCs w:val="22"/>
        </w:rPr>
        <w:t xml:space="preserve">potrdilo, da ima blago znak za okolje EU za čistila </w:t>
      </w:r>
      <w:r w:rsidRPr="0011049F">
        <w:rPr>
          <w:rFonts w:ascii="Calibri" w:hAnsi="Calibri"/>
          <w:i/>
          <w:sz w:val="20"/>
          <w:szCs w:val="20"/>
        </w:rPr>
        <w:t xml:space="preserve">(angl. </w:t>
      </w:r>
      <w:proofErr w:type="spellStart"/>
      <w:r w:rsidRPr="0011049F">
        <w:rPr>
          <w:rFonts w:ascii="Calibri" w:hAnsi="Calibri"/>
          <w:i/>
          <w:sz w:val="20"/>
          <w:szCs w:val="20"/>
        </w:rPr>
        <w:t>Ecolabel</w:t>
      </w:r>
      <w:proofErr w:type="spellEnd"/>
      <w:r w:rsidRPr="0011049F">
        <w:rPr>
          <w:rFonts w:ascii="Calibri" w:hAnsi="Calibri"/>
          <w:i/>
          <w:sz w:val="20"/>
          <w:szCs w:val="20"/>
        </w:rPr>
        <w:t xml:space="preserve"> </w:t>
      </w:r>
      <w:proofErr w:type="spellStart"/>
      <w:r w:rsidRPr="0011049F">
        <w:rPr>
          <w:rFonts w:ascii="Calibri" w:hAnsi="Calibri"/>
          <w:i/>
          <w:sz w:val="20"/>
          <w:szCs w:val="20"/>
        </w:rPr>
        <w:t>for</w:t>
      </w:r>
      <w:proofErr w:type="spellEnd"/>
      <w:r w:rsidRPr="0011049F">
        <w:rPr>
          <w:rFonts w:ascii="Calibri" w:hAnsi="Calibri"/>
          <w:i/>
          <w:sz w:val="20"/>
          <w:szCs w:val="20"/>
        </w:rPr>
        <w:t xml:space="preserve"> </w:t>
      </w:r>
      <w:proofErr w:type="spellStart"/>
      <w:r w:rsidRPr="0011049F">
        <w:rPr>
          <w:rFonts w:ascii="Calibri" w:hAnsi="Calibri"/>
          <w:i/>
          <w:sz w:val="20"/>
          <w:szCs w:val="20"/>
        </w:rPr>
        <w:t>Hard</w:t>
      </w:r>
      <w:proofErr w:type="spellEnd"/>
      <w:r w:rsidRPr="0011049F">
        <w:rPr>
          <w:rFonts w:ascii="Calibri" w:hAnsi="Calibri"/>
          <w:i/>
          <w:sz w:val="20"/>
          <w:szCs w:val="20"/>
        </w:rPr>
        <w:t xml:space="preserve"> </w:t>
      </w:r>
      <w:proofErr w:type="spellStart"/>
      <w:r w:rsidRPr="0011049F">
        <w:rPr>
          <w:rFonts w:ascii="Calibri" w:hAnsi="Calibri"/>
          <w:i/>
          <w:sz w:val="20"/>
          <w:szCs w:val="20"/>
        </w:rPr>
        <w:t>Surface</w:t>
      </w:r>
      <w:proofErr w:type="spellEnd"/>
      <w:r w:rsidRPr="0011049F">
        <w:rPr>
          <w:rFonts w:ascii="Calibri" w:hAnsi="Calibri"/>
          <w:i/>
          <w:sz w:val="20"/>
          <w:szCs w:val="20"/>
        </w:rPr>
        <w:t xml:space="preserve"> </w:t>
      </w:r>
      <w:proofErr w:type="spellStart"/>
      <w:r w:rsidRPr="0011049F">
        <w:rPr>
          <w:rFonts w:ascii="Calibri" w:hAnsi="Calibri"/>
          <w:i/>
          <w:sz w:val="20"/>
          <w:szCs w:val="20"/>
        </w:rPr>
        <w:t>Cleaning</w:t>
      </w:r>
      <w:proofErr w:type="spellEnd"/>
      <w:r w:rsidRPr="0011049F">
        <w:rPr>
          <w:rFonts w:ascii="Calibri" w:hAnsi="Calibri"/>
          <w:i/>
          <w:sz w:val="20"/>
          <w:szCs w:val="20"/>
        </w:rPr>
        <w:t xml:space="preserve"> </w:t>
      </w:r>
      <w:proofErr w:type="spellStart"/>
      <w:r w:rsidRPr="0011049F">
        <w:rPr>
          <w:rFonts w:ascii="Calibri" w:hAnsi="Calibri"/>
          <w:i/>
          <w:sz w:val="20"/>
          <w:szCs w:val="20"/>
        </w:rPr>
        <w:t>products</w:t>
      </w:r>
      <w:proofErr w:type="spellEnd"/>
      <w:r w:rsidRPr="0011049F">
        <w:rPr>
          <w:rFonts w:ascii="Calibri" w:hAnsi="Calibri"/>
          <w:i/>
          <w:sz w:val="20"/>
          <w:szCs w:val="20"/>
        </w:rPr>
        <w:t>)</w:t>
      </w:r>
      <w:r>
        <w:rPr>
          <w:rFonts w:ascii="Calibri" w:hAnsi="Calibri"/>
          <w:sz w:val="22"/>
          <w:szCs w:val="22"/>
        </w:rPr>
        <w:t xml:space="preserve">, </w:t>
      </w:r>
      <w:r>
        <w:rPr>
          <w:rFonts w:ascii="Calibri" w:hAnsi="Calibri"/>
          <w:b/>
          <w:sz w:val="22"/>
          <w:szCs w:val="22"/>
        </w:rPr>
        <w:t>ali</w:t>
      </w:r>
    </w:p>
    <w:p w:rsidR="00D55206" w:rsidRDefault="00D55206" w:rsidP="00D55206">
      <w:pPr>
        <w:pStyle w:val="Odstavekseznama"/>
        <w:numPr>
          <w:ilvl w:val="0"/>
          <w:numId w:val="2"/>
        </w:numPr>
        <w:jc w:val="both"/>
        <w:rPr>
          <w:rFonts w:ascii="Calibri" w:hAnsi="Calibri"/>
          <w:sz w:val="22"/>
          <w:szCs w:val="22"/>
        </w:rPr>
      </w:pPr>
      <w:r>
        <w:rPr>
          <w:rFonts w:ascii="Calibri" w:hAnsi="Calibri"/>
          <w:sz w:val="22"/>
          <w:szCs w:val="22"/>
        </w:rPr>
        <w:t xml:space="preserve">ustrezno dokazilo, iz katerega izhaja, da so zahteve izpolnjene, </w:t>
      </w:r>
      <w:r>
        <w:rPr>
          <w:rFonts w:ascii="Calibri" w:hAnsi="Calibri"/>
          <w:b/>
          <w:sz w:val="22"/>
          <w:szCs w:val="22"/>
        </w:rPr>
        <w:t>ali</w:t>
      </w:r>
    </w:p>
    <w:p w:rsidR="00D55206" w:rsidRDefault="00D55206" w:rsidP="00D55206">
      <w:pPr>
        <w:pStyle w:val="Odstavekseznama"/>
        <w:numPr>
          <w:ilvl w:val="0"/>
          <w:numId w:val="2"/>
        </w:numPr>
        <w:jc w:val="both"/>
        <w:rPr>
          <w:rFonts w:ascii="Calibri" w:hAnsi="Calibri"/>
          <w:sz w:val="22"/>
          <w:szCs w:val="22"/>
        </w:rPr>
      </w:pPr>
      <w:r>
        <w:rPr>
          <w:rFonts w:ascii="Calibri" w:hAnsi="Calibri"/>
          <w:sz w:val="22"/>
          <w:szCs w:val="22"/>
        </w:rPr>
        <w:t>varnostne liste za vse izdelke, ki so predmet ponudbe.</w:t>
      </w:r>
    </w:p>
    <w:p w:rsidR="00091166" w:rsidRPr="00091166" w:rsidRDefault="00091166" w:rsidP="00091166">
      <w:pPr>
        <w:ind w:left="360"/>
        <w:jc w:val="both"/>
        <w:rPr>
          <w:rFonts w:ascii="Calibri" w:hAnsi="Calibri"/>
          <w:sz w:val="22"/>
          <w:szCs w:val="22"/>
        </w:rPr>
      </w:pPr>
    </w:p>
    <w:p w:rsidR="00D55206" w:rsidRPr="002C2282" w:rsidRDefault="00D55206" w:rsidP="00D55206">
      <w:pPr>
        <w:jc w:val="both"/>
        <w:rPr>
          <w:rFonts w:ascii="Calibri" w:hAnsi="Calibri"/>
          <w:b/>
          <w:sz w:val="22"/>
          <w:szCs w:val="22"/>
        </w:rPr>
      </w:pPr>
      <w:r w:rsidRPr="002C2282">
        <w:rPr>
          <w:rFonts w:ascii="Calibri" w:hAnsi="Calibri"/>
          <w:b/>
          <w:sz w:val="22"/>
          <w:szCs w:val="22"/>
        </w:rPr>
        <w:t>Naročnik bo med izvajanjem pogodbe preverjal, ali bo izbrani ponudnik izpolnjeval zahteve.</w:t>
      </w:r>
    </w:p>
    <w:p w:rsidR="00D55206" w:rsidRDefault="00D55206" w:rsidP="00D55206">
      <w:pPr>
        <w:jc w:val="both"/>
        <w:rPr>
          <w:rFonts w:ascii="Calibri" w:hAnsi="Calibri"/>
          <w:sz w:val="22"/>
          <w:szCs w:val="22"/>
        </w:rPr>
      </w:pPr>
    </w:p>
    <w:p w:rsidR="002C2282" w:rsidRDefault="002C2282" w:rsidP="00D55206">
      <w:pPr>
        <w:jc w:val="both"/>
        <w:rPr>
          <w:rFonts w:ascii="Calibri" w:hAnsi="Calibri"/>
          <w:sz w:val="22"/>
          <w:szCs w:val="22"/>
        </w:rPr>
      </w:pPr>
    </w:p>
    <w:p w:rsidR="00D55206" w:rsidRPr="002C2282" w:rsidRDefault="00D55206" w:rsidP="00D55206">
      <w:pPr>
        <w:pStyle w:val="Odstavekseznama"/>
        <w:numPr>
          <w:ilvl w:val="1"/>
          <w:numId w:val="6"/>
        </w:numPr>
        <w:jc w:val="both"/>
        <w:rPr>
          <w:rFonts w:ascii="Calibri" w:hAnsi="Calibri"/>
          <w:b/>
          <w:sz w:val="22"/>
          <w:szCs w:val="22"/>
          <w:highlight w:val="lightGray"/>
        </w:rPr>
      </w:pPr>
      <w:r>
        <w:rPr>
          <w:rFonts w:ascii="Calibri" w:hAnsi="Calibri"/>
          <w:b/>
          <w:sz w:val="22"/>
          <w:szCs w:val="22"/>
        </w:rPr>
        <w:t xml:space="preserve"> </w:t>
      </w:r>
      <w:r w:rsidRPr="002C2282">
        <w:rPr>
          <w:rFonts w:ascii="Calibri" w:hAnsi="Calibri"/>
          <w:b/>
          <w:sz w:val="22"/>
          <w:szCs w:val="22"/>
          <w:highlight w:val="lightGray"/>
        </w:rPr>
        <w:t>Univerzalno čistilo, čistilo za sanitarne prostore in čistilo za okna ne smejo vsebovati:</w:t>
      </w:r>
    </w:p>
    <w:p w:rsidR="00D55206" w:rsidRDefault="00D55206" w:rsidP="00D55206">
      <w:pPr>
        <w:pStyle w:val="Odstavekseznama"/>
        <w:numPr>
          <w:ilvl w:val="0"/>
          <w:numId w:val="2"/>
        </w:numPr>
        <w:jc w:val="both"/>
        <w:rPr>
          <w:rFonts w:ascii="Calibri" w:hAnsi="Calibri"/>
          <w:sz w:val="22"/>
          <w:szCs w:val="22"/>
        </w:rPr>
      </w:pPr>
      <w:r w:rsidRPr="008A417E">
        <w:rPr>
          <w:rFonts w:ascii="Calibri" w:hAnsi="Calibri"/>
          <w:sz w:val="22"/>
          <w:szCs w:val="22"/>
        </w:rPr>
        <w:t>več kot 0,02 g fosforja na funkcionalno enoto univerzalnega čistila,</w:t>
      </w:r>
    </w:p>
    <w:p w:rsidR="00D55206" w:rsidRDefault="00D55206" w:rsidP="00D55206">
      <w:pPr>
        <w:pStyle w:val="Odstavekseznama"/>
        <w:numPr>
          <w:ilvl w:val="0"/>
          <w:numId w:val="2"/>
        </w:numPr>
        <w:jc w:val="both"/>
        <w:rPr>
          <w:rFonts w:ascii="Calibri" w:hAnsi="Calibri"/>
          <w:sz w:val="22"/>
          <w:szCs w:val="22"/>
        </w:rPr>
      </w:pPr>
      <w:proofErr w:type="spellStart"/>
      <w:r w:rsidRPr="008A417E">
        <w:rPr>
          <w:rFonts w:ascii="Calibri" w:hAnsi="Calibri"/>
          <w:sz w:val="22"/>
          <w:szCs w:val="22"/>
        </w:rPr>
        <w:t>biocidov</w:t>
      </w:r>
      <w:proofErr w:type="spellEnd"/>
      <w:r w:rsidRPr="008A417E">
        <w:rPr>
          <w:rFonts w:ascii="Calibri" w:hAnsi="Calibri"/>
          <w:sz w:val="22"/>
          <w:szCs w:val="22"/>
        </w:rPr>
        <w:t>, razen če se uporabljajo kot sredstva za konzerviranje,</w:t>
      </w:r>
    </w:p>
    <w:p w:rsidR="00D55206" w:rsidRPr="008A417E" w:rsidRDefault="00D55206" w:rsidP="00D55206">
      <w:pPr>
        <w:pStyle w:val="Odstavekseznama"/>
        <w:numPr>
          <w:ilvl w:val="0"/>
          <w:numId w:val="2"/>
        </w:numPr>
        <w:jc w:val="both"/>
        <w:rPr>
          <w:rFonts w:ascii="Calibri" w:hAnsi="Calibri"/>
          <w:sz w:val="22"/>
          <w:szCs w:val="22"/>
        </w:rPr>
      </w:pPr>
      <w:proofErr w:type="spellStart"/>
      <w:r w:rsidRPr="008A417E">
        <w:rPr>
          <w:rFonts w:ascii="Calibri" w:hAnsi="Calibri"/>
          <w:sz w:val="22"/>
          <w:szCs w:val="22"/>
        </w:rPr>
        <w:t>biocidov</w:t>
      </w:r>
      <w:proofErr w:type="spellEnd"/>
      <w:r w:rsidRPr="008A417E">
        <w:rPr>
          <w:rFonts w:ascii="Calibri" w:hAnsi="Calibri"/>
          <w:sz w:val="22"/>
          <w:szCs w:val="22"/>
        </w:rPr>
        <w:t xml:space="preserve">, za katere velja eno ali več naslednjih standardnih opozoril, stavkov za nevarnost ali previdnostnih stavkov iz zakona, ki ureja kemikalije, ali Uredbe (ES) št. 1272/2008: </w:t>
      </w:r>
    </w:p>
    <w:p w:rsidR="00D55206" w:rsidRDefault="00D55206" w:rsidP="00D55206">
      <w:pPr>
        <w:numPr>
          <w:ilvl w:val="0"/>
          <w:numId w:val="4"/>
        </w:numPr>
        <w:tabs>
          <w:tab w:val="clear" w:pos="1083"/>
        </w:tabs>
        <w:ind w:left="1200"/>
        <w:jc w:val="both"/>
        <w:rPr>
          <w:rFonts w:ascii="Calibri" w:hAnsi="Calibri"/>
          <w:sz w:val="22"/>
          <w:szCs w:val="22"/>
        </w:rPr>
      </w:pPr>
      <w:r>
        <w:rPr>
          <w:rFonts w:ascii="Calibri" w:hAnsi="Calibri"/>
          <w:sz w:val="22"/>
          <w:szCs w:val="22"/>
        </w:rPr>
        <w:t>H400 – z</w:t>
      </w:r>
      <w:r w:rsidRPr="00F90BAF">
        <w:rPr>
          <w:rFonts w:ascii="Calibri" w:hAnsi="Calibri"/>
          <w:sz w:val="22"/>
          <w:szCs w:val="22"/>
        </w:rPr>
        <w:t>elo</w:t>
      </w:r>
      <w:r>
        <w:rPr>
          <w:rFonts w:ascii="Calibri" w:hAnsi="Calibri"/>
          <w:sz w:val="22"/>
          <w:szCs w:val="22"/>
        </w:rPr>
        <w:t xml:space="preserve"> </w:t>
      </w:r>
      <w:r w:rsidRPr="00F90BAF">
        <w:rPr>
          <w:rFonts w:ascii="Calibri" w:hAnsi="Calibri"/>
          <w:sz w:val="22"/>
          <w:szCs w:val="22"/>
        </w:rPr>
        <w:t xml:space="preserve">strupeno za </w:t>
      </w:r>
      <w:r>
        <w:rPr>
          <w:rFonts w:ascii="Calibri" w:hAnsi="Calibri"/>
          <w:sz w:val="22"/>
          <w:szCs w:val="22"/>
        </w:rPr>
        <w:t>vodno okolje in</w:t>
      </w:r>
    </w:p>
    <w:p w:rsidR="00D55206" w:rsidRPr="00F90BAF" w:rsidRDefault="00D55206" w:rsidP="00D55206">
      <w:pPr>
        <w:numPr>
          <w:ilvl w:val="0"/>
          <w:numId w:val="4"/>
        </w:numPr>
        <w:tabs>
          <w:tab w:val="clear" w:pos="1083"/>
        </w:tabs>
        <w:ind w:left="1200"/>
        <w:jc w:val="both"/>
        <w:rPr>
          <w:rFonts w:ascii="Calibri" w:hAnsi="Calibri"/>
          <w:sz w:val="22"/>
          <w:szCs w:val="22"/>
        </w:rPr>
      </w:pPr>
      <w:r w:rsidRPr="00F90BAF">
        <w:rPr>
          <w:rFonts w:ascii="Calibri" w:hAnsi="Calibri"/>
          <w:sz w:val="22"/>
          <w:szCs w:val="22"/>
        </w:rPr>
        <w:t xml:space="preserve">H410 </w:t>
      </w:r>
      <w:r>
        <w:rPr>
          <w:rFonts w:ascii="Calibri" w:hAnsi="Calibri"/>
          <w:sz w:val="22"/>
          <w:szCs w:val="22"/>
        </w:rPr>
        <w:t>– z</w:t>
      </w:r>
      <w:r w:rsidRPr="00F90BAF">
        <w:rPr>
          <w:rFonts w:ascii="Calibri" w:hAnsi="Calibri"/>
          <w:sz w:val="22"/>
          <w:szCs w:val="22"/>
        </w:rPr>
        <w:t>elo</w:t>
      </w:r>
      <w:r>
        <w:rPr>
          <w:rFonts w:ascii="Calibri" w:hAnsi="Calibri"/>
          <w:sz w:val="22"/>
          <w:szCs w:val="22"/>
        </w:rPr>
        <w:t xml:space="preserve"> </w:t>
      </w:r>
      <w:r w:rsidRPr="00F90BAF">
        <w:rPr>
          <w:rFonts w:ascii="Calibri" w:hAnsi="Calibri"/>
          <w:sz w:val="22"/>
          <w:szCs w:val="22"/>
        </w:rPr>
        <w:t>strupeno za vodn</w:t>
      </w:r>
      <w:r>
        <w:rPr>
          <w:rFonts w:ascii="Calibri" w:hAnsi="Calibri"/>
          <w:sz w:val="22"/>
          <w:szCs w:val="22"/>
        </w:rPr>
        <w:t>o</w:t>
      </w:r>
      <w:r w:rsidRPr="00F90BAF">
        <w:rPr>
          <w:rFonts w:ascii="Calibri" w:hAnsi="Calibri"/>
          <w:sz w:val="22"/>
          <w:szCs w:val="22"/>
        </w:rPr>
        <w:t xml:space="preserve"> </w:t>
      </w:r>
      <w:proofErr w:type="spellStart"/>
      <w:r>
        <w:rPr>
          <w:rFonts w:ascii="Calibri" w:hAnsi="Calibri"/>
          <w:sz w:val="22"/>
          <w:szCs w:val="22"/>
        </w:rPr>
        <w:t>okojle</w:t>
      </w:r>
      <w:proofErr w:type="spellEnd"/>
      <w:r>
        <w:rPr>
          <w:rFonts w:ascii="Calibri" w:hAnsi="Calibri"/>
          <w:sz w:val="22"/>
          <w:szCs w:val="22"/>
        </w:rPr>
        <w:t>, z dolgotrajnimi učinki,</w:t>
      </w:r>
    </w:p>
    <w:p w:rsidR="00D55206" w:rsidRPr="00F90BAF" w:rsidRDefault="00D55206" w:rsidP="00D55206">
      <w:pPr>
        <w:numPr>
          <w:ilvl w:val="0"/>
          <w:numId w:val="4"/>
        </w:numPr>
        <w:tabs>
          <w:tab w:val="clear" w:pos="1083"/>
        </w:tabs>
        <w:ind w:left="1200"/>
        <w:jc w:val="both"/>
        <w:rPr>
          <w:rFonts w:ascii="Calibri" w:hAnsi="Calibri"/>
          <w:sz w:val="22"/>
          <w:szCs w:val="22"/>
        </w:rPr>
      </w:pPr>
      <w:r w:rsidRPr="00F90BAF">
        <w:rPr>
          <w:rFonts w:ascii="Calibri" w:hAnsi="Calibri"/>
          <w:sz w:val="22"/>
          <w:szCs w:val="22"/>
        </w:rPr>
        <w:t xml:space="preserve">H411 </w:t>
      </w:r>
      <w:r>
        <w:rPr>
          <w:rFonts w:ascii="Calibri" w:hAnsi="Calibri"/>
          <w:sz w:val="22"/>
          <w:szCs w:val="22"/>
        </w:rPr>
        <w:t>– s</w:t>
      </w:r>
      <w:r w:rsidRPr="00F90BAF">
        <w:rPr>
          <w:rFonts w:ascii="Calibri" w:hAnsi="Calibri"/>
          <w:sz w:val="22"/>
          <w:szCs w:val="22"/>
        </w:rPr>
        <w:t>trupeno</w:t>
      </w:r>
      <w:r>
        <w:rPr>
          <w:rFonts w:ascii="Calibri" w:hAnsi="Calibri"/>
          <w:sz w:val="22"/>
          <w:szCs w:val="22"/>
        </w:rPr>
        <w:t xml:space="preserve"> </w:t>
      </w:r>
      <w:r w:rsidRPr="00F90BAF">
        <w:rPr>
          <w:rFonts w:ascii="Calibri" w:hAnsi="Calibri"/>
          <w:sz w:val="22"/>
          <w:szCs w:val="22"/>
        </w:rPr>
        <w:t>za vodn</w:t>
      </w:r>
      <w:r>
        <w:rPr>
          <w:rFonts w:ascii="Calibri" w:hAnsi="Calibri"/>
          <w:sz w:val="22"/>
          <w:szCs w:val="22"/>
        </w:rPr>
        <w:t>o</w:t>
      </w:r>
      <w:r w:rsidRPr="00F90BAF">
        <w:rPr>
          <w:rFonts w:ascii="Calibri" w:hAnsi="Calibri"/>
          <w:sz w:val="22"/>
          <w:szCs w:val="22"/>
        </w:rPr>
        <w:t xml:space="preserve"> </w:t>
      </w:r>
      <w:proofErr w:type="spellStart"/>
      <w:r>
        <w:rPr>
          <w:rFonts w:ascii="Calibri" w:hAnsi="Calibri"/>
          <w:sz w:val="22"/>
          <w:szCs w:val="22"/>
        </w:rPr>
        <w:t>okojle</w:t>
      </w:r>
      <w:proofErr w:type="spellEnd"/>
      <w:r>
        <w:rPr>
          <w:rFonts w:ascii="Calibri" w:hAnsi="Calibri"/>
          <w:sz w:val="22"/>
          <w:szCs w:val="22"/>
        </w:rPr>
        <w:t>, z dolgotrajnimi učinki,</w:t>
      </w:r>
    </w:p>
    <w:p w:rsidR="00D55206" w:rsidRPr="00F90BAF" w:rsidRDefault="00D55206" w:rsidP="00D55206">
      <w:pPr>
        <w:ind w:left="603"/>
        <w:jc w:val="both"/>
        <w:rPr>
          <w:rFonts w:ascii="Calibri" w:hAnsi="Calibri"/>
          <w:sz w:val="22"/>
          <w:szCs w:val="22"/>
        </w:rPr>
      </w:pPr>
      <w:r w:rsidRPr="00F90BAF">
        <w:rPr>
          <w:rFonts w:ascii="Calibri" w:hAnsi="Calibri"/>
          <w:sz w:val="22"/>
          <w:szCs w:val="22"/>
        </w:rPr>
        <w:t xml:space="preserve">razen če je Log </w:t>
      </w:r>
      <w:r>
        <w:rPr>
          <w:rFonts w:ascii="Calibri" w:hAnsi="Calibri"/>
          <w:sz w:val="22"/>
          <w:szCs w:val="22"/>
        </w:rPr>
        <w:t>P</w:t>
      </w:r>
      <w:r>
        <w:rPr>
          <w:rFonts w:ascii="Calibri" w:hAnsi="Calibri"/>
          <w:sz w:val="22"/>
          <w:szCs w:val="22"/>
          <w:vertAlign w:val="superscript"/>
        </w:rPr>
        <w:t>2</w:t>
      </w:r>
      <w:r>
        <w:rPr>
          <w:rFonts w:ascii="Calibri" w:hAnsi="Calibri"/>
          <w:sz w:val="22"/>
          <w:szCs w:val="22"/>
        </w:rPr>
        <w:t xml:space="preserve"> </w:t>
      </w:r>
      <w:r w:rsidRPr="00F90BAF">
        <w:rPr>
          <w:rFonts w:ascii="Calibri" w:hAnsi="Calibri"/>
          <w:sz w:val="22"/>
          <w:szCs w:val="22"/>
        </w:rPr>
        <w:t>≥ 3,0 oziroma če je eksperimentalno določen BCF</w:t>
      </w:r>
      <w:r>
        <w:rPr>
          <w:rFonts w:ascii="Calibri" w:hAnsi="Calibri"/>
          <w:sz w:val="22"/>
          <w:szCs w:val="22"/>
          <w:vertAlign w:val="superscript"/>
        </w:rPr>
        <w:t>3</w:t>
      </w:r>
      <w:r>
        <w:rPr>
          <w:rFonts w:ascii="Calibri" w:hAnsi="Calibri"/>
          <w:sz w:val="22"/>
          <w:szCs w:val="22"/>
        </w:rPr>
        <w:t xml:space="preserve"> </w:t>
      </w:r>
      <w:r w:rsidRPr="00F90BAF">
        <w:rPr>
          <w:rFonts w:ascii="Calibri" w:hAnsi="Calibri"/>
          <w:sz w:val="22"/>
          <w:szCs w:val="22"/>
        </w:rPr>
        <w:t>≤</w:t>
      </w:r>
      <w:r>
        <w:rPr>
          <w:rFonts w:ascii="Calibri" w:hAnsi="Calibri"/>
          <w:sz w:val="22"/>
          <w:szCs w:val="22"/>
        </w:rPr>
        <w:t xml:space="preserve"> </w:t>
      </w:r>
      <w:r w:rsidRPr="00F90BAF">
        <w:rPr>
          <w:rFonts w:ascii="Calibri" w:hAnsi="Calibri"/>
          <w:sz w:val="22"/>
          <w:szCs w:val="22"/>
        </w:rPr>
        <w:t xml:space="preserve">100, kar pomeni, da </w:t>
      </w:r>
      <w:proofErr w:type="spellStart"/>
      <w:r w:rsidRPr="00F90BAF">
        <w:rPr>
          <w:rFonts w:ascii="Calibri" w:hAnsi="Calibri"/>
          <w:sz w:val="22"/>
          <w:szCs w:val="22"/>
        </w:rPr>
        <w:t>biocidi</w:t>
      </w:r>
      <w:proofErr w:type="spellEnd"/>
      <w:r w:rsidRPr="00F90BAF">
        <w:rPr>
          <w:rFonts w:ascii="Calibri" w:hAnsi="Calibri"/>
          <w:sz w:val="22"/>
          <w:szCs w:val="22"/>
        </w:rPr>
        <w:t xml:space="preserve"> niso potencialno </w:t>
      </w:r>
      <w:proofErr w:type="spellStart"/>
      <w:r w:rsidRPr="00F90BAF">
        <w:rPr>
          <w:rFonts w:ascii="Calibri" w:hAnsi="Calibri"/>
          <w:sz w:val="22"/>
          <w:szCs w:val="22"/>
        </w:rPr>
        <w:t>bioakumulativni</w:t>
      </w:r>
      <w:proofErr w:type="spellEnd"/>
      <w:r w:rsidRPr="00F90BAF">
        <w:rPr>
          <w:rFonts w:ascii="Calibri" w:hAnsi="Calibri"/>
          <w:sz w:val="22"/>
          <w:szCs w:val="22"/>
        </w:rPr>
        <w:t>.</w:t>
      </w:r>
    </w:p>
    <w:p w:rsidR="00D55206" w:rsidRPr="00F90BAF" w:rsidRDefault="00D55206" w:rsidP="00D55206">
      <w:pPr>
        <w:tabs>
          <w:tab w:val="left" w:pos="5235"/>
        </w:tabs>
        <w:jc w:val="both"/>
        <w:rPr>
          <w:rFonts w:ascii="Calibri" w:hAnsi="Calibri"/>
          <w:sz w:val="22"/>
          <w:szCs w:val="22"/>
        </w:rPr>
      </w:pPr>
    </w:p>
    <w:p w:rsidR="00091166" w:rsidRPr="00091166" w:rsidRDefault="00091166" w:rsidP="00091166">
      <w:pPr>
        <w:jc w:val="both"/>
        <w:rPr>
          <w:rFonts w:ascii="Calibri" w:hAnsi="Calibri"/>
          <w:b/>
          <w:sz w:val="22"/>
          <w:szCs w:val="22"/>
        </w:rPr>
      </w:pPr>
      <w:r w:rsidRPr="00091166">
        <w:rPr>
          <w:rFonts w:ascii="Calibri" w:hAnsi="Calibri"/>
          <w:b/>
          <w:sz w:val="22"/>
          <w:szCs w:val="22"/>
        </w:rPr>
        <w:t xml:space="preserve">Način dokazovanja: </w:t>
      </w:r>
    </w:p>
    <w:p w:rsidR="00091166" w:rsidRPr="00091166" w:rsidRDefault="00091166" w:rsidP="00091166">
      <w:pPr>
        <w:jc w:val="both"/>
        <w:rPr>
          <w:rFonts w:ascii="Calibri" w:hAnsi="Calibri"/>
          <w:b/>
          <w:sz w:val="22"/>
          <w:szCs w:val="22"/>
        </w:rPr>
      </w:pPr>
      <w:r w:rsidRPr="00091166">
        <w:rPr>
          <w:rFonts w:ascii="Calibri" w:hAnsi="Calibri"/>
          <w:b/>
          <w:sz w:val="22"/>
          <w:szCs w:val="22"/>
        </w:rPr>
        <w:t>– ponudnik k ponudbi priloži:</w:t>
      </w:r>
    </w:p>
    <w:p w:rsidR="00D55206" w:rsidRDefault="00D55206" w:rsidP="00D55206">
      <w:pPr>
        <w:pStyle w:val="Odstavekseznama"/>
        <w:numPr>
          <w:ilvl w:val="0"/>
          <w:numId w:val="2"/>
        </w:numPr>
        <w:jc w:val="both"/>
        <w:rPr>
          <w:rFonts w:ascii="Calibri" w:hAnsi="Calibri"/>
          <w:sz w:val="22"/>
          <w:szCs w:val="22"/>
        </w:rPr>
      </w:pPr>
      <w:r>
        <w:rPr>
          <w:rFonts w:ascii="Calibri" w:hAnsi="Calibri"/>
          <w:sz w:val="22"/>
          <w:szCs w:val="22"/>
        </w:rPr>
        <w:t>i</w:t>
      </w:r>
      <w:r w:rsidRPr="0068789F">
        <w:rPr>
          <w:rFonts w:ascii="Calibri" w:hAnsi="Calibri"/>
          <w:sz w:val="22"/>
          <w:szCs w:val="22"/>
        </w:rPr>
        <w:t xml:space="preserve">zjavo, da bo pri dobavi blaga izpolnil zahtevo, in ustrezno dokazilo, iz katerega izhaja, da so zahteve izpolnjene, </w:t>
      </w:r>
      <w:r>
        <w:rPr>
          <w:rFonts w:ascii="Calibri" w:hAnsi="Calibri"/>
          <w:b/>
          <w:sz w:val="22"/>
          <w:szCs w:val="22"/>
        </w:rPr>
        <w:t>ali</w:t>
      </w:r>
    </w:p>
    <w:p w:rsidR="00D55206" w:rsidRDefault="00D55206" w:rsidP="00D55206">
      <w:pPr>
        <w:pStyle w:val="Odstavekseznama"/>
        <w:numPr>
          <w:ilvl w:val="0"/>
          <w:numId w:val="2"/>
        </w:numPr>
        <w:jc w:val="both"/>
        <w:rPr>
          <w:rFonts w:ascii="Calibri" w:hAnsi="Calibri"/>
          <w:sz w:val="22"/>
          <w:szCs w:val="22"/>
        </w:rPr>
      </w:pPr>
      <w:r>
        <w:rPr>
          <w:rFonts w:ascii="Calibri" w:hAnsi="Calibri"/>
          <w:sz w:val="22"/>
          <w:szCs w:val="22"/>
        </w:rPr>
        <w:t xml:space="preserve">potrdilo, da ima blago znak za okolje EU za čistila </w:t>
      </w:r>
      <w:r w:rsidRPr="0011049F">
        <w:rPr>
          <w:rFonts w:ascii="Calibri" w:hAnsi="Calibri"/>
          <w:i/>
          <w:sz w:val="20"/>
          <w:szCs w:val="20"/>
        </w:rPr>
        <w:t xml:space="preserve">(angl. </w:t>
      </w:r>
      <w:proofErr w:type="spellStart"/>
      <w:r w:rsidRPr="0011049F">
        <w:rPr>
          <w:rFonts w:ascii="Calibri" w:hAnsi="Calibri"/>
          <w:i/>
          <w:sz w:val="20"/>
          <w:szCs w:val="20"/>
        </w:rPr>
        <w:t>Ecolabel</w:t>
      </w:r>
      <w:proofErr w:type="spellEnd"/>
      <w:r w:rsidRPr="0011049F">
        <w:rPr>
          <w:rFonts w:ascii="Calibri" w:hAnsi="Calibri"/>
          <w:i/>
          <w:sz w:val="20"/>
          <w:szCs w:val="20"/>
        </w:rPr>
        <w:t xml:space="preserve"> </w:t>
      </w:r>
      <w:proofErr w:type="spellStart"/>
      <w:r w:rsidRPr="0011049F">
        <w:rPr>
          <w:rFonts w:ascii="Calibri" w:hAnsi="Calibri"/>
          <w:i/>
          <w:sz w:val="20"/>
          <w:szCs w:val="20"/>
        </w:rPr>
        <w:t>for</w:t>
      </w:r>
      <w:proofErr w:type="spellEnd"/>
      <w:r w:rsidRPr="0011049F">
        <w:rPr>
          <w:rFonts w:ascii="Calibri" w:hAnsi="Calibri"/>
          <w:i/>
          <w:sz w:val="20"/>
          <w:szCs w:val="20"/>
        </w:rPr>
        <w:t xml:space="preserve"> </w:t>
      </w:r>
      <w:proofErr w:type="spellStart"/>
      <w:r w:rsidRPr="0011049F">
        <w:rPr>
          <w:rFonts w:ascii="Calibri" w:hAnsi="Calibri"/>
          <w:i/>
          <w:sz w:val="20"/>
          <w:szCs w:val="20"/>
        </w:rPr>
        <w:t>Hard</w:t>
      </w:r>
      <w:proofErr w:type="spellEnd"/>
      <w:r w:rsidRPr="0011049F">
        <w:rPr>
          <w:rFonts w:ascii="Calibri" w:hAnsi="Calibri"/>
          <w:i/>
          <w:sz w:val="20"/>
          <w:szCs w:val="20"/>
        </w:rPr>
        <w:t xml:space="preserve"> </w:t>
      </w:r>
      <w:proofErr w:type="spellStart"/>
      <w:r w:rsidRPr="0011049F">
        <w:rPr>
          <w:rFonts w:ascii="Calibri" w:hAnsi="Calibri"/>
          <w:i/>
          <w:sz w:val="20"/>
          <w:szCs w:val="20"/>
        </w:rPr>
        <w:t>Surface</w:t>
      </w:r>
      <w:proofErr w:type="spellEnd"/>
      <w:r w:rsidRPr="0011049F">
        <w:rPr>
          <w:rFonts w:ascii="Calibri" w:hAnsi="Calibri"/>
          <w:i/>
          <w:sz w:val="20"/>
          <w:szCs w:val="20"/>
        </w:rPr>
        <w:t xml:space="preserve"> </w:t>
      </w:r>
      <w:proofErr w:type="spellStart"/>
      <w:r w:rsidRPr="0011049F">
        <w:rPr>
          <w:rFonts w:ascii="Calibri" w:hAnsi="Calibri"/>
          <w:i/>
          <w:sz w:val="20"/>
          <w:szCs w:val="20"/>
        </w:rPr>
        <w:t>Cleaning</w:t>
      </w:r>
      <w:proofErr w:type="spellEnd"/>
      <w:r w:rsidRPr="0011049F">
        <w:rPr>
          <w:rFonts w:ascii="Calibri" w:hAnsi="Calibri"/>
          <w:i/>
          <w:sz w:val="20"/>
          <w:szCs w:val="20"/>
        </w:rPr>
        <w:t xml:space="preserve"> </w:t>
      </w:r>
      <w:proofErr w:type="spellStart"/>
      <w:r w:rsidRPr="0011049F">
        <w:rPr>
          <w:rFonts w:ascii="Calibri" w:hAnsi="Calibri"/>
          <w:i/>
          <w:sz w:val="20"/>
          <w:szCs w:val="20"/>
        </w:rPr>
        <w:t>products</w:t>
      </w:r>
      <w:proofErr w:type="spellEnd"/>
      <w:r w:rsidRPr="0011049F">
        <w:rPr>
          <w:rFonts w:ascii="Calibri" w:hAnsi="Calibri"/>
          <w:i/>
          <w:sz w:val="20"/>
          <w:szCs w:val="20"/>
        </w:rPr>
        <w:t>)</w:t>
      </w:r>
      <w:r>
        <w:rPr>
          <w:rFonts w:ascii="Calibri" w:hAnsi="Calibri"/>
          <w:sz w:val="22"/>
          <w:szCs w:val="22"/>
        </w:rPr>
        <w:t xml:space="preserve">, </w:t>
      </w:r>
      <w:r>
        <w:rPr>
          <w:rFonts w:ascii="Calibri" w:hAnsi="Calibri"/>
          <w:b/>
          <w:sz w:val="22"/>
          <w:szCs w:val="22"/>
        </w:rPr>
        <w:t>ali</w:t>
      </w:r>
    </w:p>
    <w:p w:rsidR="00D55206" w:rsidRDefault="00D55206" w:rsidP="00D55206">
      <w:pPr>
        <w:pStyle w:val="Odstavekseznama"/>
        <w:numPr>
          <w:ilvl w:val="0"/>
          <w:numId w:val="2"/>
        </w:numPr>
        <w:jc w:val="both"/>
        <w:rPr>
          <w:rFonts w:ascii="Calibri" w:hAnsi="Calibri"/>
          <w:sz w:val="22"/>
          <w:szCs w:val="22"/>
        </w:rPr>
      </w:pPr>
      <w:r>
        <w:rPr>
          <w:rFonts w:ascii="Calibri" w:hAnsi="Calibri"/>
          <w:sz w:val="22"/>
          <w:szCs w:val="22"/>
        </w:rPr>
        <w:t xml:space="preserve">ustrezno dokazilo, iz katerega izhaja, da so zahteve izpolnjene, </w:t>
      </w:r>
      <w:r>
        <w:rPr>
          <w:rFonts w:ascii="Calibri" w:hAnsi="Calibri"/>
          <w:b/>
          <w:sz w:val="22"/>
          <w:szCs w:val="22"/>
        </w:rPr>
        <w:t>ali</w:t>
      </w:r>
    </w:p>
    <w:p w:rsidR="00D55206" w:rsidRDefault="00D55206" w:rsidP="00D55206">
      <w:pPr>
        <w:pStyle w:val="Odstavekseznama"/>
        <w:numPr>
          <w:ilvl w:val="0"/>
          <w:numId w:val="2"/>
        </w:numPr>
        <w:jc w:val="both"/>
        <w:rPr>
          <w:rFonts w:ascii="Calibri" w:hAnsi="Calibri"/>
          <w:sz w:val="22"/>
          <w:szCs w:val="22"/>
        </w:rPr>
      </w:pPr>
      <w:r>
        <w:rPr>
          <w:rFonts w:ascii="Calibri" w:hAnsi="Calibri"/>
          <w:sz w:val="22"/>
          <w:szCs w:val="22"/>
        </w:rPr>
        <w:t>varnostne liste za vse izdelke, ki so predmet ponudbe.</w:t>
      </w:r>
    </w:p>
    <w:p w:rsidR="00091166" w:rsidRPr="00091166" w:rsidRDefault="00091166" w:rsidP="00091166">
      <w:pPr>
        <w:jc w:val="both"/>
        <w:rPr>
          <w:rFonts w:ascii="Calibri" w:hAnsi="Calibri"/>
          <w:sz w:val="22"/>
          <w:szCs w:val="22"/>
        </w:rPr>
      </w:pPr>
    </w:p>
    <w:p w:rsidR="00D55206" w:rsidRPr="002C2282" w:rsidRDefault="00D55206" w:rsidP="00D55206">
      <w:pPr>
        <w:jc w:val="both"/>
        <w:rPr>
          <w:rFonts w:ascii="Calibri" w:hAnsi="Calibri"/>
          <w:b/>
          <w:sz w:val="22"/>
          <w:szCs w:val="22"/>
        </w:rPr>
      </w:pPr>
      <w:r w:rsidRPr="002C2282">
        <w:rPr>
          <w:rFonts w:ascii="Calibri" w:hAnsi="Calibri"/>
          <w:b/>
          <w:sz w:val="22"/>
          <w:szCs w:val="22"/>
        </w:rPr>
        <w:t>Naročnik bo med izvajanjem pogodbe preverjal, ali bo izbrani ponudnik izpolnjeval zahteve.</w:t>
      </w:r>
    </w:p>
    <w:p w:rsidR="00D55206" w:rsidRDefault="00D55206" w:rsidP="00D55206">
      <w:pPr>
        <w:jc w:val="both"/>
        <w:rPr>
          <w:rFonts w:ascii="Calibri" w:hAnsi="Calibri"/>
          <w:sz w:val="22"/>
          <w:szCs w:val="22"/>
        </w:rPr>
      </w:pPr>
    </w:p>
    <w:p w:rsidR="00D55206" w:rsidRPr="008A417E" w:rsidRDefault="00D55206" w:rsidP="00D55206">
      <w:pPr>
        <w:jc w:val="both"/>
        <w:rPr>
          <w:rFonts w:ascii="Calibri" w:hAnsi="Calibri"/>
          <w:sz w:val="22"/>
          <w:szCs w:val="22"/>
        </w:rPr>
      </w:pPr>
    </w:p>
    <w:p w:rsidR="00D55206" w:rsidRPr="002C2282" w:rsidRDefault="00D55206" w:rsidP="00D55206">
      <w:pPr>
        <w:pStyle w:val="Odstavekseznama"/>
        <w:numPr>
          <w:ilvl w:val="1"/>
          <w:numId w:val="6"/>
        </w:numPr>
        <w:jc w:val="both"/>
        <w:rPr>
          <w:rFonts w:ascii="Calibri" w:hAnsi="Calibri"/>
          <w:b/>
          <w:sz w:val="22"/>
          <w:szCs w:val="22"/>
          <w:highlight w:val="lightGray"/>
        </w:rPr>
      </w:pPr>
      <w:r>
        <w:rPr>
          <w:rFonts w:ascii="Calibri" w:hAnsi="Calibri"/>
          <w:b/>
          <w:sz w:val="22"/>
          <w:szCs w:val="22"/>
        </w:rPr>
        <w:t xml:space="preserve"> </w:t>
      </w:r>
      <w:r w:rsidRPr="002C2282">
        <w:rPr>
          <w:rFonts w:ascii="Calibri" w:hAnsi="Calibri"/>
          <w:b/>
          <w:sz w:val="22"/>
          <w:szCs w:val="22"/>
          <w:highlight w:val="lightGray"/>
        </w:rPr>
        <w:t>Univerzalnem čistilu, čistilu za sanitarne prostore in čistilu za okna morajo biti priložena jasna navodila za doziranje.</w:t>
      </w:r>
    </w:p>
    <w:p w:rsidR="00D55206" w:rsidRPr="0068789F" w:rsidRDefault="00D55206" w:rsidP="00D55206">
      <w:pPr>
        <w:jc w:val="both"/>
        <w:rPr>
          <w:rFonts w:ascii="Calibri" w:hAnsi="Calibri"/>
          <w:sz w:val="22"/>
          <w:szCs w:val="22"/>
        </w:rPr>
      </w:pPr>
    </w:p>
    <w:p w:rsidR="00091166" w:rsidRPr="00091166" w:rsidRDefault="00091166" w:rsidP="00091166">
      <w:pPr>
        <w:jc w:val="both"/>
        <w:rPr>
          <w:rFonts w:ascii="Calibri" w:hAnsi="Calibri"/>
          <w:b/>
          <w:sz w:val="22"/>
          <w:szCs w:val="22"/>
        </w:rPr>
      </w:pPr>
      <w:r w:rsidRPr="00091166">
        <w:rPr>
          <w:rFonts w:ascii="Calibri" w:hAnsi="Calibri"/>
          <w:b/>
          <w:sz w:val="22"/>
          <w:szCs w:val="22"/>
        </w:rPr>
        <w:t xml:space="preserve">Način dokazovanja: </w:t>
      </w:r>
    </w:p>
    <w:p w:rsidR="00091166" w:rsidRPr="00091166" w:rsidRDefault="00091166" w:rsidP="00091166">
      <w:pPr>
        <w:jc w:val="both"/>
        <w:rPr>
          <w:rFonts w:ascii="Calibri" w:hAnsi="Calibri"/>
          <w:b/>
          <w:sz w:val="22"/>
          <w:szCs w:val="22"/>
        </w:rPr>
      </w:pPr>
      <w:r w:rsidRPr="00091166">
        <w:rPr>
          <w:rFonts w:ascii="Calibri" w:hAnsi="Calibri"/>
          <w:b/>
          <w:sz w:val="22"/>
          <w:szCs w:val="22"/>
        </w:rPr>
        <w:t>– ponudnik k ponudbi priloži:</w:t>
      </w:r>
    </w:p>
    <w:p w:rsidR="00D55206" w:rsidRPr="00F43C7E" w:rsidRDefault="00D55206" w:rsidP="00D55206">
      <w:pPr>
        <w:pStyle w:val="Odstavekseznama"/>
        <w:numPr>
          <w:ilvl w:val="0"/>
          <w:numId w:val="2"/>
        </w:numPr>
      </w:pPr>
      <w:r w:rsidRPr="00F43C7E">
        <w:rPr>
          <w:rFonts w:ascii="Calibri" w:hAnsi="Calibri"/>
          <w:sz w:val="22"/>
          <w:szCs w:val="22"/>
        </w:rPr>
        <w:t xml:space="preserve">izjavo, da bo pri dobavi blaga izpolnil zahtevo, </w:t>
      </w:r>
      <w:r>
        <w:rPr>
          <w:rFonts w:ascii="Calibri" w:hAnsi="Calibri"/>
          <w:b/>
          <w:sz w:val="22"/>
          <w:szCs w:val="22"/>
        </w:rPr>
        <w:t>ali</w:t>
      </w:r>
    </w:p>
    <w:p w:rsidR="00D55206" w:rsidRPr="00091166" w:rsidRDefault="00D55206" w:rsidP="00D55206">
      <w:pPr>
        <w:pStyle w:val="Odstavekseznama"/>
        <w:numPr>
          <w:ilvl w:val="0"/>
          <w:numId w:val="2"/>
        </w:numPr>
      </w:pPr>
      <w:r>
        <w:rPr>
          <w:rFonts w:ascii="Calibri" w:hAnsi="Calibri"/>
          <w:sz w:val="22"/>
          <w:szCs w:val="22"/>
        </w:rPr>
        <w:t>navodila za doziranje.</w:t>
      </w:r>
    </w:p>
    <w:p w:rsidR="00091166" w:rsidRPr="00F43C7E" w:rsidRDefault="00091166" w:rsidP="00091166"/>
    <w:p w:rsidR="00D55206" w:rsidRPr="002C2282" w:rsidRDefault="00D55206" w:rsidP="00D55206">
      <w:pPr>
        <w:jc w:val="both"/>
        <w:rPr>
          <w:rFonts w:ascii="Calibri" w:hAnsi="Calibri"/>
          <w:b/>
          <w:sz w:val="22"/>
          <w:szCs w:val="22"/>
        </w:rPr>
      </w:pPr>
      <w:r w:rsidRPr="002C2282">
        <w:rPr>
          <w:rFonts w:ascii="Calibri" w:hAnsi="Calibri"/>
          <w:b/>
          <w:sz w:val="22"/>
          <w:szCs w:val="22"/>
        </w:rPr>
        <w:t>Naročnik bo med izvajanjem pogodbe preverjal, ali bo izbrani ponudnik izpolnjeval zahteve.</w:t>
      </w:r>
    </w:p>
    <w:p w:rsidR="00D55206" w:rsidRPr="00F43C7E" w:rsidRDefault="00D55206" w:rsidP="00D55206">
      <w:pPr>
        <w:jc w:val="both"/>
        <w:rPr>
          <w:rFonts w:ascii="Calibri" w:hAnsi="Calibri"/>
          <w:sz w:val="22"/>
          <w:szCs w:val="22"/>
        </w:rPr>
      </w:pPr>
    </w:p>
    <w:p w:rsidR="00D55206" w:rsidRPr="00F43C7E" w:rsidRDefault="00D55206" w:rsidP="00D55206">
      <w:pPr>
        <w:jc w:val="both"/>
        <w:rPr>
          <w:rFonts w:ascii="Calibri" w:hAnsi="Calibri"/>
          <w:sz w:val="22"/>
          <w:szCs w:val="22"/>
        </w:rPr>
      </w:pPr>
    </w:p>
    <w:p w:rsidR="00D55206" w:rsidRPr="002C2282" w:rsidRDefault="00D55206" w:rsidP="00D55206">
      <w:pPr>
        <w:pStyle w:val="Odstavekseznama"/>
        <w:numPr>
          <w:ilvl w:val="1"/>
          <w:numId w:val="6"/>
        </w:numPr>
        <w:jc w:val="both"/>
        <w:rPr>
          <w:rFonts w:ascii="Calibri" w:hAnsi="Calibri"/>
          <w:b/>
          <w:sz w:val="22"/>
          <w:szCs w:val="22"/>
          <w:highlight w:val="lightGray"/>
        </w:rPr>
      </w:pPr>
      <w:r>
        <w:rPr>
          <w:rFonts w:ascii="Calibri" w:hAnsi="Calibri"/>
          <w:b/>
          <w:sz w:val="22"/>
          <w:szCs w:val="22"/>
        </w:rPr>
        <w:t xml:space="preserve"> </w:t>
      </w:r>
      <w:r w:rsidRPr="002C2282">
        <w:rPr>
          <w:rFonts w:ascii="Calibri" w:hAnsi="Calibri"/>
          <w:b/>
          <w:sz w:val="22"/>
          <w:szCs w:val="22"/>
          <w:highlight w:val="lightGray"/>
        </w:rPr>
        <w:t>Razpršilci ne smejo vsebovati potisnega plina.</w:t>
      </w:r>
    </w:p>
    <w:p w:rsidR="00D55206" w:rsidRDefault="00D55206" w:rsidP="00D55206">
      <w:pPr>
        <w:jc w:val="both"/>
        <w:rPr>
          <w:rFonts w:ascii="Calibri" w:hAnsi="Calibri"/>
          <w:sz w:val="22"/>
          <w:szCs w:val="22"/>
        </w:rPr>
      </w:pPr>
    </w:p>
    <w:p w:rsidR="00091166" w:rsidRPr="00091166" w:rsidRDefault="00091166" w:rsidP="00091166">
      <w:pPr>
        <w:jc w:val="both"/>
        <w:rPr>
          <w:rFonts w:ascii="Calibri" w:hAnsi="Calibri"/>
          <w:b/>
          <w:sz w:val="22"/>
          <w:szCs w:val="22"/>
        </w:rPr>
      </w:pPr>
      <w:r w:rsidRPr="00091166">
        <w:rPr>
          <w:rFonts w:ascii="Calibri" w:hAnsi="Calibri"/>
          <w:b/>
          <w:sz w:val="22"/>
          <w:szCs w:val="22"/>
        </w:rPr>
        <w:t xml:space="preserve">Način dokazovanja: </w:t>
      </w:r>
    </w:p>
    <w:p w:rsidR="00091166" w:rsidRPr="00091166" w:rsidRDefault="00091166" w:rsidP="00091166">
      <w:pPr>
        <w:jc w:val="both"/>
        <w:rPr>
          <w:rFonts w:ascii="Calibri" w:hAnsi="Calibri"/>
          <w:b/>
          <w:sz w:val="22"/>
          <w:szCs w:val="22"/>
        </w:rPr>
      </w:pPr>
      <w:r w:rsidRPr="00091166">
        <w:rPr>
          <w:rFonts w:ascii="Calibri" w:hAnsi="Calibri"/>
          <w:b/>
          <w:sz w:val="22"/>
          <w:szCs w:val="22"/>
        </w:rPr>
        <w:t>– ponudnik k ponudbi priloži:</w:t>
      </w:r>
    </w:p>
    <w:p w:rsidR="00D55206" w:rsidRDefault="00D55206" w:rsidP="00D55206">
      <w:pPr>
        <w:pStyle w:val="Odstavekseznama"/>
        <w:numPr>
          <w:ilvl w:val="0"/>
          <w:numId w:val="2"/>
        </w:numPr>
        <w:jc w:val="both"/>
        <w:rPr>
          <w:rFonts w:ascii="Calibri" w:hAnsi="Calibri"/>
          <w:sz w:val="22"/>
          <w:szCs w:val="22"/>
        </w:rPr>
      </w:pPr>
      <w:r>
        <w:rPr>
          <w:rFonts w:ascii="Calibri" w:hAnsi="Calibri"/>
          <w:sz w:val="22"/>
          <w:szCs w:val="22"/>
        </w:rPr>
        <w:t>i</w:t>
      </w:r>
      <w:r w:rsidRPr="0068789F">
        <w:rPr>
          <w:rFonts w:ascii="Calibri" w:hAnsi="Calibri"/>
          <w:sz w:val="22"/>
          <w:szCs w:val="22"/>
        </w:rPr>
        <w:t xml:space="preserve">zjavo, da bo pri dobavi blaga izpolnil zahtevo, in ustrezno dokazilo, iz katerega izhaja, da so zahteve izpolnjene, </w:t>
      </w:r>
      <w:r>
        <w:rPr>
          <w:rFonts w:ascii="Calibri" w:hAnsi="Calibri"/>
          <w:b/>
          <w:sz w:val="22"/>
          <w:szCs w:val="22"/>
        </w:rPr>
        <w:t>ali</w:t>
      </w:r>
    </w:p>
    <w:p w:rsidR="00D55206" w:rsidRPr="00F43C7E" w:rsidRDefault="00D55206" w:rsidP="00D55206">
      <w:pPr>
        <w:pStyle w:val="Odstavekseznama"/>
        <w:numPr>
          <w:ilvl w:val="0"/>
          <w:numId w:val="2"/>
        </w:numPr>
      </w:pPr>
      <w:r>
        <w:rPr>
          <w:rFonts w:ascii="Calibri" w:hAnsi="Calibri"/>
          <w:sz w:val="22"/>
          <w:szCs w:val="22"/>
        </w:rPr>
        <w:t xml:space="preserve">potrdilo proizvajalca, da so zahteve izpolnjene, </w:t>
      </w:r>
      <w:r>
        <w:rPr>
          <w:rFonts w:ascii="Calibri" w:hAnsi="Calibri"/>
          <w:b/>
          <w:sz w:val="22"/>
          <w:szCs w:val="22"/>
        </w:rPr>
        <w:t>ali</w:t>
      </w:r>
    </w:p>
    <w:p w:rsidR="00D55206" w:rsidRPr="00091166" w:rsidRDefault="00D55206" w:rsidP="00D55206">
      <w:pPr>
        <w:pStyle w:val="Odstavekseznama"/>
        <w:numPr>
          <w:ilvl w:val="0"/>
          <w:numId w:val="2"/>
        </w:numPr>
      </w:pPr>
      <w:r>
        <w:rPr>
          <w:rFonts w:ascii="Calibri" w:hAnsi="Calibri"/>
          <w:sz w:val="22"/>
          <w:szCs w:val="22"/>
        </w:rPr>
        <w:lastRenderedPageBreak/>
        <w:t>ustrezno dokazilo, iz katerega izhaja, da blago izpolnjuje zahteve.</w:t>
      </w:r>
    </w:p>
    <w:p w:rsidR="00091166" w:rsidRPr="00F43C7E" w:rsidRDefault="00091166" w:rsidP="00091166"/>
    <w:p w:rsidR="00D55206" w:rsidRPr="002C2282" w:rsidRDefault="00D55206" w:rsidP="00D55206">
      <w:pPr>
        <w:jc w:val="both"/>
        <w:rPr>
          <w:rFonts w:ascii="Calibri" w:hAnsi="Calibri"/>
          <w:b/>
          <w:sz w:val="22"/>
          <w:szCs w:val="22"/>
        </w:rPr>
      </w:pPr>
      <w:r w:rsidRPr="002C2282">
        <w:rPr>
          <w:rFonts w:ascii="Calibri" w:hAnsi="Calibri"/>
          <w:b/>
          <w:sz w:val="22"/>
          <w:szCs w:val="22"/>
        </w:rPr>
        <w:t>Naročnik bo med izvajanjem pogodbe preverjal, ali bo izbrani ponudnik izpolnjeval zahteve.</w:t>
      </w:r>
    </w:p>
    <w:p w:rsidR="00D55206" w:rsidRDefault="00D55206" w:rsidP="00D55206">
      <w:pPr>
        <w:jc w:val="both"/>
        <w:rPr>
          <w:rFonts w:ascii="Calibri" w:hAnsi="Calibri"/>
          <w:sz w:val="22"/>
          <w:szCs w:val="22"/>
        </w:rPr>
      </w:pPr>
    </w:p>
    <w:p w:rsidR="002C2282" w:rsidRDefault="002C2282" w:rsidP="00D55206">
      <w:pPr>
        <w:jc w:val="both"/>
        <w:rPr>
          <w:rFonts w:ascii="Calibri" w:hAnsi="Calibri"/>
          <w:sz w:val="22"/>
          <w:szCs w:val="22"/>
        </w:rPr>
      </w:pPr>
    </w:p>
    <w:p w:rsidR="002C2282" w:rsidRPr="00F43C7E" w:rsidRDefault="002C2282" w:rsidP="00D55206">
      <w:pPr>
        <w:jc w:val="both"/>
        <w:rPr>
          <w:rFonts w:ascii="Calibri" w:hAnsi="Calibri"/>
          <w:sz w:val="22"/>
          <w:szCs w:val="22"/>
        </w:rPr>
      </w:pPr>
    </w:p>
    <w:p w:rsidR="00D55206" w:rsidRPr="002C2282" w:rsidRDefault="00D55206" w:rsidP="00D55206">
      <w:pPr>
        <w:pStyle w:val="Odstavekseznama"/>
        <w:numPr>
          <w:ilvl w:val="1"/>
          <w:numId w:val="6"/>
        </w:numPr>
        <w:jc w:val="both"/>
        <w:rPr>
          <w:rFonts w:ascii="Calibri" w:hAnsi="Calibri"/>
          <w:sz w:val="22"/>
          <w:szCs w:val="22"/>
          <w:highlight w:val="lightGray"/>
        </w:rPr>
      </w:pPr>
      <w:r w:rsidRPr="002B0E56">
        <w:rPr>
          <w:rFonts w:ascii="Calibri" w:hAnsi="Calibri"/>
          <w:b/>
          <w:sz w:val="22"/>
          <w:szCs w:val="22"/>
        </w:rPr>
        <w:t xml:space="preserve"> </w:t>
      </w:r>
      <w:r w:rsidRPr="002C2282">
        <w:rPr>
          <w:rFonts w:ascii="Calibri" w:hAnsi="Calibri"/>
          <w:b/>
          <w:sz w:val="22"/>
          <w:szCs w:val="22"/>
          <w:highlight w:val="lightGray"/>
        </w:rPr>
        <w:t xml:space="preserve">Usposobljenost za opravljanje storitve na okolju prijazen način. </w:t>
      </w:r>
      <w:r w:rsidRPr="002C2282">
        <w:rPr>
          <w:rFonts w:ascii="Calibri" w:hAnsi="Calibri"/>
          <w:sz w:val="22"/>
          <w:szCs w:val="22"/>
          <w:highlight w:val="lightGray"/>
        </w:rPr>
        <w:t xml:space="preserve">To mora zajemati dokazila o rednem usposabljanju osebja o zdravstvenih, varnostnih in </w:t>
      </w:r>
      <w:proofErr w:type="spellStart"/>
      <w:r w:rsidRPr="002C2282">
        <w:rPr>
          <w:rFonts w:ascii="Calibri" w:hAnsi="Calibri"/>
          <w:sz w:val="22"/>
          <w:szCs w:val="22"/>
          <w:highlight w:val="lightGray"/>
        </w:rPr>
        <w:t>okoljskih</w:t>
      </w:r>
      <w:proofErr w:type="spellEnd"/>
      <w:r w:rsidRPr="002C2282">
        <w:rPr>
          <w:rFonts w:ascii="Calibri" w:hAnsi="Calibri"/>
          <w:sz w:val="22"/>
          <w:szCs w:val="22"/>
          <w:highlight w:val="lightGray"/>
        </w:rPr>
        <w:t xml:space="preserve"> vidikih čiščenja.</w:t>
      </w:r>
    </w:p>
    <w:p w:rsidR="002B0E56" w:rsidRPr="002B0E56" w:rsidRDefault="002B0E56" w:rsidP="002B0E56">
      <w:pPr>
        <w:jc w:val="both"/>
        <w:rPr>
          <w:rFonts w:ascii="Calibri" w:hAnsi="Calibri"/>
          <w:sz w:val="22"/>
          <w:szCs w:val="22"/>
        </w:rPr>
      </w:pPr>
    </w:p>
    <w:p w:rsidR="00D55206" w:rsidRDefault="00D55206" w:rsidP="00D55206">
      <w:pPr>
        <w:jc w:val="both"/>
        <w:rPr>
          <w:rFonts w:ascii="Calibri" w:hAnsi="Calibri"/>
          <w:b/>
          <w:sz w:val="22"/>
          <w:szCs w:val="22"/>
        </w:rPr>
      </w:pPr>
      <w:r>
        <w:rPr>
          <w:rFonts w:ascii="Calibri" w:hAnsi="Calibri"/>
          <w:b/>
          <w:sz w:val="22"/>
          <w:szCs w:val="22"/>
        </w:rPr>
        <w:t>Način dokazovanja:</w:t>
      </w:r>
    </w:p>
    <w:p w:rsidR="00D55206" w:rsidRDefault="00D55206" w:rsidP="00D55206">
      <w:pPr>
        <w:jc w:val="both"/>
        <w:rPr>
          <w:rFonts w:ascii="Calibri" w:hAnsi="Calibri"/>
          <w:sz w:val="22"/>
          <w:szCs w:val="22"/>
        </w:rPr>
      </w:pPr>
      <w:r w:rsidRPr="00B6088B">
        <w:rPr>
          <w:rFonts w:ascii="Calibri" w:hAnsi="Calibri"/>
          <w:sz w:val="22"/>
          <w:szCs w:val="22"/>
        </w:rPr>
        <w:t>Kot dokazilo o skladnosti se prizna vzpostavljen sistem ravnanja z okoljem</w:t>
      </w:r>
      <w:r>
        <w:rPr>
          <w:rFonts w:ascii="Calibri" w:hAnsi="Calibri"/>
          <w:sz w:val="22"/>
          <w:szCs w:val="22"/>
        </w:rPr>
        <w:t xml:space="preserve"> (kot npr. EMAS ali ISO 14001).</w:t>
      </w:r>
    </w:p>
    <w:p w:rsidR="00D55206" w:rsidRDefault="00D55206" w:rsidP="00D55206">
      <w:pPr>
        <w:jc w:val="both"/>
        <w:rPr>
          <w:rFonts w:ascii="Calibri" w:hAnsi="Calibri"/>
          <w:sz w:val="22"/>
          <w:szCs w:val="22"/>
        </w:rPr>
      </w:pPr>
    </w:p>
    <w:p w:rsidR="00D55206" w:rsidRDefault="00D55206" w:rsidP="00D55206">
      <w:pPr>
        <w:jc w:val="both"/>
        <w:rPr>
          <w:rFonts w:ascii="Calibri" w:hAnsi="Calibri"/>
          <w:sz w:val="22"/>
          <w:szCs w:val="22"/>
        </w:rPr>
      </w:pPr>
    </w:p>
    <w:tbl>
      <w:tblPr>
        <w:tblStyle w:val="Tabelamrea"/>
        <w:tblW w:w="9155" w:type="dxa"/>
        <w:tblInd w:w="9" w:type="dxa"/>
        <w:tblLook w:val="04A0" w:firstRow="1" w:lastRow="0" w:firstColumn="1" w:lastColumn="0" w:noHBand="0" w:noVBand="1"/>
      </w:tblPr>
      <w:tblGrid>
        <w:gridCol w:w="9155"/>
      </w:tblGrid>
      <w:tr w:rsidR="00D55206" w:rsidRPr="00D55206" w:rsidTr="0054107A">
        <w:trPr>
          <w:trHeight w:val="490"/>
        </w:trPr>
        <w:tc>
          <w:tcPr>
            <w:tcW w:w="9155" w:type="dxa"/>
            <w:vAlign w:val="center"/>
          </w:tcPr>
          <w:p w:rsidR="00D55206" w:rsidRPr="00D55206" w:rsidRDefault="00D55206" w:rsidP="00D55206">
            <w:pPr>
              <w:pStyle w:val="Odstavekseznama"/>
              <w:numPr>
                <w:ilvl w:val="0"/>
                <w:numId w:val="6"/>
              </w:numPr>
              <w:rPr>
                <w:rFonts w:ascii="Calibri" w:hAnsi="Calibri"/>
                <w:b/>
                <w:sz w:val="22"/>
                <w:szCs w:val="22"/>
              </w:rPr>
            </w:pPr>
            <w:r w:rsidRPr="00D55206">
              <w:rPr>
                <w:rFonts w:ascii="Calibri" w:hAnsi="Calibri"/>
                <w:b/>
                <w:sz w:val="22"/>
                <w:szCs w:val="22"/>
              </w:rPr>
              <w:t>Storitve čiščenja</w:t>
            </w:r>
          </w:p>
        </w:tc>
      </w:tr>
    </w:tbl>
    <w:p w:rsidR="00D55206" w:rsidRDefault="00D55206" w:rsidP="00D55206">
      <w:pPr>
        <w:jc w:val="both"/>
        <w:rPr>
          <w:rFonts w:ascii="Calibri" w:hAnsi="Calibri"/>
          <w:sz w:val="22"/>
          <w:szCs w:val="22"/>
        </w:rPr>
      </w:pPr>
    </w:p>
    <w:p w:rsidR="00D55206" w:rsidRPr="002C2282" w:rsidRDefault="00D55206" w:rsidP="00D55206">
      <w:pPr>
        <w:pStyle w:val="Odstavekseznama"/>
        <w:numPr>
          <w:ilvl w:val="1"/>
          <w:numId w:val="6"/>
        </w:numPr>
        <w:jc w:val="both"/>
        <w:rPr>
          <w:rFonts w:ascii="Calibri" w:hAnsi="Calibri"/>
          <w:b/>
          <w:sz w:val="22"/>
          <w:szCs w:val="22"/>
          <w:highlight w:val="lightGray"/>
        </w:rPr>
      </w:pPr>
      <w:r w:rsidRPr="00B6088B">
        <w:rPr>
          <w:rFonts w:ascii="Calibri" w:hAnsi="Calibri"/>
          <w:b/>
          <w:sz w:val="22"/>
          <w:szCs w:val="22"/>
        </w:rPr>
        <w:t xml:space="preserve"> </w:t>
      </w:r>
      <w:r w:rsidRPr="002C2282">
        <w:rPr>
          <w:rFonts w:ascii="Calibri" w:hAnsi="Calibri"/>
          <w:b/>
          <w:sz w:val="22"/>
          <w:szCs w:val="22"/>
          <w:highlight w:val="lightGray"/>
        </w:rPr>
        <w:t>Univerzalna čistila, čistila za sanitarne prostore in čistila za okna, ki jih uporablja ponudnik, morajo izpolnjevati tehnične specifikacije, opredeljene v točki 1.</w:t>
      </w:r>
    </w:p>
    <w:p w:rsidR="00D55206" w:rsidRDefault="00D55206" w:rsidP="00D55206">
      <w:pPr>
        <w:jc w:val="both"/>
        <w:rPr>
          <w:rFonts w:ascii="Calibri" w:hAnsi="Calibri"/>
          <w:b/>
          <w:sz w:val="22"/>
          <w:szCs w:val="22"/>
        </w:rPr>
      </w:pPr>
    </w:p>
    <w:p w:rsidR="00D55206" w:rsidRDefault="00D55206" w:rsidP="00D55206">
      <w:pPr>
        <w:jc w:val="both"/>
        <w:rPr>
          <w:rFonts w:ascii="Calibri" w:hAnsi="Calibri"/>
          <w:b/>
          <w:sz w:val="22"/>
          <w:szCs w:val="22"/>
        </w:rPr>
      </w:pPr>
      <w:r>
        <w:rPr>
          <w:rFonts w:ascii="Calibri" w:hAnsi="Calibri"/>
          <w:b/>
          <w:sz w:val="22"/>
          <w:szCs w:val="22"/>
        </w:rPr>
        <w:t>Način dokazovanja:</w:t>
      </w:r>
    </w:p>
    <w:p w:rsidR="00D55206" w:rsidRDefault="00D55206" w:rsidP="00D55206">
      <w:pPr>
        <w:jc w:val="both"/>
        <w:rPr>
          <w:rFonts w:ascii="Calibri" w:hAnsi="Calibri"/>
          <w:sz w:val="22"/>
          <w:szCs w:val="22"/>
        </w:rPr>
      </w:pPr>
      <w:r>
        <w:rPr>
          <w:rFonts w:ascii="Calibri" w:hAnsi="Calibri"/>
          <w:sz w:val="22"/>
          <w:szCs w:val="22"/>
        </w:rPr>
        <w:t>Naročnik bo preveril izpolnjevanje zahtev na način, predviden v točkah 1.1. do 1.5..</w:t>
      </w:r>
    </w:p>
    <w:p w:rsidR="00D55206" w:rsidRDefault="00D55206" w:rsidP="00D55206">
      <w:pPr>
        <w:jc w:val="both"/>
        <w:rPr>
          <w:rFonts w:ascii="Calibri" w:hAnsi="Calibri"/>
          <w:sz w:val="22"/>
          <w:szCs w:val="22"/>
        </w:rPr>
      </w:pPr>
    </w:p>
    <w:p w:rsidR="00D55206" w:rsidRDefault="00D55206" w:rsidP="00D55206">
      <w:pPr>
        <w:jc w:val="both"/>
        <w:rPr>
          <w:rFonts w:ascii="Calibri" w:hAnsi="Calibri"/>
          <w:sz w:val="22"/>
          <w:szCs w:val="22"/>
        </w:rPr>
      </w:pPr>
    </w:p>
    <w:p w:rsidR="00D55206" w:rsidRPr="002C2282" w:rsidRDefault="00D55206" w:rsidP="00D55206">
      <w:pPr>
        <w:pStyle w:val="Odstavekseznama"/>
        <w:numPr>
          <w:ilvl w:val="1"/>
          <w:numId w:val="6"/>
        </w:numPr>
        <w:jc w:val="both"/>
        <w:rPr>
          <w:rFonts w:ascii="Calibri" w:hAnsi="Calibri"/>
          <w:b/>
          <w:sz w:val="22"/>
          <w:szCs w:val="22"/>
          <w:highlight w:val="lightGray"/>
        </w:rPr>
      </w:pPr>
      <w:r w:rsidRPr="002C2282">
        <w:rPr>
          <w:rFonts w:ascii="Calibri" w:hAnsi="Calibri"/>
          <w:b/>
          <w:sz w:val="22"/>
          <w:szCs w:val="22"/>
          <w:highlight w:val="lightGray"/>
        </w:rPr>
        <w:t>Vsaj eden od:</w:t>
      </w:r>
    </w:p>
    <w:p w:rsidR="00D55206" w:rsidRDefault="00D55206" w:rsidP="00D55206">
      <w:pPr>
        <w:pStyle w:val="Odstavekseznama"/>
        <w:numPr>
          <w:ilvl w:val="0"/>
          <w:numId w:val="2"/>
        </w:numPr>
        <w:jc w:val="both"/>
        <w:rPr>
          <w:rFonts w:ascii="Calibri" w:hAnsi="Calibri"/>
          <w:sz w:val="22"/>
          <w:szCs w:val="22"/>
        </w:rPr>
      </w:pPr>
      <w:r>
        <w:rPr>
          <w:rFonts w:ascii="Calibri" w:hAnsi="Calibri"/>
          <w:sz w:val="22"/>
          <w:szCs w:val="22"/>
        </w:rPr>
        <w:t>sesalnikov, ki se napajajo iz električnega omrežja, in</w:t>
      </w:r>
    </w:p>
    <w:p w:rsidR="00D55206" w:rsidRDefault="00D55206" w:rsidP="00D55206">
      <w:pPr>
        <w:pStyle w:val="Odstavekseznama"/>
        <w:numPr>
          <w:ilvl w:val="0"/>
          <w:numId w:val="2"/>
        </w:numPr>
        <w:jc w:val="both"/>
        <w:rPr>
          <w:rFonts w:ascii="Calibri" w:hAnsi="Calibri"/>
          <w:sz w:val="22"/>
          <w:szCs w:val="22"/>
        </w:rPr>
      </w:pPr>
      <w:r>
        <w:rPr>
          <w:rFonts w:ascii="Calibri" w:hAnsi="Calibri"/>
          <w:sz w:val="22"/>
          <w:szCs w:val="22"/>
        </w:rPr>
        <w:t xml:space="preserve">sesalnikov, ki se napajajo iz električnega omrežja in akumulatorja (hibridni sesalniki) </w:t>
      </w:r>
    </w:p>
    <w:p w:rsidR="00D55206" w:rsidRDefault="00D55206" w:rsidP="00D55206">
      <w:pPr>
        <w:ind w:left="360"/>
        <w:jc w:val="both"/>
        <w:rPr>
          <w:rFonts w:ascii="Calibri" w:hAnsi="Calibri"/>
          <w:sz w:val="22"/>
          <w:szCs w:val="22"/>
        </w:rPr>
      </w:pPr>
      <w:r w:rsidRPr="003B145B">
        <w:rPr>
          <w:rFonts w:ascii="Calibri" w:hAnsi="Calibri"/>
          <w:sz w:val="22"/>
          <w:szCs w:val="22"/>
        </w:rPr>
        <w:t xml:space="preserve">ter so namenjeni </w:t>
      </w:r>
      <w:r>
        <w:rPr>
          <w:rFonts w:ascii="Calibri" w:hAnsi="Calibri"/>
          <w:sz w:val="22"/>
          <w:szCs w:val="22"/>
        </w:rPr>
        <w:t>odstranjevanju umazanije s površine, predvidene za čiščenje z zračnim tokom in ki jih uporablja ponudnik, mora biti uvrščen v razred energijske učinkovitosti A, razen če ponudnik že razpolaga s potrebnimi sesalniki ali namerava za izvedbo naročila uporabiti rabljene sesalnike.</w:t>
      </w:r>
    </w:p>
    <w:p w:rsidR="00D55206" w:rsidRDefault="00D55206" w:rsidP="00D55206">
      <w:pPr>
        <w:ind w:left="360"/>
        <w:jc w:val="both"/>
        <w:rPr>
          <w:rFonts w:ascii="Calibri" w:hAnsi="Calibri"/>
          <w:sz w:val="22"/>
          <w:szCs w:val="22"/>
        </w:rPr>
      </w:pPr>
    </w:p>
    <w:p w:rsidR="00091166" w:rsidRPr="00091166" w:rsidRDefault="00091166" w:rsidP="00091166">
      <w:pPr>
        <w:jc w:val="both"/>
        <w:rPr>
          <w:rFonts w:ascii="Calibri" w:hAnsi="Calibri"/>
          <w:b/>
          <w:sz w:val="22"/>
          <w:szCs w:val="22"/>
        </w:rPr>
      </w:pPr>
      <w:r w:rsidRPr="00091166">
        <w:rPr>
          <w:rFonts w:ascii="Calibri" w:hAnsi="Calibri"/>
          <w:b/>
          <w:sz w:val="22"/>
          <w:szCs w:val="22"/>
        </w:rPr>
        <w:t xml:space="preserve">Način dokazovanja: </w:t>
      </w:r>
    </w:p>
    <w:p w:rsidR="00091166" w:rsidRPr="00091166" w:rsidRDefault="00091166" w:rsidP="00091166">
      <w:pPr>
        <w:jc w:val="both"/>
        <w:rPr>
          <w:rFonts w:ascii="Calibri" w:hAnsi="Calibri"/>
          <w:b/>
          <w:sz w:val="22"/>
          <w:szCs w:val="22"/>
        </w:rPr>
      </w:pPr>
      <w:r w:rsidRPr="00091166">
        <w:rPr>
          <w:rFonts w:ascii="Calibri" w:hAnsi="Calibri"/>
          <w:b/>
          <w:sz w:val="22"/>
          <w:szCs w:val="22"/>
        </w:rPr>
        <w:t>– ponudnik k ponudbi priloži:</w:t>
      </w:r>
    </w:p>
    <w:p w:rsidR="00D55206" w:rsidRPr="003B145B" w:rsidRDefault="00D55206" w:rsidP="00D55206">
      <w:pPr>
        <w:pStyle w:val="Odstavekseznama"/>
        <w:numPr>
          <w:ilvl w:val="0"/>
          <w:numId w:val="2"/>
        </w:numPr>
        <w:jc w:val="both"/>
        <w:rPr>
          <w:rFonts w:ascii="Calibri" w:hAnsi="Calibri"/>
          <w:b/>
          <w:sz w:val="22"/>
          <w:szCs w:val="22"/>
        </w:rPr>
      </w:pPr>
      <w:r w:rsidRPr="003B145B">
        <w:rPr>
          <w:rFonts w:ascii="Calibri" w:hAnsi="Calibri"/>
          <w:sz w:val="22"/>
          <w:szCs w:val="22"/>
        </w:rPr>
        <w:t>izjavo, da bo pri dobavi blaga izpolnil zahtevo, in ustrezno dokazilo, iz katerega izhaja, da so</w:t>
      </w:r>
      <w:r>
        <w:rPr>
          <w:rFonts w:ascii="Calibri" w:hAnsi="Calibri"/>
          <w:sz w:val="22"/>
          <w:szCs w:val="22"/>
        </w:rPr>
        <w:t xml:space="preserve"> zahteve izpolnjene, </w:t>
      </w:r>
      <w:r>
        <w:rPr>
          <w:rFonts w:ascii="Calibri" w:hAnsi="Calibri"/>
          <w:b/>
          <w:sz w:val="22"/>
          <w:szCs w:val="22"/>
        </w:rPr>
        <w:t>ali</w:t>
      </w:r>
    </w:p>
    <w:p w:rsidR="00D55206" w:rsidRPr="003B145B" w:rsidRDefault="00D55206" w:rsidP="00D55206">
      <w:pPr>
        <w:pStyle w:val="Odstavekseznama"/>
        <w:numPr>
          <w:ilvl w:val="0"/>
          <w:numId w:val="2"/>
        </w:numPr>
        <w:jc w:val="both"/>
        <w:rPr>
          <w:rFonts w:ascii="Calibri" w:hAnsi="Calibri"/>
          <w:b/>
          <w:sz w:val="22"/>
          <w:szCs w:val="22"/>
        </w:rPr>
      </w:pPr>
      <w:r>
        <w:rPr>
          <w:rFonts w:ascii="Calibri" w:hAnsi="Calibri"/>
          <w:sz w:val="22"/>
          <w:szCs w:val="22"/>
        </w:rPr>
        <w:t xml:space="preserve">tehnično dokumentacijo proizvajalca, iz katere izhaja, da so zahteve izpolnjene, </w:t>
      </w:r>
      <w:r>
        <w:rPr>
          <w:rFonts w:ascii="Calibri" w:hAnsi="Calibri"/>
          <w:b/>
          <w:sz w:val="22"/>
          <w:szCs w:val="22"/>
        </w:rPr>
        <w:t>ali</w:t>
      </w:r>
    </w:p>
    <w:p w:rsidR="00D55206" w:rsidRPr="003B145B" w:rsidRDefault="00D55206" w:rsidP="00D55206">
      <w:pPr>
        <w:pStyle w:val="Odstavekseznama"/>
        <w:numPr>
          <w:ilvl w:val="0"/>
          <w:numId w:val="2"/>
        </w:numPr>
        <w:jc w:val="both"/>
        <w:rPr>
          <w:rFonts w:ascii="Calibri" w:hAnsi="Calibri"/>
          <w:b/>
          <w:sz w:val="22"/>
          <w:szCs w:val="22"/>
        </w:rPr>
      </w:pPr>
      <w:r>
        <w:rPr>
          <w:rFonts w:ascii="Calibri" w:hAnsi="Calibri"/>
          <w:sz w:val="22"/>
          <w:szCs w:val="22"/>
        </w:rPr>
        <w:t xml:space="preserve">nalepko o energijski učinkovitosti, </w:t>
      </w:r>
      <w:r>
        <w:rPr>
          <w:rFonts w:ascii="Calibri" w:hAnsi="Calibri"/>
          <w:b/>
          <w:sz w:val="22"/>
          <w:szCs w:val="22"/>
        </w:rPr>
        <w:t>ali</w:t>
      </w:r>
    </w:p>
    <w:p w:rsidR="00D55206" w:rsidRPr="00091166" w:rsidRDefault="00D55206" w:rsidP="00D55206">
      <w:pPr>
        <w:pStyle w:val="Odstavekseznama"/>
        <w:numPr>
          <w:ilvl w:val="0"/>
          <w:numId w:val="2"/>
        </w:numPr>
      </w:pPr>
      <w:r>
        <w:rPr>
          <w:rFonts w:ascii="Calibri" w:hAnsi="Calibri"/>
          <w:sz w:val="22"/>
          <w:szCs w:val="22"/>
        </w:rPr>
        <w:t>ustrezno dokazilo, iz katerega izhaja, da blago izpolnjuje zahteve.</w:t>
      </w:r>
    </w:p>
    <w:p w:rsidR="00091166" w:rsidRPr="00F43C7E" w:rsidRDefault="00091166" w:rsidP="00091166"/>
    <w:p w:rsidR="00D55206" w:rsidRPr="002C2282" w:rsidRDefault="00D55206" w:rsidP="00D55206">
      <w:pPr>
        <w:jc w:val="both"/>
        <w:rPr>
          <w:rFonts w:ascii="Calibri" w:hAnsi="Calibri"/>
          <w:b/>
          <w:sz w:val="22"/>
          <w:szCs w:val="22"/>
        </w:rPr>
      </w:pPr>
      <w:r w:rsidRPr="002C2282">
        <w:rPr>
          <w:rFonts w:ascii="Calibri" w:hAnsi="Calibri"/>
          <w:b/>
          <w:sz w:val="22"/>
          <w:szCs w:val="22"/>
        </w:rPr>
        <w:t>Naročnik bo med izvajanjem pogodbe preverjal, ali bo izbrani ponudnik izpolnjeval zahteve.</w:t>
      </w:r>
    </w:p>
    <w:p w:rsidR="00D55206" w:rsidRDefault="00D55206" w:rsidP="00D55206">
      <w:pPr>
        <w:jc w:val="both"/>
        <w:rPr>
          <w:rFonts w:ascii="Calibri" w:hAnsi="Calibri"/>
          <w:b/>
          <w:sz w:val="22"/>
          <w:szCs w:val="22"/>
        </w:rPr>
      </w:pPr>
    </w:p>
    <w:p w:rsidR="00D55206" w:rsidRDefault="00D55206" w:rsidP="00D55206">
      <w:pPr>
        <w:jc w:val="both"/>
        <w:rPr>
          <w:rFonts w:ascii="Calibri" w:hAnsi="Calibri"/>
          <w:sz w:val="22"/>
          <w:szCs w:val="22"/>
        </w:rPr>
      </w:pPr>
      <w:r>
        <w:rPr>
          <w:rFonts w:ascii="Calibri" w:hAnsi="Calibri"/>
          <w:b/>
          <w:sz w:val="22"/>
          <w:szCs w:val="22"/>
        </w:rPr>
        <w:t>Kadar ponudnik že razpolaga s potrebnimi sesalniki ali namerava za izvedbo naročila uporabiti rabljene sesalnike in nobeden od teh ni uvrščen razred energijske učinkovitosti A, mora k ponudbi priložiti ustrezno dokazilo, iz katerega izhaja, da z njimi razpolaga oziroma jih namerava pridobiti.</w:t>
      </w:r>
    </w:p>
    <w:p w:rsidR="00D55206" w:rsidRDefault="00D55206" w:rsidP="00D55206">
      <w:pPr>
        <w:jc w:val="both"/>
        <w:rPr>
          <w:rFonts w:ascii="Calibri" w:hAnsi="Calibri"/>
          <w:sz w:val="22"/>
          <w:szCs w:val="22"/>
        </w:rPr>
      </w:pPr>
    </w:p>
    <w:p w:rsidR="00D55206" w:rsidRDefault="00D55206" w:rsidP="00D55206">
      <w:pPr>
        <w:jc w:val="both"/>
        <w:rPr>
          <w:rFonts w:ascii="Calibri" w:hAnsi="Calibri"/>
          <w:sz w:val="22"/>
          <w:szCs w:val="22"/>
        </w:rPr>
      </w:pPr>
    </w:p>
    <w:p w:rsidR="00D55206" w:rsidRPr="002C2282" w:rsidRDefault="00D55206" w:rsidP="00D55206">
      <w:pPr>
        <w:pStyle w:val="Odstavekseznama"/>
        <w:numPr>
          <w:ilvl w:val="1"/>
          <w:numId w:val="6"/>
        </w:numPr>
        <w:jc w:val="both"/>
        <w:rPr>
          <w:rFonts w:ascii="Calibri" w:hAnsi="Calibri"/>
          <w:sz w:val="22"/>
          <w:szCs w:val="22"/>
          <w:highlight w:val="lightGray"/>
        </w:rPr>
      </w:pPr>
      <w:r w:rsidRPr="002C2282">
        <w:rPr>
          <w:rFonts w:ascii="Calibri" w:hAnsi="Calibri"/>
          <w:b/>
          <w:sz w:val="22"/>
          <w:szCs w:val="22"/>
          <w:highlight w:val="lightGray"/>
        </w:rPr>
        <w:t xml:space="preserve">Usposobljenost za opravljanje storitve na okolju prijazen način. </w:t>
      </w:r>
      <w:r w:rsidRPr="002C2282">
        <w:rPr>
          <w:rFonts w:ascii="Calibri" w:hAnsi="Calibri"/>
          <w:sz w:val="22"/>
          <w:szCs w:val="22"/>
          <w:highlight w:val="lightGray"/>
        </w:rPr>
        <w:t xml:space="preserve">To mora zajemati dokazila o rednem usposabljanju osebja o zdravstvenih, varnostnih in </w:t>
      </w:r>
      <w:proofErr w:type="spellStart"/>
      <w:r w:rsidRPr="002C2282">
        <w:rPr>
          <w:rFonts w:ascii="Calibri" w:hAnsi="Calibri"/>
          <w:sz w:val="22"/>
          <w:szCs w:val="22"/>
          <w:highlight w:val="lightGray"/>
        </w:rPr>
        <w:t>okoljskih</w:t>
      </w:r>
      <w:proofErr w:type="spellEnd"/>
      <w:r w:rsidRPr="002C2282">
        <w:rPr>
          <w:rFonts w:ascii="Calibri" w:hAnsi="Calibri"/>
          <w:sz w:val="22"/>
          <w:szCs w:val="22"/>
          <w:highlight w:val="lightGray"/>
        </w:rPr>
        <w:t xml:space="preserve"> vidikih čiščenja.</w:t>
      </w:r>
    </w:p>
    <w:p w:rsidR="00D55206" w:rsidRDefault="00D55206" w:rsidP="00D55206">
      <w:pPr>
        <w:jc w:val="both"/>
        <w:rPr>
          <w:rFonts w:ascii="Calibri" w:hAnsi="Calibri"/>
          <w:b/>
          <w:sz w:val="22"/>
          <w:szCs w:val="22"/>
        </w:rPr>
      </w:pPr>
    </w:p>
    <w:p w:rsidR="00D55206" w:rsidRDefault="00D55206" w:rsidP="00D55206">
      <w:pPr>
        <w:jc w:val="both"/>
        <w:rPr>
          <w:rFonts w:ascii="Calibri" w:hAnsi="Calibri"/>
          <w:b/>
          <w:sz w:val="22"/>
          <w:szCs w:val="22"/>
        </w:rPr>
      </w:pPr>
      <w:r>
        <w:rPr>
          <w:rFonts w:ascii="Calibri" w:hAnsi="Calibri"/>
          <w:b/>
          <w:sz w:val="22"/>
          <w:szCs w:val="22"/>
        </w:rPr>
        <w:t>Način dokazovanja:</w:t>
      </w:r>
    </w:p>
    <w:p w:rsidR="00D55206" w:rsidRDefault="00D55206" w:rsidP="00D55206">
      <w:pPr>
        <w:jc w:val="both"/>
        <w:rPr>
          <w:rFonts w:ascii="Calibri" w:hAnsi="Calibri"/>
          <w:sz w:val="22"/>
          <w:szCs w:val="22"/>
        </w:rPr>
      </w:pPr>
      <w:r w:rsidRPr="00B6088B">
        <w:rPr>
          <w:rFonts w:ascii="Calibri" w:hAnsi="Calibri"/>
          <w:sz w:val="22"/>
          <w:szCs w:val="22"/>
        </w:rPr>
        <w:t>Kot dokazilo o skladnosti se prizna vzpostavljen sistem ravnanja z okoljem</w:t>
      </w:r>
      <w:r>
        <w:rPr>
          <w:rFonts w:ascii="Calibri" w:hAnsi="Calibri"/>
          <w:sz w:val="22"/>
          <w:szCs w:val="22"/>
        </w:rPr>
        <w:t xml:space="preserve"> (kot npr. EMAS ali ISO 14001).</w:t>
      </w:r>
    </w:p>
    <w:p w:rsidR="00D55206" w:rsidRDefault="00D55206" w:rsidP="00D55206">
      <w:pPr>
        <w:jc w:val="both"/>
        <w:rPr>
          <w:rFonts w:ascii="Calibri" w:hAnsi="Calibri"/>
          <w:sz w:val="22"/>
          <w:szCs w:val="22"/>
        </w:rPr>
      </w:pPr>
    </w:p>
    <w:p w:rsidR="00D55206" w:rsidRDefault="00D55206" w:rsidP="00D55206">
      <w:pPr>
        <w:jc w:val="both"/>
        <w:rPr>
          <w:rFonts w:ascii="Calibri" w:hAnsi="Calibri"/>
          <w:b/>
          <w:sz w:val="22"/>
          <w:szCs w:val="22"/>
        </w:rPr>
      </w:pPr>
    </w:p>
    <w:tbl>
      <w:tblPr>
        <w:tblStyle w:val="Tabelamrea"/>
        <w:tblW w:w="9169" w:type="dxa"/>
        <w:tblInd w:w="9" w:type="dxa"/>
        <w:tblLook w:val="04A0" w:firstRow="1" w:lastRow="0" w:firstColumn="1" w:lastColumn="0" w:noHBand="0" w:noVBand="1"/>
      </w:tblPr>
      <w:tblGrid>
        <w:gridCol w:w="9169"/>
      </w:tblGrid>
      <w:tr w:rsidR="00D55206" w:rsidRPr="00D55206" w:rsidTr="0054107A">
        <w:trPr>
          <w:trHeight w:val="486"/>
        </w:trPr>
        <w:tc>
          <w:tcPr>
            <w:tcW w:w="9169" w:type="dxa"/>
            <w:vAlign w:val="center"/>
          </w:tcPr>
          <w:p w:rsidR="00D55206" w:rsidRPr="00D55206" w:rsidRDefault="00D55206" w:rsidP="00D55206">
            <w:pPr>
              <w:pStyle w:val="Odstavekseznama"/>
              <w:numPr>
                <w:ilvl w:val="0"/>
                <w:numId w:val="6"/>
              </w:numPr>
              <w:rPr>
                <w:rFonts w:ascii="Calibri" w:hAnsi="Calibri"/>
                <w:b/>
                <w:sz w:val="22"/>
                <w:szCs w:val="22"/>
              </w:rPr>
            </w:pPr>
            <w:r w:rsidRPr="00D55206">
              <w:rPr>
                <w:rFonts w:ascii="Calibri" w:hAnsi="Calibri"/>
                <w:b/>
                <w:sz w:val="22"/>
                <w:szCs w:val="22"/>
              </w:rPr>
              <w:t>Higienski papirnati izdelki</w:t>
            </w:r>
          </w:p>
        </w:tc>
      </w:tr>
    </w:tbl>
    <w:p w:rsidR="00D55206" w:rsidRDefault="00D55206" w:rsidP="00D55206">
      <w:pPr>
        <w:jc w:val="both"/>
        <w:rPr>
          <w:rFonts w:ascii="Calibri" w:hAnsi="Calibri"/>
          <w:b/>
          <w:sz w:val="22"/>
          <w:szCs w:val="22"/>
        </w:rPr>
      </w:pPr>
    </w:p>
    <w:p w:rsidR="00D55206" w:rsidRDefault="00D55206" w:rsidP="00D55206">
      <w:pPr>
        <w:jc w:val="both"/>
        <w:rPr>
          <w:rFonts w:ascii="Calibri" w:hAnsi="Calibri"/>
          <w:b/>
          <w:sz w:val="22"/>
          <w:szCs w:val="22"/>
        </w:rPr>
      </w:pPr>
      <w:r>
        <w:rPr>
          <w:rFonts w:ascii="Calibri" w:hAnsi="Calibri"/>
          <w:b/>
          <w:sz w:val="22"/>
          <w:szCs w:val="22"/>
        </w:rPr>
        <w:t>Higienski papirnati izdelki, ki jih uporablja ponudnik, morajo izpolnjevati tehnične specifikacije opredeljene v točkah 1.1. do 1.5.</w:t>
      </w:r>
    </w:p>
    <w:p w:rsidR="00D55206" w:rsidRDefault="00D55206" w:rsidP="00D55206">
      <w:pPr>
        <w:jc w:val="both"/>
        <w:rPr>
          <w:rFonts w:ascii="Calibri" w:hAnsi="Calibri"/>
          <w:b/>
          <w:sz w:val="22"/>
          <w:szCs w:val="22"/>
        </w:rPr>
      </w:pPr>
    </w:p>
    <w:p w:rsidR="00D55206" w:rsidRPr="002C2282" w:rsidRDefault="00D55206" w:rsidP="00D55206">
      <w:pPr>
        <w:pStyle w:val="Odstavekseznama"/>
        <w:numPr>
          <w:ilvl w:val="1"/>
          <w:numId w:val="6"/>
        </w:numPr>
        <w:jc w:val="both"/>
        <w:rPr>
          <w:rFonts w:ascii="Calibri" w:hAnsi="Calibri"/>
          <w:b/>
          <w:sz w:val="22"/>
          <w:szCs w:val="22"/>
          <w:highlight w:val="lightGray"/>
        </w:rPr>
      </w:pPr>
      <w:r w:rsidRPr="002C2282">
        <w:rPr>
          <w:rFonts w:ascii="Calibri" w:hAnsi="Calibri"/>
          <w:b/>
          <w:sz w:val="22"/>
          <w:szCs w:val="22"/>
          <w:highlight w:val="lightGray"/>
        </w:rPr>
        <w:t>Porabljena električna energija v proizvodnih stopnjah izdelave primarne vlaknine in izdelave papirja ne sme presegati 2200 kWh električne energije na ATD.</w:t>
      </w:r>
    </w:p>
    <w:p w:rsidR="00D55206" w:rsidRPr="0011049F" w:rsidRDefault="00D55206" w:rsidP="00D55206">
      <w:pPr>
        <w:pStyle w:val="Odstavekseznama"/>
        <w:ind w:left="360"/>
        <w:jc w:val="both"/>
        <w:rPr>
          <w:rFonts w:ascii="Calibri" w:hAnsi="Calibri"/>
          <w:i/>
          <w:sz w:val="20"/>
          <w:szCs w:val="20"/>
        </w:rPr>
      </w:pPr>
      <w:r w:rsidRPr="0011049F">
        <w:rPr>
          <w:rFonts w:ascii="Calibri" w:hAnsi="Calibri"/>
          <w:i/>
          <w:sz w:val="20"/>
          <w:szCs w:val="20"/>
        </w:rPr>
        <w:t>Primarna vlaknina – vlaknina uporabljena prvič ali prvič namenjena za predelavo v papir, karton.</w:t>
      </w:r>
    </w:p>
    <w:p w:rsidR="00D55206" w:rsidRPr="0011049F" w:rsidRDefault="00D55206" w:rsidP="00D55206">
      <w:pPr>
        <w:pStyle w:val="Odstavekseznama"/>
        <w:ind w:left="360"/>
        <w:jc w:val="both"/>
        <w:rPr>
          <w:rFonts w:ascii="Calibri" w:hAnsi="Calibri"/>
          <w:i/>
          <w:sz w:val="20"/>
          <w:szCs w:val="20"/>
        </w:rPr>
      </w:pPr>
      <w:r w:rsidRPr="0011049F">
        <w:rPr>
          <w:rFonts w:ascii="Calibri" w:hAnsi="Calibri"/>
          <w:i/>
          <w:sz w:val="20"/>
          <w:szCs w:val="20"/>
        </w:rPr>
        <w:t>ATD – tona zračno suhe primarne vlaknine pomeni, da je v primerni vlaknini 90 odstotkov suhe snovi.</w:t>
      </w:r>
    </w:p>
    <w:p w:rsidR="00D55206" w:rsidRPr="00F35D61" w:rsidRDefault="00D55206" w:rsidP="00D55206">
      <w:pPr>
        <w:jc w:val="both"/>
        <w:rPr>
          <w:rFonts w:ascii="Calibri" w:hAnsi="Calibri"/>
          <w:sz w:val="22"/>
          <w:szCs w:val="22"/>
        </w:rPr>
      </w:pPr>
    </w:p>
    <w:p w:rsidR="00091166" w:rsidRPr="00091166" w:rsidRDefault="00091166" w:rsidP="00091166">
      <w:pPr>
        <w:jc w:val="both"/>
        <w:rPr>
          <w:rFonts w:ascii="Calibri" w:hAnsi="Calibri"/>
          <w:b/>
          <w:sz w:val="22"/>
          <w:szCs w:val="22"/>
        </w:rPr>
      </w:pPr>
      <w:r w:rsidRPr="00091166">
        <w:rPr>
          <w:rFonts w:ascii="Calibri" w:hAnsi="Calibri"/>
          <w:b/>
          <w:sz w:val="22"/>
          <w:szCs w:val="22"/>
        </w:rPr>
        <w:t xml:space="preserve">Način dokazovanja: </w:t>
      </w:r>
    </w:p>
    <w:p w:rsidR="00091166" w:rsidRPr="00091166" w:rsidRDefault="00091166" w:rsidP="00091166">
      <w:pPr>
        <w:jc w:val="both"/>
        <w:rPr>
          <w:rFonts w:ascii="Calibri" w:hAnsi="Calibri"/>
          <w:b/>
          <w:sz w:val="22"/>
          <w:szCs w:val="22"/>
        </w:rPr>
      </w:pPr>
      <w:r w:rsidRPr="00091166">
        <w:rPr>
          <w:rFonts w:ascii="Calibri" w:hAnsi="Calibri"/>
          <w:b/>
          <w:sz w:val="22"/>
          <w:szCs w:val="22"/>
        </w:rPr>
        <w:t>– ponudnik k ponudbi priloži:</w:t>
      </w:r>
    </w:p>
    <w:p w:rsidR="00D55206" w:rsidRPr="00F35D61" w:rsidRDefault="00D55206" w:rsidP="00D55206">
      <w:pPr>
        <w:pStyle w:val="Odstavekseznama"/>
        <w:numPr>
          <w:ilvl w:val="0"/>
          <w:numId w:val="2"/>
        </w:numPr>
        <w:jc w:val="both"/>
        <w:rPr>
          <w:rFonts w:ascii="Calibri" w:hAnsi="Calibri"/>
          <w:b/>
          <w:sz w:val="22"/>
          <w:szCs w:val="22"/>
        </w:rPr>
      </w:pPr>
      <w:r>
        <w:rPr>
          <w:rFonts w:ascii="Calibri" w:hAnsi="Calibri"/>
          <w:sz w:val="22"/>
          <w:szCs w:val="22"/>
        </w:rPr>
        <w:t xml:space="preserve">potrdilo, da ima blago znak za okolje tipa I, </w:t>
      </w:r>
      <w:r>
        <w:rPr>
          <w:rFonts w:ascii="Calibri" w:hAnsi="Calibri"/>
          <w:b/>
          <w:sz w:val="22"/>
          <w:szCs w:val="22"/>
        </w:rPr>
        <w:t>ali</w:t>
      </w:r>
    </w:p>
    <w:p w:rsidR="00D55206" w:rsidRPr="00F35D61" w:rsidRDefault="00D55206" w:rsidP="00D55206">
      <w:pPr>
        <w:pStyle w:val="Odstavekseznama"/>
        <w:numPr>
          <w:ilvl w:val="0"/>
          <w:numId w:val="2"/>
        </w:numPr>
        <w:jc w:val="both"/>
        <w:rPr>
          <w:rFonts w:ascii="Calibri" w:hAnsi="Calibri"/>
          <w:b/>
          <w:sz w:val="22"/>
          <w:szCs w:val="22"/>
        </w:rPr>
      </w:pPr>
      <w:r>
        <w:rPr>
          <w:rFonts w:ascii="Calibri" w:hAnsi="Calibri"/>
          <w:sz w:val="22"/>
          <w:szCs w:val="22"/>
        </w:rPr>
        <w:t xml:space="preserve">tehnično dokumentacijo proizvajalca, iz katere izhaja, da so zahteve izpolnjene, </w:t>
      </w:r>
      <w:r>
        <w:rPr>
          <w:rFonts w:ascii="Calibri" w:hAnsi="Calibri"/>
          <w:b/>
          <w:sz w:val="22"/>
          <w:szCs w:val="22"/>
        </w:rPr>
        <w:t>ali</w:t>
      </w:r>
    </w:p>
    <w:p w:rsidR="00D55206" w:rsidRPr="00091166" w:rsidRDefault="00D55206" w:rsidP="00D55206">
      <w:pPr>
        <w:pStyle w:val="Odstavekseznama"/>
        <w:numPr>
          <w:ilvl w:val="0"/>
          <w:numId w:val="2"/>
        </w:numPr>
        <w:jc w:val="both"/>
        <w:rPr>
          <w:rFonts w:ascii="Calibri" w:hAnsi="Calibri"/>
          <w:b/>
          <w:sz w:val="22"/>
          <w:szCs w:val="22"/>
        </w:rPr>
      </w:pPr>
      <w:r>
        <w:rPr>
          <w:rFonts w:ascii="Calibri" w:hAnsi="Calibri"/>
          <w:sz w:val="22"/>
          <w:szCs w:val="22"/>
        </w:rPr>
        <w:t>ustrezno dokazilo, iz katerega izhaja, da so zahteve izpolnjene.</w:t>
      </w:r>
    </w:p>
    <w:p w:rsidR="00091166" w:rsidRPr="00091166" w:rsidRDefault="00091166" w:rsidP="00091166">
      <w:pPr>
        <w:jc w:val="both"/>
        <w:rPr>
          <w:rFonts w:ascii="Calibri" w:hAnsi="Calibri"/>
          <w:b/>
          <w:sz w:val="22"/>
          <w:szCs w:val="22"/>
        </w:rPr>
      </w:pPr>
    </w:p>
    <w:p w:rsidR="00D55206" w:rsidRPr="002C2282" w:rsidRDefault="00D55206" w:rsidP="00D55206">
      <w:pPr>
        <w:jc w:val="both"/>
        <w:rPr>
          <w:rFonts w:ascii="Calibri" w:hAnsi="Calibri"/>
          <w:b/>
          <w:sz w:val="22"/>
          <w:szCs w:val="22"/>
        </w:rPr>
      </w:pPr>
      <w:r w:rsidRPr="002C2282">
        <w:rPr>
          <w:rFonts w:ascii="Calibri" w:hAnsi="Calibri"/>
          <w:b/>
          <w:sz w:val="22"/>
          <w:szCs w:val="22"/>
        </w:rPr>
        <w:t>Naročnik bo med izvajanjem pogodbe preverjal, ali bo izbrani ponudnik izpolnjeval zahteve.</w:t>
      </w:r>
    </w:p>
    <w:p w:rsidR="00D55206" w:rsidRPr="00F35D61" w:rsidRDefault="00D55206" w:rsidP="00D55206">
      <w:pPr>
        <w:jc w:val="both"/>
        <w:rPr>
          <w:rFonts w:ascii="Calibri" w:hAnsi="Calibri"/>
          <w:sz w:val="22"/>
          <w:szCs w:val="22"/>
        </w:rPr>
      </w:pPr>
    </w:p>
    <w:p w:rsidR="00D55206" w:rsidRPr="00F35D61" w:rsidRDefault="00D55206" w:rsidP="00D55206">
      <w:pPr>
        <w:jc w:val="both"/>
        <w:rPr>
          <w:rFonts w:ascii="Calibri" w:hAnsi="Calibri"/>
          <w:sz w:val="22"/>
          <w:szCs w:val="22"/>
        </w:rPr>
      </w:pPr>
    </w:p>
    <w:p w:rsidR="00D55206" w:rsidRPr="002C2282" w:rsidRDefault="00D55206" w:rsidP="00D55206">
      <w:pPr>
        <w:pStyle w:val="Odstavekseznama"/>
        <w:numPr>
          <w:ilvl w:val="1"/>
          <w:numId w:val="6"/>
        </w:numPr>
        <w:jc w:val="both"/>
        <w:rPr>
          <w:rFonts w:ascii="Calibri" w:hAnsi="Calibri"/>
          <w:b/>
          <w:sz w:val="22"/>
          <w:szCs w:val="22"/>
          <w:highlight w:val="lightGray"/>
        </w:rPr>
      </w:pPr>
      <w:r w:rsidRPr="00F35D61">
        <w:rPr>
          <w:rFonts w:ascii="Calibri" w:hAnsi="Calibri"/>
          <w:b/>
          <w:sz w:val="22"/>
          <w:szCs w:val="22"/>
        </w:rPr>
        <w:t xml:space="preserve"> </w:t>
      </w:r>
      <w:r w:rsidRPr="002C2282">
        <w:rPr>
          <w:rFonts w:ascii="Calibri" w:hAnsi="Calibri"/>
          <w:b/>
          <w:sz w:val="22"/>
          <w:szCs w:val="22"/>
          <w:highlight w:val="lightGray"/>
        </w:rPr>
        <w:t>Emisije CO2 iz neobnovljivih virov ne smejo presegati 1500 kg CO2/ATD papirja, vključno z emisijami proizvodnje električne energije v obratu ali izven njega.</w:t>
      </w:r>
    </w:p>
    <w:p w:rsidR="00D55206" w:rsidRDefault="00D55206" w:rsidP="00D55206">
      <w:pPr>
        <w:jc w:val="both"/>
        <w:rPr>
          <w:rFonts w:ascii="Calibri" w:hAnsi="Calibri"/>
          <w:sz w:val="22"/>
          <w:szCs w:val="22"/>
        </w:rPr>
      </w:pPr>
    </w:p>
    <w:p w:rsidR="00091166" w:rsidRPr="00091166" w:rsidRDefault="00091166" w:rsidP="00091166">
      <w:pPr>
        <w:jc w:val="both"/>
        <w:rPr>
          <w:rFonts w:ascii="Calibri" w:hAnsi="Calibri"/>
          <w:b/>
          <w:sz w:val="22"/>
          <w:szCs w:val="22"/>
        </w:rPr>
      </w:pPr>
      <w:r w:rsidRPr="00091166">
        <w:rPr>
          <w:rFonts w:ascii="Calibri" w:hAnsi="Calibri"/>
          <w:b/>
          <w:sz w:val="22"/>
          <w:szCs w:val="22"/>
        </w:rPr>
        <w:t xml:space="preserve">Način dokazovanja: </w:t>
      </w:r>
    </w:p>
    <w:p w:rsidR="00091166" w:rsidRPr="00091166" w:rsidRDefault="00091166" w:rsidP="00091166">
      <w:pPr>
        <w:jc w:val="both"/>
        <w:rPr>
          <w:rFonts w:ascii="Calibri" w:hAnsi="Calibri"/>
          <w:b/>
          <w:sz w:val="22"/>
          <w:szCs w:val="22"/>
        </w:rPr>
      </w:pPr>
      <w:r w:rsidRPr="00091166">
        <w:rPr>
          <w:rFonts w:ascii="Calibri" w:hAnsi="Calibri"/>
          <w:b/>
          <w:sz w:val="22"/>
          <w:szCs w:val="22"/>
        </w:rPr>
        <w:t>– ponudnik k ponudbi priloži:</w:t>
      </w:r>
    </w:p>
    <w:p w:rsidR="00D55206" w:rsidRPr="00F35D61" w:rsidRDefault="00D55206" w:rsidP="00D55206">
      <w:pPr>
        <w:pStyle w:val="Odstavekseznama"/>
        <w:numPr>
          <w:ilvl w:val="0"/>
          <w:numId w:val="2"/>
        </w:numPr>
        <w:jc w:val="both"/>
        <w:rPr>
          <w:rFonts w:ascii="Calibri" w:hAnsi="Calibri"/>
          <w:b/>
          <w:sz w:val="22"/>
          <w:szCs w:val="22"/>
        </w:rPr>
      </w:pPr>
      <w:r>
        <w:rPr>
          <w:rFonts w:ascii="Calibri" w:hAnsi="Calibri"/>
          <w:sz w:val="22"/>
          <w:szCs w:val="22"/>
        </w:rPr>
        <w:t xml:space="preserve">potrdilo, da ima blago znak za okolje tipa I, </w:t>
      </w:r>
      <w:r>
        <w:rPr>
          <w:rFonts w:ascii="Calibri" w:hAnsi="Calibri"/>
          <w:b/>
          <w:sz w:val="22"/>
          <w:szCs w:val="22"/>
        </w:rPr>
        <w:t>ali</w:t>
      </w:r>
    </w:p>
    <w:p w:rsidR="00D55206" w:rsidRPr="00F35D61" w:rsidRDefault="00D55206" w:rsidP="00D55206">
      <w:pPr>
        <w:pStyle w:val="Odstavekseznama"/>
        <w:numPr>
          <w:ilvl w:val="0"/>
          <w:numId w:val="2"/>
        </w:numPr>
        <w:jc w:val="both"/>
        <w:rPr>
          <w:rFonts w:ascii="Calibri" w:hAnsi="Calibri"/>
          <w:b/>
          <w:sz w:val="22"/>
          <w:szCs w:val="22"/>
        </w:rPr>
      </w:pPr>
      <w:r>
        <w:rPr>
          <w:rFonts w:ascii="Calibri" w:hAnsi="Calibri"/>
          <w:sz w:val="22"/>
          <w:szCs w:val="22"/>
        </w:rPr>
        <w:t xml:space="preserve">tehnično dokumentacijo proizvajalca, iz katere izhaja, da so zahteve izpolnjene </w:t>
      </w:r>
      <w:r w:rsidRPr="0011049F">
        <w:rPr>
          <w:rFonts w:ascii="Calibri" w:hAnsi="Calibri"/>
          <w:i/>
          <w:sz w:val="20"/>
          <w:szCs w:val="20"/>
        </w:rPr>
        <w:t>(kot del tehnične dokumentacije se praviloma priloži izračun emisij CO2/ATD papirja, iz katerega mora biti razvidna vrsta uporabljene vlaknine, sorazmerni deleži posamezne vlaknine v celotnem izdelku in emisije CO2 v procesu izdelave papirja)</w:t>
      </w:r>
      <w:r>
        <w:rPr>
          <w:rFonts w:ascii="Calibri" w:hAnsi="Calibri"/>
          <w:sz w:val="22"/>
          <w:szCs w:val="22"/>
        </w:rPr>
        <w:t xml:space="preserve">, </w:t>
      </w:r>
      <w:r>
        <w:rPr>
          <w:rFonts w:ascii="Calibri" w:hAnsi="Calibri"/>
          <w:b/>
          <w:sz w:val="22"/>
          <w:szCs w:val="22"/>
        </w:rPr>
        <w:t>ali</w:t>
      </w:r>
    </w:p>
    <w:p w:rsidR="00D55206" w:rsidRPr="00091166" w:rsidRDefault="00D55206" w:rsidP="00D55206">
      <w:pPr>
        <w:pStyle w:val="Odstavekseznama"/>
        <w:numPr>
          <w:ilvl w:val="0"/>
          <w:numId w:val="2"/>
        </w:numPr>
        <w:jc w:val="both"/>
        <w:rPr>
          <w:rFonts w:ascii="Calibri" w:hAnsi="Calibri"/>
          <w:b/>
          <w:sz w:val="22"/>
          <w:szCs w:val="22"/>
        </w:rPr>
      </w:pPr>
      <w:r>
        <w:rPr>
          <w:rFonts w:ascii="Calibri" w:hAnsi="Calibri"/>
          <w:sz w:val="22"/>
          <w:szCs w:val="22"/>
        </w:rPr>
        <w:t>ustrezno dokazilo, iz katerega izhaja, da so zahteve izpolnjene.</w:t>
      </w:r>
    </w:p>
    <w:p w:rsidR="00091166" w:rsidRPr="00091166" w:rsidRDefault="00091166" w:rsidP="00091166">
      <w:pPr>
        <w:jc w:val="both"/>
        <w:rPr>
          <w:rFonts w:ascii="Calibri" w:hAnsi="Calibri"/>
          <w:b/>
          <w:sz w:val="22"/>
          <w:szCs w:val="22"/>
        </w:rPr>
      </w:pPr>
    </w:p>
    <w:p w:rsidR="00D55206" w:rsidRPr="002C2282" w:rsidRDefault="00D55206" w:rsidP="00D55206">
      <w:pPr>
        <w:jc w:val="both"/>
        <w:rPr>
          <w:rFonts w:ascii="Calibri" w:hAnsi="Calibri"/>
          <w:b/>
          <w:sz w:val="22"/>
          <w:szCs w:val="22"/>
        </w:rPr>
      </w:pPr>
      <w:r w:rsidRPr="002C2282">
        <w:rPr>
          <w:rFonts w:ascii="Calibri" w:hAnsi="Calibri"/>
          <w:b/>
          <w:sz w:val="22"/>
          <w:szCs w:val="22"/>
        </w:rPr>
        <w:t>Naročnik bo med izvajanjem pogodbe preverjal, ali bo izbrani ponudnik izpolnjeval zahteve.</w:t>
      </w:r>
    </w:p>
    <w:p w:rsidR="00D55206" w:rsidRPr="00F35D61" w:rsidRDefault="00D55206" w:rsidP="00D55206">
      <w:pPr>
        <w:jc w:val="both"/>
        <w:rPr>
          <w:rFonts w:ascii="Calibri" w:hAnsi="Calibri"/>
          <w:sz w:val="22"/>
          <w:szCs w:val="22"/>
        </w:rPr>
      </w:pPr>
    </w:p>
    <w:p w:rsidR="00D55206" w:rsidRDefault="00D55206" w:rsidP="00D55206">
      <w:pPr>
        <w:jc w:val="both"/>
        <w:rPr>
          <w:rFonts w:ascii="Calibri" w:hAnsi="Calibri"/>
          <w:sz w:val="22"/>
          <w:szCs w:val="22"/>
        </w:rPr>
      </w:pPr>
    </w:p>
    <w:p w:rsidR="00D55206" w:rsidRPr="002C2282" w:rsidRDefault="00D55206" w:rsidP="00D55206">
      <w:pPr>
        <w:pStyle w:val="Odstavekseznama"/>
        <w:numPr>
          <w:ilvl w:val="1"/>
          <w:numId w:val="6"/>
        </w:numPr>
        <w:jc w:val="both"/>
        <w:rPr>
          <w:rFonts w:ascii="Calibri" w:hAnsi="Calibri"/>
          <w:b/>
          <w:sz w:val="22"/>
          <w:szCs w:val="22"/>
          <w:highlight w:val="lightGray"/>
        </w:rPr>
      </w:pPr>
      <w:r w:rsidRPr="002C2282">
        <w:rPr>
          <w:rFonts w:ascii="Calibri" w:hAnsi="Calibri"/>
          <w:b/>
          <w:sz w:val="22"/>
          <w:szCs w:val="22"/>
          <w:highlight w:val="lightGray"/>
        </w:rPr>
        <w:t>Največja dovoljena količina porabljene vode za proizvodnjo ene tone papirja je 15 m</w:t>
      </w:r>
      <w:r w:rsidRPr="002C2282">
        <w:rPr>
          <w:rFonts w:ascii="Calibri" w:hAnsi="Calibri"/>
          <w:b/>
          <w:sz w:val="22"/>
          <w:szCs w:val="22"/>
          <w:highlight w:val="lightGray"/>
          <w:vertAlign w:val="superscript"/>
        </w:rPr>
        <w:t>3</w:t>
      </w:r>
      <w:r w:rsidRPr="002C2282">
        <w:rPr>
          <w:rFonts w:ascii="Calibri" w:hAnsi="Calibri"/>
          <w:b/>
          <w:sz w:val="22"/>
          <w:szCs w:val="22"/>
          <w:highlight w:val="lightGray"/>
        </w:rPr>
        <w:t xml:space="preserve"> vode.</w:t>
      </w:r>
    </w:p>
    <w:p w:rsidR="00D55206" w:rsidRDefault="00D55206" w:rsidP="00D55206">
      <w:pPr>
        <w:jc w:val="both"/>
        <w:rPr>
          <w:rFonts w:ascii="Calibri" w:hAnsi="Calibri"/>
          <w:sz w:val="22"/>
          <w:szCs w:val="22"/>
        </w:rPr>
      </w:pPr>
    </w:p>
    <w:p w:rsidR="00091166" w:rsidRPr="00091166" w:rsidRDefault="00091166" w:rsidP="00091166">
      <w:pPr>
        <w:jc w:val="both"/>
        <w:rPr>
          <w:rFonts w:ascii="Calibri" w:hAnsi="Calibri"/>
          <w:b/>
          <w:sz w:val="22"/>
          <w:szCs w:val="22"/>
        </w:rPr>
      </w:pPr>
      <w:r w:rsidRPr="00091166">
        <w:rPr>
          <w:rFonts w:ascii="Calibri" w:hAnsi="Calibri"/>
          <w:b/>
          <w:sz w:val="22"/>
          <w:szCs w:val="22"/>
        </w:rPr>
        <w:t xml:space="preserve">Način dokazovanja: </w:t>
      </w:r>
    </w:p>
    <w:p w:rsidR="00091166" w:rsidRPr="00091166" w:rsidRDefault="00091166" w:rsidP="00091166">
      <w:pPr>
        <w:jc w:val="both"/>
        <w:rPr>
          <w:rFonts w:ascii="Calibri" w:hAnsi="Calibri"/>
          <w:b/>
          <w:sz w:val="22"/>
          <w:szCs w:val="22"/>
        </w:rPr>
      </w:pPr>
      <w:r w:rsidRPr="00091166">
        <w:rPr>
          <w:rFonts w:ascii="Calibri" w:hAnsi="Calibri"/>
          <w:b/>
          <w:sz w:val="22"/>
          <w:szCs w:val="22"/>
        </w:rPr>
        <w:t>– ponudnik k ponudbi priloži:</w:t>
      </w:r>
    </w:p>
    <w:p w:rsidR="00D55206" w:rsidRPr="00F35D61" w:rsidRDefault="00D55206" w:rsidP="00D55206">
      <w:pPr>
        <w:pStyle w:val="Odstavekseznama"/>
        <w:numPr>
          <w:ilvl w:val="0"/>
          <w:numId w:val="2"/>
        </w:numPr>
        <w:jc w:val="both"/>
        <w:rPr>
          <w:rFonts w:ascii="Calibri" w:hAnsi="Calibri"/>
          <w:b/>
          <w:sz w:val="22"/>
          <w:szCs w:val="22"/>
        </w:rPr>
      </w:pPr>
      <w:r>
        <w:rPr>
          <w:rFonts w:ascii="Calibri" w:hAnsi="Calibri"/>
          <w:sz w:val="22"/>
          <w:szCs w:val="22"/>
        </w:rPr>
        <w:t xml:space="preserve">potrdilo, da ima blago znak za okolje tipa I, iz katerega izhaja, da blago izpolnjuje zahteve </w:t>
      </w:r>
      <w:r>
        <w:rPr>
          <w:rFonts w:ascii="Calibri" w:hAnsi="Calibri"/>
          <w:b/>
          <w:sz w:val="22"/>
          <w:szCs w:val="22"/>
        </w:rPr>
        <w:t>ali</w:t>
      </w:r>
    </w:p>
    <w:p w:rsidR="00D55206" w:rsidRPr="00F35D61" w:rsidRDefault="00D55206" w:rsidP="00D55206">
      <w:pPr>
        <w:pStyle w:val="Odstavekseznama"/>
        <w:numPr>
          <w:ilvl w:val="0"/>
          <w:numId w:val="2"/>
        </w:numPr>
        <w:jc w:val="both"/>
        <w:rPr>
          <w:rFonts w:ascii="Calibri" w:hAnsi="Calibri"/>
          <w:b/>
          <w:sz w:val="22"/>
          <w:szCs w:val="22"/>
        </w:rPr>
      </w:pPr>
      <w:r>
        <w:rPr>
          <w:rFonts w:ascii="Calibri" w:hAnsi="Calibri"/>
          <w:sz w:val="22"/>
          <w:szCs w:val="22"/>
        </w:rPr>
        <w:t xml:space="preserve">tehnično dokumentacijo proizvajalca, iz katere izhaja, da so zahteve izpolnjene, </w:t>
      </w:r>
      <w:r>
        <w:rPr>
          <w:rFonts w:ascii="Calibri" w:hAnsi="Calibri"/>
          <w:b/>
          <w:sz w:val="22"/>
          <w:szCs w:val="22"/>
        </w:rPr>
        <w:t>ali</w:t>
      </w:r>
    </w:p>
    <w:p w:rsidR="00D55206" w:rsidRPr="00091166" w:rsidRDefault="00D55206" w:rsidP="00D55206">
      <w:pPr>
        <w:pStyle w:val="Odstavekseznama"/>
        <w:numPr>
          <w:ilvl w:val="0"/>
          <w:numId w:val="2"/>
        </w:numPr>
        <w:jc w:val="both"/>
        <w:rPr>
          <w:rFonts w:ascii="Calibri" w:hAnsi="Calibri"/>
          <w:b/>
          <w:sz w:val="22"/>
          <w:szCs w:val="22"/>
        </w:rPr>
      </w:pPr>
      <w:r>
        <w:rPr>
          <w:rFonts w:ascii="Calibri" w:hAnsi="Calibri"/>
          <w:sz w:val="22"/>
          <w:szCs w:val="22"/>
        </w:rPr>
        <w:t>ustrezno dokazilo, iz katerega izhaja, da so zahteve izpolnjene.</w:t>
      </w:r>
    </w:p>
    <w:p w:rsidR="00091166" w:rsidRPr="00091166" w:rsidRDefault="00091166" w:rsidP="00091166">
      <w:pPr>
        <w:jc w:val="both"/>
        <w:rPr>
          <w:rFonts w:ascii="Calibri" w:hAnsi="Calibri"/>
          <w:b/>
          <w:sz w:val="22"/>
          <w:szCs w:val="22"/>
        </w:rPr>
      </w:pPr>
    </w:p>
    <w:p w:rsidR="00D55206" w:rsidRPr="002C2282" w:rsidRDefault="00D55206" w:rsidP="00D55206">
      <w:pPr>
        <w:jc w:val="both"/>
        <w:rPr>
          <w:rFonts w:ascii="Calibri" w:hAnsi="Calibri"/>
          <w:b/>
          <w:sz w:val="22"/>
          <w:szCs w:val="22"/>
        </w:rPr>
      </w:pPr>
      <w:r w:rsidRPr="002C2282">
        <w:rPr>
          <w:rFonts w:ascii="Calibri" w:hAnsi="Calibri"/>
          <w:b/>
          <w:sz w:val="22"/>
          <w:szCs w:val="22"/>
        </w:rPr>
        <w:t>Naročnik bo med izvajanjem pogodbe preverjal, ali bo izbrani ponudnik izpolnjeval zahteve.</w:t>
      </w:r>
    </w:p>
    <w:p w:rsidR="00D55206" w:rsidRPr="00F35D61" w:rsidRDefault="00D55206" w:rsidP="00D55206">
      <w:pPr>
        <w:jc w:val="both"/>
        <w:rPr>
          <w:rFonts w:ascii="Calibri" w:hAnsi="Calibri"/>
          <w:sz w:val="22"/>
          <w:szCs w:val="22"/>
        </w:rPr>
      </w:pPr>
    </w:p>
    <w:p w:rsidR="00D55206" w:rsidRPr="0011049F" w:rsidRDefault="00D55206" w:rsidP="00D55206">
      <w:pPr>
        <w:jc w:val="both"/>
        <w:rPr>
          <w:rFonts w:ascii="Calibri" w:hAnsi="Calibri"/>
          <w:sz w:val="22"/>
          <w:szCs w:val="22"/>
        </w:rPr>
      </w:pPr>
    </w:p>
    <w:p w:rsidR="00D55206" w:rsidRPr="002C2282" w:rsidRDefault="00D55206" w:rsidP="00D55206">
      <w:pPr>
        <w:pStyle w:val="Odstavekseznama"/>
        <w:numPr>
          <w:ilvl w:val="1"/>
          <w:numId w:val="6"/>
        </w:numPr>
        <w:jc w:val="both"/>
        <w:rPr>
          <w:rFonts w:ascii="Calibri" w:hAnsi="Calibri"/>
          <w:b/>
          <w:sz w:val="22"/>
          <w:szCs w:val="22"/>
          <w:highlight w:val="lightGray"/>
        </w:rPr>
      </w:pPr>
      <w:r>
        <w:rPr>
          <w:rFonts w:ascii="Calibri" w:hAnsi="Calibri"/>
          <w:b/>
          <w:sz w:val="22"/>
          <w:szCs w:val="22"/>
        </w:rPr>
        <w:t xml:space="preserve"> </w:t>
      </w:r>
      <w:r w:rsidRPr="002C2282">
        <w:rPr>
          <w:rFonts w:ascii="Calibri" w:hAnsi="Calibri"/>
          <w:b/>
          <w:sz w:val="22"/>
          <w:szCs w:val="22"/>
          <w:highlight w:val="lightGray"/>
        </w:rPr>
        <w:t xml:space="preserve">V primeru uporabe mehčalcev, losjonov, dišav in dodatkov v proizvodnji papirja ti ne smejo vsebovati sestavin, ki so s stavki za nevarnost na podlagi Uredbe (ES) št. 1272/2008 deklarirane kot alergene, </w:t>
      </w:r>
      <w:proofErr w:type="spellStart"/>
      <w:r w:rsidRPr="002C2282">
        <w:rPr>
          <w:rFonts w:ascii="Calibri" w:hAnsi="Calibri"/>
          <w:b/>
          <w:sz w:val="22"/>
          <w:szCs w:val="22"/>
          <w:highlight w:val="lightGray"/>
        </w:rPr>
        <w:t>karcerogene</w:t>
      </w:r>
      <w:proofErr w:type="spellEnd"/>
      <w:r w:rsidRPr="002C2282">
        <w:rPr>
          <w:rFonts w:ascii="Calibri" w:hAnsi="Calibri"/>
          <w:b/>
          <w:sz w:val="22"/>
          <w:szCs w:val="22"/>
          <w:highlight w:val="lightGray"/>
        </w:rPr>
        <w:t xml:space="preserve"> ali mutagene.</w:t>
      </w:r>
    </w:p>
    <w:p w:rsidR="00D55206" w:rsidRDefault="00D55206" w:rsidP="00D55206">
      <w:pPr>
        <w:jc w:val="both"/>
        <w:rPr>
          <w:rFonts w:ascii="Calibri" w:hAnsi="Calibri"/>
          <w:b/>
          <w:sz w:val="22"/>
          <w:szCs w:val="22"/>
        </w:rPr>
      </w:pPr>
    </w:p>
    <w:p w:rsidR="00091166" w:rsidRPr="00091166" w:rsidRDefault="00091166" w:rsidP="00091166">
      <w:pPr>
        <w:jc w:val="both"/>
        <w:rPr>
          <w:rFonts w:ascii="Calibri" w:hAnsi="Calibri"/>
          <w:b/>
          <w:sz w:val="22"/>
          <w:szCs w:val="22"/>
        </w:rPr>
      </w:pPr>
      <w:r w:rsidRPr="00091166">
        <w:rPr>
          <w:rFonts w:ascii="Calibri" w:hAnsi="Calibri"/>
          <w:b/>
          <w:sz w:val="22"/>
          <w:szCs w:val="22"/>
        </w:rPr>
        <w:t xml:space="preserve">Način dokazovanja: </w:t>
      </w:r>
    </w:p>
    <w:p w:rsidR="00091166" w:rsidRPr="00091166" w:rsidRDefault="00091166" w:rsidP="00091166">
      <w:pPr>
        <w:jc w:val="both"/>
        <w:rPr>
          <w:rFonts w:ascii="Calibri" w:hAnsi="Calibri"/>
          <w:b/>
          <w:sz w:val="22"/>
          <w:szCs w:val="22"/>
        </w:rPr>
      </w:pPr>
      <w:r w:rsidRPr="00091166">
        <w:rPr>
          <w:rFonts w:ascii="Calibri" w:hAnsi="Calibri"/>
          <w:b/>
          <w:sz w:val="22"/>
          <w:szCs w:val="22"/>
        </w:rPr>
        <w:t>– ponudnik k ponudbi priloži:</w:t>
      </w:r>
    </w:p>
    <w:p w:rsidR="00D55206" w:rsidRPr="00F35D61" w:rsidRDefault="00D55206" w:rsidP="00D55206">
      <w:pPr>
        <w:pStyle w:val="Odstavekseznama"/>
        <w:numPr>
          <w:ilvl w:val="0"/>
          <w:numId w:val="2"/>
        </w:numPr>
        <w:jc w:val="both"/>
        <w:rPr>
          <w:rFonts w:ascii="Calibri" w:hAnsi="Calibri"/>
          <w:b/>
          <w:sz w:val="22"/>
          <w:szCs w:val="22"/>
        </w:rPr>
      </w:pPr>
      <w:r>
        <w:rPr>
          <w:rFonts w:ascii="Calibri" w:hAnsi="Calibri"/>
          <w:sz w:val="22"/>
          <w:szCs w:val="22"/>
        </w:rPr>
        <w:lastRenderedPageBreak/>
        <w:t xml:space="preserve">potrdilo, da ima blago znak za okolje tipa I, </w:t>
      </w:r>
      <w:r>
        <w:rPr>
          <w:rFonts w:ascii="Calibri" w:hAnsi="Calibri"/>
          <w:b/>
          <w:sz w:val="22"/>
          <w:szCs w:val="22"/>
        </w:rPr>
        <w:t>ali</w:t>
      </w:r>
    </w:p>
    <w:p w:rsidR="00D55206" w:rsidRPr="00F35D61" w:rsidRDefault="00D55206" w:rsidP="00D55206">
      <w:pPr>
        <w:pStyle w:val="Odstavekseznama"/>
        <w:numPr>
          <w:ilvl w:val="0"/>
          <w:numId w:val="2"/>
        </w:numPr>
        <w:jc w:val="both"/>
        <w:rPr>
          <w:rFonts w:ascii="Calibri" w:hAnsi="Calibri"/>
          <w:b/>
          <w:sz w:val="22"/>
          <w:szCs w:val="22"/>
        </w:rPr>
      </w:pPr>
      <w:r>
        <w:rPr>
          <w:rFonts w:ascii="Calibri" w:hAnsi="Calibri"/>
          <w:sz w:val="22"/>
          <w:szCs w:val="22"/>
        </w:rPr>
        <w:t xml:space="preserve">tehnično dokumentacijo proizvajalca, iz katere izhaja, da so zahteve izpolnjene, </w:t>
      </w:r>
      <w:r>
        <w:rPr>
          <w:rFonts w:ascii="Calibri" w:hAnsi="Calibri"/>
          <w:b/>
          <w:sz w:val="22"/>
          <w:szCs w:val="22"/>
        </w:rPr>
        <w:t>ali</w:t>
      </w:r>
    </w:p>
    <w:p w:rsidR="00D55206" w:rsidRPr="00091166" w:rsidRDefault="00D55206" w:rsidP="00D55206">
      <w:pPr>
        <w:pStyle w:val="Odstavekseznama"/>
        <w:numPr>
          <w:ilvl w:val="0"/>
          <w:numId w:val="2"/>
        </w:numPr>
        <w:jc w:val="both"/>
        <w:rPr>
          <w:rFonts w:ascii="Calibri" w:hAnsi="Calibri"/>
          <w:b/>
          <w:sz w:val="22"/>
          <w:szCs w:val="22"/>
        </w:rPr>
      </w:pPr>
      <w:r>
        <w:rPr>
          <w:rFonts w:ascii="Calibri" w:hAnsi="Calibri"/>
          <w:sz w:val="22"/>
          <w:szCs w:val="22"/>
        </w:rPr>
        <w:t>ustrezno dokazilo, iz katerega izhaja, da so zahteve izpolnjene.</w:t>
      </w:r>
    </w:p>
    <w:p w:rsidR="00091166" w:rsidRPr="00091166" w:rsidRDefault="00091166" w:rsidP="00091166">
      <w:pPr>
        <w:jc w:val="both"/>
        <w:rPr>
          <w:rFonts w:ascii="Calibri" w:hAnsi="Calibri"/>
          <w:b/>
          <w:sz w:val="22"/>
          <w:szCs w:val="22"/>
        </w:rPr>
      </w:pPr>
    </w:p>
    <w:p w:rsidR="00D55206" w:rsidRPr="002C2282" w:rsidRDefault="00D55206" w:rsidP="00D55206">
      <w:pPr>
        <w:jc w:val="both"/>
        <w:rPr>
          <w:rFonts w:ascii="Calibri" w:hAnsi="Calibri"/>
          <w:b/>
          <w:sz w:val="22"/>
          <w:szCs w:val="22"/>
        </w:rPr>
      </w:pPr>
      <w:r w:rsidRPr="002C2282">
        <w:rPr>
          <w:rFonts w:ascii="Calibri" w:hAnsi="Calibri"/>
          <w:b/>
          <w:sz w:val="22"/>
          <w:szCs w:val="22"/>
        </w:rPr>
        <w:t>Naročnik bo med izvajanjem pogodbe preverjal, ali bo izbrani ponudnik izpolnjeval zahteve.</w:t>
      </w:r>
    </w:p>
    <w:p w:rsidR="00D55206" w:rsidRDefault="00D55206" w:rsidP="00D55206">
      <w:pPr>
        <w:jc w:val="both"/>
        <w:rPr>
          <w:rFonts w:ascii="Calibri" w:hAnsi="Calibri"/>
          <w:sz w:val="22"/>
          <w:szCs w:val="22"/>
        </w:rPr>
      </w:pPr>
    </w:p>
    <w:p w:rsidR="002C2282" w:rsidRPr="00F35D61" w:rsidRDefault="002C2282" w:rsidP="00D55206">
      <w:pPr>
        <w:jc w:val="both"/>
        <w:rPr>
          <w:rFonts w:ascii="Calibri" w:hAnsi="Calibri"/>
          <w:sz w:val="22"/>
          <w:szCs w:val="22"/>
        </w:rPr>
      </w:pPr>
    </w:p>
    <w:p w:rsidR="00D55206" w:rsidRPr="002C2282" w:rsidRDefault="00D55206" w:rsidP="00D55206">
      <w:pPr>
        <w:pStyle w:val="Odstavekseznama"/>
        <w:numPr>
          <w:ilvl w:val="1"/>
          <w:numId w:val="6"/>
        </w:numPr>
        <w:jc w:val="both"/>
        <w:rPr>
          <w:rFonts w:ascii="Calibri" w:hAnsi="Calibri"/>
          <w:b/>
          <w:sz w:val="22"/>
          <w:szCs w:val="22"/>
          <w:highlight w:val="lightGray"/>
        </w:rPr>
      </w:pPr>
      <w:r>
        <w:rPr>
          <w:rFonts w:ascii="Calibri" w:hAnsi="Calibri"/>
          <w:b/>
          <w:sz w:val="22"/>
          <w:szCs w:val="22"/>
        </w:rPr>
        <w:t xml:space="preserve"> </w:t>
      </w:r>
      <w:r w:rsidRPr="002C2282">
        <w:rPr>
          <w:rFonts w:ascii="Calibri" w:hAnsi="Calibri"/>
          <w:b/>
          <w:sz w:val="22"/>
          <w:szCs w:val="22"/>
          <w:highlight w:val="lightGray"/>
        </w:rPr>
        <w:t>Papir iz primarne vlaknine mora biti izdelan iz primarne vlaknine, ki ni beljena z elementarnim klorom (ECF), pri čemer mora vsaj 50% primarne vlaknine izvirati iz trajnostno upravljanih gozdov.</w:t>
      </w:r>
    </w:p>
    <w:p w:rsidR="002C2282" w:rsidRPr="002C2282" w:rsidRDefault="002C2282" w:rsidP="002C2282">
      <w:pPr>
        <w:jc w:val="both"/>
        <w:rPr>
          <w:rFonts w:ascii="Calibri" w:hAnsi="Calibri"/>
          <w:b/>
          <w:sz w:val="22"/>
          <w:szCs w:val="22"/>
        </w:rPr>
      </w:pPr>
    </w:p>
    <w:p w:rsidR="00091166" w:rsidRPr="00091166" w:rsidRDefault="00091166" w:rsidP="00091166">
      <w:pPr>
        <w:jc w:val="both"/>
        <w:rPr>
          <w:rFonts w:ascii="Calibri" w:hAnsi="Calibri"/>
          <w:b/>
          <w:sz w:val="22"/>
          <w:szCs w:val="22"/>
        </w:rPr>
      </w:pPr>
      <w:r w:rsidRPr="00091166">
        <w:rPr>
          <w:rFonts w:ascii="Calibri" w:hAnsi="Calibri"/>
          <w:b/>
          <w:sz w:val="22"/>
          <w:szCs w:val="22"/>
        </w:rPr>
        <w:t xml:space="preserve">Način dokazovanja: </w:t>
      </w:r>
    </w:p>
    <w:p w:rsidR="00091166" w:rsidRPr="00091166" w:rsidRDefault="00091166" w:rsidP="00091166">
      <w:pPr>
        <w:jc w:val="both"/>
        <w:rPr>
          <w:rFonts w:ascii="Calibri" w:hAnsi="Calibri"/>
          <w:b/>
          <w:sz w:val="22"/>
          <w:szCs w:val="22"/>
        </w:rPr>
      </w:pPr>
      <w:r w:rsidRPr="00091166">
        <w:rPr>
          <w:rFonts w:ascii="Calibri" w:hAnsi="Calibri"/>
          <w:b/>
          <w:sz w:val="22"/>
          <w:szCs w:val="22"/>
        </w:rPr>
        <w:t>– ponudnik k ponudbi priloži:</w:t>
      </w:r>
    </w:p>
    <w:p w:rsidR="00D55206" w:rsidRPr="00F35D61" w:rsidRDefault="00D55206" w:rsidP="00D55206">
      <w:pPr>
        <w:pStyle w:val="Odstavekseznama"/>
        <w:numPr>
          <w:ilvl w:val="0"/>
          <w:numId w:val="2"/>
        </w:numPr>
        <w:jc w:val="both"/>
        <w:rPr>
          <w:rFonts w:ascii="Calibri" w:hAnsi="Calibri"/>
          <w:b/>
          <w:sz w:val="22"/>
          <w:szCs w:val="22"/>
        </w:rPr>
      </w:pPr>
      <w:r>
        <w:rPr>
          <w:rFonts w:ascii="Calibri" w:hAnsi="Calibri"/>
          <w:sz w:val="22"/>
          <w:szCs w:val="22"/>
        </w:rPr>
        <w:t xml:space="preserve">potrdilo, da ima blago znak za okolje tipa I, iz katerega izhaja, da blago izpolnjuje zahteve, </w:t>
      </w:r>
      <w:r>
        <w:rPr>
          <w:rFonts w:ascii="Calibri" w:hAnsi="Calibri"/>
          <w:b/>
          <w:sz w:val="22"/>
          <w:szCs w:val="22"/>
        </w:rPr>
        <w:t>ali</w:t>
      </w:r>
    </w:p>
    <w:p w:rsidR="00D55206" w:rsidRDefault="00D55206" w:rsidP="00D55206">
      <w:pPr>
        <w:pStyle w:val="Odstavekseznama"/>
        <w:numPr>
          <w:ilvl w:val="0"/>
          <w:numId w:val="2"/>
        </w:numPr>
        <w:jc w:val="both"/>
        <w:rPr>
          <w:rFonts w:ascii="Calibri" w:hAnsi="Calibri"/>
          <w:b/>
          <w:sz w:val="22"/>
          <w:szCs w:val="22"/>
        </w:rPr>
      </w:pPr>
      <w:r>
        <w:rPr>
          <w:rFonts w:ascii="Calibri" w:hAnsi="Calibri"/>
          <w:sz w:val="22"/>
          <w:szCs w:val="22"/>
        </w:rPr>
        <w:t xml:space="preserve">dokazilo o uporabi primarne vlaknine, ki ni beljena z elementarnim klorom (ECF), in potrdilo FSC, </w:t>
      </w:r>
      <w:r>
        <w:rPr>
          <w:rFonts w:ascii="Calibri" w:hAnsi="Calibri"/>
          <w:b/>
          <w:sz w:val="22"/>
          <w:szCs w:val="22"/>
        </w:rPr>
        <w:t>ali</w:t>
      </w:r>
    </w:p>
    <w:p w:rsidR="00D55206" w:rsidRPr="009D1030" w:rsidRDefault="00D55206" w:rsidP="00D55206">
      <w:pPr>
        <w:pStyle w:val="Odstavekseznama"/>
        <w:numPr>
          <w:ilvl w:val="0"/>
          <w:numId w:val="2"/>
        </w:numPr>
        <w:jc w:val="both"/>
        <w:rPr>
          <w:rFonts w:ascii="Calibri" w:hAnsi="Calibri"/>
          <w:b/>
          <w:sz w:val="22"/>
          <w:szCs w:val="22"/>
        </w:rPr>
      </w:pPr>
      <w:r>
        <w:rPr>
          <w:rFonts w:ascii="Calibri" w:hAnsi="Calibri"/>
          <w:sz w:val="22"/>
          <w:szCs w:val="22"/>
        </w:rPr>
        <w:t xml:space="preserve">PEFC za izdelek zadnjega v skrbniški verigi lesa ali dovoljenje FLEGT, če les izhaja iz države, ki je podpisala prostovoljni sporazum o partnerstvu z EU, </w:t>
      </w:r>
      <w:r>
        <w:rPr>
          <w:rFonts w:ascii="Calibri" w:hAnsi="Calibri"/>
          <w:b/>
          <w:sz w:val="22"/>
          <w:szCs w:val="22"/>
        </w:rPr>
        <w:t>ali</w:t>
      </w:r>
    </w:p>
    <w:p w:rsidR="00D55206" w:rsidRPr="00091166" w:rsidRDefault="00D55206" w:rsidP="00D55206">
      <w:pPr>
        <w:pStyle w:val="Odstavekseznama"/>
        <w:numPr>
          <w:ilvl w:val="0"/>
          <w:numId w:val="2"/>
        </w:numPr>
        <w:jc w:val="both"/>
        <w:rPr>
          <w:rFonts w:ascii="Calibri" w:hAnsi="Calibri"/>
          <w:b/>
          <w:sz w:val="22"/>
          <w:szCs w:val="22"/>
        </w:rPr>
      </w:pPr>
      <w:r>
        <w:rPr>
          <w:rFonts w:ascii="Calibri" w:hAnsi="Calibri"/>
          <w:sz w:val="22"/>
          <w:szCs w:val="22"/>
        </w:rPr>
        <w:t>ustrezno dokazilo, iz katerega izhaja, da so zahteve izpolnjene.</w:t>
      </w:r>
    </w:p>
    <w:p w:rsidR="00091166" w:rsidRPr="00091166" w:rsidRDefault="00091166" w:rsidP="00091166">
      <w:pPr>
        <w:jc w:val="both"/>
        <w:rPr>
          <w:rFonts w:ascii="Calibri" w:hAnsi="Calibri"/>
          <w:b/>
          <w:sz w:val="22"/>
          <w:szCs w:val="22"/>
        </w:rPr>
      </w:pPr>
    </w:p>
    <w:p w:rsidR="00D55206" w:rsidRPr="002C2282" w:rsidRDefault="00D55206" w:rsidP="00D55206">
      <w:pPr>
        <w:jc w:val="both"/>
        <w:rPr>
          <w:rFonts w:ascii="Calibri" w:hAnsi="Calibri"/>
          <w:b/>
          <w:sz w:val="22"/>
          <w:szCs w:val="22"/>
        </w:rPr>
      </w:pPr>
      <w:r w:rsidRPr="002C2282">
        <w:rPr>
          <w:rFonts w:ascii="Calibri" w:hAnsi="Calibri"/>
          <w:b/>
          <w:sz w:val="22"/>
          <w:szCs w:val="22"/>
        </w:rPr>
        <w:t>Naročnik bo med izvajanjem pogodbe preverjal, ali bo izbrani ponudnik izpolnjeval zahteve.</w:t>
      </w:r>
    </w:p>
    <w:p w:rsidR="00D55206" w:rsidRDefault="00D55206" w:rsidP="00D55206">
      <w:pPr>
        <w:jc w:val="both"/>
        <w:rPr>
          <w:rFonts w:ascii="Calibri" w:hAnsi="Calibri"/>
          <w:sz w:val="22"/>
          <w:szCs w:val="22"/>
        </w:rPr>
      </w:pPr>
    </w:p>
    <w:p w:rsidR="002C2282" w:rsidRDefault="002C2282" w:rsidP="00D55206">
      <w:pPr>
        <w:jc w:val="both"/>
        <w:rPr>
          <w:rFonts w:ascii="Calibri" w:hAnsi="Calibri"/>
          <w:sz w:val="22"/>
          <w:szCs w:val="22"/>
        </w:rPr>
      </w:pPr>
    </w:p>
    <w:p w:rsidR="00D55206" w:rsidRPr="002C2282" w:rsidRDefault="00D55206" w:rsidP="00D55206">
      <w:pPr>
        <w:pStyle w:val="Odstavekseznama"/>
        <w:numPr>
          <w:ilvl w:val="1"/>
          <w:numId w:val="6"/>
        </w:numPr>
        <w:jc w:val="both"/>
        <w:rPr>
          <w:rFonts w:ascii="Calibri" w:hAnsi="Calibri"/>
          <w:b/>
          <w:sz w:val="22"/>
          <w:szCs w:val="22"/>
          <w:highlight w:val="lightGray"/>
        </w:rPr>
      </w:pPr>
      <w:r w:rsidRPr="002C2282">
        <w:rPr>
          <w:rFonts w:ascii="Calibri" w:hAnsi="Calibri"/>
          <w:b/>
          <w:sz w:val="22"/>
          <w:szCs w:val="22"/>
          <w:highlight w:val="lightGray"/>
        </w:rPr>
        <w:t>Papir iz predelane vlaknine mora biti izdelan iz predelane vlaknine, ki ni beljena z elementarnim klorom (ECF), pri čemer mora delež reciklirane vlaknine v papirju izdelanem iz predelane vlaknine, znašati vsaj 30%.</w:t>
      </w:r>
    </w:p>
    <w:p w:rsidR="00D55206" w:rsidRPr="003F34C1" w:rsidRDefault="00D55206" w:rsidP="00D55206">
      <w:pPr>
        <w:jc w:val="both"/>
        <w:rPr>
          <w:rFonts w:ascii="Calibri" w:hAnsi="Calibri"/>
          <w:b/>
          <w:sz w:val="22"/>
          <w:szCs w:val="22"/>
        </w:rPr>
      </w:pPr>
    </w:p>
    <w:p w:rsidR="00091166" w:rsidRPr="00091166" w:rsidRDefault="00091166" w:rsidP="00091166">
      <w:pPr>
        <w:jc w:val="both"/>
        <w:rPr>
          <w:rFonts w:ascii="Calibri" w:hAnsi="Calibri"/>
          <w:b/>
          <w:sz w:val="22"/>
          <w:szCs w:val="22"/>
        </w:rPr>
      </w:pPr>
      <w:r w:rsidRPr="00091166">
        <w:rPr>
          <w:rFonts w:ascii="Calibri" w:hAnsi="Calibri"/>
          <w:b/>
          <w:sz w:val="22"/>
          <w:szCs w:val="22"/>
        </w:rPr>
        <w:t xml:space="preserve">Način dokazovanja: </w:t>
      </w:r>
    </w:p>
    <w:p w:rsidR="00091166" w:rsidRPr="00091166" w:rsidRDefault="00091166" w:rsidP="00091166">
      <w:pPr>
        <w:jc w:val="both"/>
        <w:rPr>
          <w:rFonts w:ascii="Calibri" w:hAnsi="Calibri"/>
          <w:b/>
          <w:sz w:val="22"/>
          <w:szCs w:val="22"/>
        </w:rPr>
      </w:pPr>
      <w:r w:rsidRPr="00091166">
        <w:rPr>
          <w:rFonts w:ascii="Calibri" w:hAnsi="Calibri"/>
          <w:b/>
          <w:sz w:val="22"/>
          <w:szCs w:val="22"/>
        </w:rPr>
        <w:t>– ponudnik k ponudbi priloži:</w:t>
      </w:r>
    </w:p>
    <w:p w:rsidR="00D55206" w:rsidRPr="00F35D61" w:rsidRDefault="00D55206" w:rsidP="00D55206">
      <w:pPr>
        <w:pStyle w:val="Odstavekseznama"/>
        <w:numPr>
          <w:ilvl w:val="0"/>
          <w:numId w:val="2"/>
        </w:numPr>
        <w:jc w:val="both"/>
        <w:rPr>
          <w:rFonts w:ascii="Calibri" w:hAnsi="Calibri"/>
          <w:b/>
          <w:sz w:val="22"/>
          <w:szCs w:val="22"/>
        </w:rPr>
      </w:pPr>
      <w:r>
        <w:rPr>
          <w:rFonts w:ascii="Calibri" w:hAnsi="Calibri"/>
          <w:sz w:val="22"/>
          <w:szCs w:val="22"/>
        </w:rPr>
        <w:t xml:space="preserve">potrdilo, da ima blago znak za okolje tipa I, iz katerega izhaja, da blago izpolnjuje zahteve, </w:t>
      </w:r>
      <w:r>
        <w:rPr>
          <w:rFonts w:ascii="Calibri" w:hAnsi="Calibri"/>
          <w:b/>
          <w:sz w:val="22"/>
          <w:szCs w:val="22"/>
        </w:rPr>
        <w:t>ali</w:t>
      </w:r>
    </w:p>
    <w:p w:rsidR="00D55206" w:rsidRPr="00BD21A0" w:rsidRDefault="00D55206" w:rsidP="00D55206">
      <w:pPr>
        <w:pStyle w:val="Odstavekseznama"/>
        <w:numPr>
          <w:ilvl w:val="0"/>
          <w:numId w:val="2"/>
        </w:numPr>
        <w:jc w:val="both"/>
        <w:rPr>
          <w:rFonts w:ascii="Calibri" w:hAnsi="Calibri"/>
          <w:b/>
          <w:sz w:val="22"/>
          <w:szCs w:val="22"/>
        </w:rPr>
      </w:pPr>
      <w:r w:rsidRPr="00BD21A0">
        <w:rPr>
          <w:rFonts w:ascii="Calibri" w:hAnsi="Calibri"/>
          <w:sz w:val="22"/>
          <w:szCs w:val="22"/>
        </w:rPr>
        <w:t xml:space="preserve">dokazilo o uporabi deleža primarne in deleža predelane vlaknine, ki ni beljena z elementarnim klorom (ECF), in potrdilo FSC ali PEFC za izdelek zadnjega v skrbniški verigi lesa ali dovoljenje FLEGT, če les izhaja iz države, ki je podpisala prostovoljni sporazum o partnerstvu z EU, </w:t>
      </w:r>
      <w:r w:rsidRPr="00BD21A0">
        <w:rPr>
          <w:rFonts w:ascii="Calibri" w:hAnsi="Calibri"/>
          <w:b/>
          <w:sz w:val="22"/>
          <w:szCs w:val="22"/>
        </w:rPr>
        <w:t>ali</w:t>
      </w:r>
    </w:p>
    <w:p w:rsidR="00D55206" w:rsidRPr="00091166" w:rsidRDefault="00D55206" w:rsidP="00D55206">
      <w:pPr>
        <w:pStyle w:val="Odstavekseznama"/>
        <w:numPr>
          <w:ilvl w:val="0"/>
          <w:numId w:val="2"/>
        </w:numPr>
        <w:jc w:val="both"/>
        <w:rPr>
          <w:rFonts w:ascii="Calibri" w:hAnsi="Calibri"/>
          <w:b/>
          <w:sz w:val="22"/>
          <w:szCs w:val="22"/>
        </w:rPr>
      </w:pPr>
      <w:r>
        <w:rPr>
          <w:rFonts w:ascii="Calibri" w:hAnsi="Calibri"/>
          <w:sz w:val="22"/>
          <w:szCs w:val="22"/>
        </w:rPr>
        <w:t>ustrezno dokazilo, iz katerega izhaja, da so zahteve izpolnjene.</w:t>
      </w:r>
    </w:p>
    <w:p w:rsidR="00091166" w:rsidRPr="00091166" w:rsidRDefault="00091166" w:rsidP="00091166">
      <w:pPr>
        <w:jc w:val="both"/>
        <w:rPr>
          <w:rFonts w:ascii="Calibri" w:hAnsi="Calibri"/>
          <w:b/>
          <w:sz w:val="22"/>
          <w:szCs w:val="22"/>
        </w:rPr>
      </w:pPr>
    </w:p>
    <w:p w:rsidR="00D55206" w:rsidRDefault="00D55206" w:rsidP="00D55206">
      <w:pPr>
        <w:jc w:val="both"/>
        <w:rPr>
          <w:rFonts w:ascii="Calibri" w:hAnsi="Calibri"/>
          <w:b/>
          <w:sz w:val="22"/>
          <w:szCs w:val="22"/>
        </w:rPr>
      </w:pPr>
      <w:r w:rsidRPr="002C2282">
        <w:rPr>
          <w:rFonts w:ascii="Calibri" w:hAnsi="Calibri"/>
          <w:b/>
          <w:sz w:val="22"/>
          <w:szCs w:val="22"/>
        </w:rPr>
        <w:t>Naročnik bo med izvajanjem pogodbe preverjal, ali bo izbrani ponudnik izpolnjeval zahteve.</w:t>
      </w:r>
    </w:p>
    <w:p w:rsidR="002C2282" w:rsidRPr="002C2282" w:rsidRDefault="002C2282" w:rsidP="00D55206">
      <w:pPr>
        <w:jc w:val="both"/>
        <w:rPr>
          <w:rFonts w:ascii="Calibri" w:hAnsi="Calibri"/>
          <w:b/>
          <w:sz w:val="22"/>
          <w:szCs w:val="22"/>
        </w:rPr>
      </w:pPr>
    </w:p>
    <w:p w:rsidR="00D55206" w:rsidRPr="00F35D61" w:rsidRDefault="00D55206" w:rsidP="00D55206">
      <w:pPr>
        <w:jc w:val="both"/>
        <w:rPr>
          <w:rFonts w:ascii="Calibri" w:hAnsi="Calibri"/>
          <w:sz w:val="22"/>
          <w:szCs w:val="22"/>
        </w:rPr>
      </w:pPr>
    </w:p>
    <w:p w:rsidR="00D55206" w:rsidRPr="002C2282" w:rsidRDefault="00D55206" w:rsidP="00D55206">
      <w:pPr>
        <w:pStyle w:val="Odstavekseznama"/>
        <w:numPr>
          <w:ilvl w:val="1"/>
          <w:numId w:val="6"/>
        </w:numPr>
        <w:jc w:val="both"/>
        <w:rPr>
          <w:rFonts w:ascii="Calibri" w:hAnsi="Calibri"/>
          <w:b/>
          <w:sz w:val="22"/>
          <w:szCs w:val="22"/>
          <w:highlight w:val="lightGray"/>
        </w:rPr>
      </w:pPr>
      <w:r>
        <w:rPr>
          <w:rFonts w:ascii="Calibri" w:hAnsi="Calibri"/>
          <w:b/>
          <w:sz w:val="22"/>
          <w:szCs w:val="22"/>
        </w:rPr>
        <w:t xml:space="preserve"> </w:t>
      </w:r>
      <w:r w:rsidRPr="002C2282">
        <w:rPr>
          <w:rFonts w:ascii="Calibri" w:hAnsi="Calibri"/>
          <w:b/>
          <w:sz w:val="22"/>
          <w:szCs w:val="22"/>
          <w:highlight w:val="lightGray"/>
        </w:rPr>
        <w:t>Kombinirani izdelki in izdelki, narejeni iz predelanih vlaken, mešanice predelanih in primarnih vlaken ali primarnih vlaken, morajo izpolnjevati naslednje zahteve:</w:t>
      </w:r>
    </w:p>
    <w:p w:rsidR="00D55206" w:rsidRPr="002C2282" w:rsidRDefault="00D55206" w:rsidP="00D55206">
      <w:pPr>
        <w:pStyle w:val="Odstavekseznama"/>
        <w:numPr>
          <w:ilvl w:val="0"/>
          <w:numId w:val="2"/>
        </w:numPr>
        <w:jc w:val="both"/>
        <w:rPr>
          <w:rFonts w:ascii="Calibri" w:hAnsi="Calibri"/>
          <w:sz w:val="22"/>
          <w:szCs w:val="22"/>
        </w:rPr>
      </w:pPr>
      <w:r w:rsidRPr="002C2282">
        <w:rPr>
          <w:rFonts w:ascii="Calibri" w:hAnsi="Calibri"/>
          <w:sz w:val="22"/>
          <w:szCs w:val="22"/>
        </w:rPr>
        <w:t>formaldehid: &lt; 1 mg/dm</w:t>
      </w:r>
      <w:r w:rsidRPr="002C2282">
        <w:rPr>
          <w:rFonts w:ascii="Calibri" w:hAnsi="Calibri"/>
          <w:sz w:val="22"/>
          <w:szCs w:val="22"/>
          <w:vertAlign w:val="superscript"/>
        </w:rPr>
        <w:t>2</w:t>
      </w:r>
    </w:p>
    <w:p w:rsidR="00D55206" w:rsidRPr="002C2282" w:rsidRDefault="00D55206" w:rsidP="00D55206">
      <w:pPr>
        <w:pStyle w:val="Odstavekseznama"/>
        <w:numPr>
          <w:ilvl w:val="0"/>
          <w:numId w:val="2"/>
        </w:numPr>
        <w:jc w:val="both"/>
        <w:rPr>
          <w:rFonts w:ascii="Calibri" w:hAnsi="Calibri"/>
          <w:sz w:val="22"/>
          <w:szCs w:val="22"/>
        </w:rPr>
      </w:pPr>
      <w:proofErr w:type="spellStart"/>
      <w:r w:rsidRPr="002C2282">
        <w:rPr>
          <w:rFonts w:ascii="Calibri" w:hAnsi="Calibri"/>
          <w:sz w:val="22"/>
          <w:szCs w:val="22"/>
        </w:rPr>
        <w:t>glioksal</w:t>
      </w:r>
      <w:proofErr w:type="spellEnd"/>
      <w:r w:rsidRPr="002C2282">
        <w:rPr>
          <w:rFonts w:ascii="Calibri" w:hAnsi="Calibri"/>
          <w:sz w:val="22"/>
          <w:szCs w:val="22"/>
        </w:rPr>
        <w:t>: &lt; 1,5 mg/dm</w:t>
      </w:r>
      <w:r w:rsidRPr="002C2282">
        <w:rPr>
          <w:rFonts w:ascii="Calibri" w:hAnsi="Calibri"/>
          <w:sz w:val="22"/>
          <w:szCs w:val="22"/>
          <w:vertAlign w:val="superscript"/>
        </w:rPr>
        <w:t>2</w:t>
      </w:r>
    </w:p>
    <w:p w:rsidR="00D55206" w:rsidRPr="002C2282" w:rsidRDefault="00D55206" w:rsidP="00D55206">
      <w:pPr>
        <w:pStyle w:val="Odstavekseznama"/>
        <w:numPr>
          <w:ilvl w:val="0"/>
          <w:numId w:val="2"/>
        </w:numPr>
        <w:jc w:val="both"/>
        <w:rPr>
          <w:rFonts w:ascii="Calibri" w:hAnsi="Calibri"/>
          <w:sz w:val="22"/>
          <w:szCs w:val="22"/>
        </w:rPr>
      </w:pPr>
      <w:r w:rsidRPr="002C2282">
        <w:rPr>
          <w:rFonts w:ascii="Calibri" w:hAnsi="Calibri"/>
          <w:sz w:val="22"/>
          <w:szCs w:val="22"/>
        </w:rPr>
        <w:t>PCP: &lt; 2 mg/kg</w:t>
      </w:r>
    </w:p>
    <w:p w:rsidR="00D55206" w:rsidRPr="002C2282" w:rsidRDefault="00D55206" w:rsidP="00D55206">
      <w:pPr>
        <w:pStyle w:val="Odstavekseznama"/>
        <w:numPr>
          <w:ilvl w:val="0"/>
          <w:numId w:val="2"/>
        </w:numPr>
        <w:jc w:val="both"/>
        <w:rPr>
          <w:rFonts w:ascii="Calibri" w:hAnsi="Calibri"/>
          <w:sz w:val="22"/>
          <w:szCs w:val="22"/>
        </w:rPr>
      </w:pPr>
      <w:r w:rsidRPr="002C2282">
        <w:rPr>
          <w:rFonts w:ascii="Calibri" w:hAnsi="Calibri"/>
          <w:sz w:val="22"/>
          <w:szCs w:val="22"/>
        </w:rPr>
        <w:t>PCG: &lt; 2 mg/kg</w:t>
      </w:r>
    </w:p>
    <w:p w:rsidR="00D55206" w:rsidRPr="002C2282" w:rsidRDefault="00D55206" w:rsidP="00D55206">
      <w:pPr>
        <w:pStyle w:val="Odstavekseznama"/>
        <w:numPr>
          <w:ilvl w:val="0"/>
          <w:numId w:val="2"/>
        </w:numPr>
        <w:jc w:val="both"/>
        <w:rPr>
          <w:rFonts w:ascii="Calibri" w:hAnsi="Calibri"/>
          <w:sz w:val="22"/>
          <w:szCs w:val="22"/>
        </w:rPr>
      </w:pPr>
      <w:r w:rsidRPr="002C2282">
        <w:rPr>
          <w:rFonts w:ascii="Calibri" w:hAnsi="Calibri"/>
          <w:sz w:val="22"/>
          <w:szCs w:val="22"/>
        </w:rPr>
        <w:t>antimikrobne substance: niso prisotne</w:t>
      </w:r>
    </w:p>
    <w:p w:rsidR="00D55206" w:rsidRPr="002C2282" w:rsidRDefault="00D55206" w:rsidP="00D55206">
      <w:pPr>
        <w:pStyle w:val="Odstavekseznama"/>
        <w:numPr>
          <w:ilvl w:val="0"/>
          <w:numId w:val="2"/>
        </w:numPr>
        <w:jc w:val="both"/>
        <w:rPr>
          <w:rFonts w:ascii="Calibri" w:hAnsi="Calibri"/>
          <w:sz w:val="22"/>
          <w:szCs w:val="22"/>
        </w:rPr>
      </w:pPr>
      <w:r w:rsidRPr="002C2282">
        <w:rPr>
          <w:rFonts w:ascii="Calibri" w:hAnsi="Calibri"/>
          <w:sz w:val="22"/>
          <w:szCs w:val="22"/>
        </w:rPr>
        <w:t>obstojnost barve: &lt;4</w:t>
      </w:r>
    </w:p>
    <w:p w:rsidR="00D55206" w:rsidRPr="002C2282" w:rsidRDefault="00D55206" w:rsidP="00D55206">
      <w:pPr>
        <w:pStyle w:val="Odstavekseznama"/>
        <w:numPr>
          <w:ilvl w:val="0"/>
          <w:numId w:val="2"/>
        </w:numPr>
        <w:jc w:val="both"/>
        <w:rPr>
          <w:rFonts w:ascii="Calibri" w:hAnsi="Calibri"/>
          <w:sz w:val="22"/>
          <w:szCs w:val="22"/>
        </w:rPr>
      </w:pPr>
      <w:r w:rsidRPr="002C2282">
        <w:rPr>
          <w:rFonts w:ascii="Calibri" w:hAnsi="Calibri"/>
          <w:sz w:val="22"/>
          <w:szCs w:val="22"/>
        </w:rPr>
        <w:t>obstojnost optičnih belil: &lt;4</w:t>
      </w:r>
    </w:p>
    <w:p w:rsidR="00D55206" w:rsidRDefault="00D55206" w:rsidP="00D55206">
      <w:pPr>
        <w:jc w:val="both"/>
        <w:rPr>
          <w:rFonts w:ascii="Calibri" w:hAnsi="Calibri"/>
          <w:b/>
          <w:sz w:val="22"/>
          <w:szCs w:val="22"/>
        </w:rPr>
      </w:pPr>
    </w:p>
    <w:p w:rsidR="00091166" w:rsidRPr="00091166" w:rsidRDefault="00091166" w:rsidP="00091166">
      <w:pPr>
        <w:jc w:val="both"/>
        <w:rPr>
          <w:rFonts w:ascii="Calibri" w:hAnsi="Calibri"/>
          <w:b/>
          <w:sz w:val="22"/>
          <w:szCs w:val="22"/>
        </w:rPr>
      </w:pPr>
      <w:r w:rsidRPr="00091166">
        <w:rPr>
          <w:rFonts w:ascii="Calibri" w:hAnsi="Calibri"/>
          <w:b/>
          <w:sz w:val="22"/>
          <w:szCs w:val="22"/>
        </w:rPr>
        <w:t xml:space="preserve">Način dokazovanja: </w:t>
      </w:r>
    </w:p>
    <w:p w:rsidR="00091166" w:rsidRPr="00091166" w:rsidRDefault="00091166" w:rsidP="00091166">
      <w:pPr>
        <w:jc w:val="both"/>
        <w:rPr>
          <w:rFonts w:ascii="Calibri" w:hAnsi="Calibri"/>
          <w:b/>
          <w:sz w:val="22"/>
          <w:szCs w:val="22"/>
        </w:rPr>
      </w:pPr>
      <w:r w:rsidRPr="00091166">
        <w:rPr>
          <w:rFonts w:ascii="Calibri" w:hAnsi="Calibri"/>
          <w:b/>
          <w:sz w:val="22"/>
          <w:szCs w:val="22"/>
        </w:rPr>
        <w:t>– ponudnik k ponudbi priloži:</w:t>
      </w:r>
    </w:p>
    <w:p w:rsidR="00D55206" w:rsidRPr="00F35D61" w:rsidRDefault="00D55206" w:rsidP="00D55206">
      <w:pPr>
        <w:pStyle w:val="Odstavekseznama"/>
        <w:numPr>
          <w:ilvl w:val="0"/>
          <w:numId w:val="2"/>
        </w:numPr>
        <w:jc w:val="both"/>
        <w:rPr>
          <w:rFonts w:ascii="Calibri" w:hAnsi="Calibri"/>
          <w:b/>
          <w:sz w:val="22"/>
          <w:szCs w:val="22"/>
        </w:rPr>
      </w:pPr>
      <w:r>
        <w:rPr>
          <w:rFonts w:ascii="Calibri" w:hAnsi="Calibri"/>
          <w:sz w:val="22"/>
          <w:szCs w:val="22"/>
        </w:rPr>
        <w:t xml:space="preserve">potrdilo, da ima blago znak za okolje tipa I, </w:t>
      </w:r>
      <w:r>
        <w:rPr>
          <w:rFonts w:ascii="Calibri" w:hAnsi="Calibri"/>
          <w:b/>
          <w:sz w:val="22"/>
          <w:szCs w:val="22"/>
        </w:rPr>
        <w:t>ali</w:t>
      </w:r>
    </w:p>
    <w:p w:rsidR="00D55206" w:rsidRPr="00BD21A0" w:rsidRDefault="00D55206" w:rsidP="00D55206">
      <w:pPr>
        <w:pStyle w:val="Odstavekseznama"/>
        <w:numPr>
          <w:ilvl w:val="0"/>
          <w:numId w:val="2"/>
        </w:numPr>
        <w:jc w:val="both"/>
        <w:rPr>
          <w:rFonts w:ascii="Calibri" w:hAnsi="Calibri"/>
          <w:b/>
          <w:sz w:val="22"/>
          <w:szCs w:val="22"/>
        </w:rPr>
      </w:pPr>
      <w:r>
        <w:rPr>
          <w:rFonts w:ascii="Calibri" w:hAnsi="Calibri"/>
          <w:sz w:val="22"/>
          <w:szCs w:val="22"/>
        </w:rPr>
        <w:t>potrdilo neodvisne akreditirane ustanove</w:t>
      </w:r>
      <w:r w:rsidRPr="00BD21A0">
        <w:rPr>
          <w:rFonts w:ascii="Calibri" w:hAnsi="Calibri"/>
          <w:sz w:val="22"/>
          <w:szCs w:val="22"/>
        </w:rPr>
        <w:t xml:space="preserve">, </w:t>
      </w:r>
      <w:r w:rsidRPr="00BD21A0">
        <w:rPr>
          <w:rFonts w:ascii="Calibri" w:hAnsi="Calibri"/>
          <w:b/>
          <w:sz w:val="22"/>
          <w:szCs w:val="22"/>
        </w:rPr>
        <w:t>ali</w:t>
      </w:r>
    </w:p>
    <w:p w:rsidR="00D55206" w:rsidRPr="00091166" w:rsidRDefault="00D55206" w:rsidP="00D55206">
      <w:pPr>
        <w:pStyle w:val="Odstavekseznama"/>
        <w:numPr>
          <w:ilvl w:val="0"/>
          <w:numId w:val="2"/>
        </w:numPr>
        <w:jc w:val="both"/>
        <w:rPr>
          <w:rFonts w:ascii="Calibri" w:hAnsi="Calibri"/>
          <w:b/>
          <w:sz w:val="22"/>
          <w:szCs w:val="22"/>
        </w:rPr>
      </w:pPr>
      <w:r>
        <w:rPr>
          <w:rFonts w:ascii="Calibri" w:hAnsi="Calibri"/>
          <w:sz w:val="22"/>
          <w:szCs w:val="22"/>
        </w:rPr>
        <w:t>ustrezno dokazilo, iz katerega izhaja, da so zahteve izpolnjene.</w:t>
      </w:r>
    </w:p>
    <w:p w:rsidR="00091166" w:rsidRPr="00091166" w:rsidRDefault="00091166" w:rsidP="00091166">
      <w:pPr>
        <w:jc w:val="both"/>
        <w:rPr>
          <w:rFonts w:ascii="Calibri" w:hAnsi="Calibri"/>
          <w:b/>
          <w:sz w:val="22"/>
          <w:szCs w:val="22"/>
        </w:rPr>
      </w:pPr>
    </w:p>
    <w:p w:rsidR="00D55206" w:rsidRPr="002C2282" w:rsidRDefault="00D55206" w:rsidP="00D55206">
      <w:pPr>
        <w:jc w:val="both"/>
        <w:rPr>
          <w:rFonts w:ascii="Calibri" w:hAnsi="Calibri"/>
          <w:b/>
          <w:sz w:val="22"/>
          <w:szCs w:val="22"/>
        </w:rPr>
      </w:pPr>
      <w:r w:rsidRPr="002C2282">
        <w:rPr>
          <w:rFonts w:ascii="Calibri" w:hAnsi="Calibri"/>
          <w:b/>
          <w:sz w:val="22"/>
          <w:szCs w:val="22"/>
        </w:rPr>
        <w:t>Naročnik bo med izvajanjem pogodbe preverjal, ali bo izbrani ponudnik izpolnjeval zahteve.</w:t>
      </w:r>
    </w:p>
    <w:p w:rsidR="00D55206" w:rsidRPr="00F35D61" w:rsidRDefault="00D55206" w:rsidP="00D55206">
      <w:pPr>
        <w:jc w:val="both"/>
        <w:rPr>
          <w:rFonts w:ascii="Calibri" w:hAnsi="Calibri"/>
          <w:sz w:val="22"/>
          <w:szCs w:val="22"/>
        </w:rPr>
      </w:pPr>
    </w:p>
    <w:p w:rsidR="00D55206" w:rsidRDefault="00D55206" w:rsidP="00D55206">
      <w:pPr>
        <w:jc w:val="both"/>
        <w:rPr>
          <w:rFonts w:ascii="Calibri" w:hAnsi="Calibri"/>
          <w:b/>
          <w:sz w:val="22"/>
          <w:szCs w:val="22"/>
        </w:rPr>
      </w:pPr>
    </w:p>
    <w:p w:rsidR="00D55206" w:rsidRPr="002C2282" w:rsidRDefault="00D55206" w:rsidP="00D55206">
      <w:pPr>
        <w:pStyle w:val="Odstavekseznama"/>
        <w:numPr>
          <w:ilvl w:val="1"/>
          <w:numId w:val="6"/>
        </w:numPr>
        <w:jc w:val="both"/>
        <w:rPr>
          <w:rFonts w:ascii="Calibri" w:hAnsi="Calibri"/>
          <w:b/>
          <w:sz w:val="22"/>
          <w:szCs w:val="22"/>
          <w:highlight w:val="lightGray"/>
        </w:rPr>
      </w:pPr>
      <w:r>
        <w:rPr>
          <w:rFonts w:ascii="Calibri" w:hAnsi="Calibri"/>
          <w:b/>
          <w:sz w:val="22"/>
          <w:szCs w:val="22"/>
        </w:rPr>
        <w:t xml:space="preserve"> </w:t>
      </w:r>
      <w:r w:rsidRPr="002C2282">
        <w:rPr>
          <w:rFonts w:ascii="Calibri" w:hAnsi="Calibri"/>
          <w:b/>
          <w:sz w:val="22"/>
          <w:szCs w:val="22"/>
          <w:highlight w:val="lightGray"/>
        </w:rPr>
        <w:t>Papir za izdelke, namenjene osebni uporabi (toaletni papir, papirnati robčki), in izdelki, namenjeni za stik z živili (kuhinjske papirnate brisače, servieti) ter uporabi v kontroliranih pogojih, morajo biti izdelani iz 100-odstotno primarne vlaknine  in ustrezati naslednji kemijski in mikrobiološki čistoči:</w:t>
      </w:r>
    </w:p>
    <w:p w:rsidR="00D55206" w:rsidRDefault="00D55206" w:rsidP="00D55206">
      <w:pPr>
        <w:ind w:firstLine="360"/>
        <w:jc w:val="both"/>
        <w:rPr>
          <w:rFonts w:ascii="Calibri" w:hAnsi="Calibri"/>
          <w:sz w:val="22"/>
          <w:szCs w:val="22"/>
        </w:rPr>
      </w:pPr>
      <w:r>
        <w:rPr>
          <w:rFonts w:ascii="Calibri" w:hAnsi="Calibri"/>
          <w:sz w:val="22"/>
          <w:szCs w:val="22"/>
        </w:rPr>
        <w:t xml:space="preserve">a) </w:t>
      </w:r>
      <w:r w:rsidRPr="00EC0A2A">
        <w:rPr>
          <w:rFonts w:ascii="Calibri" w:hAnsi="Calibri"/>
          <w:sz w:val="22"/>
          <w:szCs w:val="22"/>
        </w:rPr>
        <w:t>mejne vrednosti za kemijske vrednosti v hladnem vodnem ekstraktu:</w:t>
      </w:r>
    </w:p>
    <w:p w:rsidR="00D55206" w:rsidRPr="002C2282" w:rsidRDefault="00D55206" w:rsidP="00D55206">
      <w:pPr>
        <w:pStyle w:val="Odstavekseznama"/>
        <w:numPr>
          <w:ilvl w:val="0"/>
          <w:numId w:val="2"/>
        </w:numPr>
        <w:jc w:val="both"/>
        <w:rPr>
          <w:rFonts w:ascii="Calibri" w:hAnsi="Calibri"/>
          <w:sz w:val="20"/>
          <w:szCs w:val="20"/>
        </w:rPr>
      </w:pPr>
      <w:r w:rsidRPr="002C2282">
        <w:rPr>
          <w:rFonts w:ascii="Calibri" w:hAnsi="Calibri"/>
          <w:sz w:val="20"/>
          <w:szCs w:val="20"/>
        </w:rPr>
        <w:t xml:space="preserve">kadmij: 0,5 mg </w:t>
      </w:r>
      <w:proofErr w:type="spellStart"/>
      <w:r w:rsidRPr="002C2282">
        <w:rPr>
          <w:rFonts w:ascii="Calibri" w:hAnsi="Calibri"/>
          <w:sz w:val="20"/>
          <w:szCs w:val="20"/>
        </w:rPr>
        <w:t>Cd</w:t>
      </w:r>
      <w:proofErr w:type="spellEnd"/>
      <w:r w:rsidRPr="002C2282">
        <w:rPr>
          <w:rFonts w:ascii="Calibri" w:hAnsi="Calibri"/>
          <w:sz w:val="20"/>
          <w:szCs w:val="20"/>
        </w:rPr>
        <w:t>/kg</w:t>
      </w:r>
    </w:p>
    <w:p w:rsidR="00D55206" w:rsidRPr="002C2282" w:rsidRDefault="00D55206" w:rsidP="00D55206">
      <w:pPr>
        <w:pStyle w:val="Odstavekseznama"/>
        <w:numPr>
          <w:ilvl w:val="0"/>
          <w:numId w:val="2"/>
        </w:numPr>
        <w:jc w:val="both"/>
        <w:rPr>
          <w:rFonts w:ascii="Calibri" w:hAnsi="Calibri"/>
          <w:sz w:val="20"/>
          <w:szCs w:val="20"/>
        </w:rPr>
      </w:pPr>
      <w:r w:rsidRPr="002C2282">
        <w:rPr>
          <w:rFonts w:ascii="Calibri" w:hAnsi="Calibri"/>
          <w:sz w:val="20"/>
          <w:szCs w:val="20"/>
        </w:rPr>
        <w:t xml:space="preserve">svinec: 3,0 mg </w:t>
      </w:r>
      <w:proofErr w:type="spellStart"/>
      <w:r w:rsidRPr="002C2282">
        <w:rPr>
          <w:rFonts w:ascii="Calibri" w:hAnsi="Calibri"/>
          <w:sz w:val="20"/>
          <w:szCs w:val="20"/>
        </w:rPr>
        <w:t>Pb</w:t>
      </w:r>
      <w:proofErr w:type="spellEnd"/>
      <w:r w:rsidRPr="002C2282">
        <w:rPr>
          <w:rFonts w:ascii="Calibri" w:hAnsi="Calibri"/>
          <w:sz w:val="20"/>
          <w:szCs w:val="20"/>
        </w:rPr>
        <w:t>/kg</w:t>
      </w:r>
    </w:p>
    <w:p w:rsidR="00D55206" w:rsidRPr="002C2282" w:rsidRDefault="00D55206" w:rsidP="00D55206">
      <w:pPr>
        <w:pStyle w:val="Odstavekseznama"/>
        <w:numPr>
          <w:ilvl w:val="0"/>
          <w:numId w:val="2"/>
        </w:numPr>
        <w:jc w:val="both"/>
        <w:rPr>
          <w:rFonts w:ascii="Calibri" w:hAnsi="Calibri"/>
          <w:sz w:val="20"/>
          <w:szCs w:val="20"/>
        </w:rPr>
      </w:pPr>
      <w:r w:rsidRPr="002C2282">
        <w:rPr>
          <w:rFonts w:ascii="Calibri" w:hAnsi="Calibri"/>
          <w:sz w:val="20"/>
          <w:szCs w:val="20"/>
        </w:rPr>
        <w:t>krom (VI): ni prisoten</w:t>
      </w:r>
    </w:p>
    <w:p w:rsidR="00D55206" w:rsidRPr="002C2282" w:rsidRDefault="00D55206" w:rsidP="00D55206">
      <w:pPr>
        <w:pStyle w:val="Odstavekseznama"/>
        <w:numPr>
          <w:ilvl w:val="0"/>
          <w:numId w:val="2"/>
        </w:numPr>
        <w:jc w:val="both"/>
        <w:rPr>
          <w:sz w:val="20"/>
          <w:szCs w:val="20"/>
        </w:rPr>
      </w:pPr>
      <w:r w:rsidRPr="002C2282">
        <w:rPr>
          <w:rFonts w:ascii="Calibri" w:hAnsi="Calibri"/>
          <w:sz w:val="20"/>
          <w:szCs w:val="20"/>
        </w:rPr>
        <w:t xml:space="preserve">živo srebro: 0,3 mg </w:t>
      </w:r>
      <w:proofErr w:type="spellStart"/>
      <w:r w:rsidRPr="002C2282">
        <w:rPr>
          <w:rFonts w:ascii="Calibri" w:hAnsi="Calibri"/>
          <w:sz w:val="20"/>
          <w:szCs w:val="20"/>
        </w:rPr>
        <w:t>Hg</w:t>
      </w:r>
      <w:proofErr w:type="spellEnd"/>
      <w:r w:rsidRPr="002C2282">
        <w:rPr>
          <w:rFonts w:ascii="Calibri" w:hAnsi="Calibri"/>
          <w:sz w:val="20"/>
          <w:szCs w:val="20"/>
        </w:rPr>
        <w:t>/kg</w:t>
      </w:r>
    </w:p>
    <w:p w:rsidR="00D55206" w:rsidRPr="002C2282" w:rsidRDefault="00D55206" w:rsidP="00D55206">
      <w:pPr>
        <w:pStyle w:val="Odstavekseznama"/>
        <w:numPr>
          <w:ilvl w:val="0"/>
          <w:numId w:val="2"/>
        </w:numPr>
        <w:jc w:val="both"/>
        <w:rPr>
          <w:sz w:val="20"/>
          <w:szCs w:val="20"/>
        </w:rPr>
      </w:pPr>
      <w:proofErr w:type="spellStart"/>
      <w:r w:rsidRPr="002C2282">
        <w:rPr>
          <w:sz w:val="20"/>
          <w:szCs w:val="20"/>
        </w:rPr>
        <w:t>izooktanski</w:t>
      </w:r>
      <w:proofErr w:type="spellEnd"/>
      <w:r w:rsidRPr="002C2282">
        <w:rPr>
          <w:sz w:val="20"/>
          <w:szCs w:val="20"/>
        </w:rPr>
        <w:t xml:space="preserve"> ekstrakt: 4,0.</w:t>
      </w:r>
    </w:p>
    <w:p w:rsidR="00D55206" w:rsidRDefault="00D55206" w:rsidP="00D55206">
      <w:pPr>
        <w:ind w:left="360"/>
        <w:jc w:val="both"/>
      </w:pPr>
      <w:r>
        <w:t>b) mejne vrednosti za mikrobiološke vrednosti:</w:t>
      </w:r>
    </w:p>
    <w:p w:rsidR="00D55206" w:rsidRPr="002C2282" w:rsidRDefault="00D55206" w:rsidP="00D55206">
      <w:pPr>
        <w:pStyle w:val="Odstavekseznama"/>
        <w:numPr>
          <w:ilvl w:val="0"/>
          <w:numId w:val="2"/>
        </w:numPr>
        <w:jc w:val="both"/>
        <w:rPr>
          <w:rFonts w:ascii="Calibri" w:hAnsi="Calibri"/>
          <w:sz w:val="20"/>
          <w:szCs w:val="20"/>
        </w:rPr>
      </w:pPr>
      <w:r w:rsidRPr="002C2282">
        <w:rPr>
          <w:rFonts w:ascii="Calibri" w:hAnsi="Calibri"/>
          <w:sz w:val="20"/>
          <w:szCs w:val="20"/>
        </w:rPr>
        <w:t xml:space="preserve">aerobne </w:t>
      </w:r>
      <w:proofErr w:type="spellStart"/>
      <w:r w:rsidRPr="002C2282">
        <w:rPr>
          <w:rFonts w:ascii="Calibri" w:hAnsi="Calibri"/>
          <w:sz w:val="20"/>
          <w:szCs w:val="20"/>
        </w:rPr>
        <w:t>mezofilne</w:t>
      </w:r>
      <w:proofErr w:type="spellEnd"/>
      <w:r w:rsidRPr="002C2282">
        <w:rPr>
          <w:rFonts w:ascii="Calibri" w:hAnsi="Calibri"/>
          <w:sz w:val="20"/>
          <w:szCs w:val="20"/>
        </w:rPr>
        <w:t xml:space="preserve"> bakterije pri 37˚C: ≤ 300 CFU/dm</w:t>
      </w:r>
      <w:r w:rsidRPr="002C2282">
        <w:rPr>
          <w:rFonts w:ascii="Calibri" w:hAnsi="Calibri"/>
          <w:sz w:val="20"/>
          <w:szCs w:val="20"/>
          <w:vertAlign w:val="superscript"/>
        </w:rPr>
        <w:t>2</w:t>
      </w:r>
    </w:p>
    <w:p w:rsidR="00D55206" w:rsidRPr="002C2282" w:rsidRDefault="00D55206" w:rsidP="00D55206">
      <w:pPr>
        <w:pStyle w:val="Odstavekseznama"/>
        <w:numPr>
          <w:ilvl w:val="0"/>
          <w:numId w:val="2"/>
        </w:numPr>
        <w:jc w:val="both"/>
        <w:rPr>
          <w:rFonts w:ascii="Calibri" w:hAnsi="Calibri"/>
          <w:sz w:val="20"/>
          <w:szCs w:val="20"/>
        </w:rPr>
      </w:pPr>
      <w:r w:rsidRPr="002C2282">
        <w:rPr>
          <w:rFonts w:ascii="Calibri" w:hAnsi="Calibri"/>
          <w:sz w:val="20"/>
          <w:szCs w:val="20"/>
        </w:rPr>
        <w:t>plesni: ≤ 10  CFU/dm</w:t>
      </w:r>
      <w:r w:rsidRPr="002C2282">
        <w:rPr>
          <w:rFonts w:ascii="Calibri" w:hAnsi="Calibri"/>
          <w:sz w:val="20"/>
          <w:szCs w:val="20"/>
          <w:vertAlign w:val="superscript"/>
        </w:rPr>
        <w:t>2</w:t>
      </w:r>
    </w:p>
    <w:p w:rsidR="00D55206" w:rsidRPr="002C2282" w:rsidRDefault="00D55206" w:rsidP="00D55206">
      <w:pPr>
        <w:pStyle w:val="Odstavekseznama"/>
        <w:numPr>
          <w:ilvl w:val="0"/>
          <w:numId w:val="2"/>
        </w:numPr>
        <w:jc w:val="both"/>
        <w:rPr>
          <w:rFonts w:ascii="Calibri" w:hAnsi="Calibri"/>
          <w:sz w:val="20"/>
          <w:szCs w:val="20"/>
        </w:rPr>
      </w:pPr>
      <w:r w:rsidRPr="002C2282">
        <w:rPr>
          <w:rFonts w:ascii="Calibri" w:hAnsi="Calibri"/>
          <w:sz w:val="20"/>
          <w:szCs w:val="20"/>
        </w:rPr>
        <w:t xml:space="preserve">aerobne </w:t>
      </w:r>
      <w:proofErr w:type="spellStart"/>
      <w:r w:rsidRPr="002C2282">
        <w:rPr>
          <w:rFonts w:ascii="Calibri" w:hAnsi="Calibri"/>
          <w:sz w:val="20"/>
          <w:szCs w:val="20"/>
        </w:rPr>
        <w:t>mezofilne</w:t>
      </w:r>
      <w:proofErr w:type="spellEnd"/>
      <w:r w:rsidRPr="002C2282">
        <w:rPr>
          <w:rFonts w:ascii="Calibri" w:hAnsi="Calibri"/>
          <w:sz w:val="20"/>
          <w:szCs w:val="20"/>
        </w:rPr>
        <w:t xml:space="preserve"> bakterije pri 37˚C: ≤ 10</w:t>
      </w:r>
      <w:r w:rsidRPr="002C2282">
        <w:rPr>
          <w:rFonts w:ascii="Calibri" w:hAnsi="Calibri"/>
          <w:sz w:val="20"/>
          <w:szCs w:val="20"/>
          <w:vertAlign w:val="superscript"/>
        </w:rPr>
        <w:t>6</w:t>
      </w:r>
      <w:r w:rsidRPr="002C2282">
        <w:rPr>
          <w:rFonts w:ascii="Calibri" w:hAnsi="Calibri"/>
          <w:sz w:val="20"/>
          <w:szCs w:val="20"/>
        </w:rPr>
        <w:t xml:space="preserve"> CFU/g</w:t>
      </w:r>
    </w:p>
    <w:p w:rsidR="00D55206" w:rsidRPr="002C2282" w:rsidRDefault="00D55206" w:rsidP="00D55206">
      <w:pPr>
        <w:pStyle w:val="Odstavekseznama"/>
        <w:numPr>
          <w:ilvl w:val="0"/>
          <w:numId w:val="2"/>
        </w:numPr>
        <w:jc w:val="both"/>
        <w:rPr>
          <w:rFonts w:ascii="Calibri" w:hAnsi="Calibri"/>
          <w:sz w:val="20"/>
          <w:szCs w:val="20"/>
        </w:rPr>
      </w:pPr>
      <w:proofErr w:type="spellStart"/>
      <w:r w:rsidRPr="002C2282">
        <w:rPr>
          <w:rFonts w:ascii="Calibri" w:hAnsi="Calibri"/>
          <w:sz w:val="20"/>
          <w:szCs w:val="20"/>
        </w:rPr>
        <w:t>sporogene</w:t>
      </w:r>
      <w:proofErr w:type="spellEnd"/>
      <w:r w:rsidRPr="002C2282">
        <w:rPr>
          <w:rFonts w:ascii="Calibri" w:hAnsi="Calibri"/>
          <w:sz w:val="20"/>
          <w:szCs w:val="20"/>
        </w:rPr>
        <w:t xml:space="preserve"> bakterije: ≤ 10</w:t>
      </w:r>
      <w:r w:rsidRPr="002C2282">
        <w:rPr>
          <w:rFonts w:ascii="Calibri" w:hAnsi="Calibri"/>
          <w:sz w:val="20"/>
          <w:szCs w:val="20"/>
          <w:vertAlign w:val="superscript"/>
        </w:rPr>
        <w:t>3</w:t>
      </w:r>
      <w:r w:rsidRPr="002C2282">
        <w:rPr>
          <w:rFonts w:ascii="Calibri" w:hAnsi="Calibri"/>
          <w:sz w:val="20"/>
          <w:szCs w:val="20"/>
        </w:rPr>
        <w:t xml:space="preserve"> CFU/g</w:t>
      </w:r>
    </w:p>
    <w:p w:rsidR="00D55206" w:rsidRPr="002C2282" w:rsidRDefault="00D55206" w:rsidP="00D55206">
      <w:pPr>
        <w:pStyle w:val="Odstavekseznama"/>
        <w:numPr>
          <w:ilvl w:val="0"/>
          <w:numId w:val="2"/>
        </w:numPr>
        <w:jc w:val="both"/>
        <w:rPr>
          <w:rFonts w:ascii="Calibri" w:hAnsi="Calibri"/>
          <w:sz w:val="20"/>
          <w:szCs w:val="20"/>
        </w:rPr>
      </w:pPr>
      <w:r w:rsidRPr="002C2282">
        <w:rPr>
          <w:rFonts w:ascii="Calibri" w:hAnsi="Calibri"/>
          <w:sz w:val="20"/>
          <w:szCs w:val="20"/>
        </w:rPr>
        <w:t>plesni: ≤ 200 CFU/g</w:t>
      </w:r>
    </w:p>
    <w:p w:rsidR="00D55206" w:rsidRPr="002C2282" w:rsidRDefault="00D55206" w:rsidP="00D55206">
      <w:pPr>
        <w:pStyle w:val="Odstavekseznama"/>
        <w:numPr>
          <w:ilvl w:val="0"/>
          <w:numId w:val="2"/>
        </w:numPr>
        <w:jc w:val="both"/>
        <w:rPr>
          <w:rFonts w:ascii="Calibri" w:hAnsi="Calibri"/>
          <w:sz w:val="20"/>
          <w:szCs w:val="20"/>
        </w:rPr>
      </w:pPr>
      <w:r w:rsidRPr="002C2282">
        <w:rPr>
          <w:rFonts w:ascii="Calibri" w:hAnsi="Calibri"/>
          <w:sz w:val="20"/>
          <w:szCs w:val="20"/>
        </w:rPr>
        <w:t>kvasovke: ≤ 10</w:t>
      </w:r>
      <w:r w:rsidRPr="002C2282">
        <w:rPr>
          <w:rFonts w:ascii="Calibri" w:hAnsi="Calibri"/>
          <w:sz w:val="20"/>
          <w:szCs w:val="20"/>
          <w:vertAlign w:val="superscript"/>
        </w:rPr>
        <w:t>3</w:t>
      </w:r>
      <w:r w:rsidRPr="002C2282">
        <w:rPr>
          <w:rFonts w:ascii="Calibri" w:hAnsi="Calibri"/>
          <w:sz w:val="20"/>
          <w:szCs w:val="20"/>
        </w:rPr>
        <w:t xml:space="preserve"> CFU/g</w:t>
      </w:r>
    </w:p>
    <w:p w:rsidR="00D55206" w:rsidRPr="002C2282" w:rsidRDefault="00D55206" w:rsidP="00D55206">
      <w:pPr>
        <w:pStyle w:val="Odstavekseznama"/>
        <w:numPr>
          <w:ilvl w:val="0"/>
          <w:numId w:val="2"/>
        </w:numPr>
        <w:jc w:val="both"/>
        <w:rPr>
          <w:rFonts w:ascii="Calibri" w:hAnsi="Calibri"/>
          <w:sz w:val="20"/>
          <w:szCs w:val="20"/>
        </w:rPr>
      </w:pPr>
      <w:proofErr w:type="spellStart"/>
      <w:r w:rsidRPr="002C2282">
        <w:rPr>
          <w:rFonts w:ascii="Calibri" w:hAnsi="Calibri"/>
          <w:sz w:val="20"/>
          <w:szCs w:val="20"/>
        </w:rPr>
        <w:t>E.coli</w:t>
      </w:r>
      <w:proofErr w:type="spellEnd"/>
      <w:r w:rsidRPr="002C2282">
        <w:rPr>
          <w:rFonts w:ascii="Calibri" w:hAnsi="Calibri"/>
          <w:sz w:val="20"/>
          <w:szCs w:val="20"/>
        </w:rPr>
        <w:t>: negativno.</w:t>
      </w:r>
    </w:p>
    <w:p w:rsidR="00D55206" w:rsidRDefault="00D55206" w:rsidP="00D55206">
      <w:pPr>
        <w:jc w:val="both"/>
        <w:rPr>
          <w:rFonts w:ascii="Calibri" w:hAnsi="Calibri"/>
          <w:sz w:val="22"/>
          <w:szCs w:val="22"/>
        </w:rPr>
      </w:pPr>
    </w:p>
    <w:p w:rsidR="00DF78C7" w:rsidRPr="00DF78C7" w:rsidRDefault="00DF78C7" w:rsidP="00DF78C7">
      <w:pPr>
        <w:jc w:val="both"/>
        <w:rPr>
          <w:rFonts w:ascii="Calibri" w:hAnsi="Calibri"/>
          <w:b/>
          <w:sz w:val="22"/>
          <w:szCs w:val="22"/>
        </w:rPr>
      </w:pPr>
      <w:r w:rsidRPr="00DF78C7">
        <w:rPr>
          <w:rFonts w:ascii="Calibri" w:hAnsi="Calibri"/>
          <w:b/>
          <w:sz w:val="22"/>
          <w:szCs w:val="22"/>
        </w:rPr>
        <w:t xml:space="preserve">Način dokazovanja: </w:t>
      </w:r>
    </w:p>
    <w:p w:rsidR="00DF78C7" w:rsidRPr="00DF78C7" w:rsidRDefault="00DF78C7" w:rsidP="00DF78C7">
      <w:pPr>
        <w:jc w:val="both"/>
        <w:rPr>
          <w:rFonts w:ascii="Calibri" w:hAnsi="Calibri"/>
          <w:b/>
          <w:sz w:val="22"/>
          <w:szCs w:val="22"/>
        </w:rPr>
      </w:pPr>
      <w:r w:rsidRPr="00DF78C7">
        <w:rPr>
          <w:rFonts w:ascii="Calibri" w:hAnsi="Calibri"/>
          <w:b/>
          <w:sz w:val="22"/>
          <w:szCs w:val="22"/>
        </w:rPr>
        <w:t>– ponudnik k ponudbi priloži:</w:t>
      </w:r>
    </w:p>
    <w:p w:rsidR="00D55206" w:rsidRPr="00F35D61" w:rsidRDefault="00D55206" w:rsidP="00D55206">
      <w:pPr>
        <w:pStyle w:val="Odstavekseznama"/>
        <w:numPr>
          <w:ilvl w:val="0"/>
          <w:numId w:val="2"/>
        </w:numPr>
        <w:jc w:val="both"/>
        <w:rPr>
          <w:rFonts w:ascii="Calibri" w:hAnsi="Calibri"/>
          <w:b/>
          <w:sz w:val="22"/>
          <w:szCs w:val="22"/>
        </w:rPr>
      </w:pPr>
      <w:r>
        <w:rPr>
          <w:rFonts w:ascii="Calibri" w:hAnsi="Calibri"/>
          <w:sz w:val="22"/>
          <w:szCs w:val="22"/>
        </w:rPr>
        <w:t xml:space="preserve">Potrdilo neodvisne akreditirane ustanove, </w:t>
      </w:r>
      <w:r>
        <w:rPr>
          <w:rFonts w:ascii="Calibri" w:hAnsi="Calibri"/>
          <w:b/>
          <w:sz w:val="22"/>
          <w:szCs w:val="22"/>
        </w:rPr>
        <w:t>ali</w:t>
      </w:r>
    </w:p>
    <w:p w:rsidR="00D55206" w:rsidRPr="00BD21A0" w:rsidRDefault="00D55206" w:rsidP="00D55206">
      <w:pPr>
        <w:pStyle w:val="Odstavekseznama"/>
        <w:numPr>
          <w:ilvl w:val="0"/>
          <w:numId w:val="2"/>
        </w:numPr>
        <w:jc w:val="both"/>
        <w:rPr>
          <w:rFonts w:ascii="Calibri" w:hAnsi="Calibri"/>
          <w:b/>
          <w:sz w:val="22"/>
          <w:szCs w:val="22"/>
        </w:rPr>
      </w:pPr>
      <w:r>
        <w:rPr>
          <w:rFonts w:ascii="Calibri" w:hAnsi="Calibri"/>
          <w:sz w:val="22"/>
          <w:szCs w:val="22"/>
        </w:rPr>
        <w:t>izjavo proizvajalca, da ima v proizvodnji uveden sistem OHSAS 18001 in tehnično dokumentacijo proizvajalca, iz katere izhaja, da so zahteve izpolnjene</w:t>
      </w:r>
      <w:r w:rsidRPr="00BD21A0">
        <w:rPr>
          <w:rFonts w:ascii="Calibri" w:hAnsi="Calibri"/>
          <w:sz w:val="22"/>
          <w:szCs w:val="22"/>
        </w:rPr>
        <w:t xml:space="preserve">, </w:t>
      </w:r>
      <w:r w:rsidRPr="00BD21A0">
        <w:rPr>
          <w:rFonts w:ascii="Calibri" w:hAnsi="Calibri"/>
          <w:b/>
          <w:sz w:val="22"/>
          <w:szCs w:val="22"/>
        </w:rPr>
        <w:t>ali</w:t>
      </w:r>
    </w:p>
    <w:p w:rsidR="00D55206" w:rsidRPr="00DE07B1" w:rsidRDefault="00D55206" w:rsidP="00D55206">
      <w:pPr>
        <w:pStyle w:val="Odstavekseznama"/>
        <w:numPr>
          <w:ilvl w:val="0"/>
          <w:numId w:val="2"/>
        </w:numPr>
        <w:jc w:val="both"/>
        <w:rPr>
          <w:rFonts w:ascii="Calibri" w:hAnsi="Calibri"/>
          <w:b/>
          <w:sz w:val="22"/>
          <w:szCs w:val="22"/>
        </w:rPr>
      </w:pPr>
      <w:r>
        <w:rPr>
          <w:rFonts w:ascii="Calibri" w:hAnsi="Calibri"/>
          <w:sz w:val="22"/>
          <w:szCs w:val="22"/>
        </w:rPr>
        <w:t xml:space="preserve">izjava o skladnosti </w:t>
      </w:r>
      <w:r>
        <w:rPr>
          <w:rFonts w:ascii="Calibri" w:hAnsi="Calibri"/>
          <w:b/>
          <w:sz w:val="22"/>
          <w:szCs w:val="22"/>
        </w:rPr>
        <w:t>ali</w:t>
      </w:r>
    </w:p>
    <w:p w:rsidR="00D55206" w:rsidRPr="00DF78C7" w:rsidRDefault="00D55206" w:rsidP="00D55206">
      <w:pPr>
        <w:pStyle w:val="Odstavekseznama"/>
        <w:numPr>
          <w:ilvl w:val="0"/>
          <w:numId w:val="2"/>
        </w:numPr>
        <w:jc w:val="both"/>
        <w:rPr>
          <w:rFonts w:ascii="Calibri" w:hAnsi="Calibri"/>
          <w:b/>
          <w:sz w:val="22"/>
          <w:szCs w:val="22"/>
        </w:rPr>
      </w:pPr>
      <w:r>
        <w:rPr>
          <w:rFonts w:ascii="Calibri" w:hAnsi="Calibri"/>
          <w:sz w:val="22"/>
          <w:szCs w:val="22"/>
        </w:rPr>
        <w:t>ustrezna dokazila, iz katerih izhaja, da so zahteve izpolnjene.</w:t>
      </w:r>
    </w:p>
    <w:p w:rsidR="00DF78C7" w:rsidRPr="00DF78C7" w:rsidRDefault="00DF78C7" w:rsidP="00DF78C7">
      <w:pPr>
        <w:jc w:val="both"/>
        <w:rPr>
          <w:rFonts w:ascii="Calibri" w:hAnsi="Calibri"/>
          <w:b/>
          <w:sz w:val="22"/>
          <w:szCs w:val="22"/>
        </w:rPr>
      </w:pPr>
      <w:bookmarkStart w:id="0" w:name="_GoBack"/>
      <w:bookmarkEnd w:id="0"/>
    </w:p>
    <w:p w:rsidR="00D55206" w:rsidRPr="002C2282" w:rsidRDefault="00D55206" w:rsidP="00D55206">
      <w:pPr>
        <w:jc w:val="both"/>
        <w:rPr>
          <w:rFonts w:ascii="Calibri" w:hAnsi="Calibri"/>
          <w:b/>
          <w:sz w:val="22"/>
          <w:szCs w:val="22"/>
        </w:rPr>
      </w:pPr>
      <w:r w:rsidRPr="002C2282">
        <w:rPr>
          <w:rFonts w:ascii="Calibri" w:hAnsi="Calibri"/>
          <w:b/>
          <w:sz w:val="22"/>
          <w:szCs w:val="22"/>
        </w:rPr>
        <w:t>Naročnik bo med izvajanjem pogodbe preverjal, ali bo izbrani ponudnik izpolnjeval zahteve.</w:t>
      </w:r>
    </w:p>
    <w:p w:rsidR="00D55206" w:rsidRPr="00F35D61" w:rsidRDefault="00D55206" w:rsidP="00D55206">
      <w:pPr>
        <w:jc w:val="both"/>
        <w:rPr>
          <w:rFonts w:ascii="Calibri" w:hAnsi="Calibri"/>
          <w:sz w:val="22"/>
          <w:szCs w:val="22"/>
        </w:rPr>
      </w:pPr>
    </w:p>
    <w:p w:rsidR="00D55206" w:rsidRPr="007F72E5" w:rsidRDefault="00D55206" w:rsidP="00D55206">
      <w:pPr>
        <w:jc w:val="both"/>
        <w:rPr>
          <w:rFonts w:ascii="Calibri" w:hAnsi="Calibri"/>
          <w:sz w:val="22"/>
          <w:szCs w:val="22"/>
        </w:rPr>
      </w:pPr>
    </w:p>
    <w:p w:rsidR="00D55206" w:rsidRDefault="00D55206" w:rsidP="00D55206">
      <w:pPr>
        <w:jc w:val="both"/>
        <w:rPr>
          <w:rFonts w:ascii="Calibri" w:hAnsi="Calibri"/>
          <w:b/>
          <w:sz w:val="22"/>
          <w:szCs w:val="22"/>
        </w:rPr>
      </w:pPr>
    </w:p>
    <w:p w:rsidR="00D55206" w:rsidRDefault="00D55206" w:rsidP="00D55206">
      <w:pPr>
        <w:jc w:val="both"/>
        <w:rPr>
          <w:rFonts w:ascii="Calibri" w:hAnsi="Calibri"/>
          <w:b/>
          <w:sz w:val="22"/>
          <w:szCs w:val="22"/>
        </w:rPr>
      </w:pPr>
    </w:p>
    <w:p w:rsidR="00D55206" w:rsidRDefault="00D55206" w:rsidP="00D55206">
      <w:pPr>
        <w:jc w:val="both"/>
        <w:rPr>
          <w:rFonts w:ascii="Calibri" w:hAnsi="Calibri"/>
          <w:b/>
          <w:sz w:val="22"/>
          <w:szCs w:val="22"/>
        </w:rPr>
      </w:pPr>
    </w:p>
    <w:p w:rsidR="00AE6522" w:rsidRPr="00F90BAF" w:rsidRDefault="00AE6522" w:rsidP="00882B3B">
      <w:pPr>
        <w:pStyle w:val="Brezrazmikov"/>
      </w:pPr>
    </w:p>
    <w:sectPr w:rsidR="00AE6522" w:rsidRPr="00F90BAF" w:rsidSect="00882B3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7622A"/>
    <w:multiLevelType w:val="hybridMultilevel"/>
    <w:tmpl w:val="44F850CC"/>
    <w:lvl w:ilvl="0" w:tplc="6930EB00">
      <w:start w:val="7"/>
      <w:numFmt w:val="bullet"/>
      <w:lvlText w:val="-"/>
      <w:lvlJc w:val="left"/>
      <w:pPr>
        <w:ind w:left="360" w:hanging="360"/>
      </w:pPr>
      <w:rPr>
        <w:rFonts w:ascii="Calibri" w:eastAsia="Times New Roman" w:hAnsi="Calibri"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nsid w:val="1C814595"/>
    <w:multiLevelType w:val="multilevel"/>
    <w:tmpl w:val="71EA836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2C1F6C30"/>
    <w:multiLevelType w:val="hybridMultilevel"/>
    <w:tmpl w:val="8C24C73C"/>
    <w:lvl w:ilvl="0" w:tplc="94D8CD62">
      <w:start w:val="1"/>
      <w:numFmt w:val="bullet"/>
      <w:lvlText w:val="-"/>
      <w:lvlJc w:val="left"/>
      <w:pPr>
        <w:tabs>
          <w:tab w:val="num" w:pos="643"/>
        </w:tabs>
        <w:ind w:left="643" w:hanging="283"/>
      </w:pPr>
      <w:rPr>
        <w:rFonts w:ascii="Times New Roman" w:eastAsia="Times New Roman" w:hAnsi="Times New Roman" w:cs="Times New Roman"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8EA03712">
      <w:start w:val="1"/>
      <w:numFmt w:val="lowerLetter"/>
      <w:lvlText w:val="%5)"/>
      <w:lvlJc w:val="left"/>
      <w:pPr>
        <w:tabs>
          <w:tab w:val="num" w:pos="3600"/>
        </w:tabs>
        <w:ind w:left="3600" w:hanging="360"/>
      </w:pPr>
      <w:rPr>
        <w:rFonts w:hint="default"/>
      </w:rPr>
    </w:lvl>
    <w:lvl w:ilvl="5" w:tplc="3FA2B710">
      <w:start w:val="20"/>
      <w:numFmt w:val="bullet"/>
      <w:lvlText w:val="-"/>
      <w:lvlJc w:val="left"/>
      <w:pPr>
        <w:tabs>
          <w:tab w:val="num" w:pos="4500"/>
        </w:tabs>
        <w:ind w:left="4500" w:hanging="360"/>
      </w:pPr>
      <w:rPr>
        <w:rFonts w:ascii="Times New Roman" w:eastAsia="Times New Roman" w:hAnsi="Times New Roman" w:cs="Times New Roman"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F455963"/>
    <w:multiLevelType w:val="hybridMultilevel"/>
    <w:tmpl w:val="0116E3CA"/>
    <w:lvl w:ilvl="0" w:tplc="E126FCE8">
      <w:numFmt w:val="bullet"/>
      <w:lvlText w:val="–"/>
      <w:lvlJc w:val="left"/>
      <w:pPr>
        <w:tabs>
          <w:tab w:val="num" w:pos="1083"/>
        </w:tabs>
        <w:ind w:left="1083" w:hanging="480"/>
      </w:pPr>
      <w:rPr>
        <w:rFonts w:ascii="Arial" w:eastAsia="Trebuchet MS" w:hAnsi="Arial" w:cs="Aria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nsid w:val="627744D0"/>
    <w:multiLevelType w:val="hybridMultilevel"/>
    <w:tmpl w:val="606EDFBA"/>
    <w:lvl w:ilvl="0" w:tplc="04090017">
      <w:start w:val="1"/>
      <w:numFmt w:val="lowerLetter"/>
      <w:lvlText w:val="%1)"/>
      <w:lvlJc w:val="left"/>
      <w:pPr>
        <w:tabs>
          <w:tab w:val="num" w:pos="603"/>
        </w:tabs>
        <w:ind w:left="603"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67CD66E7"/>
    <w:multiLevelType w:val="multilevel"/>
    <w:tmpl w:val="6B6099F6"/>
    <w:lvl w:ilvl="0">
      <w:start w:val="1"/>
      <w:numFmt w:val="decimal"/>
      <w:lvlText w:val="%1."/>
      <w:lvlJc w:val="left"/>
      <w:pPr>
        <w:ind w:left="360" w:hanging="360"/>
      </w:p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134"/>
    <w:rsid w:val="0001095F"/>
    <w:rsid w:val="00010C17"/>
    <w:rsid w:val="00047AB7"/>
    <w:rsid w:val="0006132A"/>
    <w:rsid w:val="000837AE"/>
    <w:rsid w:val="00091166"/>
    <w:rsid w:val="0011049F"/>
    <w:rsid w:val="00165134"/>
    <w:rsid w:val="00184458"/>
    <w:rsid w:val="00187365"/>
    <w:rsid w:val="001B53A4"/>
    <w:rsid w:val="002350E7"/>
    <w:rsid w:val="00261B5C"/>
    <w:rsid w:val="0026510F"/>
    <w:rsid w:val="002717E9"/>
    <w:rsid w:val="0027634D"/>
    <w:rsid w:val="002A4CF1"/>
    <w:rsid w:val="002B0E56"/>
    <w:rsid w:val="002C2282"/>
    <w:rsid w:val="002C46A5"/>
    <w:rsid w:val="003907C0"/>
    <w:rsid w:val="003A23F3"/>
    <w:rsid w:val="003A3B9E"/>
    <w:rsid w:val="003B145B"/>
    <w:rsid w:val="003C1D2B"/>
    <w:rsid w:val="003E3C32"/>
    <w:rsid w:val="003F34C1"/>
    <w:rsid w:val="004B0627"/>
    <w:rsid w:val="004B07D7"/>
    <w:rsid w:val="004D4F20"/>
    <w:rsid w:val="00502C76"/>
    <w:rsid w:val="00514A1C"/>
    <w:rsid w:val="0052090E"/>
    <w:rsid w:val="0054107A"/>
    <w:rsid w:val="005D49FC"/>
    <w:rsid w:val="005E700B"/>
    <w:rsid w:val="00662FD4"/>
    <w:rsid w:val="0068789F"/>
    <w:rsid w:val="006950C9"/>
    <w:rsid w:val="006E0817"/>
    <w:rsid w:val="007228A0"/>
    <w:rsid w:val="007773B6"/>
    <w:rsid w:val="00794720"/>
    <w:rsid w:val="007B7A0E"/>
    <w:rsid w:val="007D3D2D"/>
    <w:rsid w:val="007F72E5"/>
    <w:rsid w:val="00882B3B"/>
    <w:rsid w:val="008A417E"/>
    <w:rsid w:val="008C6F7A"/>
    <w:rsid w:val="008D732D"/>
    <w:rsid w:val="008F0AB4"/>
    <w:rsid w:val="00905F44"/>
    <w:rsid w:val="0095789F"/>
    <w:rsid w:val="00980B33"/>
    <w:rsid w:val="009843FC"/>
    <w:rsid w:val="009865E0"/>
    <w:rsid w:val="009A6695"/>
    <w:rsid w:val="009B110F"/>
    <w:rsid w:val="009D1030"/>
    <w:rsid w:val="009D1149"/>
    <w:rsid w:val="009D58E2"/>
    <w:rsid w:val="00A027DB"/>
    <w:rsid w:val="00A4631A"/>
    <w:rsid w:val="00A84F65"/>
    <w:rsid w:val="00AE6522"/>
    <w:rsid w:val="00B110E0"/>
    <w:rsid w:val="00B5125C"/>
    <w:rsid w:val="00B6088B"/>
    <w:rsid w:val="00B640F6"/>
    <w:rsid w:val="00BD21A0"/>
    <w:rsid w:val="00D41F8B"/>
    <w:rsid w:val="00D55206"/>
    <w:rsid w:val="00D6401C"/>
    <w:rsid w:val="00DE07B1"/>
    <w:rsid w:val="00DE6391"/>
    <w:rsid w:val="00DF78C7"/>
    <w:rsid w:val="00E10902"/>
    <w:rsid w:val="00E25A78"/>
    <w:rsid w:val="00E35681"/>
    <w:rsid w:val="00E41965"/>
    <w:rsid w:val="00EA61E3"/>
    <w:rsid w:val="00EC0A2A"/>
    <w:rsid w:val="00EC6E99"/>
    <w:rsid w:val="00F35D61"/>
    <w:rsid w:val="00F43C7E"/>
    <w:rsid w:val="00F62B5B"/>
    <w:rsid w:val="00FB198B"/>
    <w:rsid w:val="00FC1E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1CE167-63A1-476A-8FAF-7968FFBF9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65134"/>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165134"/>
    <w:pPr>
      <w:keepNext/>
      <w:spacing w:before="240" w:after="60"/>
      <w:outlineLvl w:val="0"/>
    </w:pPr>
    <w:rPr>
      <w:rFonts w:ascii="Arial" w:hAnsi="Arial" w:cs="Arial"/>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165134"/>
    <w:rPr>
      <w:rFonts w:ascii="Arial" w:eastAsia="Times New Roman" w:hAnsi="Arial" w:cs="Arial"/>
      <w:b/>
      <w:bCs/>
      <w:kern w:val="32"/>
      <w:sz w:val="32"/>
      <w:szCs w:val="32"/>
      <w:lang w:eastAsia="sl-SI"/>
    </w:rPr>
  </w:style>
  <w:style w:type="paragraph" w:styleId="Telobesedila">
    <w:name w:val="Body Text"/>
    <w:basedOn w:val="Navaden"/>
    <w:link w:val="TelobesedilaZnak"/>
    <w:rsid w:val="00165134"/>
    <w:pPr>
      <w:spacing w:after="120"/>
    </w:pPr>
  </w:style>
  <w:style w:type="character" w:customStyle="1" w:styleId="TelobesedilaZnak">
    <w:name w:val="Telo besedila Znak"/>
    <w:basedOn w:val="Privzetapisavaodstavka"/>
    <w:link w:val="Telobesedila"/>
    <w:rsid w:val="00165134"/>
    <w:rPr>
      <w:rFonts w:ascii="Times New Roman" w:eastAsia="Times New Roman" w:hAnsi="Times New Roman" w:cs="Times New Roman"/>
      <w:sz w:val="24"/>
      <w:szCs w:val="24"/>
      <w:lang w:eastAsia="sl-SI"/>
    </w:rPr>
  </w:style>
  <w:style w:type="paragraph" w:styleId="Odstavekseznama">
    <w:name w:val="List Paragraph"/>
    <w:basedOn w:val="Navaden"/>
    <w:link w:val="OdstavekseznamaZnak"/>
    <w:uiPriority w:val="34"/>
    <w:qFormat/>
    <w:rsid w:val="00165134"/>
    <w:pPr>
      <w:ind w:left="720"/>
      <w:contextualSpacing/>
    </w:pPr>
  </w:style>
  <w:style w:type="paragraph" w:styleId="Besedilooblaka">
    <w:name w:val="Balloon Text"/>
    <w:basedOn w:val="Navaden"/>
    <w:link w:val="BesedilooblakaZnak"/>
    <w:uiPriority w:val="99"/>
    <w:semiHidden/>
    <w:unhideWhenUsed/>
    <w:rsid w:val="00165134"/>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65134"/>
    <w:rPr>
      <w:rFonts w:ascii="Segoe UI" w:eastAsia="Times New Roman" w:hAnsi="Segoe UI" w:cs="Segoe UI"/>
      <w:sz w:val="18"/>
      <w:szCs w:val="18"/>
      <w:lang w:eastAsia="sl-SI"/>
    </w:rPr>
  </w:style>
  <w:style w:type="table" w:styleId="Tabelamrea">
    <w:name w:val="Table Grid"/>
    <w:basedOn w:val="Navadnatabela"/>
    <w:uiPriority w:val="39"/>
    <w:rsid w:val="002350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rezrazmikov">
    <w:name w:val="No Spacing"/>
    <w:uiPriority w:val="1"/>
    <w:qFormat/>
    <w:rsid w:val="00882B3B"/>
    <w:pPr>
      <w:spacing w:after="0" w:line="240" w:lineRule="auto"/>
    </w:pPr>
    <w:rPr>
      <w:rFonts w:ascii="Times New Roman" w:eastAsia="Times New Roman" w:hAnsi="Times New Roman" w:cs="Times New Roman"/>
      <w:sz w:val="24"/>
      <w:szCs w:val="24"/>
      <w:lang w:eastAsia="sl-SI"/>
    </w:rPr>
  </w:style>
  <w:style w:type="character" w:customStyle="1" w:styleId="OdstavekseznamaZnak">
    <w:name w:val="Odstavek seznama Znak"/>
    <w:basedOn w:val="Privzetapisavaodstavka"/>
    <w:link w:val="Odstavekseznama"/>
    <w:uiPriority w:val="34"/>
    <w:rsid w:val="008A417E"/>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E931C26-C040-4666-93E5-F7D598A39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1978</Words>
  <Characters>11278</Characters>
  <Application>Microsoft Office Word</Application>
  <DocSecurity>0</DocSecurity>
  <Lines>93</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TS.</dc:creator>
  <cp:keywords/>
  <dc:description/>
  <cp:lastModifiedBy>Tatjana TS.</cp:lastModifiedBy>
  <cp:revision>5</cp:revision>
  <cp:lastPrinted>2020-04-23T07:02:00Z</cp:lastPrinted>
  <dcterms:created xsi:type="dcterms:W3CDTF">2020-04-30T11:01:00Z</dcterms:created>
  <dcterms:modified xsi:type="dcterms:W3CDTF">2020-05-18T08:32:00Z</dcterms:modified>
</cp:coreProperties>
</file>