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E8EE6" w14:textId="77777777" w:rsidR="00233742" w:rsidRPr="006E7AF5" w:rsidRDefault="00233742" w:rsidP="000C1131">
      <w:pPr>
        <w:rPr>
          <w:szCs w:val="22"/>
        </w:rPr>
      </w:pPr>
      <w:bookmarkStart w:id="0" w:name="_Hlk95728318"/>
      <w:bookmarkEnd w:id="0"/>
    </w:p>
    <w:p w14:paraId="12DCE0CE" w14:textId="77777777" w:rsidR="00233742" w:rsidRPr="006E7AF5" w:rsidRDefault="00233742" w:rsidP="000C1131">
      <w:pPr>
        <w:rPr>
          <w:szCs w:val="22"/>
        </w:rPr>
      </w:pPr>
    </w:p>
    <w:p w14:paraId="3EA8EABF" w14:textId="77777777" w:rsidR="00233742" w:rsidRPr="006E7AF5" w:rsidRDefault="00233742" w:rsidP="000C1131">
      <w:pPr>
        <w:rPr>
          <w:szCs w:val="22"/>
        </w:rPr>
      </w:pPr>
    </w:p>
    <w:p w14:paraId="714265CB" w14:textId="77777777" w:rsidR="00233742" w:rsidRPr="006E7AF5" w:rsidRDefault="00233742" w:rsidP="00233742">
      <w:pPr>
        <w:jc w:val="center"/>
        <w:rPr>
          <w:szCs w:val="22"/>
        </w:rPr>
      </w:pPr>
    </w:p>
    <w:p w14:paraId="1B4816BB" w14:textId="7877B3B3" w:rsidR="00233742" w:rsidRPr="006E7AF5" w:rsidRDefault="00474EB8" w:rsidP="00474EB8">
      <w:pPr>
        <w:jc w:val="center"/>
        <w:rPr>
          <w:szCs w:val="22"/>
        </w:rPr>
      </w:pPr>
      <w:r w:rsidRPr="002242A9">
        <w:rPr>
          <w:noProof/>
          <w:szCs w:val="22"/>
        </w:rPr>
        <w:drawing>
          <wp:inline distT="0" distB="0" distL="0" distR="0" wp14:anchorId="2335CEC5" wp14:editId="624A0F0A">
            <wp:extent cx="2377440" cy="665854"/>
            <wp:effectExtent l="0" t="0" r="0" b="0"/>
            <wp:docPr id="16" name="Slika 16" descr="C:\Moji dokumenti\OBRAZCI\logotip\Znak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ji dokumenti\OBRAZCI\logotip\Znak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665854"/>
                    </a:xfrm>
                    <a:prstGeom prst="rect">
                      <a:avLst/>
                    </a:prstGeom>
                    <a:noFill/>
                    <a:ln>
                      <a:noFill/>
                    </a:ln>
                  </pic:spPr>
                </pic:pic>
              </a:graphicData>
            </a:graphic>
          </wp:inline>
        </w:drawing>
      </w:r>
    </w:p>
    <w:p w14:paraId="379CD2AF" w14:textId="77777777" w:rsidR="00233742" w:rsidRPr="006E7AF5" w:rsidRDefault="00233742" w:rsidP="000C1131">
      <w:pPr>
        <w:rPr>
          <w:szCs w:val="22"/>
        </w:rPr>
      </w:pPr>
    </w:p>
    <w:p w14:paraId="164B59BF" w14:textId="40C27C43" w:rsidR="00233742" w:rsidRPr="006E7AF5" w:rsidRDefault="00474EB8" w:rsidP="00233742">
      <w:pPr>
        <w:jc w:val="center"/>
        <w:rPr>
          <w:szCs w:val="22"/>
        </w:rPr>
      </w:pPr>
      <w:r w:rsidRPr="002242A9">
        <w:rPr>
          <w:noProof/>
        </w:rPr>
        <w:drawing>
          <wp:inline distT="0" distB="0" distL="0" distR="0" wp14:anchorId="0025F487" wp14:editId="4B229EE2">
            <wp:extent cx="798830" cy="542290"/>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p>
    <w:p w14:paraId="63BEA384" w14:textId="77777777" w:rsidR="00233742" w:rsidRPr="006E7AF5" w:rsidRDefault="00233742" w:rsidP="000C1131">
      <w:pPr>
        <w:rPr>
          <w:szCs w:val="22"/>
        </w:rPr>
      </w:pPr>
    </w:p>
    <w:p w14:paraId="2393E276" w14:textId="77777777" w:rsidR="00233742" w:rsidRPr="006E7AF5" w:rsidRDefault="00233742" w:rsidP="000C1131">
      <w:pPr>
        <w:rPr>
          <w:szCs w:val="22"/>
        </w:rPr>
      </w:pPr>
    </w:p>
    <w:p w14:paraId="7B6384BB" w14:textId="77777777" w:rsidR="00233742" w:rsidRPr="006E7AF5" w:rsidRDefault="00233742" w:rsidP="000C1131">
      <w:pPr>
        <w:rPr>
          <w:szCs w:val="22"/>
        </w:rPr>
      </w:pPr>
    </w:p>
    <w:p w14:paraId="33E7FF28" w14:textId="77777777" w:rsidR="00233742" w:rsidRPr="006E7AF5" w:rsidRDefault="00233742" w:rsidP="000C1131">
      <w:pPr>
        <w:rPr>
          <w:szCs w:val="22"/>
        </w:rPr>
      </w:pPr>
    </w:p>
    <w:p w14:paraId="663479DF" w14:textId="77777777" w:rsidR="00233742" w:rsidRPr="006E7AF5" w:rsidRDefault="00233742" w:rsidP="000C1131">
      <w:pPr>
        <w:rPr>
          <w:szCs w:val="22"/>
        </w:rPr>
      </w:pPr>
    </w:p>
    <w:p w14:paraId="06343FC6" w14:textId="77777777" w:rsidR="00233742" w:rsidRPr="006E7AF5" w:rsidRDefault="00233742" w:rsidP="000C1131">
      <w:pPr>
        <w:rPr>
          <w:szCs w:val="22"/>
        </w:rPr>
      </w:pPr>
    </w:p>
    <w:p w14:paraId="1D7F47A7" w14:textId="77777777" w:rsidR="00233742" w:rsidRPr="006E7AF5" w:rsidRDefault="00233742" w:rsidP="000C1131">
      <w:pPr>
        <w:rPr>
          <w:szCs w:val="22"/>
        </w:rPr>
      </w:pPr>
    </w:p>
    <w:p w14:paraId="36EC9867" w14:textId="77777777" w:rsidR="00233742" w:rsidRPr="006E7AF5" w:rsidRDefault="00233742" w:rsidP="000C1131">
      <w:pPr>
        <w:rPr>
          <w:szCs w:val="22"/>
        </w:rPr>
      </w:pPr>
    </w:p>
    <w:p w14:paraId="2D9F6CE1" w14:textId="77777777" w:rsidR="00233742" w:rsidRPr="006E7AF5" w:rsidRDefault="00233742" w:rsidP="000C1131">
      <w:pPr>
        <w:rPr>
          <w:szCs w:val="22"/>
        </w:rPr>
      </w:pPr>
    </w:p>
    <w:p w14:paraId="5820B5D3" w14:textId="77777777" w:rsidR="00233742" w:rsidRPr="006E7AF5" w:rsidRDefault="00233742" w:rsidP="000C1131">
      <w:pPr>
        <w:rPr>
          <w:szCs w:val="22"/>
        </w:rPr>
      </w:pPr>
    </w:p>
    <w:p w14:paraId="79EC416E" w14:textId="77777777" w:rsidR="00233742" w:rsidRPr="006E7AF5" w:rsidRDefault="00233742" w:rsidP="000C1131">
      <w:pPr>
        <w:rPr>
          <w:szCs w:val="22"/>
        </w:rPr>
      </w:pPr>
    </w:p>
    <w:p w14:paraId="77971ABC" w14:textId="77777777" w:rsidR="00233742" w:rsidRPr="006E7AF5" w:rsidRDefault="00233742" w:rsidP="000C1131">
      <w:pPr>
        <w:rPr>
          <w:szCs w:val="22"/>
        </w:rPr>
      </w:pPr>
    </w:p>
    <w:p w14:paraId="7AE98F36" w14:textId="77777777" w:rsidR="00233742" w:rsidRPr="006E7AF5" w:rsidRDefault="00233742" w:rsidP="00233742">
      <w:pPr>
        <w:jc w:val="center"/>
        <w:rPr>
          <w:b/>
          <w:sz w:val="44"/>
          <w:szCs w:val="44"/>
        </w:rPr>
      </w:pPr>
      <w:r w:rsidRPr="006E7AF5">
        <w:rPr>
          <w:szCs w:val="22"/>
        </w:rPr>
        <w:tab/>
      </w:r>
      <w:r w:rsidRPr="006E7AF5">
        <w:rPr>
          <w:b/>
          <w:sz w:val="44"/>
          <w:szCs w:val="44"/>
        </w:rPr>
        <w:t>LETNO POROČILO O DELU</w:t>
      </w:r>
    </w:p>
    <w:p w14:paraId="6D2800A0" w14:textId="77777777" w:rsidR="00233742" w:rsidRPr="006E7AF5" w:rsidRDefault="00233742" w:rsidP="00233742">
      <w:pPr>
        <w:jc w:val="center"/>
        <w:rPr>
          <w:b/>
          <w:sz w:val="44"/>
          <w:szCs w:val="44"/>
        </w:rPr>
      </w:pPr>
    </w:p>
    <w:p w14:paraId="32ACFDA0" w14:textId="77777777" w:rsidR="000E422B" w:rsidRPr="006E7AF5" w:rsidRDefault="00233742" w:rsidP="000E422B">
      <w:pPr>
        <w:spacing w:line="360" w:lineRule="auto"/>
        <w:jc w:val="center"/>
        <w:rPr>
          <w:b/>
          <w:sz w:val="52"/>
          <w:szCs w:val="52"/>
        </w:rPr>
      </w:pPr>
      <w:r w:rsidRPr="006E7AF5">
        <w:rPr>
          <w:b/>
          <w:sz w:val="52"/>
          <w:szCs w:val="52"/>
        </w:rPr>
        <w:t xml:space="preserve">DOMA STAREJŠIH OBČANOV </w:t>
      </w:r>
    </w:p>
    <w:p w14:paraId="318AB493" w14:textId="77777777" w:rsidR="00233742" w:rsidRPr="006E7AF5" w:rsidRDefault="00233742" w:rsidP="000E422B">
      <w:pPr>
        <w:spacing w:line="360" w:lineRule="auto"/>
        <w:jc w:val="center"/>
        <w:rPr>
          <w:b/>
          <w:sz w:val="52"/>
          <w:szCs w:val="52"/>
        </w:rPr>
      </w:pPr>
      <w:r w:rsidRPr="006E7AF5">
        <w:rPr>
          <w:b/>
          <w:sz w:val="52"/>
          <w:szCs w:val="52"/>
        </w:rPr>
        <w:t>ČRNOMELJ</w:t>
      </w:r>
    </w:p>
    <w:p w14:paraId="313E2FE3" w14:textId="1936D0A4" w:rsidR="00233742" w:rsidRPr="006E7AF5" w:rsidRDefault="00233742" w:rsidP="000E422B">
      <w:pPr>
        <w:spacing w:line="360" w:lineRule="auto"/>
        <w:jc w:val="center"/>
        <w:rPr>
          <w:b/>
          <w:sz w:val="52"/>
          <w:szCs w:val="52"/>
        </w:rPr>
      </w:pPr>
      <w:r w:rsidRPr="006E7AF5">
        <w:rPr>
          <w:b/>
          <w:sz w:val="52"/>
          <w:szCs w:val="52"/>
        </w:rPr>
        <w:t>ZA LETO 20</w:t>
      </w:r>
      <w:r w:rsidR="00012944" w:rsidRPr="006E7AF5">
        <w:rPr>
          <w:b/>
          <w:sz w:val="52"/>
          <w:szCs w:val="52"/>
        </w:rPr>
        <w:t>2</w:t>
      </w:r>
      <w:r w:rsidR="00122BA8" w:rsidRPr="006E7AF5">
        <w:rPr>
          <w:b/>
          <w:sz w:val="52"/>
          <w:szCs w:val="52"/>
        </w:rPr>
        <w:t>1</w:t>
      </w:r>
    </w:p>
    <w:p w14:paraId="39BFF20E" w14:textId="77777777" w:rsidR="00233742" w:rsidRPr="006E7AF5" w:rsidRDefault="00233742" w:rsidP="00233742">
      <w:pPr>
        <w:tabs>
          <w:tab w:val="left" w:pos="3707"/>
        </w:tabs>
        <w:rPr>
          <w:szCs w:val="22"/>
        </w:rPr>
      </w:pPr>
    </w:p>
    <w:p w14:paraId="13B5CDB8" w14:textId="77777777" w:rsidR="00233742" w:rsidRPr="006E7AF5" w:rsidRDefault="00233742" w:rsidP="000C1131">
      <w:pPr>
        <w:rPr>
          <w:szCs w:val="22"/>
        </w:rPr>
      </w:pPr>
    </w:p>
    <w:p w14:paraId="40A1BC06" w14:textId="77777777" w:rsidR="00233742" w:rsidRPr="006E7AF5" w:rsidRDefault="00233742" w:rsidP="000C1131">
      <w:pPr>
        <w:rPr>
          <w:szCs w:val="22"/>
        </w:rPr>
      </w:pPr>
    </w:p>
    <w:p w14:paraId="63271B11" w14:textId="77777777" w:rsidR="00233742" w:rsidRPr="006E7AF5" w:rsidRDefault="00233742" w:rsidP="000C1131">
      <w:pPr>
        <w:rPr>
          <w:szCs w:val="22"/>
        </w:rPr>
      </w:pPr>
    </w:p>
    <w:p w14:paraId="0FE6E195" w14:textId="77777777" w:rsidR="007F46EF" w:rsidRPr="006E7AF5" w:rsidRDefault="007F46EF" w:rsidP="000C1131">
      <w:pPr>
        <w:rPr>
          <w:szCs w:val="22"/>
        </w:rPr>
      </w:pPr>
    </w:p>
    <w:p w14:paraId="6E463F47" w14:textId="77777777" w:rsidR="00233742" w:rsidRPr="006E7AF5" w:rsidRDefault="00233742" w:rsidP="000C1131">
      <w:pPr>
        <w:rPr>
          <w:szCs w:val="22"/>
        </w:rPr>
      </w:pPr>
    </w:p>
    <w:p w14:paraId="17F67A69" w14:textId="77777777" w:rsidR="00233742" w:rsidRPr="006E7AF5" w:rsidRDefault="00233742" w:rsidP="000C1131">
      <w:pPr>
        <w:rPr>
          <w:szCs w:val="22"/>
        </w:rPr>
      </w:pPr>
    </w:p>
    <w:p w14:paraId="65C2CC1C" w14:textId="77777777" w:rsidR="00233742" w:rsidRPr="006E7AF5" w:rsidRDefault="00233742" w:rsidP="000C1131">
      <w:pPr>
        <w:rPr>
          <w:szCs w:val="22"/>
        </w:rPr>
      </w:pPr>
    </w:p>
    <w:p w14:paraId="7D1D3053" w14:textId="77777777" w:rsidR="00233742" w:rsidRPr="006E7AF5" w:rsidRDefault="00233742" w:rsidP="000C1131">
      <w:pPr>
        <w:rPr>
          <w:szCs w:val="22"/>
        </w:rPr>
      </w:pPr>
    </w:p>
    <w:p w14:paraId="63D3DE68" w14:textId="77777777" w:rsidR="00233742" w:rsidRPr="006E7AF5" w:rsidRDefault="00233742" w:rsidP="000C1131">
      <w:pPr>
        <w:rPr>
          <w:szCs w:val="22"/>
        </w:rPr>
      </w:pPr>
    </w:p>
    <w:p w14:paraId="5208182B" w14:textId="77777777" w:rsidR="00233742" w:rsidRPr="006E7AF5" w:rsidRDefault="00233742" w:rsidP="000C1131">
      <w:pPr>
        <w:rPr>
          <w:szCs w:val="22"/>
        </w:rPr>
      </w:pPr>
    </w:p>
    <w:p w14:paraId="1B94020A" w14:textId="74AE7AE4" w:rsidR="00233742" w:rsidRPr="006E7AF5" w:rsidRDefault="00233742" w:rsidP="00233742">
      <w:pPr>
        <w:jc w:val="center"/>
        <w:rPr>
          <w:szCs w:val="22"/>
        </w:rPr>
      </w:pPr>
      <w:r w:rsidRPr="006E7AF5">
        <w:rPr>
          <w:szCs w:val="22"/>
        </w:rPr>
        <w:t xml:space="preserve">Črnomelj, </w:t>
      </w:r>
      <w:r w:rsidR="00DD5178" w:rsidRPr="006E7AF5">
        <w:rPr>
          <w:szCs w:val="22"/>
        </w:rPr>
        <w:t>15.02.20</w:t>
      </w:r>
      <w:r w:rsidR="00A914D2" w:rsidRPr="006E7AF5">
        <w:rPr>
          <w:szCs w:val="22"/>
        </w:rPr>
        <w:t>2</w:t>
      </w:r>
      <w:r w:rsidR="00122BA8" w:rsidRPr="006E7AF5">
        <w:rPr>
          <w:szCs w:val="22"/>
        </w:rPr>
        <w:t>2</w:t>
      </w:r>
    </w:p>
    <w:p w14:paraId="181EFA00" w14:textId="77777777" w:rsidR="00233742" w:rsidRPr="006E7AF5" w:rsidRDefault="00233742" w:rsidP="000C1131">
      <w:pPr>
        <w:rPr>
          <w:szCs w:val="22"/>
        </w:rPr>
      </w:pPr>
    </w:p>
    <w:p w14:paraId="77698699" w14:textId="77777777" w:rsidR="00233742" w:rsidRPr="006E7AF5" w:rsidRDefault="00233742" w:rsidP="000C1131">
      <w:pPr>
        <w:rPr>
          <w:szCs w:val="22"/>
        </w:rPr>
      </w:pPr>
    </w:p>
    <w:p w14:paraId="265D890E" w14:textId="77777777" w:rsidR="00233742" w:rsidRPr="006E7AF5" w:rsidRDefault="00233742" w:rsidP="000C1131">
      <w:pPr>
        <w:rPr>
          <w:szCs w:val="22"/>
        </w:rPr>
      </w:pPr>
    </w:p>
    <w:p w14:paraId="6D5FA018" w14:textId="77777777" w:rsidR="00233742" w:rsidRPr="006E7AF5" w:rsidRDefault="00233742" w:rsidP="00233742">
      <w:pPr>
        <w:rPr>
          <w:szCs w:val="22"/>
        </w:rPr>
      </w:pPr>
    </w:p>
    <w:p w14:paraId="088DB9E6" w14:textId="77777777" w:rsidR="00D54F47" w:rsidRPr="006E7AF5" w:rsidRDefault="00D54F47" w:rsidP="00233742">
      <w:pPr>
        <w:rPr>
          <w:szCs w:val="22"/>
        </w:rPr>
      </w:pPr>
    </w:p>
    <w:p w14:paraId="402165BA" w14:textId="77777777" w:rsidR="000C1131" w:rsidRPr="006E7AF5" w:rsidRDefault="000C1131">
      <w:pPr>
        <w:rPr>
          <w:szCs w:val="22"/>
        </w:rPr>
      </w:pPr>
    </w:p>
    <w:sdt>
      <w:sdtPr>
        <w:rPr>
          <w:rFonts w:ascii="Times New Roman" w:eastAsia="Times New Roman" w:hAnsi="Times New Roman" w:cs="Times New Roman"/>
          <w:b w:val="0"/>
          <w:bCs w:val="0"/>
          <w:color w:val="auto"/>
          <w:sz w:val="22"/>
          <w:szCs w:val="24"/>
        </w:rPr>
        <w:id w:val="840436479"/>
        <w:docPartObj>
          <w:docPartGallery w:val="Table of Contents"/>
          <w:docPartUnique/>
        </w:docPartObj>
      </w:sdtPr>
      <w:sdtEndPr/>
      <w:sdtContent>
        <w:p w14:paraId="5C485ABF" w14:textId="77777777" w:rsidR="00D54F47" w:rsidRPr="006E7AF5" w:rsidRDefault="00D54F47">
          <w:pPr>
            <w:pStyle w:val="NaslovTOC"/>
            <w:rPr>
              <w:rFonts w:ascii="Times New Roman" w:hAnsi="Times New Roman" w:cs="Times New Roman"/>
            </w:rPr>
          </w:pPr>
          <w:r w:rsidRPr="006E7AF5">
            <w:rPr>
              <w:rFonts w:ascii="Times New Roman" w:hAnsi="Times New Roman" w:cs="Times New Roman"/>
            </w:rPr>
            <w:t>Vsebina</w:t>
          </w:r>
        </w:p>
        <w:p w14:paraId="062C36CF" w14:textId="7321583E" w:rsidR="00DB10E6" w:rsidRDefault="00F87376">
          <w:pPr>
            <w:pStyle w:val="Kazalovsebine1"/>
            <w:rPr>
              <w:rFonts w:asciiTheme="minorHAnsi" w:hAnsiTheme="minorHAnsi" w:cstheme="minorBidi"/>
            </w:rPr>
          </w:pPr>
          <w:r w:rsidRPr="006E7AF5">
            <w:fldChar w:fldCharType="begin"/>
          </w:r>
          <w:r w:rsidR="00D54F47" w:rsidRPr="006E7AF5">
            <w:instrText xml:space="preserve"> TOC \o "1-3" \h \z \u </w:instrText>
          </w:r>
          <w:r w:rsidRPr="006E7AF5">
            <w:fldChar w:fldCharType="separate"/>
          </w:r>
          <w:hyperlink w:anchor="_Toc95994571" w:history="1">
            <w:r w:rsidR="00DB10E6" w:rsidRPr="00FD205C">
              <w:rPr>
                <w:rStyle w:val="Hiperpovezava"/>
              </w:rPr>
              <w:t>UVOD</w:t>
            </w:r>
            <w:r w:rsidR="00DB10E6">
              <w:rPr>
                <w:webHidden/>
              </w:rPr>
              <w:tab/>
            </w:r>
            <w:r w:rsidR="00DB10E6">
              <w:rPr>
                <w:webHidden/>
              </w:rPr>
              <w:fldChar w:fldCharType="begin"/>
            </w:r>
            <w:r w:rsidR="00DB10E6">
              <w:rPr>
                <w:webHidden/>
              </w:rPr>
              <w:instrText xml:space="preserve"> PAGEREF _Toc95994571 \h </w:instrText>
            </w:r>
            <w:r w:rsidR="00DB10E6">
              <w:rPr>
                <w:webHidden/>
              </w:rPr>
            </w:r>
            <w:r w:rsidR="00DB10E6">
              <w:rPr>
                <w:webHidden/>
              </w:rPr>
              <w:fldChar w:fldCharType="separate"/>
            </w:r>
            <w:r w:rsidR="00996615">
              <w:rPr>
                <w:webHidden/>
              </w:rPr>
              <w:t>4</w:t>
            </w:r>
            <w:r w:rsidR="00DB10E6">
              <w:rPr>
                <w:webHidden/>
              </w:rPr>
              <w:fldChar w:fldCharType="end"/>
            </w:r>
          </w:hyperlink>
        </w:p>
        <w:p w14:paraId="693F68A8" w14:textId="6D631C80" w:rsidR="00DB10E6" w:rsidRDefault="00911CDB">
          <w:pPr>
            <w:pStyle w:val="Kazalovsebine1"/>
            <w:rPr>
              <w:rFonts w:asciiTheme="minorHAnsi" w:hAnsiTheme="minorHAnsi" w:cstheme="minorBidi"/>
            </w:rPr>
          </w:pPr>
          <w:hyperlink w:anchor="_Toc95994572" w:history="1">
            <w:r w:rsidR="00DB10E6" w:rsidRPr="00FD205C">
              <w:rPr>
                <w:rStyle w:val="Hiperpovezava"/>
              </w:rPr>
              <w:t>I. POSLOVNO POROČILO</w:t>
            </w:r>
            <w:r w:rsidR="00DB10E6">
              <w:rPr>
                <w:webHidden/>
              </w:rPr>
              <w:tab/>
            </w:r>
            <w:r w:rsidR="00DB10E6">
              <w:rPr>
                <w:webHidden/>
              </w:rPr>
              <w:fldChar w:fldCharType="begin"/>
            </w:r>
            <w:r w:rsidR="00DB10E6">
              <w:rPr>
                <w:webHidden/>
              </w:rPr>
              <w:instrText xml:space="preserve"> PAGEREF _Toc95994572 \h </w:instrText>
            </w:r>
            <w:r w:rsidR="00DB10E6">
              <w:rPr>
                <w:webHidden/>
              </w:rPr>
            </w:r>
            <w:r w:rsidR="00DB10E6">
              <w:rPr>
                <w:webHidden/>
              </w:rPr>
              <w:fldChar w:fldCharType="separate"/>
            </w:r>
            <w:r w:rsidR="00996615">
              <w:rPr>
                <w:webHidden/>
              </w:rPr>
              <w:t>5</w:t>
            </w:r>
            <w:r w:rsidR="00DB10E6">
              <w:rPr>
                <w:webHidden/>
              </w:rPr>
              <w:fldChar w:fldCharType="end"/>
            </w:r>
          </w:hyperlink>
        </w:p>
        <w:p w14:paraId="409EDD7B" w14:textId="2F54B234" w:rsidR="00DB10E6" w:rsidRDefault="00911CDB">
          <w:pPr>
            <w:pStyle w:val="Kazalovsebine1"/>
            <w:rPr>
              <w:rFonts w:asciiTheme="minorHAnsi" w:hAnsiTheme="minorHAnsi" w:cstheme="minorBidi"/>
            </w:rPr>
          </w:pPr>
          <w:hyperlink w:anchor="_Toc95994573" w:history="1">
            <w:r w:rsidR="00DB10E6" w:rsidRPr="00FD205C">
              <w:rPr>
                <w:rStyle w:val="Hiperpovezava"/>
              </w:rPr>
              <w:t>A. SPLOŠNI DEL POSLOVNEGA POROČILA</w:t>
            </w:r>
            <w:r w:rsidR="00DB10E6">
              <w:rPr>
                <w:webHidden/>
              </w:rPr>
              <w:tab/>
            </w:r>
            <w:r w:rsidR="00DB10E6">
              <w:rPr>
                <w:webHidden/>
              </w:rPr>
              <w:fldChar w:fldCharType="begin"/>
            </w:r>
            <w:r w:rsidR="00DB10E6">
              <w:rPr>
                <w:webHidden/>
              </w:rPr>
              <w:instrText xml:space="preserve"> PAGEREF _Toc95994573 \h </w:instrText>
            </w:r>
            <w:r w:rsidR="00DB10E6">
              <w:rPr>
                <w:webHidden/>
              </w:rPr>
            </w:r>
            <w:r w:rsidR="00DB10E6">
              <w:rPr>
                <w:webHidden/>
              </w:rPr>
              <w:fldChar w:fldCharType="separate"/>
            </w:r>
            <w:r w:rsidR="00996615">
              <w:rPr>
                <w:webHidden/>
              </w:rPr>
              <w:t>6</w:t>
            </w:r>
            <w:r w:rsidR="00DB10E6">
              <w:rPr>
                <w:webHidden/>
              </w:rPr>
              <w:fldChar w:fldCharType="end"/>
            </w:r>
          </w:hyperlink>
        </w:p>
        <w:p w14:paraId="29A39977" w14:textId="7D04BA7A" w:rsidR="00DB10E6" w:rsidRDefault="00911CDB">
          <w:pPr>
            <w:pStyle w:val="Kazalovsebine1"/>
            <w:rPr>
              <w:rFonts w:asciiTheme="minorHAnsi" w:hAnsiTheme="minorHAnsi" w:cstheme="minorBidi"/>
            </w:rPr>
          </w:pPr>
          <w:hyperlink w:anchor="_Toc95994574" w:history="1">
            <w:r w:rsidR="00DB10E6" w:rsidRPr="00FD205C">
              <w:rPr>
                <w:rStyle w:val="Hiperpovezava"/>
              </w:rPr>
              <w:t>1. O ZAVODU</w:t>
            </w:r>
            <w:r w:rsidR="00DB10E6">
              <w:rPr>
                <w:webHidden/>
              </w:rPr>
              <w:tab/>
            </w:r>
            <w:r w:rsidR="00DB10E6">
              <w:rPr>
                <w:webHidden/>
              </w:rPr>
              <w:fldChar w:fldCharType="begin"/>
            </w:r>
            <w:r w:rsidR="00DB10E6">
              <w:rPr>
                <w:webHidden/>
              </w:rPr>
              <w:instrText xml:space="preserve"> PAGEREF _Toc95994574 \h </w:instrText>
            </w:r>
            <w:r w:rsidR="00DB10E6">
              <w:rPr>
                <w:webHidden/>
              </w:rPr>
            </w:r>
            <w:r w:rsidR="00DB10E6">
              <w:rPr>
                <w:webHidden/>
              </w:rPr>
              <w:fldChar w:fldCharType="separate"/>
            </w:r>
            <w:r w:rsidR="00996615">
              <w:rPr>
                <w:webHidden/>
              </w:rPr>
              <w:t>6</w:t>
            </w:r>
            <w:r w:rsidR="00DB10E6">
              <w:rPr>
                <w:webHidden/>
              </w:rPr>
              <w:fldChar w:fldCharType="end"/>
            </w:r>
          </w:hyperlink>
        </w:p>
        <w:p w14:paraId="044345A6" w14:textId="07BA270C"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75" w:history="1">
            <w:r w:rsidR="00DB10E6" w:rsidRPr="00FD205C">
              <w:rPr>
                <w:rStyle w:val="Hiperpovezava"/>
                <w:noProof/>
              </w:rPr>
              <w:t>1.1 Splošni podatki</w:t>
            </w:r>
            <w:r w:rsidR="00DB10E6">
              <w:rPr>
                <w:noProof/>
                <w:webHidden/>
              </w:rPr>
              <w:tab/>
            </w:r>
            <w:r w:rsidR="00DB10E6">
              <w:rPr>
                <w:noProof/>
                <w:webHidden/>
              </w:rPr>
              <w:fldChar w:fldCharType="begin"/>
            </w:r>
            <w:r w:rsidR="00DB10E6">
              <w:rPr>
                <w:noProof/>
                <w:webHidden/>
              </w:rPr>
              <w:instrText xml:space="preserve"> PAGEREF _Toc95994575 \h </w:instrText>
            </w:r>
            <w:r w:rsidR="00DB10E6">
              <w:rPr>
                <w:noProof/>
                <w:webHidden/>
              </w:rPr>
            </w:r>
            <w:r w:rsidR="00DB10E6">
              <w:rPr>
                <w:noProof/>
                <w:webHidden/>
              </w:rPr>
              <w:fldChar w:fldCharType="separate"/>
            </w:r>
            <w:r w:rsidR="00996615">
              <w:rPr>
                <w:noProof/>
                <w:webHidden/>
              </w:rPr>
              <w:t>6</w:t>
            </w:r>
            <w:r w:rsidR="00DB10E6">
              <w:rPr>
                <w:noProof/>
                <w:webHidden/>
              </w:rPr>
              <w:fldChar w:fldCharType="end"/>
            </w:r>
          </w:hyperlink>
        </w:p>
        <w:p w14:paraId="23D3957F" w14:textId="2E614F60"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76" w:history="1">
            <w:r w:rsidR="00DB10E6" w:rsidRPr="00FD205C">
              <w:rPr>
                <w:rStyle w:val="Hiperpovezava"/>
                <w:noProof/>
              </w:rPr>
              <w:t>1.2 Kontakti</w:t>
            </w:r>
            <w:r w:rsidR="00DB10E6">
              <w:rPr>
                <w:noProof/>
                <w:webHidden/>
              </w:rPr>
              <w:tab/>
            </w:r>
            <w:r w:rsidR="00DB10E6">
              <w:rPr>
                <w:noProof/>
                <w:webHidden/>
              </w:rPr>
              <w:fldChar w:fldCharType="begin"/>
            </w:r>
            <w:r w:rsidR="00DB10E6">
              <w:rPr>
                <w:noProof/>
                <w:webHidden/>
              </w:rPr>
              <w:instrText xml:space="preserve"> PAGEREF _Toc95994576 \h </w:instrText>
            </w:r>
            <w:r w:rsidR="00DB10E6">
              <w:rPr>
                <w:noProof/>
                <w:webHidden/>
              </w:rPr>
            </w:r>
            <w:r w:rsidR="00DB10E6">
              <w:rPr>
                <w:noProof/>
                <w:webHidden/>
              </w:rPr>
              <w:fldChar w:fldCharType="separate"/>
            </w:r>
            <w:r w:rsidR="00996615">
              <w:rPr>
                <w:noProof/>
                <w:webHidden/>
              </w:rPr>
              <w:t>6</w:t>
            </w:r>
            <w:r w:rsidR="00DB10E6">
              <w:rPr>
                <w:noProof/>
                <w:webHidden/>
              </w:rPr>
              <w:fldChar w:fldCharType="end"/>
            </w:r>
          </w:hyperlink>
        </w:p>
        <w:p w14:paraId="071AF8B7" w14:textId="2D6DA22B"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77" w:history="1">
            <w:r w:rsidR="00DB10E6" w:rsidRPr="00FD205C">
              <w:rPr>
                <w:rStyle w:val="Hiperpovezava"/>
                <w:noProof/>
              </w:rPr>
              <w:t>1.3 Predstavitev zavoda</w:t>
            </w:r>
            <w:r w:rsidR="00DB10E6">
              <w:rPr>
                <w:noProof/>
                <w:webHidden/>
              </w:rPr>
              <w:tab/>
            </w:r>
            <w:r w:rsidR="00DB10E6">
              <w:rPr>
                <w:noProof/>
                <w:webHidden/>
              </w:rPr>
              <w:fldChar w:fldCharType="begin"/>
            </w:r>
            <w:r w:rsidR="00DB10E6">
              <w:rPr>
                <w:noProof/>
                <w:webHidden/>
              </w:rPr>
              <w:instrText xml:space="preserve"> PAGEREF _Toc95994577 \h </w:instrText>
            </w:r>
            <w:r w:rsidR="00DB10E6">
              <w:rPr>
                <w:noProof/>
                <w:webHidden/>
              </w:rPr>
            </w:r>
            <w:r w:rsidR="00DB10E6">
              <w:rPr>
                <w:noProof/>
                <w:webHidden/>
              </w:rPr>
              <w:fldChar w:fldCharType="separate"/>
            </w:r>
            <w:r w:rsidR="00996615">
              <w:rPr>
                <w:noProof/>
                <w:webHidden/>
              </w:rPr>
              <w:t>6</w:t>
            </w:r>
            <w:r w:rsidR="00DB10E6">
              <w:rPr>
                <w:noProof/>
                <w:webHidden/>
              </w:rPr>
              <w:fldChar w:fldCharType="end"/>
            </w:r>
          </w:hyperlink>
        </w:p>
        <w:p w14:paraId="30C43436" w14:textId="46392553" w:rsidR="00DB10E6" w:rsidRDefault="00911CDB">
          <w:pPr>
            <w:pStyle w:val="Kazalovsebine1"/>
            <w:rPr>
              <w:rFonts w:asciiTheme="minorHAnsi" w:hAnsiTheme="minorHAnsi" w:cstheme="minorBidi"/>
            </w:rPr>
          </w:pPr>
          <w:hyperlink w:anchor="_Toc95994578" w:history="1">
            <w:r w:rsidR="00DB10E6" w:rsidRPr="00FD205C">
              <w:rPr>
                <w:rStyle w:val="Hiperpovezava"/>
              </w:rPr>
              <w:t>KONTEKST ORGANIZACIJE</w:t>
            </w:r>
            <w:r w:rsidR="00DB10E6">
              <w:rPr>
                <w:webHidden/>
              </w:rPr>
              <w:tab/>
            </w:r>
            <w:r w:rsidR="00DB10E6">
              <w:rPr>
                <w:webHidden/>
              </w:rPr>
              <w:fldChar w:fldCharType="begin"/>
            </w:r>
            <w:r w:rsidR="00DB10E6">
              <w:rPr>
                <w:webHidden/>
              </w:rPr>
              <w:instrText xml:space="preserve"> PAGEREF _Toc95994578 \h </w:instrText>
            </w:r>
            <w:r w:rsidR="00DB10E6">
              <w:rPr>
                <w:webHidden/>
              </w:rPr>
            </w:r>
            <w:r w:rsidR="00DB10E6">
              <w:rPr>
                <w:webHidden/>
              </w:rPr>
              <w:fldChar w:fldCharType="separate"/>
            </w:r>
            <w:r w:rsidR="00996615">
              <w:rPr>
                <w:webHidden/>
              </w:rPr>
              <w:t>7</w:t>
            </w:r>
            <w:r w:rsidR="00DB10E6">
              <w:rPr>
                <w:webHidden/>
              </w:rPr>
              <w:fldChar w:fldCharType="end"/>
            </w:r>
          </w:hyperlink>
        </w:p>
        <w:p w14:paraId="7213CA24" w14:textId="24D737E2"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79" w:history="1">
            <w:r w:rsidR="00DB10E6" w:rsidRPr="00FD205C">
              <w:rPr>
                <w:rStyle w:val="Hiperpovezava"/>
                <w:noProof/>
              </w:rPr>
              <w:t>1.4  POLITIKA</w:t>
            </w:r>
            <w:r w:rsidR="00DB10E6">
              <w:rPr>
                <w:noProof/>
                <w:webHidden/>
              </w:rPr>
              <w:tab/>
            </w:r>
            <w:r w:rsidR="00DB10E6">
              <w:rPr>
                <w:noProof/>
                <w:webHidden/>
              </w:rPr>
              <w:fldChar w:fldCharType="begin"/>
            </w:r>
            <w:r w:rsidR="00DB10E6">
              <w:rPr>
                <w:noProof/>
                <w:webHidden/>
              </w:rPr>
              <w:instrText xml:space="preserve"> PAGEREF _Toc95994579 \h </w:instrText>
            </w:r>
            <w:r w:rsidR="00DB10E6">
              <w:rPr>
                <w:noProof/>
                <w:webHidden/>
              </w:rPr>
            </w:r>
            <w:r w:rsidR="00DB10E6">
              <w:rPr>
                <w:noProof/>
                <w:webHidden/>
              </w:rPr>
              <w:fldChar w:fldCharType="separate"/>
            </w:r>
            <w:r w:rsidR="00996615">
              <w:rPr>
                <w:noProof/>
                <w:webHidden/>
              </w:rPr>
              <w:t>8</w:t>
            </w:r>
            <w:r w:rsidR="00DB10E6">
              <w:rPr>
                <w:noProof/>
                <w:webHidden/>
              </w:rPr>
              <w:fldChar w:fldCharType="end"/>
            </w:r>
          </w:hyperlink>
        </w:p>
        <w:p w14:paraId="7C3EAEB3" w14:textId="420E4E90"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0" w:history="1">
            <w:r w:rsidR="00DB10E6" w:rsidRPr="00FD205C">
              <w:rPr>
                <w:rStyle w:val="Hiperpovezava"/>
                <w:noProof/>
                <w:lang w:eastAsia="en-US"/>
              </w:rPr>
              <w:t>1.5 Dejavnost doma starejših</w:t>
            </w:r>
            <w:r w:rsidR="00DB10E6">
              <w:rPr>
                <w:noProof/>
                <w:webHidden/>
              </w:rPr>
              <w:tab/>
            </w:r>
            <w:r w:rsidR="00DB10E6">
              <w:rPr>
                <w:noProof/>
                <w:webHidden/>
              </w:rPr>
              <w:fldChar w:fldCharType="begin"/>
            </w:r>
            <w:r w:rsidR="00DB10E6">
              <w:rPr>
                <w:noProof/>
                <w:webHidden/>
              </w:rPr>
              <w:instrText xml:space="preserve"> PAGEREF _Toc95994580 \h </w:instrText>
            </w:r>
            <w:r w:rsidR="00DB10E6">
              <w:rPr>
                <w:noProof/>
                <w:webHidden/>
              </w:rPr>
            </w:r>
            <w:r w:rsidR="00DB10E6">
              <w:rPr>
                <w:noProof/>
                <w:webHidden/>
              </w:rPr>
              <w:fldChar w:fldCharType="separate"/>
            </w:r>
            <w:r w:rsidR="00996615">
              <w:rPr>
                <w:noProof/>
                <w:webHidden/>
              </w:rPr>
              <w:t>10</w:t>
            </w:r>
            <w:r w:rsidR="00DB10E6">
              <w:rPr>
                <w:noProof/>
                <w:webHidden/>
              </w:rPr>
              <w:fldChar w:fldCharType="end"/>
            </w:r>
          </w:hyperlink>
        </w:p>
        <w:p w14:paraId="0BC11153" w14:textId="301630B9"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1" w:history="1">
            <w:r w:rsidR="00DB10E6" w:rsidRPr="00FD205C">
              <w:rPr>
                <w:rStyle w:val="Hiperpovezava"/>
                <w:noProof/>
              </w:rPr>
              <w:t>1.6 Sredstva za izvajanje in razvoj dejavnosti</w:t>
            </w:r>
            <w:r w:rsidR="00DB10E6">
              <w:rPr>
                <w:noProof/>
                <w:webHidden/>
              </w:rPr>
              <w:tab/>
            </w:r>
            <w:r w:rsidR="00DB10E6">
              <w:rPr>
                <w:noProof/>
                <w:webHidden/>
              </w:rPr>
              <w:fldChar w:fldCharType="begin"/>
            </w:r>
            <w:r w:rsidR="00DB10E6">
              <w:rPr>
                <w:noProof/>
                <w:webHidden/>
              </w:rPr>
              <w:instrText xml:space="preserve"> PAGEREF _Toc95994581 \h </w:instrText>
            </w:r>
            <w:r w:rsidR="00DB10E6">
              <w:rPr>
                <w:noProof/>
                <w:webHidden/>
              </w:rPr>
            </w:r>
            <w:r w:rsidR="00DB10E6">
              <w:rPr>
                <w:noProof/>
                <w:webHidden/>
              </w:rPr>
              <w:fldChar w:fldCharType="separate"/>
            </w:r>
            <w:r w:rsidR="00996615">
              <w:rPr>
                <w:noProof/>
                <w:webHidden/>
              </w:rPr>
              <w:t>10</w:t>
            </w:r>
            <w:r w:rsidR="00DB10E6">
              <w:rPr>
                <w:noProof/>
                <w:webHidden/>
              </w:rPr>
              <w:fldChar w:fldCharType="end"/>
            </w:r>
          </w:hyperlink>
        </w:p>
        <w:p w14:paraId="08C26038" w14:textId="6F96CAC1"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2" w:history="1">
            <w:r w:rsidR="00DB10E6" w:rsidRPr="00FD205C">
              <w:rPr>
                <w:rStyle w:val="Hiperpovezava"/>
                <w:noProof/>
              </w:rPr>
              <w:t>1.7 Podrobnejša organizacija Zavoda</w:t>
            </w:r>
            <w:r w:rsidR="00DB10E6">
              <w:rPr>
                <w:noProof/>
                <w:webHidden/>
              </w:rPr>
              <w:tab/>
            </w:r>
            <w:r w:rsidR="00DB10E6">
              <w:rPr>
                <w:noProof/>
                <w:webHidden/>
              </w:rPr>
              <w:fldChar w:fldCharType="begin"/>
            </w:r>
            <w:r w:rsidR="00DB10E6">
              <w:rPr>
                <w:noProof/>
                <w:webHidden/>
              </w:rPr>
              <w:instrText xml:space="preserve"> PAGEREF _Toc95994582 \h </w:instrText>
            </w:r>
            <w:r w:rsidR="00DB10E6">
              <w:rPr>
                <w:noProof/>
                <w:webHidden/>
              </w:rPr>
            </w:r>
            <w:r w:rsidR="00DB10E6">
              <w:rPr>
                <w:noProof/>
                <w:webHidden/>
              </w:rPr>
              <w:fldChar w:fldCharType="separate"/>
            </w:r>
            <w:r w:rsidR="00996615">
              <w:rPr>
                <w:noProof/>
                <w:webHidden/>
              </w:rPr>
              <w:t>12</w:t>
            </w:r>
            <w:r w:rsidR="00DB10E6">
              <w:rPr>
                <w:noProof/>
                <w:webHidden/>
              </w:rPr>
              <w:fldChar w:fldCharType="end"/>
            </w:r>
          </w:hyperlink>
        </w:p>
        <w:p w14:paraId="23F1E743" w14:textId="591608D8"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3" w:history="1">
            <w:r w:rsidR="00DB10E6" w:rsidRPr="00FD205C">
              <w:rPr>
                <w:rStyle w:val="Hiperpovezava"/>
                <w:noProof/>
              </w:rPr>
              <w:t>1.8 Organi doma</w:t>
            </w:r>
            <w:r w:rsidR="00DB10E6">
              <w:rPr>
                <w:noProof/>
                <w:webHidden/>
              </w:rPr>
              <w:tab/>
            </w:r>
            <w:r w:rsidR="00DB10E6">
              <w:rPr>
                <w:noProof/>
                <w:webHidden/>
              </w:rPr>
              <w:fldChar w:fldCharType="begin"/>
            </w:r>
            <w:r w:rsidR="00DB10E6">
              <w:rPr>
                <w:noProof/>
                <w:webHidden/>
              </w:rPr>
              <w:instrText xml:space="preserve"> PAGEREF _Toc95994583 \h </w:instrText>
            </w:r>
            <w:r w:rsidR="00DB10E6">
              <w:rPr>
                <w:noProof/>
                <w:webHidden/>
              </w:rPr>
            </w:r>
            <w:r w:rsidR="00DB10E6">
              <w:rPr>
                <w:noProof/>
                <w:webHidden/>
              </w:rPr>
              <w:fldChar w:fldCharType="separate"/>
            </w:r>
            <w:r w:rsidR="00996615">
              <w:rPr>
                <w:noProof/>
                <w:webHidden/>
              </w:rPr>
              <w:t>13</w:t>
            </w:r>
            <w:r w:rsidR="00DB10E6">
              <w:rPr>
                <w:noProof/>
                <w:webHidden/>
              </w:rPr>
              <w:fldChar w:fldCharType="end"/>
            </w:r>
          </w:hyperlink>
        </w:p>
        <w:p w14:paraId="1241C18C" w14:textId="606618B9"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4" w:history="1">
            <w:r w:rsidR="00DB10E6" w:rsidRPr="00FD205C">
              <w:rPr>
                <w:rStyle w:val="Hiperpovezava"/>
                <w:noProof/>
              </w:rPr>
              <w:t>1.9 Druge organizirane oblike, odločilne za delovanje doma</w:t>
            </w:r>
            <w:r w:rsidR="00DB10E6">
              <w:rPr>
                <w:noProof/>
                <w:webHidden/>
              </w:rPr>
              <w:tab/>
            </w:r>
            <w:r w:rsidR="00DB10E6">
              <w:rPr>
                <w:noProof/>
                <w:webHidden/>
              </w:rPr>
              <w:fldChar w:fldCharType="begin"/>
            </w:r>
            <w:r w:rsidR="00DB10E6">
              <w:rPr>
                <w:noProof/>
                <w:webHidden/>
              </w:rPr>
              <w:instrText xml:space="preserve"> PAGEREF _Toc95994584 \h </w:instrText>
            </w:r>
            <w:r w:rsidR="00DB10E6">
              <w:rPr>
                <w:noProof/>
                <w:webHidden/>
              </w:rPr>
            </w:r>
            <w:r w:rsidR="00DB10E6">
              <w:rPr>
                <w:noProof/>
                <w:webHidden/>
              </w:rPr>
              <w:fldChar w:fldCharType="separate"/>
            </w:r>
            <w:r w:rsidR="00996615">
              <w:rPr>
                <w:noProof/>
                <w:webHidden/>
              </w:rPr>
              <w:t>13</w:t>
            </w:r>
            <w:r w:rsidR="00DB10E6">
              <w:rPr>
                <w:noProof/>
                <w:webHidden/>
              </w:rPr>
              <w:fldChar w:fldCharType="end"/>
            </w:r>
          </w:hyperlink>
        </w:p>
        <w:p w14:paraId="7FAAC0EB" w14:textId="76707DAD" w:rsidR="00DB10E6" w:rsidRDefault="00911CDB">
          <w:pPr>
            <w:pStyle w:val="Kazalovsebine1"/>
            <w:rPr>
              <w:rFonts w:asciiTheme="minorHAnsi" w:hAnsiTheme="minorHAnsi" w:cstheme="minorBidi"/>
            </w:rPr>
          </w:pPr>
          <w:hyperlink w:anchor="_Toc95994585" w:history="1">
            <w:r w:rsidR="00DB10E6" w:rsidRPr="00FD205C">
              <w:rPr>
                <w:rStyle w:val="Hiperpovezava"/>
              </w:rPr>
              <w:t>2. STRUKTURA STANOVALCEV V DSO</w:t>
            </w:r>
            <w:r w:rsidR="00DB10E6">
              <w:rPr>
                <w:webHidden/>
              </w:rPr>
              <w:tab/>
            </w:r>
            <w:r w:rsidR="00DB10E6">
              <w:rPr>
                <w:webHidden/>
              </w:rPr>
              <w:fldChar w:fldCharType="begin"/>
            </w:r>
            <w:r w:rsidR="00DB10E6">
              <w:rPr>
                <w:webHidden/>
              </w:rPr>
              <w:instrText xml:space="preserve"> PAGEREF _Toc95994585 \h </w:instrText>
            </w:r>
            <w:r w:rsidR="00DB10E6">
              <w:rPr>
                <w:webHidden/>
              </w:rPr>
            </w:r>
            <w:r w:rsidR="00DB10E6">
              <w:rPr>
                <w:webHidden/>
              </w:rPr>
              <w:fldChar w:fldCharType="separate"/>
            </w:r>
            <w:r w:rsidR="00996615">
              <w:rPr>
                <w:webHidden/>
              </w:rPr>
              <w:t>13</w:t>
            </w:r>
            <w:r w:rsidR="00DB10E6">
              <w:rPr>
                <w:webHidden/>
              </w:rPr>
              <w:fldChar w:fldCharType="end"/>
            </w:r>
          </w:hyperlink>
        </w:p>
        <w:p w14:paraId="54B7E5E4" w14:textId="0A4181D3"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6" w:history="1">
            <w:r w:rsidR="00DB10E6" w:rsidRPr="00FD205C">
              <w:rPr>
                <w:rStyle w:val="Hiperpovezava"/>
                <w:noProof/>
              </w:rPr>
              <w:t>2.1 Sprejemi v dom</w:t>
            </w:r>
            <w:r w:rsidR="00DB10E6">
              <w:rPr>
                <w:noProof/>
                <w:webHidden/>
              </w:rPr>
              <w:tab/>
            </w:r>
            <w:r w:rsidR="00DB10E6">
              <w:rPr>
                <w:noProof/>
                <w:webHidden/>
              </w:rPr>
              <w:fldChar w:fldCharType="begin"/>
            </w:r>
            <w:r w:rsidR="00DB10E6">
              <w:rPr>
                <w:noProof/>
                <w:webHidden/>
              </w:rPr>
              <w:instrText xml:space="preserve"> PAGEREF _Toc95994586 \h </w:instrText>
            </w:r>
            <w:r w:rsidR="00DB10E6">
              <w:rPr>
                <w:noProof/>
                <w:webHidden/>
              </w:rPr>
            </w:r>
            <w:r w:rsidR="00DB10E6">
              <w:rPr>
                <w:noProof/>
                <w:webHidden/>
              </w:rPr>
              <w:fldChar w:fldCharType="separate"/>
            </w:r>
            <w:r w:rsidR="00996615">
              <w:rPr>
                <w:noProof/>
                <w:webHidden/>
              </w:rPr>
              <w:t>13</w:t>
            </w:r>
            <w:r w:rsidR="00DB10E6">
              <w:rPr>
                <w:noProof/>
                <w:webHidden/>
              </w:rPr>
              <w:fldChar w:fldCharType="end"/>
            </w:r>
          </w:hyperlink>
        </w:p>
        <w:p w14:paraId="2DFB32AC" w14:textId="3789F095"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7" w:history="1">
            <w:r w:rsidR="00DB10E6" w:rsidRPr="00FD205C">
              <w:rPr>
                <w:rStyle w:val="Hiperpovezava"/>
                <w:noProof/>
              </w:rPr>
              <w:t>2.2 Obravnava prošenj</w:t>
            </w:r>
            <w:r w:rsidR="00DB10E6">
              <w:rPr>
                <w:noProof/>
                <w:webHidden/>
              </w:rPr>
              <w:tab/>
            </w:r>
            <w:r w:rsidR="00DB10E6">
              <w:rPr>
                <w:noProof/>
                <w:webHidden/>
              </w:rPr>
              <w:fldChar w:fldCharType="begin"/>
            </w:r>
            <w:r w:rsidR="00DB10E6">
              <w:rPr>
                <w:noProof/>
                <w:webHidden/>
              </w:rPr>
              <w:instrText xml:space="preserve"> PAGEREF _Toc95994587 \h </w:instrText>
            </w:r>
            <w:r w:rsidR="00DB10E6">
              <w:rPr>
                <w:noProof/>
                <w:webHidden/>
              </w:rPr>
            </w:r>
            <w:r w:rsidR="00DB10E6">
              <w:rPr>
                <w:noProof/>
                <w:webHidden/>
              </w:rPr>
              <w:fldChar w:fldCharType="separate"/>
            </w:r>
            <w:r w:rsidR="00996615">
              <w:rPr>
                <w:noProof/>
                <w:webHidden/>
              </w:rPr>
              <w:t>14</w:t>
            </w:r>
            <w:r w:rsidR="00DB10E6">
              <w:rPr>
                <w:noProof/>
                <w:webHidden/>
              </w:rPr>
              <w:fldChar w:fldCharType="end"/>
            </w:r>
          </w:hyperlink>
        </w:p>
        <w:p w14:paraId="18D3B7F8" w14:textId="30CBA8C7"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8" w:history="1">
            <w:r w:rsidR="00DB10E6" w:rsidRPr="00FD205C">
              <w:rPr>
                <w:rStyle w:val="Hiperpovezava"/>
                <w:noProof/>
              </w:rPr>
              <w:t>2.3 Razlogi za sprejem v dom</w:t>
            </w:r>
            <w:r w:rsidR="00DB10E6">
              <w:rPr>
                <w:noProof/>
                <w:webHidden/>
              </w:rPr>
              <w:tab/>
            </w:r>
            <w:r w:rsidR="00DB10E6">
              <w:rPr>
                <w:noProof/>
                <w:webHidden/>
              </w:rPr>
              <w:fldChar w:fldCharType="begin"/>
            </w:r>
            <w:r w:rsidR="00DB10E6">
              <w:rPr>
                <w:noProof/>
                <w:webHidden/>
              </w:rPr>
              <w:instrText xml:space="preserve"> PAGEREF _Toc95994588 \h </w:instrText>
            </w:r>
            <w:r w:rsidR="00DB10E6">
              <w:rPr>
                <w:noProof/>
                <w:webHidden/>
              </w:rPr>
            </w:r>
            <w:r w:rsidR="00DB10E6">
              <w:rPr>
                <w:noProof/>
                <w:webHidden/>
              </w:rPr>
              <w:fldChar w:fldCharType="separate"/>
            </w:r>
            <w:r w:rsidR="00996615">
              <w:rPr>
                <w:noProof/>
                <w:webHidden/>
              </w:rPr>
              <w:t>14</w:t>
            </w:r>
            <w:r w:rsidR="00DB10E6">
              <w:rPr>
                <w:noProof/>
                <w:webHidden/>
              </w:rPr>
              <w:fldChar w:fldCharType="end"/>
            </w:r>
          </w:hyperlink>
        </w:p>
        <w:p w14:paraId="0D456383" w14:textId="4E1E1B28"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89" w:history="1">
            <w:r w:rsidR="00DB10E6" w:rsidRPr="00FD205C">
              <w:rPr>
                <w:rStyle w:val="Hiperpovezava"/>
                <w:noProof/>
              </w:rPr>
              <w:t>2.4 Način plačevanja oskrbnih stroškov na dan 31.12.2021</w:t>
            </w:r>
            <w:r w:rsidR="00DB10E6">
              <w:rPr>
                <w:noProof/>
                <w:webHidden/>
              </w:rPr>
              <w:tab/>
            </w:r>
            <w:r w:rsidR="00DB10E6">
              <w:rPr>
                <w:noProof/>
                <w:webHidden/>
              </w:rPr>
              <w:fldChar w:fldCharType="begin"/>
            </w:r>
            <w:r w:rsidR="00DB10E6">
              <w:rPr>
                <w:noProof/>
                <w:webHidden/>
              </w:rPr>
              <w:instrText xml:space="preserve"> PAGEREF _Toc95994589 \h </w:instrText>
            </w:r>
            <w:r w:rsidR="00DB10E6">
              <w:rPr>
                <w:noProof/>
                <w:webHidden/>
              </w:rPr>
            </w:r>
            <w:r w:rsidR="00DB10E6">
              <w:rPr>
                <w:noProof/>
                <w:webHidden/>
              </w:rPr>
              <w:fldChar w:fldCharType="separate"/>
            </w:r>
            <w:r w:rsidR="00996615">
              <w:rPr>
                <w:noProof/>
                <w:webHidden/>
              </w:rPr>
              <w:t>14</w:t>
            </w:r>
            <w:r w:rsidR="00DB10E6">
              <w:rPr>
                <w:noProof/>
                <w:webHidden/>
              </w:rPr>
              <w:fldChar w:fldCharType="end"/>
            </w:r>
          </w:hyperlink>
        </w:p>
        <w:p w14:paraId="3A0757D4" w14:textId="7455F97F"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90" w:history="1">
            <w:r w:rsidR="00DB10E6" w:rsidRPr="00FD205C">
              <w:rPr>
                <w:rStyle w:val="Hiperpovezava"/>
                <w:noProof/>
              </w:rPr>
              <w:t>2.5 Viri dohodkov stanovalcev na dan 31.12.2021</w:t>
            </w:r>
            <w:r w:rsidR="00DB10E6">
              <w:rPr>
                <w:noProof/>
                <w:webHidden/>
              </w:rPr>
              <w:tab/>
            </w:r>
            <w:r w:rsidR="00DB10E6">
              <w:rPr>
                <w:noProof/>
                <w:webHidden/>
              </w:rPr>
              <w:fldChar w:fldCharType="begin"/>
            </w:r>
            <w:r w:rsidR="00DB10E6">
              <w:rPr>
                <w:noProof/>
                <w:webHidden/>
              </w:rPr>
              <w:instrText xml:space="preserve"> PAGEREF _Toc95994590 \h </w:instrText>
            </w:r>
            <w:r w:rsidR="00DB10E6">
              <w:rPr>
                <w:noProof/>
                <w:webHidden/>
              </w:rPr>
            </w:r>
            <w:r w:rsidR="00DB10E6">
              <w:rPr>
                <w:noProof/>
                <w:webHidden/>
              </w:rPr>
              <w:fldChar w:fldCharType="separate"/>
            </w:r>
            <w:r w:rsidR="00996615">
              <w:rPr>
                <w:noProof/>
                <w:webHidden/>
              </w:rPr>
              <w:t>15</w:t>
            </w:r>
            <w:r w:rsidR="00DB10E6">
              <w:rPr>
                <w:noProof/>
                <w:webHidden/>
              </w:rPr>
              <w:fldChar w:fldCharType="end"/>
            </w:r>
          </w:hyperlink>
        </w:p>
        <w:p w14:paraId="46C1458B" w14:textId="4C5F5A14"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91" w:history="1">
            <w:r w:rsidR="00DB10E6" w:rsidRPr="00FD205C">
              <w:rPr>
                <w:rStyle w:val="Hiperpovezava"/>
                <w:noProof/>
              </w:rPr>
              <w:t>2.6  Struktura stanovalcev po občinah stalnega bivališča na dan 31.12.2021</w:t>
            </w:r>
            <w:r w:rsidR="00DB10E6">
              <w:rPr>
                <w:noProof/>
                <w:webHidden/>
              </w:rPr>
              <w:tab/>
            </w:r>
            <w:r w:rsidR="00DB10E6">
              <w:rPr>
                <w:noProof/>
                <w:webHidden/>
              </w:rPr>
              <w:fldChar w:fldCharType="begin"/>
            </w:r>
            <w:r w:rsidR="00DB10E6">
              <w:rPr>
                <w:noProof/>
                <w:webHidden/>
              </w:rPr>
              <w:instrText xml:space="preserve"> PAGEREF _Toc95994591 \h </w:instrText>
            </w:r>
            <w:r w:rsidR="00DB10E6">
              <w:rPr>
                <w:noProof/>
                <w:webHidden/>
              </w:rPr>
            </w:r>
            <w:r w:rsidR="00DB10E6">
              <w:rPr>
                <w:noProof/>
                <w:webHidden/>
              </w:rPr>
              <w:fldChar w:fldCharType="separate"/>
            </w:r>
            <w:r w:rsidR="00996615">
              <w:rPr>
                <w:noProof/>
                <w:webHidden/>
              </w:rPr>
              <w:t>15</w:t>
            </w:r>
            <w:r w:rsidR="00DB10E6">
              <w:rPr>
                <w:noProof/>
                <w:webHidden/>
              </w:rPr>
              <w:fldChar w:fldCharType="end"/>
            </w:r>
          </w:hyperlink>
        </w:p>
        <w:p w14:paraId="7F95C40D" w14:textId="4D976E20"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92" w:history="1">
            <w:r w:rsidR="00DB10E6" w:rsidRPr="00FD205C">
              <w:rPr>
                <w:rStyle w:val="Hiperpovezava"/>
                <w:noProof/>
              </w:rPr>
              <w:t>2.7 Odhodi iz doma</w:t>
            </w:r>
            <w:r w:rsidR="00DB10E6">
              <w:rPr>
                <w:noProof/>
                <w:webHidden/>
              </w:rPr>
              <w:tab/>
            </w:r>
            <w:r w:rsidR="00DB10E6">
              <w:rPr>
                <w:noProof/>
                <w:webHidden/>
              </w:rPr>
              <w:fldChar w:fldCharType="begin"/>
            </w:r>
            <w:r w:rsidR="00DB10E6">
              <w:rPr>
                <w:noProof/>
                <w:webHidden/>
              </w:rPr>
              <w:instrText xml:space="preserve"> PAGEREF _Toc95994592 \h </w:instrText>
            </w:r>
            <w:r w:rsidR="00DB10E6">
              <w:rPr>
                <w:noProof/>
                <w:webHidden/>
              </w:rPr>
            </w:r>
            <w:r w:rsidR="00DB10E6">
              <w:rPr>
                <w:noProof/>
                <w:webHidden/>
              </w:rPr>
              <w:fldChar w:fldCharType="separate"/>
            </w:r>
            <w:r w:rsidR="00996615">
              <w:rPr>
                <w:noProof/>
                <w:webHidden/>
              </w:rPr>
              <w:t>16</w:t>
            </w:r>
            <w:r w:rsidR="00DB10E6">
              <w:rPr>
                <w:noProof/>
                <w:webHidden/>
              </w:rPr>
              <w:fldChar w:fldCharType="end"/>
            </w:r>
          </w:hyperlink>
        </w:p>
        <w:p w14:paraId="2F8F2FC5" w14:textId="597FDD19"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93" w:history="1">
            <w:r w:rsidR="00DB10E6" w:rsidRPr="00FD205C">
              <w:rPr>
                <w:rStyle w:val="Hiperpovezava"/>
                <w:noProof/>
              </w:rPr>
              <w:t>2.8 Povprečna starost stanovalcev</w:t>
            </w:r>
            <w:r w:rsidR="00DB10E6">
              <w:rPr>
                <w:noProof/>
                <w:webHidden/>
              </w:rPr>
              <w:tab/>
            </w:r>
            <w:r w:rsidR="00DB10E6">
              <w:rPr>
                <w:noProof/>
                <w:webHidden/>
              </w:rPr>
              <w:fldChar w:fldCharType="begin"/>
            </w:r>
            <w:r w:rsidR="00DB10E6">
              <w:rPr>
                <w:noProof/>
                <w:webHidden/>
              </w:rPr>
              <w:instrText xml:space="preserve"> PAGEREF _Toc95994593 \h </w:instrText>
            </w:r>
            <w:r w:rsidR="00DB10E6">
              <w:rPr>
                <w:noProof/>
                <w:webHidden/>
              </w:rPr>
            </w:r>
            <w:r w:rsidR="00DB10E6">
              <w:rPr>
                <w:noProof/>
                <w:webHidden/>
              </w:rPr>
              <w:fldChar w:fldCharType="separate"/>
            </w:r>
            <w:r w:rsidR="00996615">
              <w:rPr>
                <w:noProof/>
                <w:webHidden/>
              </w:rPr>
              <w:t>17</w:t>
            </w:r>
            <w:r w:rsidR="00DB10E6">
              <w:rPr>
                <w:noProof/>
                <w:webHidden/>
              </w:rPr>
              <w:fldChar w:fldCharType="end"/>
            </w:r>
          </w:hyperlink>
        </w:p>
        <w:p w14:paraId="23285496" w14:textId="76ADDCE2"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94" w:history="1">
            <w:r w:rsidR="00DB10E6" w:rsidRPr="00FD205C">
              <w:rPr>
                <w:rStyle w:val="Hiperpovezava"/>
                <w:noProof/>
              </w:rPr>
              <w:t>2.9 Plan in realizacija pomoč družini na domu</w:t>
            </w:r>
            <w:r w:rsidR="00DB10E6">
              <w:rPr>
                <w:noProof/>
                <w:webHidden/>
              </w:rPr>
              <w:tab/>
            </w:r>
            <w:r w:rsidR="00DB10E6">
              <w:rPr>
                <w:noProof/>
                <w:webHidden/>
              </w:rPr>
              <w:fldChar w:fldCharType="begin"/>
            </w:r>
            <w:r w:rsidR="00DB10E6">
              <w:rPr>
                <w:noProof/>
                <w:webHidden/>
              </w:rPr>
              <w:instrText xml:space="preserve"> PAGEREF _Toc95994594 \h </w:instrText>
            </w:r>
            <w:r w:rsidR="00DB10E6">
              <w:rPr>
                <w:noProof/>
                <w:webHidden/>
              </w:rPr>
            </w:r>
            <w:r w:rsidR="00DB10E6">
              <w:rPr>
                <w:noProof/>
                <w:webHidden/>
              </w:rPr>
              <w:fldChar w:fldCharType="separate"/>
            </w:r>
            <w:r w:rsidR="00996615">
              <w:rPr>
                <w:noProof/>
                <w:webHidden/>
              </w:rPr>
              <w:t>17</w:t>
            </w:r>
            <w:r w:rsidR="00DB10E6">
              <w:rPr>
                <w:noProof/>
                <w:webHidden/>
              </w:rPr>
              <w:fldChar w:fldCharType="end"/>
            </w:r>
          </w:hyperlink>
        </w:p>
        <w:p w14:paraId="5D41C4EC" w14:textId="1E909D9E" w:rsidR="00DB10E6" w:rsidRDefault="00911CDB">
          <w:pPr>
            <w:pStyle w:val="Kazalovsebine1"/>
            <w:rPr>
              <w:rFonts w:asciiTheme="minorHAnsi" w:hAnsiTheme="minorHAnsi" w:cstheme="minorBidi"/>
            </w:rPr>
          </w:pPr>
          <w:hyperlink w:anchor="_Toc95994595" w:history="1">
            <w:r w:rsidR="00DB10E6" w:rsidRPr="00FD205C">
              <w:rPr>
                <w:rStyle w:val="Hiperpovezava"/>
              </w:rPr>
              <w:t>B. POSEBNI DEL POSLOVNEGA POROČILA VSEBUJE NASLEDNJA POJASNILA</w:t>
            </w:r>
            <w:r w:rsidR="00DB10E6">
              <w:rPr>
                <w:webHidden/>
              </w:rPr>
              <w:tab/>
            </w:r>
            <w:r w:rsidR="00DB10E6">
              <w:rPr>
                <w:webHidden/>
              </w:rPr>
              <w:fldChar w:fldCharType="begin"/>
            </w:r>
            <w:r w:rsidR="00DB10E6">
              <w:rPr>
                <w:webHidden/>
              </w:rPr>
              <w:instrText xml:space="preserve"> PAGEREF _Toc95994595 \h </w:instrText>
            </w:r>
            <w:r w:rsidR="00DB10E6">
              <w:rPr>
                <w:webHidden/>
              </w:rPr>
            </w:r>
            <w:r w:rsidR="00DB10E6">
              <w:rPr>
                <w:webHidden/>
              </w:rPr>
              <w:fldChar w:fldCharType="separate"/>
            </w:r>
            <w:r w:rsidR="00996615">
              <w:rPr>
                <w:webHidden/>
              </w:rPr>
              <w:t>19</w:t>
            </w:r>
            <w:r w:rsidR="00DB10E6">
              <w:rPr>
                <w:webHidden/>
              </w:rPr>
              <w:fldChar w:fldCharType="end"/>
            </w:r>
          </w:hyperlink>
        </w:p>
        <w:p w14:paraId="3F2C880C" w14:textId="48B13327" w:rsidR="00DB10E6" w:rsidRDefault="00911CDB">
          <w:pPr>
            <w:pStyle w:val="Kazalovsebine1"/>
            <w:rPr>
              <w:rFonts w:asciiTheme="minorHAnsi" w:hAnsiTheme="minorHAnsi" w:cstheme="minorBidi"/>
            </w:rPr>
          </w:pPr>
          <w:hyperlink w:anchor="_Toc95994596" w:history="1">
            <w:r w:rsidR="00DB10E6" w:rsidRPr="00FD205C">
              <w:rPr>
                <w:rStyle w:val="Hiperpovezava"/>
              </w:rPr>
              <w:t>1. ZAKONSKE IN DRUGE PRAVNE PODLAGE</w:t>
            </w:r>
            <w:r w:rsidR="00DB10E6">
              <w:rPr>
                <w:webHidden/>
              </w:rPr>
              <w:tab/>
            </w:r>
            <w:r w:rsidR="00DB10E6">
              <w:rPr>
                <w:webHidden/>
              </w:rPr>
              <w:fldChar w:fldCharType="begin"/>
            </w:r>
            <w:r w:rsidR="00DB10E6">
              <w:rPr>
                <w:webHidden/>
              </w:rPr>
              <w:instrText xml:space="preserve"> PAGEREF _Toc95994596 \h </w:instrText>
            </w:r>
            <w:r w:rsidR="00DB10E6">
              <w:rPr>
                <w:webHidden/>
              </w:rPr>
            </w:r>
            <w:r w:rsidR="00DB10E6">
              <w:rPr>
                <w:webHidden/>
              </w:rPr>
              <w:fldChar w:fldCharType="separate"/>
            </w:r>
            <w:r w:rsidR="00996615">
              <w:rPr>
                <w:webHidden/>
              </w:rPr>
              <w:t>19</w:t>
            </w:r>
            <w:r w:rsidR="00DB10E6">
              <w:rPr>
                <w:webHidden/>
              </w:rPr>
              <w:fldChar w:fldCharType="end"/>
            </w:r>
          </w:hyperlink>
        </w:p>
        <w:p w14:paraId="2A6C06EF" w14:textId="2A596FE9"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97" w:history="1">
            <w:r w:rsidR="00DB10E6" w:rsidRPr="00FD205C">
              <w:rPr>
                <w:rStyle w:val="Hiperpovezava"/>
                <w:noProof/>
                <w:lang w:eastAsia="en-US"/>
              </w:rPr>
              <w:t>1.1 Velikost zavoda</w:t>
            </w:r>
            <w:r w:rsidR="00DB10E6">
              <w:rPr>
                <w:noProof/>
                <w:webHidden/>
              </w:rPr>
              <w:tab/>
            </w:r>
            <w:r w:rsidR="00DB10E6">
              <w:rPr>
                <w:noProof/>
                <w:webHidden/>
              </w:rPr>
              <w:fldChar w:fldCharType="begin"/>
            </w:r>
            <w:r w:rsidR="00DB10E6">
              <w:rPr>
                <w:noProof/>
                <w:webHidden/>
              </w:rPr>
              <w:instrText xml:space="preserve"> PAGEREF _Toc95994597 \h </w:instrText>
            </w:r>
            <w:r w:rsidR="00DB10E6">
              <w:rPr>
                <w:noProof/>
                <w:webHidden/>
              </w:rPr>
            </w:r>
            <w:r w:rsidR="00DB10E6">
              <w:rPr>
                <w:noProof/>
                <w:webHidden/>
              </w:rPr>
              <w:fldChar w:fldCharType="separate"/>
            </w:r>
            <w:r w:rsidR="00996615">
              <w:rPr>
                <w:noProof/>
                <w:webHidden/>
              </w:rPr>
              <w:t>19</w:t>
            </w:r>
            <w:r w:rsidR="00DB10E6">
              <w:rPr>
                <w:noProof/>
                <w:webHidden/>
              </w:rPr>
              <w:fldChar w:fldCharType="end"/>
            </w:r>
          </w:hyperlink>
        </w:p>
        <w:p w14:paraId="0D52B8BF" w14:textId="257E5E1E"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98" w:history="1">
            <w:r w:rsidR="00DB10E6" w:rsidRPr="00FD205C">
              <w:rPr>
                <w:rStyle w:val="Hiperpovezava"/>
                <w:noProof/>
                <w:lang w:eastAsia="en-US"/>
              </w:rPr>
              <w:t>1.1 Zakonske podlage za izvajanje dejavnost doma</w:t>
            </w:r>
            <w:r w:rsidR="00DB10E6">
              <w:rPr>
                <w:noProof/>
                <w:webHidden/>
              </w:rPr>
              <w:tab/>
            </w:r>
            <w:r w:rsidR="00DB10E6">
              <w:rPr>
                <w:noProof/>
                <w:webHidden/>
              </w:rPr>
              <w:fldChar w:fldCharType="begin"/>
            </w:r>
            <w:r w:rsidR="00DB10E6">
              <w:rPr>
                <w:noProof/>
                <w:webHidden/>
              </w:rPr>
              <w:instrText xml:space="preserve"> PAGEREF _Toc95994598 \h </w:instrText>
            </w:r>
            <w:r w:rsidR="00DB10E6">
              <w:rPr>
                <w:noProof/>
                <w:webHidden/>
              </w:rPr>
            </w:r>
            <w:r w:rsidR="00DB10E6">
              <w:rPr>
                <w:noProof/>
                <w:webHidden/>
              </w:rPr>
              <w:fldChar w:fldCharType="separate"/>
            </w:r>
            <w:r w:rsidR="00996615">
              <w:rPr>
                <w:noProof/>
                <w:webHidden/>
              </w:rPr>
              <w:t>20</w:t>
            </w:r>
            <w:r w:rsidR="00DB10E6">
              <w:rPr>
                <w:noProof/>
                <w:webHidden/>
              </w:rPr>
              <w:fldChar w:fldCharType="end"/>
            </w:r>
          </w:hyperlink>
        </w:p>
        <w:p w14:paraId="39863A86" w14:textId="5C474254"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599" w:history="1">
            <w:r w:rsidR="00DB10E6" w:rsidRPr="00FD205C">
              <w:rPr>
                <w:rStyle w:val="Hiperpovezava"/>
                <w:noProof/>
              </w:rPr>
              <w:t>1.2 Zakonske in druge pravne podlage za pripravo letnega poročila</w:t>
            </w:r>
            <w:r w:rsidR="00DB10E6">
              <w:rPr>
                <w:noProof/>
                <w:webHidden/>
              </w:rPr>
              <w:tab/>
            </w:r>
            <w:r w:rsidR="00DB10E6">
              <w:rPr>
                <w:noProof/>
                <w:webHidden/>
              </w:rPr>
              <w:fldChar w:fldCharType="begin"/>
            </w:r>
            <w:r w:rsidR="00DB10E6">
              <w:rPr>
                <w:noProof/>
                <w:webHidden/>
              </w:rPr>
              <w:instrText xml:space="preserve"> PAGEREF _Toc95994599 \h </w:instrText>
            </w:r>
            <w:r w:rsidR="00DB10E6">
              <w:rPr>
                <w:noProof/>
                <w:webHidden/>
              </w:rPr>
            </w:r>
            <w:r w:rsidR="00DB10E6">
              <w:rPr>
                <w:noProof/>
                <w:webHidden/>
              </w:rPr>
              <w:fldChar w:fldCharType="separate"/>
            </w:r>
            <w:r w:rsidR="00996615">
              <w:rPr>
                <w:noProof/>
                <w:webHidden/>
              </w:rPr>
              <w:t>20</w:t>
            </w:r>
            <w:r w:rsidR="00DB10E6">
              <w:rPr>
                <w:noProof/>
                <w:webHidden/>
              </w:rPr>
              <w:fldChar w:fldCharType="end"/>
            </w:r>
          </w:hyperlink>
        </w:p>
        <w:p w14:paraId="6D7FF6ED" w14:textId="0A8A955E"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00" w:history="1">
            <w:r w:rsidR="00DB10E6" w:rsidRPr="00FD205C">
              <w:rPr>
                <w:rStyle w:val="Hiperpovezava"/>
                <w:noProof/>
              </w:rPr>
              <w:t>1.3 Interni akti doma</w:t>
            </w:r>
            <w:r w:rsidR="00DB10E6">
              <w:rPr>
                <w:noProof/>
                <w:webHidden/>
              </w:rPr>
              <w:tab/>
            </w:r>
            <w:r w:rsidR="00DB10E6">
              <w:rPr>
                <w:noProof/>
                <w:webHidden/>
              </w:rPr>
              <w:fldChar w:fldCharType="begin"/>
            </w:r>
            <w:r w:rsidR="00DB10E6">
              <w:rPr>
                <w:noProof/>
                <w:webHidden/>
              </w:rPr>
              <w:instrText xml:space="preserve"> PAGEREF _Toc95994600 \h </w:instrText>
            </w:r>
            <w:r w:rsidR="00DB10E6">
              <w:rPr>
                <w:noProof/>
                <w:webHidden/>
              </w:rPr>
            </w:r>
            <w:r w:rsidR="00DB10E6">
              <w:rPr>
                <w:noProof/>
                <w:webHidden/>
              </w:rPr>
              <w:fldChar w:fldCharType="separate"/>
            </w:r>
            <w:r w:rsidR="00996615">
              <w:rPr>
                <w:noProof/>
                <w:webHidden/>
              </w:rPr>
              <w:t>20</w:t>
            </w:r>
            <w:r w:rsidR="00DB10E6">
              <w:rPr>
                <w:noProof/>
                <w:webHidden/>
              </w:rPr>
              <w:fldChar w:fldCharType="end"/>
            </w:r>
          </w:hyperlink>
        </w:p>
        <w:p w14:paraId="6130D08A" w14:textId="31183BB1" w:rsidR="00DB10E6" w:rsidRDefault="00911CDB">
          <w:pPr>
            <w:pStyle w:val="Kazalovsebine1"/>
            <w:rPr>
              <w:rFonts w:asciiTheme="minorHAnsi" w:hAnsiTheme="minorHAnsi" w:cstheme="minorBidi"/>
            </w:rPr>
          </w:pPr>
          <w:hyperlink w:anchor="_Toc95994601" w:history="1">
            <w:r w:rsidR="00DB10E6" w:rsidRPr="00FD205C">
              <w:rPr>
                <w:rStyle w:val="Hiperpovezava"/>
              </w:rPr>
              <w:t>2. CILJI KAKOVOSTI IN PLANIRANJE ZA NJIHOVO DOSEGANJE</w:t>
            </w:r>
            <w:r w:rsidR="00DB10E6">
              <w:rPr>
                <w:webHidden/>
              </w:rPr>
              <w:tab/>
            </w:r>
            <w:r w:rsidR="00DB10E6">
              <w:rPr>
                <w:webHidden/>
              </w:rPr>
              <w:fldChar w:fldCharType="begin"/>
            </w:r>
            <w:r w:rsidR="00DB10E6">
              <w:rPr>
                <w:webHidden/>
              </w:rPr>
              <w:instrText xml:space="preserve"> PAGEREF _Toc95994601 \h </w:instrText>
            </w:r>
            <w:r w:rsidR="00DB10E6">
              <w:rPr>
                <w:webHidden/>
              </w:rPr>
            </w:r>
            <w:r w:rsidR="00DB10E6">
              <w:rPr>
                <w:webHidden/>
              </w:rPr>
              <w:fldChar w:fldCharType="separate"/>
            </w:r>
            <w:r w:rsidR="00996615">
              <w:rPr>
                <w:webHidden/>
              </w:rPr>
              <w:t>21</w:t>
            </w:r>
            <w:r w:rsidR="00DB10E6">
              <w:rPr>
                <w:webHidden/>
              </w:rPr>
              <w:fldChar w:fldCharType="end"/>
            </w:r>
          </w:hyperlink>
        </w:p>
        <w:p w14:paraId="28BD3472" w14:textId="44EAB89D" w:rsidR="00DB10E6" w:rsidRDefault="00911CDB">
          <w:pPr>
            <w:pStyle w:val="Kazalovsebine1"/>
            <w:rPr>
              <w:rFonts w:asciiTheme="minorHAnsi" w:hAnsiTheme="minorHAnsi" w:cstheme="minorBidi"/>
            </w:rPr>
          </w:pPr>
          <w:hyperlink w:anchor="_Toc95994602" w:history="1">
            <w:r w:rsidR="00DB10E6" w:rsidRPr="00FD205C">
              <w:rPr>
                <w:rStyle w:val="Hiperpovezava"/>
              </w:rPr>
              <w:t>3.  LETNI CILJI ZAVODA</w:t>
            </w:r>
            <w:r w:rsidR="00DB10E6">
              <w:rPr>
                <w:webHidden/>
              </w:rPr>
              <w:tab/>
            </w:r>
            <w:r w:rsidR="00DB10E6">
              <w:rPr>
                <w:webHidden/>
              </w:rPr>
              <w:fldChar w:fldCharType="begin"/>
            </w:r>
            <w:r w:rsidR="00DB10E6">
              <w:rPr>
                <w:webHidden/>
              </w:rPr>
              <w:instrText xml:space="preserve"> PAGEREF _Toc95994602 \h </w:instrText>
            </w:r>
            <w:r w:rsidR="00DB10E6">
              <w:rPr>
                <w:webHidden/>
              </w:rPr>
            </w:r>
            <w:r w:rsidR="00DB10E6">
              <w:rPr>
                <w:webHidden/>
              </w:rPr>
              <w:fldChar w:fldCharType="separate"/>
            </w:r>
            <w:r w:rsidR="00996615">
              <w:rPr>
                <w:webHidden/>
              </w:rPr>
              <w:t>21</w:t>
            </w:r>
            <w:r w:rsidR="00DB10E6">
              <w:rPr>
                <w:webHidden/>
              </w:rPr>
              <w:fldChar w:fldCharType="end"/>
            </w:r>
          </w:hyperlink>
        </w:p>
        <w:p w14:paraId="7D91CBFB" w14:textId="0CB7C04A"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03" w:history="1">
            <w:r w:rsidR="00DB10E6" w:rsidRPr="00FD205C">
              <w:rPr>
                <w:rStyle w:val="Hiperpovezava"/>
                <w:noProof/>
              </w:rPr>
              <w:t>3.1. Plan in realizacija obsega celodnevne oskrbe</w:t>
            </w:r>
            <w:r w:rsidR="00DB10E6">
              <w:rPr>
                <w:noProof/>
                <w:webHidden/>
              </w:rPr>
              <w:tab/>
            </w:r>
            <w:r w:rsidR="00DB10E6">
              <w:rPr>
                <w:noProof/>
                <w:webHidden/>
              </w:rPr>
              <w:fldChar w:fldCharType="begin"/>
            </w:r>
            <w:r w:rsidR="00DB10E6">
              <w:rPr>
                <w:noProof/>
                <w:webHidden/>
              </w:rPr>
              <w:instrText xml:space="preserve"> PAGEREF _Toc95994603 \h </w:instrText>
            </w:r>
            <w:r w:rsidR="00DB10E6">
              <w:rPr>
                <w:noProof/>
                <w:webHidden/>
              </w:rPr>
            </w:r>
            <w:r w:rsidR="00DB10E6">
              <w:rPr>
                <w:noProof/>
                <w:webHidden/>
              </w:rPr>
              <w:fldChar w:fldCharType="separate"/>
            </w:r>
            <w:r w:rsidR="00996615">
              <w:rPr>
                <w:noProof/>
                <w:webHidden/>
              </w:rPr>
              <w:t>22</w:t>
            </w:r>
            <w:r w:rsidR="00DB10E6">
              <w:rPr>
                <w:noProof/>
                <w:webHidden/>
              </w:rPr>
              <w:fldChar w:fldCharType="end"/>
            </w:r>
          </w:hyperlink>
        </w:p>
        <w:p w14:paraId="5D4B62D4" w14:textId="6061B5DA"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04" w:history="1">
            <w:r w:rsidR="00DB10E6" w:rsidRPr="00FD205C">
              <w:rPr>
                <w:rStyle w:val="Hiperpovezava"/>
                <w:noProof/>
              </w:rPr>
              <w:t>3.2 Plan in realizacija storitev v dnevnem centru</w:t>
            </w:r>
            <w:r w:rsidR="00DB10E6">
              <w:rPr>
                <w:noProof/>
                <w:webHidden/>
              </w:rPr>
              <w:tab/>
            </w:r>
            <w:r w:rsidR="00DB10E6">
              <w:rPr>
                <w:noProof/>
                <w:webHidden/>
              </w:rPr>
              <w:fldChar w:fldCharType="begin"/>
            </w:r>
            <w:r w:rsidR="00DB10E6">
              <w:rPr>
                <w:noProof/>
                <w:webHidden/>
              </w:rPr>
              <w:instrText xml:space="preserve"> PAGEREF _Toc95994604 \h </w:instrText>
            </w:r>
            <w:r w:rsidR="00DB10E6">
              <w:rPr>
                <w:noProof/>
                <w:webHidden/>
              </w:rPr>
            </w:r>
            <w:r w:rsidR="00DB10E6">
              <w:rPr>
                <w:noProof/>
                <w:webHidden/>
              </w:rPr>
              <w:fldChar w:fldCharType="separate"/>
            </w:r>
            <w:r w:rsidR="00996615">
              <w:rPr>
                <w:noProof/>
                <w:webHidden/>
              </w:rPr>
              <w:t>22</w:t>
            </w:r>
            <w:r w:rsidR="00DB10E6">
              <w:rPr>
                <w:noProof/>
                <w:webHidden/>
              </w:rPr>
              <w:fldChar w:fldCharType="end"/>
            </w:r>
          </w:hyperlink>
        </w:p>
        <w:p w14:paraId="301B4897" w14:textId="16856924"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05" w:history="1">
            <w:r w:rsidR="00DB10E6" w:rsidRPr="00FD205C">
              <w:rPr>
                <w:rStyle w:val="Hiperpovezava"/>
                <w:noProof/>
              </w:rPr>
              <w:t>3.3 Plan in realizacija zdravstvene nege</w:t>
            </w:r>
            <w:r w:rsidR="00DB10E6">
              <w:rPr>
                <w:noProof/>
                <w:webHidden/>
              </w:rPr>
              <w:tab/>
            </w:r>
            <w:r w:rsidR="00DB10E6">
              <w:rPr>
                <w:noProof/>
                <w:webHidden/>
              </w:rPr>
              <w:fldChar w:fldCharType="begin"/>
            </w:r>
            <w:r w:rsidR="00DB10E6">
              <w:rPr>
                <w:noProof/>
                <w:webHidden/>
              </w:rPr>
              <w:instrText xml:space="preserve"> PAGEREF _Toc95994605 \h </w:instrText>
            </w:r>
            <w:r w:rsidR="00DB10E6">
              <w:rPr>
                <w:noProof/>
                <w:webHidden/>
              </w:rPr>
            </w:r>
            <w:r w:rsidR="00DB10E6">
              <w:rPr>
                <w:noProof/>
                <w:webHidden/>
              </w:rPr>
              <w:fldChar w:fldCharType="separate"/>
            </w:r>
            <w:r w:rsidR="00996615">
              <w:rPr>
                <w:noProof/>
                <w:webHidden/>
              </w:rPr>
              <w:t>22</w:t>
            </w:r>
            <w:r w:rsidR="00DB10E6">
              <w:rPr>
                <w:noProof/>
                <w:webHidden/>
              </w:rPr>
              <w:fldChar w:fldCharType="end"/>
            </w:r>
          </w:hyperlink>
        </w:p>
        <w:p w14:paraId="21BCA013" w14:textId="26A5A9F2"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06" w:history="1">
            <w:r w:rsidR="00DB10E6" w:rsidRPr="00FD205C">
              <w:rPr>
                <w:rStyle w:val="Hiperpovezava"/>
                <w:noProof/>
              </w:rPr>
              <w:t>3.5 Realizacija projekta »Senior«</w:t>
            </w:r>
            <w:r w:rsidR="00DB10E6">
              <w:rPr>
                <w:noProof/>
                <w:webHidden/>
              </w:rPr>
              <w:tab/>
            </w:r>
            <w:r w:rsidR="00DB10E6">
              <w:rPr>
                <w:noProof/>
                <w:webHidden/>
              </w:rPr>
              <w:fldChar w:fldCharType="begin"/>
            </w:r>
            <w:r w:rsidR="00DB10E6">
              <w:rPr>
                <w:noProof/>
                <w:webHidden/>
              </w:rPr>
              <w:instrText xml:space="preserve"> PAGEREF _Toc95994606 \h </w:instrText>
            </w:r>
            <w:r w:rsidR="00DB10E6">
              <w:rPr>
                <w:noProof/>
                <w:webHidden/>
              </w:rPr>
            </w:r>
            <w:r w:rsidR="00DB10E6">
              <w:rPr>
                <w:noProof/>
                <w:webHidden/>
              </w:rPr>
              <w:fldChar w:fldCharType="separate"/>
            </w:r>
            <w:r w:rsidR="00996615">
              <w:rPr>
                <w:noProof/>
                <w:webHidden/>
              </w:rPr>
              <w:t>23</w:t>
            </w:r>
            <w:r w:rsidR="00DB10E6">
              <w:rPr>
                <w:noProof/>
                <w:webHidden/>
              </w:rPr>
              <w:fldChar w:fldCharType="end"/>
            </w:r>
          </w:hyperlink>
        </w:p>
        <w:p w14:paraId="5C55BCDC" w14:textId="01F5457F" w:rsidR="00DB10E6" w:rsidRDefault="00911CDB">
          <w:pPr>
            <w:pStyle w:val="Kazalovsebine1"/>
            <w:rPr>
              <w:rFonts w:asciiTheme="minorHAnsi" w:hAnsiTheme="minorHAnsi" w:cstheme="minorBidi"/>
            </w:rPr>
          </w:pPr>
          <w:hyperlink w:anchor="_Toc95994607" w:history="1">
            <w:r w:rsidR="00DB10E6" w:rsidRPr="00FD205C">
              <w:rPr>
                <w:rStyle w:val="Hiperpovezava"/>
              </w:rPr>
              <w:t>4. OCENA U</w:t>
            </w:r>
            <w:r w:rsidR="00DB10E6">
              <w:rPr>
                <w:rStyle w:val="Hiperpovezava"/>
              </w:rPr>
              <w:t>S</w:t>
            </w:r>
            <w:r w:rsidR="00DB10E6" w:rsidRPr="00FD205C">
              <w:rPr>
                <w:rStyle w:val="Hiperpovezava"/>
              </w:rPr>
              <w:t>PEHA PRI DOSEGANJU ZASTAVLJENIH CILJEV</w:t>
            </w:r>
            <w:r w:rsidR="00DB10E6">
              <w:rPr>
                <w:webHidden/>
              </w:rPr>
              <w:tab/>
            </w:r>
            <w:r w:rsidR="00DB10E6">
              <w:rPr>
                <w:webHidden/>
              </w:rPr>
              <w:fldChar w:fldCharType="begin"/>
            </w:r>
            <w:r w:rsidR="00DB10E6">
              <w:rPr>
                <w:webHidden/>
              </w:rPr>
              <w:instrText xml:space="preserve"> PAGEREF _Toc95994607 \h </w:instrText>
            </w:r>
            <w:r w:rsidR="00DB10E6">
              <w:rPr>
                <w:webHidden/>
              </w:rPr>
            </w:r>
            <w:r w:rsidR="00DB10E6">
              <w:rPr>
                <w:webHidden/>
              </w:rPr>
              <w:fldChar w:fldCharType="separate"/>
            </w:r>
            <w:r w:rsidR="00996615">
              <w:rPr>
                <w:webHidden/>
              </w:rPr>
              <w:t>24</w:t>
            </w:r>
            <w:r w:rsidR="00DB10E6">
              <w:rPr>
                <w:webHidden/>
              </w:rPr>
              <w:fldChar w:fldCharType="end"/>
            </w:r>
          </w:hyperlink>
        </w:p>
        <w:p w14:paraId="603B3A75" w14:textId="46195BE1"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08" w:history="1">
            <w:r w:rsidR="00DB10E6" w:rsidRPr="00FD205C">
              <w:rPr>
                <w:rStyle w:val="Hiperpovezava"/>
                <w:noProof/>
              </w:rPr>
              <w:t>4.1. Poročilo o spremljanju Plana dela DSO Črnomelj za leto 2021 učinkov in nenehnega izboljševanja procesov sistema vodenja kakovosti</w:t>
            </w:r>
            <w:r w:rsidR="00DB10E6">
              <w:rPr>
                <w:noProof/>
                <w:webHidden/>
              </w:rPr>
              <w:tab/>
            </w:r>
            <w:r w:rsidR="00DB10E6">
              <w:rPr>
                <w:noProof/>
                <w:webHidden/>
              </w:rPr>
              <w:fldChar w:fldCharType="begin"/>
            </w:r>
            <w:r w:rsidR="00DB10E6">
              <w:rPr>
                <w:noProof/>
                <w:webHidden/>
              </w:rPr>
              <w:instrText xml:space="preserve"> PAGEREF _Toc95994608 \h </w:instrText>
            </w:r>
            <w:r w:rsidR="00DB10E6">
              <w:rPr>
                <w:noProof/>
                <w:webHidden/>
              </w:rPr>
            </w:r>
            <w:r w:rsidR="00DB10E6">
              <w:rPr>
                <w:noProof/>
                <w:webHidden/>
              </w:rPr>
              <w:fldChar w:fldCharType="separate"/>
            </w:r>
            <w:r w:rsidR="00996615">
              <w:rPr>
                <w:noProof/>
                <w:webHidden/>
              </w:rPr>
              <w:t>24</w:t>
            </w:r>
            <w:r w:rsidR="00DB10E6">
              <w:rPr>
                <w:noProof/>
                <w:webHidden/>
              </w:rPr>
              <w:fldChar w:fldCharType="end"/>
            </w:r>
          </w:hyperlink>
        </w:p>
        <w:p w14:paraId="5B3E81FB" w14:textId="0B7481E6"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09" w:history="1">
            <w:r w:rsidR="00DB10E6" w:rsidRPr="00FD205C">
              <w:rPr>
                <w:rStyle w:val="Hiperpovezava"/>
                <w:noProof/>
              </w:rPr>
              <w:t>4.2. Poročilo o rezultatih redne (zunanje) presoje</w:t>
            </w:r>
            <w:r w:rsidR="00DB10E6">
              <w:rPr>
                <w:noProof/>
                <w:webHidden/>
              </w:rPr>
              <w:tab/>
            </w:r>
            <w:r w:rsidR="00DB10E6">
              <w:rPr>
                <w:noProof/>
                <w:webHidden/>
              </w:rPr>
              <w:fldChar w:fldCharType="begin"/>
            </w:r>
            <w:r w:rsidR="00DB10E6">
              <w:rPr>
                <w:noProof/>
                <w:webHidden/>
              </w:rPr>
              <w:instrText xml:space="preserve"> PAGEREF _Toc95994609 \h </w:instrText>
            </w:r>
            <w:r w:rsidR="00DB10E6">
              <w:rPr>
                <w:noProof/>
                <w:webHidden/>
              </w:rPr>
            </w:r>
            <w:r w:rsidR="00DB10E6">
              <w:rPr>
                <w:noProof/>
                <w:webHidden/>
              </w:rPr>
              <w:fldChar w:fldCharType="separate"/>
            </w:r>
            <w:r w:rsidR="00996615">
              <w:rPr>
                <w:noProof/>
                <w:webHidden/>
              </w:rPr>
              <w:t>28</w:t>
            </w:r>
            <w:r w:rsidR="00DB10E6">
              <w:rPr>
                <w:noProof/>
                <w:webHidden/>
              </w:rPr>
              <w:fldChar w:fldCharType="end"/>
            </w:r>
          </w:hyperlink>
        </w:p>
        <w:p w14:paraId="080D4E1B" w14:textId="3C740AA4"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10" w:history="1">
            <w:r w:rsidR="00DB10E6" w:rsidRPr="00FD205C">
              <w:rPr>
                <w:rStyle w:val="Hiperpovezava"/>
                <w:noProof/>
              </w:rPr>
              <w:t>4.3 Povratne informacije odjemalcev, svojcev  in delavcev-rezultati merjenja zadovoljstva</w:t>
            </w:r>
            <w:r w:rsidR="00DB10E6">
              <w:rPr>
                <w:noProof/>
                <w:webHidden/>
              </w:rPr>
              <w:tab/>
            </w:r>
            <w:r w:rsidR="00DB10E6">
              <w:rPr>
                <w:noProof/>
                <w:webHidden/>
              </w:rPr>
              <w:fldChar w:fldCharType="begin"/>
            </w:r>
            <w:r w:rsidR="00DB10E6">
              <w:rPr>
                <w:noProof/>
                <w:webHidden/>
              </w:rPr>
              <w:instrText xml:space="preserve"> PAGEREF _Toc95994610 \h </w:instrText>
            </w:r>
            <w:r w:rsidR="00DB10E6">
              <w:rPr>
                <w:noProof/>
                <w:webHidden/>
              </w:rPr>
            </w:r>
            <w:r w:rsidR="00DB10E6">
              <w:rPr>
                <w:noProof/>
                <w:webHidden/>
              </w:rPr>
              <w:fldChar w:fldCharType="separate"/>
            </w:r>
            <w:r w:rsidR="00996615">
              <w:rPr>
                <w:noProof/>
                <w:webHidden/>
              </w:rPr>
              <w:t>29</w:t>
            </w:r>
            <w:r w:rsidR="00DB10E6">
              <w:rPr>
                <w:noProof/>
                <w:webHidden/>
              </w:rPr>
              <w:fldChar w:fldCharType="end"/>
            </w:r>
          </w:hyperlink>
        </w:p>
        <w:p w14:paraId="017A2613" w14:textId="1ACC56CD"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11" w:history="1">
            <w:r w:rsidR="00DB10E6" w:rsidRPr="00FD205C">
              <w:rPr>
                <w:rStyle w:val="Hiperpovezava"/>
                <w:noProof/>
              </w:rPr>
              <w:t>4.4 Zadovoljstvo stanovalcev</w:t>
            </w:r>
            <w:r w:rsidR="00DB10E6">
              <w:rPr>
                <w:noProof/>
                <w:webHidden/>
              </w:rPr>
              <w:tab/>
            </w:r>
            <w:r w:rsidR="00DB10E6">
              <w:rPr>
                <w:noProof/>
                <w:webHidden/>
              </w:rPr>
              <w:fldChar w:fldCharType="begin"/>
            </w:r>
            <w:r w:rsidR="00DB10E6">
              <w:rPr>
                <w:noProof/>
                <w:webHidden/>
              </w:rPr>
              <w:instrText xml:space="preserve"> PAGEREF _Toc95994611 \h </w:instrText>
            </w:r>
            <w:r w:rsidR="00DB10E6">
              <w:rPr>
                <w:noProof/>
                <w:webHidden/>
              </w:rPr>
            </w:r>
            <w:r w:rsidR="00DB10E6">
              <w:rPr>
                <w:noProof/>
                <w:webHidden/>
              </w:rPr>
              <w:fldChar w:fldCharType="separate"/>
            </w:r>
            <w:r w:rsidR="00996615">
              <w:rPr>
                <w:noProof/>
                <w:webHidden/>
              </w:rPr>
              <w:t>29</w:t>
            </w:r>
            <w:r w:rsidR="00DB10E6">
              <w:rPr>
                <w:noProof/>
                <w:webHidden/>
              </w:rPr>
              <w:fldChar w:fldCharType="end"/>
            </w:r>
          </w:hyperlink>
        </w:p>
        <w:p w14:paraId="46134639" w14:textId="7D3F3001"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12" w:history="1">
            <w:r w:rsidR="00DB10E6" w:rsidRPr="00FD205C">
              <w:rPr>
                <w:rStyle w:val="Hiperpovezava"/>
                <w:noProof/>
              </w:rPr>
              <w:t>4.5 Zadovoljstvo svojcev</w:t>
            </w:r>
            <w:r w:rsidR="00DB10E6">
              <w:rPr>
                <w:noProof/>
                <w:webHidden/>
              </w:rPr>
              <w:tab/>
            </w:r>
            <w:r w:rsidR="00DB10E6">
              <w:rPr>
                <w:noProof/>
                <w:webHidden/>
              </w:rPr>
              <w:fldChar w:fldCharType="begin"/>
            </w:r>
            <w:r w:rsidR="00DB10E6">
              <w:rPr>
                <w:noProof/>
                <w:webHidden/>
              </w:rPr>
              <w:instrText xml:space="preserve"> PAGEREF _Toc95994612 \h </w:instrText>
            </w:r>
            <w:r w:rsidR="00DB10E6">
              <w:rPr>
                <w:noProof/>
                <w:webHidden/>
              </w:rPr>
            </w:r>
            <w:r w:rsidR="00DB10E6">
              <w:rPr>
                <w:noProof/>
                <w:webHidden/>
              </w:rPr>
              <w:fldChar w:fldCharType="separate"/>
            </w:r>
            <w:r w:rsidR="00996615">
              <w:rPr>
                <w:noProof/>
                <w:webHidden/>
              </w:rPr>
              <w:t>30</w:t>
            </w:r>
            <w:r w:rsidR="00DB10E6">
              <w:rPr>
                <w:noProof/>
                <w:webHidden/>
              </w:rPr>
              <w:fldChar w:fldCharType="end"/>
            </w:r>
          </w:hyperlink>
        </w:p>
        <w:p w14:paraId="6C79CFB3" w14:textId="2F1E6FE9"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13" w:history="1">
            <w:r w:rsidR="00DB10E6" w:rsidRPr="00FD205C">
              <w:rPr>
                <w:rStyle w:val="Hiperpovezava"/>
                <w:noProof/>
              </w:rPr>
              <w:t>4.6 Zadovoljstvo zaposlenih</w:t>
            </w:r>
            <w:r w:rsidR="00DB10E6">
              <w:rPr>
                <w:noProof/>
                <w:webHidden/>
              </w:rPr>
              <w:tab/>
            </w:r>
            <w:r w:rsidR="00DB10E6">
              <w:rPr>
                <w:noProof/>
                <w:webHidden/>
              </w:rPr>
              <w:fldChar w:fldCharType="begin"/>
            </w:r>
            <w:r w:rsidR="00DB10E6">
              <w:rPr>
                <w:noProof/>
                <w:webHidden/>
              </w:rPr>
              <w:instrText xml:space="preserve"> PAGEREF _Toc95994613 \h </w:instrText>
            </w:r>
            <w:r w:rsidR="00DB10E6">
              <w:rPr>
                <w:noProof/>
                <w:webHidden/>
              </w:rPr>
            </w:r>
            <w:r w:rsidR="00DB10E6">
              <w:rPr>
                <w:noProof/>
                <w:webHidden/>
              </w:rPr>
              <w:fldChar w:fldCharType="separate"/>
            </w:r>
            <w:r w:rsidR="00996615">
              <w:rPr>
                <w:noProof/>
                <w:webHidden/>
              </w:rPr>
              <w:t>30</w:t>
            </w:r>
            <w:r w:rsidR="00DB10E6">
              <w:rPr>
                <w:noProof/>
                <w:webHidden/>
              </w:rPr>
              <w:fldChar w:fldCharType="end"/>
            </w:r>
          </w:hyperlink>
        </w:p>
        <w:p w14:paraId="1821E6EA" w14:textId="582ADB95"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14" w:history="1">
            <w:r w:rsidR="00DB10E6" w:rsidRPr="00FD205C">
              <w:rPr>
                <w:rStyle w:val="Hiperpovezava"/>
                <w:noProof/>
              </w:rPr>
              <w:t>4.7 Učinkovitost in uspešnost procesov ter skladnost storitev</w:t>
            </w:r>
            <w:r w:rsidR="00DB10E6">
              <w:rPr>
                <w:noProof/>
                <w:webHidden/>
              </w:rPr>
              <w:tab/>
            </w:r>
            <w:r w:rsidR="00DB10E6">
              <w:rPr>
                <w:noProof/>
                <w:webHidden/>
              </w:rPr>
              <w:fldChar w:fldCharType="begin"/>
            </w:r>
            <w:r w:rsidR="00DB10E6">
              <w:rPr>
                <w:noProof/>
                <w:webHidden/>
              </w:rPr>
              <w:instrText xml:space="preserve"> PAGEREF _Toc95994614 \h </w:instrText>
            </w:r>
            <w:r w:rsidR="00DB10E6">
              <w:rPr>
                <w:noProof/>
                <w:webHidden/>
              </w:rPr>
            </w:r>
            <w:r w:rsidR="00DB10E6">
              <w:rPr>
                <w:noProof/>
                <w:webHidden/>
              </w:rPr>
              <w:fldChar w:fldCharType="separate"/>
            </w:r>
            <w:r w:rsidR="00996615">
              <w:rPr>
                <w:noProof/>
                <w:webHidden/>
              </w:rPr>
              <w:t>31</w:t>
            </w:r>
            <w:r w:rsidR="00DB10E6">
              <w:rPr>
                <w:noProof/>
                <w:webHidden/>
              </w:rPr>
              <w:fldChar w:fldCharType="end"/>
            </w:r>
          </w:hyperlink>
        </w:p>
        <w:p w14:paraId="67A44D3D" w14:textId="74B3E877" w:rsidR="00DB10E6" w:rsidRDefault="00911CDB">
          <w:pPr>
            <w:pStyle w:val="Kazalovsebine1"/>
            <w:rPr>
              <w:rFonts w:asciiTheme="minorHAnsi" w:hAnsiTheme="minorHAnsi" w:cstheme="minorBidi"/>
            </w:rPr>
          </w:pPr>
          <w:hyperlink w:anchor="_Toc95994615" w:history="1">
            <w:r w:rsidR="00DB10E6" w:rsidRPr="00FD205C">
              <w:rPr>
                <w:rStyle w:val="Hiperpovezava"/>
              </w:rPr>
              <w:t>5. NASTANEK MOREBITNIH NEDOPUSTNIH IN NEPRIČAKOVANIH POSLEDIC PRI IZVAJANJU PROGRAMA DELA</w:t>
            </w:r>
            <w:r w:rsidR="00DB10E6">
              <w:rPr>
                <w:webHidden/>
              </w:rPr>
              <w:tab/>
            </w:r>
            <w:r w:rsidR="00DB10E6">
              <w:rPr>
                <w:webHidden/>
              </w:rPr>
              <w:fldChar w:fldCharType="begin"/>
            </w:r>
            <w:r w:rsidR="00DB10E6">
              <w:rPr>
                <w:webHidden/>
              </w:rPr>
              <w:instrText xml:space="preserve"> PAGEREF _Toc95994615 \h </w:instrText>
            </w:r>
            <w:r w:rsidR="00DB10E6">
              <w:rPr>
                <w:webHidden/>
              </w:rPr>
            </w:r>
            <w:r w:rsidR="00DB10E6">
              <w:rPr>
                <w:webHidden/>
              </w:rPr>
              <w:fldChar w:fldCharType="separate"/>
            </w:r>
            <w:r w:rsidR="00996615">
              <w:rPr>
                <w:webHidden/>
              </w:rPr>
              <w:t>31</w:t>
            </w:r>
            <w:r w:rsidR="00DB10E6">
              <w:rPr>
                <w:webHidden/>
              </w:rPr>
              <w:fldChar w:fldCharType="end"/>
            </w:r>
          </w:hyperlink>
        </w:p>
        <w:p w14:paraId="2533F9C6" w14:textId="146C7D97" w:rsidR="00DB10E6" w:rsidRDefault="00911CDB">
          <w:pPr>
            <w:pStyle w:val="Kazalovsebine1"/>
            <w:rPr>
              <w:rFonts w:asciiTheme="minorHAnsi" w:hAnsiTheme="minorHAnsi" w:cstheme="minorBidi"/>
            </w:rPr>
          </w:pPr>
          <w:hyperlink w:anchor="_Toc95994616" w:history="1">
            <w:r w:rsidR="00DB10E6" w:rsidRPr="00FD205C">
              <w:rPr>
                <w:rStyle w:val="Hiperpovezava"/>
              </w:rPr>
              <w:t>6. OCENA USPEHA PRI DOSEGANJU ZASTAVLJENIH CILJEV V PRIMERJAVI Z DOSEŽENIMI CILJI IZ POROČILA ZA PRETEKLO LETO</w:t>
            </w:r>
            <w:r w:rsidR="00DB10E6">
              <w:rPr>
                <w:webHidden/>
              </w:rPr>
              <w:tab/>
            </w:r>
            <w:r w:rsidR="00DB10E6">
              <w:rPr>
                <w:webHidden/>
              </w:rPr>
              <w:fldChar w:fldCharType="begin"/>
            </w:r>
            <w:r w:rsidR="00DB10E6">
              <w:rPr>
                <w:webHidden/>
              </w:rPr>
              <w:instrText xml:space="preserve"> PAGEREF _Toc95994616 \h </w:instrText>
            </w:r>
            <w:r w:rsidR="00DB10E6">
              <w:rPr>
                <w:webHidden/>
              </w:rPr>
            </w:r>
            <w:r w:rsidR="00DB10E6">
              <w:rPr>
                <w:webHidden/>
              </w:rPr>
              <w:fldChar w:fldCharType="separate"/>
            </w:r>
            <w:r w:rsidR="00996615">
              <w:rPr>
                <w:webHidden/>
              </w:rPr>
              <w:t>31</w:t>
            </w:r>
            <w:r w:rsidR="00DB10E6">
              <w:rPr>
                <w:webHidden/>
              </w:rPr>
              <w:fldChar w:fldCharType="end"/>
            </w:r>
          </w:hyperlink>
        </w:p>
        <w:p w14:paraId="5601E7E3" w14:textId="1D50AFDA"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17" w:history="1">
            <w:r w:rsidR="00DB10E6" w:rsidRPr="00FD205C">
              <w:rPr>
                <w:rStyle w:val="Hiperpovezava"/>
                <w:noProof/>
              </w:rPr>
              <w:t>6.1 Učinkovitost in uspešnost procesov ter skladnost storitev</w:t>
            </w:r>
            <w:r w:rsidR="00DB10E6">
              <w:rPr>
                <w:noProof/>
                <w:webHidden/>
              </w:rPr>
              <w:tab/>
            </w:r>
            <w:r w:rsidR="00DB10E6">
              <w:rPr>
                <w:noProof/>
                <w:webHidden/>
              </w:rPr>
              <w:fldChar w:fldCharType="begin"/>
            </w:r>
            <w:r w:rsidR="00DB10E6">
              <w:rPr>
                <w:noProof/>
                <w:webHidden/>
              </w:rPr>
              <w:instrText xml:space="preserve"> PAGEREF _Toc95994617 \h </w:instrText>
            </w:r>
            <w:r w:rsidR="00DB10E6">
              <w:rPr>
                <w:noProof/>
                <w:webHidden/>
              </w:rPr>
            </w:r>
            <w:r w:rsidR="00DB10E6">
              <w:rPr>
                <w:noProof/>
                <w:webHidden/>
              </w:rPr>
              <w:fldChar w:fldCharType="separate"/>
            </w:r>
            <w:r w:rsidR="00996615">
              <w:rPr>
                <w:noProof/>
                <w:webHidden/>
              </w:rPr>
              <w:t>38</w:t>
            </w:r>
            <w:r w:rsidR="00DB10E6">
              <w:rPr>
                <w:noProof/>
                <w:webHidden/>
              </w:rPr>
              <w:fldChar w:fldCharType="end"/>
            </w:r>
          </w:hyperlink>
        </w:p>
        <w:p w14:paraId="2229C9D5" w14:textId="5D308482" w:rsidR="00DB10E6" w:rsidRDefault="00911CDB">
          <w:pPr>
            <w:pStyle w:val="Kazalovsebine1"/>
            <w:rPr>
              <w:rFonts w:asciiTheme="minorHAnsi" w:hAnsiTheme="minorHAnsi" w:cstheme="minorBidi"/>
            </w:rPr>
          </w:pPr>
          <w:hyperlink w:anchor="_Toc95994618" w:history="1">
            <w:r w:rsidR="00DB10E6" w:rsidRPr="00FD205C">
              <w:rPr>
                <w:rStyle w:val="Hiperpovezava"/>
              </w:rPr>
              <w:t>7. OCENA GOSPODARNOSTI IN UČINKOVITOSTI</w:t>
            </w:r>
            <w:r w:rsidR="00DB10E6">
              <w:rPr>
                <w:webHidden/>
              </w:rPr>
              <w:tab/>
            </w:r>
            <w:r w:rsidR="00DB10E6">
              <w:rPr>
                <w:webHidden/>
              </w:rPr>
              <w:fldChar w:fldCharType="begin"/>
            </w:r>
            <w:r w:rsidR="00DB10E6">
              <w:rPr>
                <w:webHidden/>
              </w:rPr>
              <w:instrText xml:space="preserve"> PAGEREF _Toc95994618 \h </w:instrText>
            </w:r>
            <w:r w:rsidR="00DB10E6">
              <w:rPr>
                <w:webHidden/>
              </w:rPr>
            </w:r>
            <w:r w:rsidR="00DB10E6">
              <w:rPr>
                <w:webHidden/>
              </w:rPr>
              <w:fldChar w:fldCharType="separate"/>
            </w:r>
            <w:r w:rsidR="00996615">
              <w:rPr>
                <w:webHidden/>
              </w:rPr>
              <w:t>38</w:t>
            </w:r>
            <w:r w:rsidR="00DB10E6">
              <w:rPr>
                <w:webHidden/>
              </w:rPr>
              <w:fldChar w:fldCharType="end"/>
            </w:r>
          </w:hyperlink>
        </w:p>
        <w:p w14:paraId="3830A61A" w14:textId="3D8FE4F9" w:rsidR="00DB10E6" w:rsidRDefault="00911CDB">
          <w:pPr>
            <w:pStyle w:val="Kazalovsebine1"/>
            <w:rPr>
              <w:rFonts w:asciiTheme="minorHAnsi" w:hAnsiTheme="minorHAnsi" w:cstheme="minorBidi"/>
            </w:rPr>
          </w:pPr>
          <w:hyperlink w:anchor="_Toc95994619" w:history="1">
            <w:r w:rsidR="00DB10E6" w:rsidRPr="00FD205C">
              <w:rPr>
                <w:rStyle w:val="Hiperpovezava"/>
              </w:rPr>
              <w:t>8. OCENA NOTRANJEGA FINANČNEGA NADZORA</w:t>
            </w:r>
            <w:r w:rsidR="00DB10E6">
              <w:rPr>
                <w:webHidden/>
              </w:rPr>
              <w:tab/>
            </w:r>
            <w:r w:rsidR="00DB10E6">
              <w:rPr>
                <w:webHidden/>
              </w:rPr>
              <w:fldChar w:fldCharType="begin"/>
            </w:r>
            <w:r w:rsidR="00DB10E6">
              <w:rPr>
                <w:webHidden/>
              </w:rPr>
              <w:instrText xml:space="preserve"> PAGEREF _Toc95994619 \h </w:instrText>
            </w:r>
            <w:r w:rsidR="00DB10E6">
              <w:rPr>
                <w:webHidden/>
              </w:rPr>
            </w:r>
            <w:r w:rsidR="00DB10E6">
              <w:rPr>
                <w:webHidden/>
              </w:rPr>
              <w:fldChar w:fldCharType="separate"/>
            </w:r>
            <w:r w:rsidR="00996615">
              <w:rPr>
                <w:webHidden/>
              </w:rPr>
              <w:t>38</w:t>
            </w:r>
            <w:r w:rsidR="00DB10E6">
              <w:rPr>
                <w:webHidden/>
              </w:rPr>
              <w:fldChar w:fldCharType="end"/>
            </w:r>
          </w:hyperlink>
        </w:p>
        <w:p w14:paraId="3D61165A" w14:textId="1CDB4FC6" w:rsidR="00DB10E6" w:rsidRDefault="00911CDB">
          <w:pPr>
            <w:pStyle w:val="Kazalovsebine1"/>
            <w:rPr>
              <w:rFonts w:asciiTheme="minorHAnsi" w:hAnsiTheme="minorHAnsi" w:cstheme="minorBidi"/>
            </w:rPr>
          </w:pPr>
          <w:hyperlink w:anchor="_Toc95994620" w:history="1">
            <w:r w:rsidR="00DB10E6" w:rsidRPr="00FD205C">
              <w:rPr>
                <w:rStyle w:val="Hiperpovezava"/>
              </w:rPr>
              <w:t>9. POJASNILA O NEDOSEGANJU CILJEV</w:t>
            </w:r>
            <w:r w:rsidR="00DB10E6">
              <w:rPr>
                <w:webHidden/>
              </w:rPr>
              <w:tab/>
            </w:r>
            <w:r w:rsidR="00DB10E6">
              <w:rPr>
                <w:webHidden/>
              </w:rPr>
              <w:fldChar w:fldCharType="begin"/>
            </w:r>
            <w:r w:rsidR="00DB10E6">
              <w:rPr>
                <w:webHidden/>
              </w:rPr>
              <w:instrText xml:space="preserve"> PAGEREF _Toc95994620 \h </w:instrText>
            </w:r>
            <w:r w:rsidR="00DB10E6">
              <w:rPr>
                <w:webHidden/>
              </w:rPr>
            </w:r>
            <w:r w:rsidR="00DB10E6">
              <w:rPr>
                <w:webHidden/>
              </w:rPr>
              <w:fldChar w:fldCharType="separate"/>
            </w:r>
            <w:r w:rsidR="00996615">
              <w:rPr>
                <w:webHidden/>
              </w:rPr>
              <w:t>39</w:t>
            </w:r>
            <w:r w:rsidR="00DB10E6">
              <w:rPr>
                <w:webHidden/>
              </w:rPr>
              <w:fldChar w:fldCharType="end"/>
            </w:r>
          </w:hyperlink>
        </w:p>
        <w:p w14:paraId="50A34B8B" w14:textId="48947521" w:rsidR="00DB10E6" w:rsidRDefault="00911CDB">
          <w:pPr>
            <w:pStyle w:val="Kazalovsebine1"/>
            <w:rPr>
              <w:rFonts w:asciiTheme="minorHAnsi" w:hAnsiTheme="minorHAnsi" w:cstheme="minorBidi"/>
            </w:rPr>
          </w:pPr>
          <w:hyperlink w:anchor="_Toc95994621" w:history="1">
            <w:r w:rsidR="00DB10E6" w:rsidRPr="00FD205C">
              <w:rPr>
                <w:rStyle w:val="Hiperpovezava"/>
              </w:rPr>
              <w:t>10. OCENA UČINKOV POSLOVANJA NA DRUGA PODROČJA</w:t>
            </w:r>
            <w:r w:rsidR="00DB10E6">
              <w:rPr>
                <w:webHidden/>
              </w:rPr>
              <w:tab/>
            </w:r>
            <w:r w:rsidR="00DB10E6">
              <w:rPr>
                <w:webHidden/>
              </w:rPr>
              <w:fldChar w:fldCharType="begin"/>
            </w:r>
            <w:r w:rsidR="00DB10E6">
              <w:rPr>
                <w:webHidden/>
              </w:rPr>
              <w:instrText xml:space="preserve"> PAGEREF _Toc95994621 \h </w:instrText>
            </w:r>
            <w:r w:rsidR="00DB10E6">
              <w:rPr>
                <w:webHidden/>
              </w:rPr>
            </w:r>
            <w:r w:rsidR="00DB10E6">
              <w:rPr>
                <w:webHidden/>
              </w:rPr>
              <w:fldChar w:fldCharType="separate"/>
            </w:r>
            <w:r w:rsidR="00996615">
              <w:rPr>
                <w:webHidden/>
              </w:rPr>
              <w:t>39</w:t>
            </w:r>
            <w:r w:rsidR="00DB10E6">
              <w:rPr>
                <w:webHidden/>
              </w:rPr>
              <w:fldChar w:fldCharType="end"/>
            </w:r>
          </w:hyperlink>
        </w:p>
        <w:p w14:paraId="2395ECF6" w14:textId="795F7409" w:rsidR="00DB10E6" w:rsidRDefault="00911CDB">
          <w:pPr>
            <w:pStyle w:val="Kazalovsebine1"/>
            <w:rPr>
              <w:rFonts w:asciiTheme="minorHAnsi" w:hAnsiTheme="minorHAnsi" w:cstheme="minorBidi"/>
            </w:rPr>
          </w:pPr>
          <w:hyperlink w:anchor="_Toc95994622" w:history="1">
            <w:r w:rsidR="00DB10E6" w:rsidRPr="00FD205C">
              <w:rPr>
                <w:rStyle w:val="Hiperpovezava"/>
              </w:rPr>
              <w:t>11. DRUGA POJASNILA, KI VSEBUJEJO ANALIZO KADROVANJA IN  INVESTICIJ</w:t>
            </w:r>
            <w:r w:rsidR="00DB10E6">
              <w:rPr>
                <w:webHidden/>
              </w:rPr>
              <w:tab/>
            </w:r>
            <w:r w:rsidR="00DB10E6">
              <w:rPr>
                <w:webHidden/>
              </w:rPr>
              <w:fldChar w:fldCharType="begin"/>
            </w:r>
            <w:r w:rsidR="00DB10E6">
              <w:rPr>
                <w:webHidden/>
              </w:rPr>
              <w:instrText xml:space="preserve"> PAGEREF _Toc95994622 \h </w:instrText>
            </w:r>
            <w:r w:rsidR="00DB10E6">
              <w:rPr>
                <w:webHidden/>
              </w:rPr>
            </w:r>
            <w:r w:rsidR="00DB10E6">
              <w:rPr>
                <w:webHidden/>
              </w:rPr>
              <w:fldChar w:fldCharType="separate"/>
            </w:r>
            <w:r w:rsidR="00996615">
              <w:rPr>
                <w:webHidden/>
              </w:rPr>
              <w:t>40</w:t>
            </w:r>
            <w:r w:rsidR="00DB10E6">
              <w:rPr>
                <w:webHidden/>
              </w:rPr>
              <w:fldChar w:fldCharType="end"/>
            </w:r>
          </w:hyperlink>
        </w:p>
        <w:p w14:paraId="49B06E8F" w14:textId="5E6CB2DF"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23" w:history="1">
            <w:r w:rsidR="00DB10E6" w:rsidRPr="00FD205C">
              <w:rPr>
                <w:rStyle w:val="Hiperpovezava"/>
                <w:noProof/>
              </w:rPr>
              <w:t>11.1. Analiza kadrovanja</w:t>
            </w:r>
            <w:r w:rsidR="00DB10E6">
              <w:rPr>
                <w:noProof/>
                <w:webHidden/>
              </w:rPr>
              <w:tab/>
            </w:r>
            <w:r w:rsidR="00DB10E6">
              <w:rPr>
                <w:noProof/>
                <w:webHidden/>
              </w:rPr>
              <w:fldChar w:fldCharType="begin"/>
            </w:r>
            <w:r w:rsidR="00DB10E6">
              <w:rPr>
                <w:noProof/>
                <w:webHidden/>
              </w:rPr>
              <w:instrText xml:space="preserve"> PAGEREF _Toc95994623 \h </w:instrText>
            </w:r>
            <w:r w:rsidR="00DB10E6">
              <w:rPr>
                <w:noProof/>
                <w:webHidden/>
              </w:rPr>
            </w:r>
            <w:r w:rsidR="00DB10E6">
              <w:rPr>
                <w:noProof/>
                <w:webHidden/>
              </w:rPr>
              <w:fldChar w:fldCharType="separate"/>
            </w:r>
            <w:r w:rsidR="00996615">
              <w:rPr>
                <w:noProof/>
                <w:webHidden/>
              </w:rPr>
              <w:t>40</w:t>
            </w:r>
            <w:r w:rsidR="00DB10E6">
              <w:rPr>
                <w:noProof/>
                <w:webHidden/>
              </w:rPr>
              <w:fldChar w:fldCharType="end"/>
            </w:r>
          </w:hyperlink>
        </w:p>
        <w:p w14:paraId="108E51F2" w14:textId="0E901C6D"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24" w:history="1">
            <w:r w:rsidR="00DB10E6" w:rsidRPr="00FD205C">
              <w:rPr>
                <w:rStyle w:val="Hiperpovezava"/>
                <w:noProof/>
              </w:rPr>
              <w:t>11.2. Kadrovska struktura</w:t>
            </w:r>
            <w:r w:rsidR="00DB10E6">
              <w:rPr>
                <w:noProof/>
                <w:webHidden/>
              </w:rPr>
              <w:tab/>
            </w:r>
            <w:r w:rsidR="00DB10E6">
              <w:rPr>
                <w:noProof/>
                <w:webHidden/>
              </w:rPr>
              <w:fldChar w:fldCharType="begin"/>
            </w:r>
            <w:r w:rsidR="00DB10E6">
              <w:rPr>
                <w:noProof/>
                <w:webHidden/>
              </w:rPr>
              <w:instrText xml:space="preserve"> PAGEREF _Toc95994624 \h </w:instrText>
            </w:r>
            <w:r w:rsidR="00DB10E6">
              <w:rPr>
                <w:noProof/>
                <w:webHidden/>
              </w:rPr>
            </w:r>
            <w:r w:rsidR="00DB10E6">
              <w:rPr>
                <w:noProof/>
                <w:webHidden/>
              </w:rPr>
              <w:fldChar w:fldCharType="separate"/>
            </w:r>
            <w:r w:rsidR="00996615">
              <w:rPr>
                <w:noProof/>
                <w:webHidden/>
              </w:rPr>
              <w:t>40</w:t>
            </w:r>
            <w:r w:rsidR="00DB10E6">
              <w:rPr>
                <w:noProof/>
                <w:webHidden/>
              </w:rPr>
              <w:fldChar w:fldCharType="end"/>
            </w:r>
          </w:hyperlink>
        </w:p>
        <w:p w14:paraId="3EEA7D44" w14:textId="7A681B38"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25" w:history="1">
            <w:r w:rsidR="00DB10E6" w:rsidRPr="00FD205C">
              <w:rPr>
                <w:rStyle w:val="Hiperpovezava"/>
                <w:noProof/>
              </w:rPr>
              <w:t>11.3 Poročilo o izobraževanju in dodatnem strokovnem usposabljanju</w:t>
            </w:r>
            <w:r w:rsidR="00DB10E6">
              <w:rPr>
                <w:noProof/>
                <w:webHidden/>
              </w:rPr>
              <w:tab/>
            </w:r>
            <w:r w:rsidR="00DB10E6">
              <w:rPr>
                <w:noProof/>
                <w:webHidden/>
              </w:rPr>
              <w:fldChar w:fldCharType="begin"/>
            </w:r>
            <w:r w:rsidR="00DB10E6">
              <w:rPr>
                <w:noProof/>
                <w:webHidden/>
              </w:rPr>
              <w:instrText xml:space="preserve"> PAGEREF _Toc95994625 \h </w:instrText>
            </w:r>
            <w:r w:rsidR="00DB10E6">
              <w:rPr>
                <w:noProof/>
                <w:webHidden/>
              </w:rPr>
            </w:r>
            <w:r w:rsidR="00DB10E6">
              <w:rPr>
                <w:noProof/>
                <w:webHidden/>
              </w:rPr>
              <w:fldChar w:fldCharType="separate"/>
            </w:r>
            <w:r w:rsidR="00996615">
              <w:rPr>
                <w:noProof/>
                <w:webHidden/>
              </w:rPr>
              <w:t>41</w:t>
            </w:r>
            <w:r w:rsidR="00DB10E6">
              <w:rPr>
                <w:noProof/>
                <w:webHidden/>
              </w:rPr>
              <w:fldChar w:fldCharType="end"/>
            </w:r>
          </w:hyperlink>
        </w:p>
        <w:p w14:paraId="44D47710" w14:textId="3B573470"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26" w:history="1">
            <w:r w:rsidR="00DB10E6" w:rsidRPr="00FD205C">
              <w:rPr>
                <w:rStyle w:val="Hiperpovezava"/>
                <w:noProof/>
              </w:rPr>
              <w:t>11.4 Stroški izobraževanja</w:t>
            </w:r>
            <w:r w:rsidR="00DB10E6">
              <w:rPr>
                <w:noProof/>
                <w:webHidden/>
              </w:rPr>
              <w:tab/>
            </w:r>
            <w:r w:rsidR="00DB10E6">
              <w:rPr>
                <w:noProof/>
                <w:webHidden/>
              </w:rPr>
              <w:fldChar w:fldCharType="begin"/>
            </w:r>
            <w:r w:rsidR="00DB10E6">
              <w:rPr>
                <w:noProof/>
                <w:webHidden/>
              </w:rPr>
              <w:instrText xml:space="preserve"> PAGEREF _Toc95994626 \h </w:instrText>
            </w:r>
            <w:r w:rsidR="00DB10E6">
              <w:rPr>
                <w:noProof/>
                <w:webHidden/>
              </w:rPr>
            </w:r>
            <w:r w:rsidR="00DB10E6">
              <w:rPr>
                <w:noProof/>
                <w:webHidden/>
              </w:rPr>
              <w:fldChar w:fldCharType="separate"/>
            </w:r>
            <w:r w:rsidR="00996615">
              <w:rPr>
                <w:noProof/>
                <w:webHidden/>
              </w:rPr>
              <w:t>43</w:t>
            </w:r>
            <w:r w:rsidR="00DB10E6">
              <w:rPr>
                <w:noProof/>
                <w:webHidden/>
              </w:rPr>
              <w:fldChar w:fldCharType="end"/>
            </w:r>
          </w:hyperlink>
        </w:p>
        <w:p w14:paraId="25E88717" w14:textId="1E4E6BEB"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27" w:history="1">
            <w:r w:rsidR="00DB10E6" w:rsidRPr="00FD205C">
              <w:rPr>
                <w:rStyle w:val="Hiperpovezava"/>
                <w:noProof/>
              </w:rPr>
              <w:t>11.5 Struktura ur  v letu 2021</w:t>
            </w:r>
            <w:r w:rsidR="00DB10E6">
              <w:rPr>
                <w:noProof/>
                <w:webHidden/>
              </w:rPr>
              <w:tab/>
            </w:r>
            <w:r w:rsidR="00DB10E6">
              <w:rPr>
                <w:noProof/>
                <w:webHidden/>
              </w:rPr>
              <w:fldChar w:fldCharType="begin"/>
            </w:r>
            <w:r w:rsidR="00DB10E6">
              <w:rPr>
                <w:noProof/>
                <w:webHidden/>
              </w:rPr>
              <w:instrText xml:space="preserve"> PAGEREF _Toc95994627 \h </w:instrText>
            </w:r>
            <w:r w:rsidR="00DB10E6">
              <w:rPr>
                <w:noProof/>
                <w:webHidden/>
              </w:rPr>
            </w:r>
            <w:r w:rsidR="00DB10E6">
              <w:rPr>
                <w:noProof/>
                <w:webHidden/>
              </w:rPr>
              <w:fldChar w:fldCharType="separate"/>
            </w:r>
            <w:r w:rsidR="00996615">
              <w:rPr>
                <w:noProof/>
                <w:webHidden/>
              </w:rPr>
              <w:t>44</w:t>
            </w:r>
            <w:r w:rsidR="00DB10E6">
              <w:rPr>
                <w:noProof/>
                <w:webHidden/>
              </w:rPr>
              <w:fldChar w:fldCharType="end"/>
            </w:r>
          </w:hyperlink>
        </w:p>
        <w:p w14:paraId="649354DF" w14:textId="1F77A945" w:rsidR="00DB10E6" w:rsidRDefault="00911CDB" w:rsidP="00DB10E6">
          <w:pPr>
            <w:pStyle w:val="Kazalovsebine3"/>
            <w:numPr>
              <w:ilvl w:val="0"/>
              <w:numId w:val="0"/>
            </w:numPr>
            <w:ind w:left="1353"/>
            <w:rPr>
              <w:rFonts w:asciiTheme="minorHAnsi" w:eastAsiaTheme="minorEastAsia" w:hAnsiTheme="minorHAnsi" w:cstheme="minorBidi"/>
              <w:noProof/>
              <w:szCs w:val="22"/>
            </w:rPr>
          </w:pPr>
          <w:hyperlink w:anchor="_Toc95994628" w:history="1">
            <w:r w:rsidR="00DB10E6" w:rsidRPr="00FD205C">
              <w:rPr>
                <w:rStyle w:val="Hiperpovezava"/>
                <w:noProof/>
              </w:rPr>
              <w:t>11.6 Poročilo o investicijskih vlaganjih</w:t>
            </w:r>
            <w:r w:rsidR="00DB10E6">
              <w:rPr>
                <w:noProof/>
                <w:webHidden/>
              </w:rPr>
              <w:tab/>
            </w:r>
            <w:r w:rsidR="00DB10E6">
              <w:rPr>
                <w:noProof/>
                <w:webHidden/>
              </w:rPr>
              <w:fldChar w:fldCharType="begin"/>
            </w:r>
            <w:r w:rsidR="00DB10E6">
              <w:rPr>
                <w:noProof/>
                <w:webHidden/>
              </w:rPr>
              <w:instrText xml:space="preserve"> PAGEREF _Toc95994628 \h </w:instrText>
            </w:r>
            <w:r w:rsidR="00DB10E6">
              <w:rPr>
                <w:noProof/>
                <w:webHidden/>
              </w:rPr>
            </w:r>
            <w:r w:rsidR="00DB10E6">
              <w:rPr>
                <w:noProof/>
                <w:webHidden/>
              </w:rPr>
              <w:fldChar w:fldCharType="separate"/>
            </w:r>
            <w:r w:rsidR="00996615">
              <w:rPr>
                <w:noProof/>
                <w:webHidden/>
              </w:rPr>
              <w:t>45</w:t>
            </w:r>
            <w:r w:rsidR="00DB10E6">
              <w:rPr>
                <w:noProof/>
                <w:webHidden/>
              </w:rPr>
              <w:fldChar w:fldCharType="end"/>
            </w:r>
          </w:hyperlink>
        </w:p>
        <w:p w14:paraId="032BCED9" w14:textId="068BE16F" w:rsidR="00DB10E6" w:rsidRDefault="00911CDB">
          <w:pPr>
            <w:pStyle w:val="Kazalovsebine1"/>
            <w:rPr>
              <w:rFonts w:asciiTheme="minorHAnsi" w:hAnsiTheme="minorHAnsi" w:cstheme="minorBidi"/>
            </w:rPr>
          </w:pPr>
          <w:hyperlink w:anchor="_Toc95994629" w:history="1">
            <w:r w:rsidR="00DB10E6" w:rsidRPr="00FD205C">
              <w:rPr>
                <w:rStyle w:val="Hiperpovezava"/>
              </w:rPr>
              <w:t>II. RAČUNOVODSKO POROČILO</w:t>
            </w:r>
            <w:r w:rsidR="00DB10E6">
              <w:rPr>
                <w:webHidden/>
              </w:rPr>
              <w:tab/>
            </w:r>
            <w:r w:rsidR="00DB10E6">
              <w:rPr>
                <w:webHidden/>
              </w:rPr>
              <w:fldChar w:fldCharType="begin"/>
            </w:r>
            <w:r w:rsidR="00DB10E6">
              <w:rPr>
                <w:webHidden/>
              </w:rPr>
              <w:instrText xml:space="preserve"> PAGEREF _Toc95994629 \h </w:instrText>
            </w:r>
            <w:r w:rsidR="00DB10E6">
              <w:rPr>
                <w:webHidden/>
              </w:rPr>
            </w:r>
            <w:r w:rsidR="00DB10E6">
              <w:rPr>
                <w:webHidden/>
              </w:rPr>
              <w:fldChar w:fldCharType="separate"/>
            </w:r>
            <w:r w:rsidR="00996615">
              <w:rPr>
                <w:webHidden/>
              </w:rPr>
              <w:t>49</w:t>
            </w:r>
            <w:r w:rsidR="00DB10E6">
              <w:rPr>
                <w:webHidden/>
              </w:rPr>
              <w:fldChar w:fldCharType="end"/>
            </w:r>
          </w:hyperlink>
        </w:p>
        <w:p w14:paraId="42AB1A85" w14:textId="159908B6" w:rsidR="00DB10E6" w:rsidRDefault="00911CDB">
          <w:pPr>
            <w:pStyle w:val="Kazalovsebine2"/>
            <w:rPr>
              <w:rFonts w:asciiTheme="minorHAnsi" w:eastAsiaTheme="minorEastAsia" w:hAnsiTheme="minorHAnsi" w:cstheme="minorBidi"/>
              <w:noProof/>
              <w:szCs w:val="22"/>
            </w:rPr>
          </w:pPr>
          <w:hyperlink w:anchor="_Toc95994630" w:history="1">
            <w:r w:rsidR="00DB10E6" w:rsidRPr="00FD205C">
              <w:rPr>
                <w:rStyle w:val="Hiperpovezava"/>
                <w:noProof/>
              </w:rPr>
              <w:t>1</w:t>
            </w:r>
            <w:r w:rsidR="00DB10E6">
              <w:rPr>
                <w:rFonts w:asciiTheme="minorHAnsi" w:eastAsiaTheme="minorEastAsia" w:hAnsiTheme="minorHAnsi" w:cstheme="minorBidi"/>
                <w:noProof/>
                <w:szCs w:val="22"/>
              </w:rPr>
              <w:tab/>
            </w:r>
            <w:r w:rsidR="00DB10E6" w:rsidRPr="00FD205C">
              <w:rPr>
                <w:rStyle w:val="Hiperpovezava"/>
                <w:noProof/>
              </w:rPr>
              <w:t>POJASNILA K POSTAVKAM BILANCE STANJA</w:t>
            </w:r>
            <w:r w:rsidR="00DB10E6">
              <w:rPr>
                <w:noProof/>
                <w:webHidden/>
              </w:rPr>
              <w:tab/>
            </w:r>
            <w:r w:rsidR="00DB10E6">
              <w:rPr>
                <w:noProof/>
                <w:webHidden/>
              </w:rPr>
              <w:fldChar w:fldCharType="begin"/>
            </w:r>
            <w:r w:rsidR="00DB10E6">
              <w:rPr>
                <w:noProof/>
                <w:webHidden/>
              </w:rPr>
              <w:instrText xml:space="preserve"> PAGEREF _Toc95994630 \h </w:instrText>
            </w:r>
            <w:r w:rsidR="00DB10E6">
              <w:rPr>
                <w:noProof/>
                <w:webHidden/>
              </w:rPr>
            </w:r>
            <w:r w:rsidR="00DB10E6">
              <w:rPr>
                <w:noProof/>
                <w:webHidden/>
              </w:rPr>
              <w:fldChar w:fldCharType="separate"/>
            </w:r>
            <w:r w:rsidR="00996615">
              <w:rPr>
                <w:noProof/>
                <w:webHidden/>
              </w:rPr>
              <w:t>49</w:t>
            </w:r>
            <w:r w:rsidR="00DB10E6">
              <w:rPr>
                <w:noProof/>
                <w:webHidden/>
              </w:rPr>
              <w:fldChar w:fldCharType="end"/>
            </w:r>
          </w:hyperlink>
        </w:p>
        <w:p w14:paraId="3925494B" w14:textId="5012F15D" w:rsidR="00DB10E6" w:rsidRDefault="00911CDB">
          <w:pPr>
            <w:pStyle w:val="Kazalovsebine2"/>
            <w:rPr>
              <w:rFonts w:asciiTheme="minorHAnsi" w:eastAsiaTheme="minorEastAsia" w:hAnsiTheme="minorHAnsi" w:cstheme="minorBidi"/>
              <w:noProof/>
              <w:szCs w:val="22"/>
            </w:rPr>
          </w:pPr>
          <w:hyperlink w:anchor="_Toc95994631" w:history="1">
            <w:r w:rsidR="00DB10E6" w:rsidRPr="00FD205C">
              <w:rPr>
                <w:rStyle w:val="Hiperpovezava"/>
                <w:noProof/>
              </w:rPr>
              <w:t>1.1</w:t>
            </w:r>
            <w:r w:rsidR="00DB10E6">
              <w:rPr>
                <w:rFonts w:asciiTheme="minorHAnsi" w:eastAsiaTheme="minorEastAsia" w:hAnsiTheme="minorHAnsi" w:cstheme="minorBidi"/>
                <w:noProof/>
                <w:szCs w:val="22"/>
              </w:rPr>
              <w:tab/>
            </w:r>
            <w:r w:rsidR="00DB10E6" w:rsidRPr="00FD205C">
              <w:rPr>
                <w:rStyle w:val="Hiperpovezava"/>
                <w:noProof/>
              </w:rPr>
              <w:t>Priloga 1 A: Stanje in gibanje neopredmetenih sredstev in opredmetenih osnovnih sredstev</w:t>
            </w:r>
            <w:r w:rsidR="00DB10E6">
              <w:rPr>
                <w:noProof/>
                <w:webHidden/>
              </w:rPr>
              <w:tab/>
            </w:r>
            <w:r w:rsidR="00DB10E6">
              <w:rPr>
                <w:noProof/>
                <w:webHidden/>
              </w:rPr>
              <w:fldChar w:fldCharType="begin"/>
            </w:r>
            <w:r w:rsidR="00DB10E6">
              <w:rPr>
                <w:noProof/>
                <w:webHidden/>
              </w:rPr>
              <w:instrText xml:space="preserve"> PAGEREF _Toc95994631 \h </w:instrText>
            </w:r>
            <w:r w:rsidR="00DB10E6">
              <w:rPr>
                <w:noProof/>
                <w:webHidden/>
              </w:rPr>
            </w:r>
            <w:r w:rsidR="00DB10E6">
              <w:rPr>
                <w:noProof/>
                <w:webHidden/>
              </w:rPr>
              <w:fldChar w:fldCharType="separate"/>
            </w:r>
            <w:r w:rsidR="00996615">
              <w:rPr>
                <w:noProof/>
                <w:webHidden/>
              </w:rPr>
              <w:t>54</w:t>
            </w:r>
            <w:r w:rsidR="00DB10E6">
              <w:rPr>
                <w:noProof/>
                <w:webHidden/>
              </w:rPr>
              <w:fldChar w:fldCharType="end"/>
            </w:r>
          </w:hyperlink>
        </w:p>
        <w:p w14:paraId="66799F15" w14:textId="18D25AAB" w:rsidR="00DB10E6" w:rsidRDefault="00911CDB">
          <w:pPr>
            <w:pStyle w:val="Kazalovsebine2"/>
            <w:rPr>
              <w:rFonts w:asciiTheme="minorHAnsi" w:eastAsiaTheme="minorEastAsia" w:hAnsiTheme="minorHAnsi" w:cstheme="minorBidi"/>
              <w:noProof/>
              <w:szCs w:val="22"/>
            </w:rPr>
          </w:pPr>
          <w:hyperlink w:anchor="_Toc95994632" w:history="1">
            <w:r w:rsidR="00DB10E6" w:rsidRPr="00FD205C">
              <w:rPr>
                <w:rStyle w:val="Hiperpovezava"/>
                <w:noProof/>
              </w:rPr>
              <w:t>1.2</w:t>
            </w:r>
            <w:r w:rsidR="00DB10E6">
              <w:rPr>
                <w:rFonts w:asciiTheme="minorHAnsi" w:eastAsiaTheme="minorEastAsia" w:hAnsiTheme="minorHAnsi" w:cstheme="minorBidi"/>
                <w:noProof/>
                <w:szCs w:val="22"/>
              </w:rPr>
              <w:tab/>
            </w:r>
            <w:r w:rsidR="00DB10E6" w:rsidRPr="00FD205C">
              <w:rPr>
                <w:rStyle w:val="Hiperpovezava"/>
                <w:noProof/>
              </w:rPr>
              <w:t>Priloga 1 B: Stanje in gibanje dolgoročnih finančnih naložb in posojil</w:t>
            </w:r>
            <w:r w:rsidR="00DB10E6">
              <w:rPr>
                <w:noProof/>
                <w:webHidden/>
              </w:rPr>
              <w:tab/>
            </w:r>
            <w:r w:rsidR="00DB10E6">
              <w:rPr>
                <w:noProof/>
                <w:webHidden/>
              </w:rPr>
              <w:fldChar w:fldCharType="begin"/>
            </w:r>
            <w:r w:rsidR="00DB10E6">
              <w:rPr>
                <w:noProof/>
                <w:webHidden/>
              </w:rPr>
              <w:instrText xml:space="preserve"> PAGEREF _Toc95994632 \h </w:instrText>
            </w:r>
            <w:r w:rsidR="00DB10E6">
              <w:rPr>
                <w:noProof/>
                <w:webHidden/>
              </w:rPr>
            </w:r>
            <w:r w:rsidR="00DB10E6">
              <w:rPr>
                <w:noProof/>
                <w:webHidden/>
              </w:rPr>
              <w:fldChar w:fldCharType="separate"/>
            </w:r>
            <w:r w:rsidR="00996615">
              <w:rPr>
                <w:noProof/>
                <w:webHidden/>
              </w:rPr>
              <w:t>54</w:t>
            </w:r>
            <w:r w:rsidR="00DB10E6">
              <w:rPr>
                <w:noProof/>
                <w:webHidden/>
              </w:rPr>
              <w:fldChar w:fldCharType="end"/>
            </w:r>
          </w:hyperlink>
        </w:p>
        <w:p w14:paraId="62D8C47D" w14:textId="1A66AB74" w:rsidR="00DB10E6" w:rsidRDefault="00911CDB">
          <w:pPr>
            <w:pStyle w:val="Kazalovsebine1"/>
            <w:tabs>
              <w:tab w:val="left" w:pos="1353"/>
            </w:tabs>
            <w:rPr>
              <w:rFonts w:asciiTheme="minorHAnsi" w:hAnsiTheme="minorHAnsi" w:cstheme="minorBidi"/>
            </w:rPr>
          </w:pPr>
          <w:hyperlink w:anchor="_Toc95994633" w:history="1">
            <w:r w:rsidR="00DB10E6" w:rsidRPr="00FD205C">
              <w:rPr>
                <w:rStyle w:val="Hiperpovezava"/>
              </w:rPr>
              <w:t>2</w:t>
            </w:r>
            <w:r w:rsidR="00DB10E6">
              <w:rPr>
                <w:rFonts w:asciiTheme="minorHAnsi" w:hAnsiTheme="minorHAnsi" w:cstheme="minorBidi"/>
              </w:rPr>
              <w:tab/>
            </w:r>
            <w:r w:rsidR="00DB10E6" w:rsidRPr="00FD205C">
              <w:rPr>
                <w:rStyle w:val="Hiperpovezava"/>
              </w:rPr>
              <w:t>POJASNILA K POSTAVKAM  IZKAZA PRIHODKOV IN ODHODKOV DOLOČENIH UPORABNIKOV (PRILOGA 3)</w:t>
            </w:r>
            <w:r w:rsidR="00DB10E6">
              <w:rPr>
                <w:webHidden/>
              </w:rPr>
              <w:tab/>
            </w:r>
            <w:r w:rsidR="00DB10E6">
              <w:rPr>
                <w:webHidden/>
              </w:rPr>
              <w:fldChar w:fldCharType="begin"/>
            </w:r>
            <w:r w:rsidR="00DB10E6">
              <w:rPr>
                <w:webHidden/>
              </w:rPr>
              <w:instrText xml:space="preserve"> PAGEREF _Toc95994633 \h </w:instrText>
            </w:r>
            <w:r w:rsidR="00DB10E6">
              <w:rPr>
                <w:webHidden/>
              </w:rPr>
            </w:r>
            <w:r w:rsidR="00DB10E6">
              <w:rPr>
                <w:webHidden/>
              </w:rPr>
              <w:fldChar w:fldCharType="separate"/>
            </w:r>
            <w:r w:rsidR="00996615">
              <w:rPr>
                <w:webHidden/>
              </w:rPr>
              <w:t>55</w:t>
            </w:r>
            <w:r w:rsidR="00DB10E6">
              <w:rPr>
                <w:webHidden/>
              </w:rPr>
              <w:fldChar w:fldCharType="end"/>
            </w:r>
          </w:hyperlink>
        </w:p>
        <w:p w14:paraId="30F6E3C6" w14:textId="0BD1379F" w:rsidR="00DB10E6" w:rsidRDefault="00911CDB">
          <w:pPr>
            <w:pStyle w:val="Kazalovsebine2"/>
            <w:rPr>
              <w:rFonts w:asciiTheme="minorHAnsi" w:eastAsiaTheme="minorEastAsia" w:hAnsiTheme="minorHAnsi" w:cstheme="minorBidi"/>
              <w:noProof/>
              <w:szCs w:val="22"/>
            </w:rPr>
          </w:pPr>
          <w:hyperlink w:anchor="_Toc95994634" w:history="1">
            <w:r w:rsidR="00DB10E6" w:rsidRPr="00FD205C">
              <w:rPr>
                <w:rStyle w:val="Hiperpovezava"/>
                <w:noProof/>
              </w:rPr>
              <w:t>2.1</w:t>
            </w:r>
            <w:r w:rsidR="00DB10E6">
              <w:rPr>
                <w:rFonts w:asciiTheme="minorHAnsi" w:eastAsiaTheme="minorEastAsia" w:hAnsiTheme="minorHAnsi" w:cstheme="minorBidi"/>
                <w:noProof/>
                <w:szCs w:val="22"/>
              </w:rPr>
              <w:tab/>
            </w:r>
            <w:r w:rsidR="00DB10E6" w:rsidRPr="00FD205C">
              <w:rPr>
                <w:rStyle w:val="Hiperpovezava"/>
                <w:noProof/>
              </w:rPr>
              <w:t>POJASNILA K POSTAVKAM IZKAZA PRIHODKOV IN ODHODKOV DOLOČENIH UPORABNIKOV PO NAČELU DENARNEGA TOKA (Priloga 3/A)</w:t>
            </w:r>
            <w:r w:rsidR="00DB10E6">
              <w:rPr>
                <w:noProof/>
                <w:webHidden/>
              </w:rPr>
              <w:tab/>
            </w:r>
            <w:r w:rsidR="00DB10E6">
              <w:rPr>
                <w:noProof/>
                <w:webHidden/>
              </w:rPr>
              <w:fldChar w:fldCharType="begin"/>
            </w:r>
            <w:r w:rsidR="00DB10E6">
              <w:rPr>
                <w:noProof/>
                <w:webHidden/>
              </w:rPr>
              <w:instrText xml:space="preserve"> PAGEREF _Toc95994634 \h </w:instrText>
            </w:r>
            <w:r w:rsidR="00DB10E6">
              <w:rPr>
                <w:noProof/>
                <w:webHidden/>
              </w:rPr>
            </w:r>
            <w:r w:rsidR="00DB10E6">
              <w:rPr>
                <w:noProof/>
                <w:webHidden/>
              </w:rPr>
              <w:fldChar w:fldCharType="separate"/>
            </w:r>
            <w:r w:rsidR="00996615">
              <w:rPr>
                <w:noProof/>
                <w:webHidden/>
              </w:rPr>
              <w:t>64</w:t>
            </w:r>
            <w:r w:rsidR="00DB10E6">
              <w:rPr>
                <w:noProof/>
                <w:webHidden/>
              </w:rPr>
              <w:fldChar w:fldCharType="end"/>
            </w:r>
          </w:hyperlink>
        </w:p>
        <w:p w14:paraId="0A8D0025" w14:textId="28AEB68F" w:rsidR="00DB10E6" w:rsidRDefault="00911CDB">
          <w:pPr>
            <w:pStyle w:val="Kazalovsebine2"/>
            <w:rPr>
              <w:rFonts w:asciiTheme="minorHAnsi" w:eastAsiaTheme="minorEastAsia" w:hAnsiTheme="minorHAnsi" w:cstheme="minorBidi"/>
              <w:noProof/>
              <w:szCs w:val="22"/>
            </w:rPr>
          </w:pPr>
          <w:hyperlink w:anchor="_Toc95994635" w:history="1">
            <w:r w:rsidR="00DB10E6" w:rsidRPr="00FD205C">
              <w:rPr>
                <w:rStyle w:val="Hiperpovezava"/>
                <w:noProof/>
              </w:rPr>
              <w:t>2.2</w:t>
            </w:r>
            <w:r w:rsidR="00DB10E6">
              <w:rPr>
                <w:rFonts w:asciiTheme="minorHAnsi" w:eastAsiaTheme="minorEastAsia" w:hAnsiTheme="minorHAnsi" w:cstheme="minorBidi"/>
                <w:noProof/>
                <w:szCs w:val="22"/>
              </w:rPr>
              <w:tab/>
            </w:r>
            <w:r w:rsidR="00DB10E6" w:rsidRPr="00FD205C">
              <w:rPr>
                <w:rStyle w:val="Hiperpovezava"/>
                <w:noProof/>
              </w:rPr>
              <w:t>Pojasnila k IZKAZU RAČUNA FINANČNIH TERJATEV IN NALOŽB določenih uporabnikov (PRILOGA 3/A-1)</w:t>
            </w:r>
            <w:r w:rsidR="00DB10E6">
              <w:rPr>
                <w:noProof/>
                <w:webHidden/>
              </w:rPr>
              <w:tab/>
            </w:r>
            <w:r w:rsidR="00DB10E6">
              <w:rPr>
                <w:noProof/>
                <w:webHidden/>
              </w:rPr>
              <w:fldChar w:fldCharType="begin"/>
            </w:r>
            <w:r w:rsidR="00DB10E6">
              <w:rPr>
                <w:noProof/>
                <w:webHidden/>
              </w:rPr>
              <w:instrText xml:space="preserve"> PAGEREF _Toc95994635 \h </w:instrText>
            </w:r>
            <w:r w:rsidR="00DB10E6">
              <w:rPr>
                <w:noProof/>
                <w:webHidden/>
              </w:rPr>
            </w:r>
            <w:r w:rsidR="00DB10E6">
              <w:rPr>
                <w:noProof/>
                <w:webHidden/>
              </w:rPr>
              <w:fldChar w:fldCharType="separate"/>
            </w:r>
            <w:r w:rsidR="00996615">
              <w:rPr>
                <w:noProof/>
                <w:webHidden/>
              </w:rPr>
              <w:t>65</w:t>
            </w:r>
            <w:r w:rsidR="00DB10E6">
              <w:rPr>
                <w:noProof/>
                <w:webHidden/>
              </w:rPr>
              <w:fldChar w:fldCharType="end"/>
            </w:r>
          </w:hyperlink>
        </w:p>
        <w:p w14:paraId="5E4B3D6B" w14:textId="4246E3FD" w:rsidR="00DB10E6" w:rsidRDefault="00911CDB">
          <w:pPr>
            <w:pStyle w:val="Kazalovsebine2"/>
            <w:rPr>
              <w:rFonts w:asciiTheme="minorHAnsi" w:eastAsiaTheme="minorEastAsia" w:hAnsiTheme="minorHAnsi" w:cstheme="minorBidi"/>
              <w:noProof/>
              <w:szCs w:val="22"/>
            </w:rPr>
          </w:pPr>
          <w:hyperlink w:anchor="_Toc95994636" w:history="1">
            <w:r w:rsidR="00DB10E6" w:rsidRPr="00FD205C">
              <w:rPr>
                <w:rStyle w:val="Hiperpovezava"/>
                <w:noProof/>
              </w:rPr>
              <w:t>2.3</w:t>
            </w:r>
            <w:r w:rsidR="00DB10E6">
              <w:rPr>
                <w:rFonts w:asciiTheme="minorHAnsi" w:eastAsiaTheme="minorEastAsia" w:hAnsiTheme="minorHAnsi" w:cstheme="minorBidi"/>
                <w:noProof/>
                <w:szCs w:val="22"/>
              </w:rPr>
              <w:tab/>
            </w:r>
            <w:r w:rsidR="00DB10E6" w:rsidRPr="00FD205C">
              <w:rPr>
                <w:rStyle w:val="Hiperpovezava"/>
                <w:noProof/>
              </w:rPr>
              <w:t>Pojasnila K IZKAZU RAČUNA FINANCIRANJA določenih uporabnikov (PRILOGA 3/A-2)</w:t>
            </w:r>
            <w:r w:rsidR="00DB10E6">
              <w:rPr>
                <w:noProof/>
                <w:webHidden/>
              </w:rPr>
              <w:tab/>
            </w:r>
            <w:r w:rsidR="00DB10E6">
              <w:rPr>
                <w:noProof/>
                <w:webHidden/>
              </w:rPr>
              <w:fldChar w:fldCharType="begin"/>
            </w:r>
            <w:r w:rsidR="00DB10E6">
              <w:rPr>
                <w:noProof/>
                <w:webHidden/>
              </w:rPr>
              <w:instrText xml:space="preserve"> PAGEREF _Toc95994636 \h </w:instrText>
            </w:r>
            <w:r w:rsidR="00DB10E6">
              <w:rPr>
                <w:noProof/>
                <w:webHidden/>
              </w:rPr>
            </w:r>
            <w:r w:rsidR="00DB10E6">
              <w:rPr>
                <w:noProof/>
                <w:webHidden/>
              </w:rPr>
              <w:fldChar w:fldCharType="separate"/>
            </w:r>
            <w:r w:rsidR="00996615">
              <w:rPr>
                <w:noProof/>
                <w:webHidden/>
              </w:rPr>
              <w:t>65</w:t>
            </w:r>
            <w:r w:rsidR="00DB10E6">
              <w:rPr>
                <w:noProof/>
                <w:webHidden/>
              </w:rPr>
              <w:fldChar w:fldCharType="end"/>
            </w:r>
          </w:hyperlink>
        </w:p>
        <w:p w14:paraId="078011A2" w14:textId="42E55CC0" w:rsidR="00DB10E6" w:rsidRDefault="00911CDB">
          <w:pPr>
            <w:pStyle w:val="Kazalovsebine2"/>
            <w:rPr>
              <w:rFonts w:asciiTheme="minorHAnsi" w:eastAsiaTheme="minorEastAsia" w:hAnsiTheme="minorHAnsi" w:cstheme="minorBidi"/>
              <w:noProof/>
              <w:szCs w:val="22"/>
            </w:rPr>
          </w:pPr>
          <w:hyperlink w:anchor="_Toc95994637" w:history="1">
            <w:r w:rsidR="00DB10E6" w:rsidRPr="00FD205C">
              <w:rPr>
                <w:rStyle w:val="Hiperpovezava"/>
                <w:noProof/>
              </w:rPr>
              <w:t>2.4</w:t>
            </w:r>
            <w:r w:rsidR="00DB10E6">
              <w:rPr>
                <w:rFonts w:asciiTheme="minorHAnsi" w:eastAsiaTheme="minorEastAsia" w:hAnsiTheme="minorHAnsi" w:cstheme="minorBidi"/>
                <w:noProof/>
                <w:szCs w:val="22"/>
              </w:rPr>
              <w:tab/>
            </w:r>
            <w:r w:rsidR="00DB10E6" w:rsidRPr="00FD205C">
              <w:rPr>
                <w:rStyle w:val="Hiperpovezava"/>
                <w:noProof/>
              </w:rPr>
              <w:t>Pojasnila K IZKAZU PRIHODKOV IN ODHODKOV DOLOČENIH UPORABNIKOV PO VRSTAH DEJAVNOSTI (PRILOGA 3/B)</w:t>
            </w:r>
            <w:r w:rsidR="00DB10E6">
              <w:rPr>
                <w:noProof/>
                <w:webHidden/>
              </w:rPr>
              <w:tab/>
            </w:r>
            <w:r w:rsidR="00DB10E6">
              <w:rPr>
                <w:noProof/>
                <w:webHidden/>
              </w:rPr>
              <w:fldChar w:fldCharType="begin"/>
            </w:r>
            <w:r w:rsidR="00DB10E6">
              <w:rPr>
                <w:noProof/>
                <w:webHidden/>
              </w:rPr>
              <w:instrText xml:space="preserve"> PAGEREF _Toc95994637 \h </w:instrText>
            </w:r>
            <w:r w:rsidR="00DB10E6">
              <w:rPr>
                <w:noProof/>
                <w:webHidden/>
              </w:rPr>
            </w:r>
            <w:r w:rsidR="00DB10E6">
              <w:rPr>
                <w:noProof/>
                <w:webHidden/>
              </w:rPr>
              <w:fldChar w:fldCharType="separate"/>
            </w:r>
            <w:r w:rsidR="00996615">
              <w:rPr>
                <w:noProof/>
                <w:webHidden/>
              </w:rPr>
              <w:t>66</w:t>
            </w:r>
            <w:r w:rsidR="00DB10E6">
              <w:rPr>
                <w:noProof/>
                <w:webHidden/>
              </w:rPr>
              <w:fldChar w:fldCharType="end"/>
            </w:r>
          </w:hyperlink>
        </w:p>
        <w:p w14:paraId="57312C92" w14:textId="22C41539" w:rsidR="00DB10E6" w:rsidRDefault="00911CDB">
          <w:pPr>
            <w:pStyle w:val="Kazalovsebine1"/>
            <w:tabs>
              <w:tab w:val="left" w:pos="1353"/>
            </w:tabs>
            <w:rPr>
              <w:rFonts w:asciiTheme="minorHAnsi" w:hAnsiTheme="minorHAnsi" w:cstheme="minorBidi"/>
            </w:rPr>
          </w:pPr>
          <w:hyperlink w:anchor="_Toc95994638" w:history="1">
            <w:r w:rsidR="00DB10E6" w:rsidRPr="00FD205C">
              <w:rPr>
                <w:rStyle w:val="Hiperpovezava"/>
              </w:rPr>
              <w:t>3</w:t>
            </w:r>
            <w:r w:rsidR="00DB10E6">
              <w:rPr>
                <w:rFonts w:asciiTheme="minorHAnsi" w:hAnsiTheme="minorHAnsi" w:cstheme="minorBidi"/>
              </w:rPr>
              <w:tab/>
            </w:r>
            <w:r w:rsidR="00DB10E6" w:rsidRPr="00FD205C">
              <w:rPr>
                <w:rStyle w:val="Hiperpovezava"/>
              </w:rPr>
              <w:t>POJASNILA K IZKAZU PRIHODKOV IN ODHODKOV PO OBRAČUNSKIH KONTIH IN STROŠKOVNIH NOSILCIH</w:t>
            </w:r>
            <w:r w:rsidR="00DB10E6">
              <w:rPr>
                <w:webHidden/>
              </w:rPr>
              <w:tab/>
            </w:r>
            <w:r w:rsidR="00DB10E6">
              <w:rPr>
                <w:webHidden/>
              </w:rPr>
              <w:fldChar w:fldCharType="begin"/>
            </w:r>
            <w:r w:rsidR="00DB10E6">
              <w:rPr>
                <w:webHidden/>
              </w:rPr>
              <w:instrText xml:space="preserve"> PAGEREF _Toc95994638 \h </w:instrText>
            </w:r>
            <w:r w:rsidR="00DB10E6">
              <w:rPr>
                <w:webHidden/>
              </w:rPr>
            </w:r>
            <w:r w:rsidR="00DB10E6">
              <w:rPr>
                <w:webHidden/>
              </w:rPr>
              <w:fldChar w:fldCharType="separate"/>
            </w:r>
            <w:r w:rsidR="00996615">
              <w:rPr>
                <w:webHidden/>
              </w:rPr>
              <w:t>67</w:t>
            </w:r>
            <w:r w:rsidR="00DB10E6">
              <w:rPr>
                <w:webHidden/>
              </w:rPr>
              <w:fldChar w:fldCharType="end"/>
            </w:r>
          </w:hyperlink>
        </w:p>
        <w:p w14:paraId="1487CA23" w14:textId="5723B553" w:rsidR="00DB10E6" w:rsidRDefault="00911CDB">
          <w:pPr>
            <w:pStyle w:val="Kazalovsebine1"/>
            <w:tabs>
              <w:tab w:val="left" w:pos="1353"/>
            </w:tabs>
            <w:rPr>
              <w:rFonts w:asciiTheme="minorHAnsi" w:hAnsiTheme="minorHAnsi" w:cstheme="minorBidi"/>
            </w:rPr>
          </w:pPr>
          <w:hyperlink w:anchor="_Toc95994639" w:history="1">
            <w:r w:rsidR="00DB10E6" w:rsidRPr="00FD205C">
              <w:rPr>
                <w:rStyle w:val="Hiperpovezava"/>
              </w:rPr>
              <w:t>4</w:t>
            </w:r>
            <w:r w:rsidR="00DB10E6">
              <w:rPr>
                <w:rFonts w:asciiTheme="minorHAnsi" w:hAnsiTheme="minorHAnsi" w:cstheme="minorBidi"/>
              </w:rPr>
              <w:tab/>
            </w:r>
            <w:r w:rsidR="00DB10E6" w:rsidRPr="00FD205C">
              <w:rPr>
                <w:rStyle w:val="Hiperpovezava"/>
              </w:rPr>
              <w:t>PREDLOG RAZPOREDITVE UGOTOVLJENEGA POSLOVNEGA IZIDA – PRESEŽEK  PRIHODKOV NAD ODHODKI ZA LETO 2021 IN IZ PRETEKLIH LET (VLOGA ZA SOGLASJE)</w:t>
            </w:r>
            <w:r w:rsidR="00DB10E6">
              <w:rPr>
                <w:webHidden/>
              </w:rPr>
              <w:tab/>
            </w:r>
            <w:r w:rsidR="00DB10E6">
              <w:rPr>
                <w:webHidden/>
              </w:rPr>
              <w:fldChar w:fldCharType="begin"/>
            </w:r>
            <w:r w:rsidR="00DB10E6">
              <w:rPr>
                <w:webHidden/>
              </w:rPr>
              <w:instrText xml:space="preserve"> PAGEREF _Toc95994639 \h </w:instrText>
            </w:r>
            <w:r w:rsidR="00DB10E6">
              <w:rPr>
                <w:webHidden/>
              </w:rPr>
            </w:r>
            <w:r w:rsidR="00DB10E6">
              <w:rPr>
                <w:webHidden/>
              </w:rPr>
              <w:fldChar w:fldCharType="separate"/>
            </w:r>
            <w:r w:rsidR="00996615">
              <w:rPr>
                <w:webHidden/>
              </w:rPr>
              <w:t>69</w:t>
            </w:r>
            <w:r w:rsidR="00DB10E6">
              <w:rPr>
                <w:webHidden/>
              </w:rPr>
              <w:fldChar w:fldCharType="end"/>
            </w:r>
          </w:hyperlink>
        </w:p>
        <w:p w14:paraId="3862662D" w14:textId="0B381207" w:rsidR="00DB10E6" w:rsidRDefault="00911CDB">
          <w:pPr>
            <w:pStyle w:val="Kazalovsebine1"/>
            <w:tabs>
              <w:tab w:val="left" w:pos="1353"/>
            </w:tabs>
            <w:rPr>
              <w:rFonts w:asciiTheme="minorHAnsi" w:hAnsiTheme="minorHAnsi" w:cstheme="minorBidi"/>
            </w:rPr>
          </w:pPr>
          <w:hyperlink w:anchor="_Toc95994640" w:history="1">
            <w:r w:rsidR="00DB10E6" w:rsidRPr="00FD205C">
              <w:rPr>
                <w:rStyle w:val="Hiperpovezava"/>
              </w:rPr>
              <w:t>5</w:t>
            </w:r>
            <w:r w:rsidR="00DB10E6">
              <w:rPr>
                <w:rFonts w:asciiTheme="minorHAnsi" w:hAnsiTheme="minorHAnsi" w:cstheme="minorBidi"/>
              </w:rPr>
              <w:tab/>
            </w:r>
            <w:r w:rsidR="00DB10E6" w:rsidRPr="00FD205C">
              <w:rPr>
                <w:rStyle w:val="Hiperpovezava"/>
              </w:rPr>
              <w:t>POROČILO O INVESTICIJSKIH VLAGANJIH V LETU 2021</w:t>
            </w:r>
            <w:r w:rsidR="00DB10E6">
              <w:rPr>
                <w:webHidden/>
              </w:rPr>
              <w:tab/>
            </w:r>
            <w:r w:rsidR="00DB10E6">
              <w:rPr>
                <w:webHidden/>
              </w:rPr>
              <w:fldChar w:fldCharType="begin"/>
            </w:r>
            <w:r w:rsidR="00DB10E6">
              <w:rPr>
                <w:webHidden/>
              </w:rPr>
              <w:instrText xml:space="preserve"> PAGEREF _Toc95994640 \h </w:instrText>
            </w:r>
            <w:r w:rsidR="00DB10E6">
              <w:rPr>
                <w:webHidden/>
              </w:rPr>
            </w:r>
            <w:r w:rsidR="00DB10E6">
              <w:rPr>
                <w:webHidden/>
              </w:rPr>
              <w:fldChar w:fldCharType="separate"/>
            </w:r>
            <w:r w:rsidR="00996615">
              <w:rPr>
                <w:webHidden/>
              </w:rPr>
              <w:t>70</w:t>
            </w:r>
            <w:r w:rsidR="00DB10E6">
              <w:rPr>
                <w:webHidden/>
              </w:rPr>
              <w:fldChar w:fldCharType="end"/>
            </w:r>
          </w:hyperlink>
        </w:p>
        <w:p w14:paraId="31F68E70" w14:textId="1EDED0D5" w:rsidR="00DB10E6" w:rsidRDefault="00911CDB">
          <w:pPr>
            <w:pStyle w:val="Kazalovsebine1"/>
            <w:tabs>
              <w:tab w:val="left" w:pos="1353"/>
            </w:tabs>
            <w:rPr>
              <w:rFonts w:asciiTheme="minorHAnsi" w:hAnsiTheme="minorHAnsi" w:cstheme="minorBidi"/>
            </w:rPr>
          </w:pPr>
          <w:hyperlink w:anchor="_Toc95994641" w:history="1">
            <w:r w:rsidR="00DB10E6" w:rsidRPr="00FD205C">
              <w:rPr>
                <w:rStyle w:val="Hiperpovezava"/>
              </w:rPr>
              <w:t>6</w:t>
            </w:r>
            <w:r w:rsidR="00DB10E6">
              <w:rPr>
                <w:rFonts w:asciiTheme="minorHAnsi" w:hAnsiTheme="minorHAnsi" w:cstheme="minorBidi"/>
              </w:rPr>
              <w:tab/>
            </w:r>
            <w:r w:rsidR="00DB10E6" w:rsidRPr="00FD205C">
              <w:rPr>
                <w:rStyle w:val="Hiperpovezava"/>
              </w:rPr>
              <w:t>POROČILO O REALIZACIJI INVESTICIJSKO VZDRŽEVALNIH DEL V LETU 2021</w:t>
            </w:r>
            <w:r w:rsidR="00DB10E6">
              <w:rPr>
                <w:webHidden/>
              </w:rPr>
              <w:tab/>
            </w:r>
            <w:r w:rsidR="00DB10E6">
              <w:rPr>
                <w:webHidden/>
              </w:rPr>
              <w:fldChar w:fldCharType="begin"/>
            </w:r>
            <w:r w:rsidR="00DB10E6">
              <w:rPr>
                <w:webHidden/>
              </w:rPr>
              <w:instrText xml:space="preserve"> PAGEREF _Toc95994641 \h </w:instrText>
            </w:r>
            <w:r w:rsidR="00DB10E6">
              <w:rPr>
                <w:webHidden/>
              </w:rPr>
            </w:r>
            <w:r w:rsidR="00DB10E6">
              <w:rPr>
                <w:webHidden/>
              </w:rPr>
              <w:fldChar w:fldCharType="separate"/>
            </w:r>
            <w:r w:rsidR="00996615">
              <w:rPr>
                <w:webHidden/>
              </w:rPr>
              <w:t>71</w:t>
            </w:r>
            <w:r w:rsidR="00DB10E6">
              <w:rPr>
                <w:webHidden/>
              </w:rPr>
              <w:fldChar w:fldCharType="end"/>
            </w:r>
          </w:hyperlink>
        </w:p>
        <w:p w14:paraId="5AC31A1B" w14:textId="077D978B" w:rsidR="00DB10E6" w:rsidRDefault="00911CDB">
          <w:pPr>
            <w:pStyle w:val="Kazalovsebine1"/>
            <w:tabs>
              <w:tab w:val="left" w:pos="1353"/>
            </w:tabs>
            <w:rPr>
              <w:rFonts w:asciiTheme="minorHAnsi" w:hAnsiTheme="minorHAnsi" w:cstheme="minorBidi"/>
            </w:rPr>
          </w:pPr>
          <w:hyperlink w:anchor="_Toc95994642" w:history="1">
            <w:r w:rsidR="00DB10E6" w:rsidRPr="00FD205C">
              <w:rPr>
                <w:rStyle w:val="Hiperpovezava"/>
              </w:rPr>
              <w:t>7</w:t>
            </w:r>
            <w:r w:rsidR="00DB10E6">
              <w:rPr>
                <w:rFonts w:asciiTheme="minorHAnsi" w:hAnsiTheme="minorHAnsi" w:cstheme="minorBidi"/>
              </w:rPr>
              <w:tab/>
            </w:r>
            <w:r w:rsidR="00DB10E6" w:rsidRPr="00FD205C">
              <w:rPr>
                <w:rStyle w:val="Hiperpovezava"/>
              </w:rPr>
              <w:t>POROČILO O PORABI SREDSTEV POSLOVNEGA IZIDA V SKLADU S SKLEPOM MINISTRSTVA ZA DELO, DRUŽINO, SOCIALNE ZADEVE IN ENAKE MOŽNOSTI</w:t>
            </w:r>
            <w:r w:rsidR="00DB10E6">
              <w:rPr>
                <w:webHidden/>
              </w:rPr>
              <w:tab/>
            </w:r>
            <w:r w:rsidR="00DB10E6">
              <w:rPr>
                <w:webHidden/>
              </w:rPr>
              <w:fldChar w:fldCharType="begin"/>
            </w:r>
            <w:r w:rsidR="00DB10E6">
              <w:rPr>
                <w:webHidden/>
              </w:rPr>
              <w:instrText xml:space="preserve"> PAGEREF _Toc95994642 \h </w:instrText>
            </w:r>
            <w:r w:rsidR="00DB10E6">
              <w:rPr>
                <w:webHidden/>
              </w:rPr>
            </w:r>
            <w:r w:rsidR="00DB10E6">
              <w:rPr>
                <w:webHidden/>
              </w:rPr>
              <w:fldChar w:fldCharType="separate"/>
            </w:r>
            <w:r w:rsidR="00996615">
              <w:rPr>
                <w:webHidden/>
              </w:rPr>
              <w:t>71</w:t>
            </w:r>
            <w:r w:rsidR="00DB10E6">
              <w:rPr>
                <w:webHidden/>
              </w:rPr>
              <w:fldChar w:fldCharType="end"/>
            </w:r>
          </w:hyperlink>
        </w:p>
        <w:p w14:paraId="0A60F9D8" w14:textId="5289A92E" w:rsidR="00D54F47" w:rsidRPr="006E7AF5" w:rsidRDefault="00F87376">
          <w:r w:rsidRPr="006E7AF5">
            <w:rPr>
              <w:b/>
              <w:bCs/>
            </w:rPr>
            <w:fldChar w:fldCharType="end"/>
          </w:r>
        </w:p>
      </w:sdtContent>
    </w:sdt>
    <w:p w14:paraId="455D81D9" w14:textId="77777777" w:rsidR="00D54F47" w:rsidRPr="006E7AF5" w:rsidRDefault="00D54F47" w:rsidP="000C1131">
      <w:pPr>
        <w:rPr>
          <w:rStyle w:val="Krepko"/>
          <w:szCs w:val="22"/>
        </w:rPr>
      </w:pPr>
    </w:p>
    <w:p w14:paraId="2F4B4C62" w14:textId="77777777" w:rsidR="000C1131" w:rsidRPr="006E7AF5" w:rsidRDefault="000C1131" w:rsidP="000C1131">
      <w:pPr>
        <w:rPr>
          <w:b/>
          <w:bCs/>
          <w:szCs w:val="22"/>
        </w:rPr>
      </w:pPr>
    </w:p>
    <w:p w14:paraId="76BE0A50" w14:textId="77777777" w:rsidR="000C1131" w:rsidRPr="006E7AF5" w:rsidRDefault="000C1131" w:rsidP="000C1131">
      <w:pPr>
        <w:rPr>
          <w:b/>
          <w:bCs/>
          <w:szCs w:val="22"/>
        </w:rPr>
      </w:pPr>
    </w:p>
    <w:p w14:paraId="739EA089" w14:textId="77777777" w:rsidR="00BD0937" w:rsidRPr="006E7AF5" w:rsidRDefault="00BD0937" w:rsidP="00D54F47">
      <w:pPr>
        <w:pStyle w:val="Naslov"/>
      </w:pPr>
      <w:bookmarkStart w:id="1" w:name="_Toc380656276"/>
      <w:bookmarkStart w:id="2" w:name="_Toc317581392"/>
    </w:p>
    <w:p w14:paraId="2781A32E" w14:textId="77777777" w:rsidR="00BD0937" w:rsidRPr="006E7AF5" w:rsidRDefault="00BD0937" w:rsidP="00D54F47">
      <w:pPr>
        <w:pStyle w:val="Naslov"/>
      </w:pPr>
    </w:p>
    <w:p w14:paraId="335DD57B" w14:textId="77777777" w:rsidR="00BD0937" w:rsidRPr="006E7AF5" w:rsidRDefault="00BD0937" w:rsidP="00D54F47">
      <w:pPr>
        <w:pStyle w:val="Naslov"/>
      </w:pPr>
    </w:p>
    <w:p w14:paraId="31D3AB3F" w14:textId="77777777" w:rsidR="00BD0937" w:rsidRPr="006E7AF5" w:rsidRDefault="00BD0937" w:rsidP="00D54F47">
      <w:pPr>
        <w:pStyle w:val="Naslov"/>
      </w:pPr>
    </w:p>
    <w:p w14:paraId="205D6861" w14:textId="77777777" w:rsidR="00BD0937" w:rsidRPr="006E7AF5" w:rsidRDefault="00BD0937" w:rsidP="00D54F47">
      <w:pPr>
        <w:pStyle w:val="Naslov"/>
      </w:pPr>
    </w:p>
    <w:p w14:paraId="3A7A1892" w14:textId="77777777" w:rsidR="00BD0937" w:rsidRPr="006E7AF5" w:rsidRDefault="00BD0937" w:rsidP="00D54F47">
      <w:pPr>
        <w:pStyle w:val="Naslov"/>
      </w:pPr>
    </w:p>
    <w:p w14:paraId="790D6FE1" w14:textId="77777777" w:rsidR="00BD0937" w:rsidRPr="006E7AF5" w:rsidRDefault="00BD0937" w:rsidP="00D54F47">
      <w:pPr>
        <w:pStyle w:val="Naslov"/>
      </w:pPr>
    </w:p>
    <w:p w14:paraId="1389F896" w14:textId="77777777" w:rsidR="00BD0937" w:rsidRPr="006E7AF5" w:rsidRDefault="00BD0937" w:rsidP="00D54F47">
      <w:pPr>
        <w:pStyle w:val="Naslov"/>
      </w:pPr>
    </w:p>
    <w:p w14:paraId="2F12510F" w14:textId="77777777" w:rsidR="00BD0937" w:rsidRPr="006E7AF5" w:rsidRDefault="00BD0937" w:rsidP="00D54F47">
      <w:pPr>
        <w:pStyle w:val="Naslov"/>
      </w:pPr>
    </w:p>
    <w:p w14:paraId="6CBC799F" w14:textId="77777777" w:rsidR="00BD0937" w:rsidRPr="006E7AF5" w:rsidRDefault="00BD0937" w:rsidP="00D54F47">
      <w:pPr>
        <w:pStyle w:val="Naslov"/>
      </w:pPr>
    </w:p>
    <w:p w14:paraId="1592CC6A" w14:textId="77777777" w:rsidR="00BD0937" w:rsidRPr="006E7AF5" w:rsidRDefault="00BD0937" w:rsidP="00D54F47">
      <w:pPr>
        <w:pStyle w:val="Naslov"/>
      </w:pPr>
    </w:p>
    <w:p w14:paraId="3BB8B787" w14:textId="77777777" w:rsidR="00BD0937" w:rsidRPr="006E7AF5" w:rsidRDefault="00BD0937" w:rsidP="00D54F47">
      <w:pPr>
        <w:pStyle w:val="Naslov"/>
      </w:pPr>
    </w:p>
    <w:p w14:paraId="386598A6" w14:textId="77777777" w:rsidR="00BD0937" w:rsidRPr="006E7AF5" w:rsidRDefault="00BD0937" w:rsidP="00D54F47">
      <w:pPr>
        <w:pStyle w:val="Naslov"/>
      </w:pPr>
    </w:p>
    <w:p w14:paraId="2C9DF3A5" w14:textId="77777777" w:rsidR="00BD0937" w:rsidRPr="006E7AF5" w:rsidRDefault="00BD0937" w:rsidP="00D54F47">
      <w:pPr>
        <w:pStyle w:val="Naslov"/>
      </w:pPr>
    </w:p>
    <w:p w14:paraId="4298C487" w14:textId="77777777" w:rsidR="00BD0937" w:rsidRPr="006E7AF5" w:rsidRDefault="00BD0937" w:rsidP="00D54F47">
      <w:pPr>
        <w:pStyle w:val="Naslov"/>
      </w:pPr>
    </w:p>
    <w:p w14:paraId="79B842BC" w14:textId="77777777" w:rsidR="00BD0937" w:rsidRPr="006E7AF5" w:rsidRDefault="00BD0937" w:rsidP="00D54F47">
      <w:pPr>
        <w:pStyle w:val="Naslov"/>
      </w:pPr>
    </w:p>
    <w:p w14:paraId="408AAA0E" w14:textId="77777777" w:rsidR="00205473" w:rsidRPr="006E7AF5" w:rsidRDefault="00205473" w:rsidP="00D54F47">
      <w:pPr>
        <w:pStyle w:val="Naslov"/>
      </w:pPr>
    </w:p>
    <w:p w14:paraId="0B9AE660" w14:textId="77777777" w:rsidR="00205473" w:rsidRPr="006E7AF5" w:rsidRDefault="00205473" w:rsidP="00D54F47">
      <w:pPr>
        <w:pStyle w:val="Naslov"/>
      </w:pPr>
    </w:p>
    <w:p w14:paraId="0AE9EAA6" w14:textId="77777777" w:rsidR="00205473" w:rsidRPr="006E7AF5" w:rsidRDefault="00205473" w:rsidP="00D54F47">
      <w:pPr>
        <w:pStyle w:val="Naslov"/>
      </w:pPr>
    </w:p>
    <w:p w14:paraId="6444B461" w14:textId="77777777" w:rsidR="00205473" w:rsidRPr="006E7AF5" w:rsidRDefault="00205473" w:rsidP="00D54F47">
      <w:pPr>
        <w:pStyle w:val="Naslov"/>
      </w:pPr>
    </w:p>
    <w:p w14:paraId="724EB37C" w14:textId="4E2FEAAB" w:rsidR="000C1131" w:rsidRPr="006E7AF5" w:rsidRDefault="000C1131" w:rsidP="00D54F47">
      <w:pPr>
        <w:pStyle w:val="Naslov"/>
      </w:pPr>
      <w:bookmarkStart w:id="3" w:name="_Toc95994571"/>
      <w:r w:rsidRPr="006E7AF5">
        <w:t>UVOD</w:t>
      </w:r>
      <w:bookmarkEnd w:id="1"/>
      <w:bookmarkEnd w:id="3"/>
    </w:p>
    <w:p w14:paraId="0FF92975" w14:textId="77777777" w:rsidR="00C8296B" w:rsidRPr="00474EB8" w:rsidRDefault="00C8296B" w:rsidP="00C8296B">
      <w:pPr>
        <w:spacing w:before="100" w:beforeAutospacing="1" w:after="100" w:afterAutospacing="1"/>
        <w:rPr>
          <w:sz w:val="20"/>
          <w:szCs w:val="20"/>
        </w:rPr>
      </w:pPr>
      <w:r w:rsidRPr="00C8296B">
        <w:rPr>
          <w:sz w:val="20"/>
          <w:szCs w:val="20"/>
        </w:rPr>
        <w:t>Poslovno poročilo je sestavljeno v skladu z zahtevami Pravilnika o sestavljanju letnih poročil proračunskih uporabnikov in je skladno s strukturo, predpisano s strani MDDSZEM.</w:t>
      </w:r>
    </w:p>
    <w:p w14:paraId="0AB94AEE" w14:textId="5020CEB8" w:rsidR="00536E92" w:rsidRDefault="00536E92" w:rsidP="00536E92">
      <w:pPr>
        <w:spacing w:before="100" w:beforeAutospacing="1" w:after="100" w:afterAutospacing="1"/>
        <w:rPr>
          <w:sz w:val="20"/>
          <w:szCs w:val="20"/>
        </w:rPr>
      </w:pPr>
      <w:r w:rsidRPr="007A0F35">
        <w:rPr>
          <w:sz w:val="20"/>
          <w:szCs w:val="20"/>
        </w:rPr>
        <w:t>Dom starejših občanov Črnomelj</w:t>
      </w:r>
      <w:r w:rsidRPr="00474EB8">
        <w:rPr>
          <w:sz w:val="20"/>
          <w:szCs w:val="20"/>
        </w:rPr>
        <w:t xml:space="preserve"> je javni zavod, ki je bil ustanovljen z namenom zagotavljanja socialnovarstvenih in zdravstvenih storitev, ki so namenjene starejšim ljudem in mlajšim osebam, ki niso sposobne </w:t>
      </w:r>
      <w:r w:rsidR="00A908E6" w:rsidRPr="00474EB8">
        <w:rPr>
          <w:sz w:val="20"/>
          <w:szCs w:val="20"/>
        </w:rPr>
        <w:t xml:space="preserve">samostojnega življenja </w:t>
      </w:r>
      <w:r w:rsidRPr="00474EB8">
        <w:rPr>
          <w:sz w:val="20"/>
          <w:szCs w:val="20"/>
        </w:rPr>
        <w:t xml:space="preserve">in potrebujejo pomoč pri opravljanju življenjskih funkcij. Poleg tega dejavnost zavoda vključuje tudi pripravo okolja na starost in izvajanje storitev pomoči na domu ter vseh ostalih storitev, ki so namenjene potrebam in željam starejših ljudi ter medgeneracijskemu sožitju. </w:t>
      </w:r>
    </w:p>
    <w:p w14:paraId="017C5359" w14:textId="25A2F3D2" w:rsidR="00536E92" w:rsidRPr="00474EB8" w:rsidRDefault="00536E92" w:rsidP="00536E92">
      <w:pPr>
        <w:spacing w:before="100" w:beforeAutospacing="1" w:after="100" w:afterAutospacing="1"/>
        <w:rPr>
          <w:sz w:val="20"/>
          <w:szCs w:val="20"/>
        </w:rPr>
      </w:pPr>
      <w:r w:rsidRPr="00474EB8">
        <w:rPr>
          <w:sz w:val="20"/>
          <w:szCs w:val="20"/>
        </w:rPr>
        <w:t>Dejavnost doma je usmerjena na odjemalce, ki so občutljivi in ranljivi, velikokrat v celoti odvisni od zaposlenih. Potrebujejo izvajanje storitev na najvišji kvalitativni ravni, z najvišjo mero občutljivost</w:t>
      </w:r>
      <w:r w:rsidR="002242A9" w:rsidRPr="00474EB8">
        <w:rPr>
          <w:sz w:val="20"/>
          <w:szCs w:val="20"/>
        </w:rPr>
        <w:t>i</w:t>
      </w:r>
      <w:r w:rsidRPr="00474EB8">
        <w:rPr>
          <w:sz w:val="20"/>
          <w:szCs w:val="20"/>
        </w:rPr>
        <w:t xml:space="preserve"> do njihovih potreb in želja ter največjo stopnjo obzira do njihovega stanja. Značilnost našega delovanja imenujemo »k odjemalcu usmerjen sistem«. </w:t>
      </w:r>
    </w:p>
    <w:p w14:paraId="19962A5E" w14:textId="77777777" w:rsidR="00536E92" w:rsidRPr="00474EB8" w:rsidRDefault="00536E92" w:rsidP="00536E92">
      <w:pPr>
        <w:spacing w:before="100" w:beforeAutospacing="1" w:after="100" w:afterAutospacing="1"/>
        <w:rPr>
          <w:sz w:val="20"/>
          <w:szCs w:val="20"/>
        </w:rPr>
      </w:pPr>
      <w:r w:rsidRPr="00474EB8">
        <w:rPr>
          <w:sz w:val="20"/>
          <w:szCs w:val="20"/>
        </w:rPr>
        <w:t xml:space="preserve">Dom starejših občanov Črnomelj je bil zgrajen na pobudo občanov občine Črnomelj. Z delom je pričel 1.3.1988, ko so bili sprejeti prvi stanovalci. </w:t>
      </w:r>
    </w:p>
    <w:p w14:paraId="30E411FF" w14:textId="77777777" w:rsidR="00536E92" w:rsidRPr="00474EB8" w:rsidRDefault="00536E92" w:rsidP="00536E92">
      <w:pPr>
        <w:spacing w:before="100" w:beforeAutospacing="1" w:after="100" w:afterAutospacing="1"/>
        <w:rPr>
          <w:sz w:val="20"/>
          <w:szCs w:val="20"/>
        </w:rPr>
      </w:pPr>
      <w:r w:rsidRPr="00474EB8">
        <w:rPr>
          <w:sz w:val="20"/>
          <w:szCs w:val="20"/>
        </w:rPr>
        <w:t xml:space="preserve">Dom je splošni socialno varstveni zavod in posluje po določilih Zakona o zavodih in Zakona o socialnem varstvu. Ustanovila ga je Skupnost socialnega skrbstva občine Črnomelj. Dne 6.5.1993 je Vlada Republika Slovenija s sklepom o preoblikovanju v javno socialno varstveni zavod postala ustanovitelj oziroma lastnik zavoda. </w:t>
      </w:r>
    </w:p>
    <w:p w14:paraId="38932B4E" w14:textId="77777777" w:rsidR="00536E92" w:rsidRPr="00474EB8" w:rsidRDefault="00536E92" w:rsidP="00536E92">
      <w:pPr>
        <w:spacing w:before="100" w:beforeAutospacing="1" w:after="100" w:afterAutospacing="1"/>
        <w:rPr>
          <w:sz w:val="20"/>
          <w:szCs w:val="20"/>
        </w:rPr>
      </w:pPr>
      <w:r w:rsidRPr="00474EB8">
        <w:rPr>
          <w:sz w:val="20"/>
          <w:szCs w:val="20"/>
        </w:rPr>
        <w:t xml:space="preserve">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 </w:t>
      </w:r>
    </w:p>
    <w:p w14:paraId="00F1325C" w14:textId="77777777" w:rsidR="00536E92" w:rsidRPr="00474EB8" w:rsidRDefault="00536E92" w:rsidP="00536E92">
      <w:pPr>
        <w:spacing w:before="100" w:beforeAutospacing="1" w:after="100" w:afterAutospacing="1"/>
        <w:rPr>
          <w:sz w:val="20"/>
          <w:szCs w:val="20"/>
        </w:rPr>
      </w:pPr>
      <w:r w:rsidRPr="00474EB8">
        <w:rPr>
          <w:sz w:val="20"/>
          <w:szCs w:val="20"/>
        </w:rPr>
        <w:t>Dom je javni zavod. Zastopa in predstavlja ga poslovodni organ (direktor</w:t>
      </w:r>
      <w:r w:rsidR="00FD431D" w:rsidRPr="00474EB8">
        <w:rPr>
          <w:sz w:val="20"/>
          <w:szCs w:val="20"/>
        </w:rPr>
        <w:t>ica</w:t>
      </w:r>
      <w:r w:rsidRPr="00474EB8">
        <w:rPr>
          <w:sz w:val="20"/>
          <w:szCs w:val="20"/>
        </w:rPr>
        <w:t xml:space="preserve"> zavoda). </w:t>
      </w:r>
    </w:p>
    <w:p w14:paraId="40259524" w14:textId="581FE35C" w:rsidR="00483D6F" w:rsidRPr="00C8296B" w:rsidRDefault="00536E92" w:rsidP="00334325">
      <w:pPr>
        <w:spacing w:before="100" w:beforeAutospacing="1" w:after="100" w:afterAutospacing="1"/>
        <w:rPr>
          <w:sz w:val="20"/>
          <w:szCs w:val="20"/>
        </w:rPr>
      </w:pPr>
      <w:r w:rsidRPr="00474EB8">
        <w:rPr>
          <w:sz w:val="20"/>
          <w:szCs w:val="20"/>
          <w:shd w:val="clear" w:color="auto" w:fill="FFFFFF" w:themeFill="background1"/>
        </w:rPr>
        <w:t xml:space="preserve">Kapaciteta doma je bila ob otvoritvi </w:t>
      </w:r>
      <w:r w:rsidR="002242A9" w:rsidRPr="00474EB8">
        <w:rPr>
          <w:sz w:val="20"/>
          <w:szCs w:val="20"/>
          <w:shd w:val="clear" w:color="auto" w:fill="FFFFFF" w:themeFill="background1"/>
        </w:rPr>
        <w:t>1</w:t>
      </w:r>
      <w:r w:rsidRPr="00474EB8">
        <w:rPr>
          <w:sz w:val="20"/>
          <w:szCs w:val="20"/>
          <w:shd w:val="clear" w:color="auto" w:fill="FFFFFF" w:themeFill="background1"/>
        </w:rPr>
        <w:t>87 postelj, zaradi</w:t>
      </w:r>
      <w:r w:rsidR="000010FD" w:rsidRPr="00474EB8">
        <w:rPr>
          <w:sz w:val="20"/>
          <w:szCs w:val="20"/>
          <w:shd w:val="clear" w:color="auto" w:fill="FFFFFF" w:themeFill="background1"/>
        </w:rPr>
        <w:t xml:space="preserve"> pred leti</w:t>
      </w:r>
      <w:r w:rsidRPr="00474EB8">
        <w:rPr>
          <w:sz w:val="20"/>
          <w:szCs w:val="20"/>
          <w:shd w:val="clear" w:color="auto" w:fill="FFFFFF" w:themeFill="background1"/>
        </w:rPr>
        <w:t xml:space="preserve"> velikega povpraševanja in stalnih potreb po tej obliki varstva dom danes</w:t>
      </w:r>
      <w:r w:rsidR="0038313C" w:rsidRPr="00474EB8">
        <w:rPr>
          <w:sz w:val="20"/>
          <w:szCs w:val="20"/>
          <w:shd w:val="clear" w:color="auto" w:fill="FFFFFF" w:themeFill="background1"/>
        </w:rPr>
        <w:t xml:space="preserve"> zagotavlja</w:t>
      </w:r>
      <w:r w:rsidRPr="00474EB8">
        <w:rPr>
          <w:sz w:val="20"/>
          <w:szCs w:val="20"/>
          <w:shd w:val="clear" w:color="auto" w:fill="FFFFFF" w:themeFill="background1"/>
        </w:rPr>
        <w:t xml:space="preserve"> </w:t>
      </w:r>
      <w:r w:rsidR="00254F9E" w:rsidRPr="00474EB8">
        <w:rPr>
          <w:sz w:val="20"/>
          <w:szCs w:val="20"/>
          <w:shd w:val="clear" w:color="auto" w:fill="FFFFFF" w:themeFill="background1"/>
        </w:rPr>
        <w:t>191</w:t>
      </w:r>
      <w:r w:rsidRPr="00474EB8">
        <w:rPr>
          <w:sz w:val="20"/>
          <w:szCs w:val="20"/>
          <w:shd w:val="clear" w:color="auto" w:fill="FFFFFF" w:themeFill="background1"/>
        </w:rPr>
        <w:t xml:space="preserve"> </w:t>
      </w:r>
      <w:r w:rsidR="0038313C" w:rsidRPr="00474EB8">
        <w:rPr>
          <w:sz w:val="20"/>
          <w:szCs w:val="20"/>
          <w:shd w:val="clear" w:color="auto" w:fill="FFFFFF" w:themeFill="background1"/>
        </w:rPr>
        <w:t>mest za celodnevno varstvo in 5 mest za začasne (kratkotrajne) namestitve, kot o</w:t>
      </w:r>
      <w:r w:rsidR="00F23A06" w:rsidRPr="00474EB8">
        <w:rPr>
          <w:sz w:val="20"/>
          <w:szCs w:val="20"/>
          <w:shd w:val="clear" w:color="auto" w:fill="FFFFFF" w:themeFill="background1"/>
        </w:rPr>
        <w:t xml:space="preserve">blike institucionalnega varstva ter 15 mest za dnevno varstvo. </w:t>
      </w:r>
      <w:r w:rsidR="00332B6B" w:rsidRPr="00474EB8">
        <w:rPr>
          <w:sz w:val="20"/>
          <w:szCs w:val="20"/>
          <w:shd w:val="clear" w:color="auto" w:fill="FFFFFF" w:themeFill="background1"/>
        </w:rPr>
        <w:t xml:space="preserve"> Zaradi razglašene epidemije in potrebnih vzpostavitev »sivih« in »rdečih« con</w:t>
      </w:r>
      <w:r w:rsidR="00F23D5D" w:rsidRPr="00474EB8">
        <w:rPr>
          <w:sz w:val="20"/>
          <w:szCs w:val="20"/>
          <w:shd w:val="clear" w:color="auto" w:fill="FFFFFF" w:themeFill="background1"/>
        </w:rPr>
        <w:t xml:space="preserve">, je dom na podlagi priporočil Ministrstva za delo, družino, socialne zadeve in enake možnosti </w:t>
      </w:r>
      <w:r w:rsidR="00DF4DA0" w:rsidRPr="00474EB8">
        <w:rPr>
          <w:sz w:val="20"/>
          <w:szCs w:val="20"/>
          <w:shd w:val="clear" w:color="auto" w:fill="FFFFFF" w:themeFill="background1"/>
        </w:rPr>
        <w:t>že</w:t>
      </w:r>
      <w:r w:rsidR="00DF4DA0" w:rsidRPr="00474EB8">
        <w:rPr>
          <w:sz w:val="20"/>
          <w:szCs w:val="20"/>
        </w:rPr>
        <w:t xml:space="preserve"> </w:t>
      </w:r>
      <w:r w:rsidR="0028212F" w:rsidRPr="00474EB8">
        <w:rPr>
          <w:sz w:val="20"/>
          <w:szCs w:val="20"/>
        </w:rPr>
        <w:t xml:space="preserve">v </w:t>
      </w:r>
      <w:r w:rsidR="00400246" w:rsidRPr="00474EB8">
        <w:rPr>
          <w:sz w:val="20"/>
          <w:szCs w:val="20"/>
        </w:rPr>
        <w:t>l</w:t>
      </w:r>
      <w:r w:rsidR="0028212F" w:rsidRPr="00474EB8">
        <w:rPr>
          <w:sz w:val="20"/>
          <w:szCs w:val="20"/>
        </w:rPr>
        <w:t>et</w:t>
      </w:r>
      <w:r w:rsidR="0040164D">
        <w:rPr>
          <w:sz w:val="20"/>
          <w:szCs w:val="20"/>
        </w:rPr>
        <w:t>u</w:t>
      </w:r>
      <w:r w:rsidR="00400246" w:rsidRPr="00474EB8">
        <w:rPr>
          <w:sz w:val="20"/>
          <w:szCs w:val="20"/>
        </w:rPr>
        <w:t xml:space="preserve"> 2020</w:t>
      </w:r>
      <w:r w:rsidR="0028212F" w:rsidRPr="00474EB8">
        <w:rPr>
          <w:sz w:val="20"/>
          <w:szCs w:val="20"/>
        </w:rPr>
        <w:t xml:space="preserve"> </w:t>
      </w:r>
      <w:r w:rsidR="00F23D5D" w:rsidRPr="00474EB8">
        <w:rPr>
          <w:sz w:val="20"/>
          <w:szCs w:val="20"/>
        </w:rPr>
        <w:t>prenehal z izvajanjem dejavnosti dnevnega varstva</w:t>
      </w:r>
      <w:r w:rsidR="0028212F" w:rsidRPr="00474EB8">
        <w:rPr>
          <w:sz w:val="20"/>
          <w:szCs w:val="20"/>
        </w:rPr>
        <w:t>.</w:t>
      </w:r>
      <w:r w:rsidR="00A91D6F" w:rsidRPr="00474EB8">
        <w:rPr>
          <w:sz w:val="20"/>
          <w:szCs w:val="20"/>
        </w:rPr>
        <w:t xml:space="preserve"> </w:t>
      </w:r>
      <w:r w:rsidR="001D4426" w:rsidRPr="00474EB8">
        <w:rPr>
          <w:sz w:val="20"/>
          <w:szCs w:val="20"/>
        </w:rPr>
        <w:t xml:space="preserve">Ob pričakovanju izboljšanja splošnega stanja v letu 2021, je dom </w:t>
      </w:r>
      <w:r w:rsidR="001D4426" w:rsidRPr="00C8296B">
        <w:rPr>
          <w:sz w:val="20"/>
          <w:szCs w:val="20"/>
        </w:rPr>
        <w:t xml:space="preserve">načrtoval izvajanje tovrstne dejavnosti, realiziran obseg </w:t>
      </w:r>
      <w:r w:rsidR="0040164D" w:rsidRPr="00C8296B">
        <w:rPr>
          <w:sz w:val="20"/>
          <w:szCs w:val="20"/>
        </w:rPr>
        <w:t xml:space="preserve">storitev dnevnega varstva </w:t>
      </w:r>
      <w:r w:rsidR="001D4426" w:rsidRPr="00C8296B">
        <w:rPr>
          <w:sz w:val="20"/>
          <w:szCs w:val="20"/>
        </w:rPr>
        <w:t xml:space="preserve">pa je bil bistveno manjši.  </w:t>
      </w:r>
    </w:p>
    <w:p w14:paraId="50875A78" w14:textId="77777777" w:rsidR="00C8296B" w:rsidRDefault="00C8296B" w:rsidP="00C8296B">
      <w:pPr>
        <w:spacing w:before="100" w:beforeAutospacing="1" w:after="100" w:afterAutospacing="1"/>
        <w:rPr>
          <w:sz w:val="20"/>
          <w:szCs w:val="20"/>
        </w:rPr>
      </w:pPr>
      <w:r w:rsidRPr="00C8296B">
        <w:rPr>
          <w:sz w:val="20"/>
          <w:szCs w:val="20"/>
        </w:rPr>
        <w:t>Dom starejših občanov Črnomelj je v letu 2021 svoje naloge in aktivnosti, kljub ponovno razglašeni epidemiji, ki je trajala do 15.06.2021, izvajal v skladu s sprejetim programom dela in finančnim načrtom in je presegel realizacijo zastavljenih ciljev.</w:t>
      </w:r>
    </w:p>
    <w:p w14:paraId="7CD755E0" w14:textId="70204493" w:rsidR="00536E92" w:rsidRDefault="00536E92" w:rsidP="00536E92">
      <w:pPr>
        <w:spacing w:before="100" w:beforeAutospacing="1" w:after="100" w:afterAutospacing="1"/>
        <w:rPr>
          <w:sz w:val="20"/>
          <w:szCs w:val="20"/>
        </w:rPr>
      </w:pPr>
      <w:r w:rsidRPr="00C8296B">
        <w:rPr>
          <w:sz w:val="20"/>
          <w:szCs w:val="20"/>
        </w:rPr>
        <w:t>Dejavnost</w:t>
      </w:r>
      <w:r w:rsidRPr="00474EB8">
        <w:rPr>
          <w:sz w:val="20"/>
          <w:szCs w:val="20"/>
        </w:rPr>
        <w:t xml:space="preserve"> doma se financira pretežno iz </w:t>
      </w:r>
      <w:r w:rsidR="00FD431D" w:rsidRPr="00474EB8">
        <w:rPr>
          <w:sz w:val="20"/>
          <w:szCs w:val="20"/>
        </w:rPr>
        <w:t>treh</w:t>
      </w:r>
      <w:r w:rsidRPr="00474EB8">
        <w:rPr>
          <w:sz w:val="20"/>
          <w:szCs w:val="20"/>
        </w:rPr>
        <w:t xml:space="preserve"> virov, in sicer s plačili storitev</w:t>
      </w:r>
      <w:r w:rsidR="00EF0343" w:rsidRPr="00474EB8">
        <w:rPr>
          <w:sz w:val="20"/>
          <w:szCs w:val="20"/>
        </w:rPr>
        <w:t xml:space="preserve"> uporabnikov</w:t>
      </w:r>
      <w:r w:rsidR="00FD431D" w:rsidRPr="00474EB8">
        <w:rPr>
          <w:sz w:val="20"/>
          <w:szCs w:val="20"/>
        </w:rPr>
        <w:t>,</w:t>
      </w:r>
      <w:r w:rsidR="00EF0343" w:rsidRPr="00474EB8">
        <w:rPr>
          <w:sz w:val="20"/>
          <w:szCs w:val="20"/>
        </w:rPr>
        <w:t xml:space="preserve"> </w:t>
      </w:r>
      <w:r w:rsidRPr="00474EB8">
        <w:rPr>
          <w:sz w:val="20"/>
          <w:szCs w:val="20"/>
        </w:rPr>
        <w:t>plačili Zavoda za zdravstveno zavarovanje Slovenije</w:t>
      </w:r>
      <w:r w:rsidR="00FD431D" w:rsidRPr="00474EB8">
        <w:rPr>
          <w:sz w:val="20"/>
          <w:szCs w:val="20"/>
        </w:rPr>
        <w:t xml:space="preserve"> in v manjši meri s plačili tržne dejavnosti</w:t>
      </w:r>
      <w:r w:rsidRPr="00474EB8">
        <w:rPr>
          <w:sz w:val="20"/>
          <w:szCs w:val="20"/>
        </w:rPr>
        <w:t>.</w:t>
      </w:r>
    </w:p>
    <w:p w14:paraId="3CBDF93B" w14:textId="695CFAE4" w:rsidR="006E7AF5" w:rsidRPr="00474EB8" w:rsidRDefault="006E7AF5" w:rsidP="00334325">
      <w:pPr>
        <w:rPr>
          <w:sz w:val="20"/>
          <w:szCs w:val="20"/>
        </w:rPr>
      </w:pPr>
      <w:bookmarkStart w:id="4" w:name="_Hlk95812395"/>
      <w:r w:rsidRPr="00474EB8">
        <w:rPr>
          <w:sz w:val="20"/>
          <w:szCs w:val="20"/>
        </w:rPr>
        <w:t xml:space="preserve">Že v letu 2020 je Vlada </w:t>
      </w:r>
      <w:r w:rsidR="008D453A">
        <w:rPr>
          <w:sz w:val="20"/>
          <w:szCs w:val="20"/>
        </w:rPr>
        <w:t>R</w:t>
      </w:r>
      <w:r w:rsidRPr="00474EB8">
        <w:rPr>
          <w:sz w:val="20"/>
          <w:szCs w:val="20"/>
        </w:rPr>
        <w:t>epublike Slovenije sprejela Uredbo o zagotovitvi javnih sredstev za financiranje dodatnih kadrov pri izvajalcih socialnovarstvene storitve institucionalnega varstva v javni mreži</w:t>
      </w:r>
      <w:r w:rsidR="00F46489" w:rsidRPr="00474EB8">
        <w:rPr>
          <w:sz w:val="20"/>
          <w:szCs w:val="20"/>
        </w:rPr>
        <w:t>, na podlagi katerega so domu zagotovljena</w:t>
      </w:r>
      <w:r w:rsidRPr="00474EB8">
        <w:rPr>
          <w:sz w:val="20"/>
          <w:szCs w:val="20"/>
        </w:rPr>
        <w:t xml:space="preserve"> </w:t>
      </w:r>
      <w:r w:rsidR="00F46489" w:rsidRPr="00474EB8">
        <w:rPr>
          <w:sz w:val="20"/>
          <w:szCs w:val="20"/>
        </w:rPr>
        <w:t>sredstva za financiranje dodatnega kadra do avgusta 2022.</w:t>
      </w:r>
      <w:r w:rsidR="007A0F35">
        <w:rPr>
          <w:sz w:val="20"/>
          <w:szCs w:val="20"/>
        </w:rPr>
        <w:t xml:space="preserve"> </w:t>
      </w:r>
      <w:r w:rsidR="00F46489" w:rsidRPr="00474EB8">
        <w:rPr>
          <w:sz w:val="20"/>
          <w:szCs w:val="20"/>
        </w:rPr>
        <w:t>Iz tega naslova je bilo ob koncu leta 2021 zaposlenih 7</w:t>
      </w:r>
      <w:r w:rsidR="000F6CBD">
        <w:rPr>
          <w:sz w:val="20"/>
          <w:szCs w:val="20"/>
        </w:rPr>
        <w:t xml:space="preserve"> </w:t>
      </w:r>
      <w:r w:rsidR="00F46489" w:rsidRPr="00474EB8">
        <w:rPr>
          <w:sz w:val="20"/>
          <w:szCs w:val="20"/>
        </w:rPr>
        <w:t>(sedem) zaposlenih (2 strežnici, 2 oskrbovalki in 3 varuhinje).</w:t>
      </w:r>
    </w:p>
    <w:bookmarkEnd w:id="4"/>
    <w:p w14:paraId="3A7D4AFB" w14:textId="77777777" w:rsidR="00F46489" w:rsidRPr="00474EB8" w:rsidRDefault="00F46489" w:rsidP="00334325">
      <w:pPr>
        <w:rPr>
          <w:sz w:val="20"/>
          <w:szCs w:val="20"/>
        </w:rPr>
      </w:pPr>
    </w:p>
    <w:p w14:paraId="73E6462D" w14:textId="0B68E4E4" w:rsidR="001C1884" w:rsidRDefault="001C1884" w:rsidP="00334325">
      <w:pPr>
        <w:rPr>
          <w:sz w:val="20"/>
          <w:szCs w:val="20"/>
        </w:rPr>
      </w:pPr>
      <w:r>
        <w:rPr>
          <w:sz w:val="20"/>
          <w:szCs w:val="20"/>
        </w:rPr>
        <w:t xml:space="preserve">Prav tako so bila prejeta sredstva iz proračuna </w:t>
      </w:r>
      <w:r w:rsidR="0052452F">
        <w:rPr>
          <w:sz w:val="20"/>
          <w:szCs w:val="20"/>
        </w:rPr>
        <w:t>R</w:t>
      </w:r>
      <w:r>
        <w:rPr>
          <w:sz w:val="20"/>
          <w:szCs w:val="20"/>
        </w:rPr>
        <w:t xml:space="preserve">epublike Slovenije za pomoč pri obvladovanju epidemije, s katerimi </w:t>
      </w:r>
      <w:r w:rsidR="0052452F">
        <w:rPr>
          <w:sz w:val="20"/>
          <w:szCs w:val="20"/>
        </w:rPr>
        <w:t xml:space="preserve">so bili povrnjeni stroški za nezasedene kapacitete, izplačila dodatkov zaposlenim za čas epidemije in povračilo stroškov osebne varovalne opreme ter vzpostavitev enomesečne strateške zaloge osebne varovalne opreme. </w:t>
      </w:r>
    </w:p>
    <w:p w14:paraId="7DE3714C" w14:textId="1783DDD9" w:rsidR="0052452F" w:rsidRDefault="0052452F" w:rsidP="009E11FF">
      <w:pPr>
        <w:rPr>
          <w:sz w:val="20"/>
          <w:szCs w:val="20"/>
        </w:rPr>
      </w:pPr>
    </w:p>
    <w:p w14:paraId="38E29C22" w14:textId="7CCF28D1" w:rsidR="0052452F" w:rsidRDefault="0052452F" w:rsidP="00334325">
      <w:pPr>
        <w:rPr>
          <w:sz w:val="20"/>
          <w:szCs w:val="20"/>
        </w:rPr>
      </w:pPr>
      <w:r>
        <w:rPr>
          <w:sz w:val="20"/>
          <w:szCs w:val="20"/>
        </w:rPr>
        <w:t xml:space="preserve">Ob koncu leta, točneje v mesecu decembru 2021, so bila iz proračuna Republike Slovenije zagotovljena tudi sredstva </w:t>
      </w:r>
      <w:r w:rsidR="000F6CBD">
        <w:rPr>
          <w:sz w:val="20"/>
          <w:szCs w:val="20"/>
        </w:rPr>
        <w:t>za</w:t>
      </w:r>
      <w:r>
        <w:rPr>
          <w:sz w:val="20"/>
          <w:szCs w:val="20"/>
        </w:rPr>
        <w:t xml:space="preserve"> sofinanciranje dodatnih stroškov dela, ki so posledica sprejetega Aneksa h kolektivni pogodbi za dejavnost zdravstva in socialnega varstva, ki je pričel veljati 20.11.2021.</w:t>
      </w:r>
    </w:p>
    <w:p w14:paraId="34EDEA81" w14:textId="77777777" w:rsidR="0052452F" w:rsidRDefault="0052452F" w:rsidP="009E11FF">
      <w:pPr>
        <w:rPr>
          <w:sz w:val="20"/>
          <w:szCs w:val="20"/>
        </w:rPr>
      </w:pPr>
    </w:p>
    <w:p w14:paraId="301FAECC" w14:textId="2B0EDAA2" w:rsidR="009C7C26" w:rsidRPr="00474EB8" w:rsidRDefault="009C7C26" w:rsidP="009E11FF">
      <w:pPr>
        <w:rPr>
          <w:color w:val="C00000"/>
          <w:sz w:val="20"/>
          <w:szCs w:val="20"/>
        </w:rPr>
      </w:pPr>
      <w:r w:rsidRPr="00474EB8">
        <w:rPr>
          <w:sz w:val="20"/>
          <w:szCs w:val="20"/>
        </w:rPr>
        <w:t>Program dela in Finančni načrt DSO Črnomelj za leto 20</w:t>
      </w:r>
      <w:r w:rsidR="00FB6DFF" w:rsidRPr="00474EB8">
        <w:rPr>
          <w:sz w:val="20"/>
          <w:szCs w:val="20"/>
        </w:rPr>
        <w:t>2</w:t>
      </w:r>
      <w:r w:rsidR="00122BA8" w:rsidRPr="00474EB8">
        <w:rPr>
          <w:sz w:val="20"/>
          <w:szCs w:val="20"/>
        </w:rPr>
        <w:t>1</w:t>
      </w:r>
      <w:r w:rsidRPr="00474EB8">
        <w:rPr>
          <w:sz w:val="20"/>
          <w:szCs w:val="20"/>
        </w:rPr>
        <w:t xml:space="preserve"> je bil pripravljen glede na realno ocenjene prihodke in odhodke ter ob predvidevanju, da bodo realizirani dodatni prihodki iz naslova tržne dejavnosti. Dom je leto 20</w:t>
      </w:r>
      <w:r w:rsidR="00FB6DFF" w:rsidRPr="00474EB8">
        <w:rPr>
          <w:sz w:val="20"/>
          <w:szCs w:val="20"/>
        </w:rPr>
        <w:t>2</w:t>
      </w:r>
      <w:r w:rsidR="00122BA8" w:rsidRPr="00474EB8">
        <w:rPr>
          <w:sz w:val="20"/>
          <w:szCs w:val="20"/>
        </w:rPr>
        <w:t>1</w:t>
      </w:r>
      <w:r w:rsidRPr="00474EB8">
        <w:rPr>
          <w:sz w:val="20"/>
          <w:szCs w:val="20"/>
        </w:rPr>
        <w:t xml:space="preserve"> zaključil s presežkom </w:t>
      </w:r>
      <w:r w:rsidRPr="00474EB8">
        <w:rPr>
          <w:sz w:val="20"/>
          <w:szCs w:val="20"/>
        </w:rPr>
        <w:lastRenderedPageBreak/>
        <w:t xml:space="preserve">prihodkov nad odhodki v višini </w:t>
      </w:r>
      <w:r w:rsidR="00B84619" w:rsidRPr="00474EB8">
        <w:rPr>
          <w:sz w:val="20"/>
          <w:szCs w:val="20"/>
        </w:rPr>
        <w:t>21</w:t>
      </w:r>
      <w:r w:rsidR="00C2378E" w:rsidRPr="00474EB8">
        <w:rPr>
          <w:sz w:val="20"/>
          <w:szCs w:val="20"/>
        </w:rPr>
        <w:t>3</w:t>
      </w:r>
      <w:r w:rsidR="00B84619" w:rsidRPr="00474EB8">
        <w:rPr>
          <w:sz w:val="20"/>
          <w:szCs w:val="20"/>
        </w:rPr>
        <w:t>.</w:t>
      </w:r>
      <w:r w:rsidR="00C2378E" w:rsidRPr="00474EB8">
        <w:rPr>
          <w:sz w:val="20"/>
          <w:szCs w:val="20"/>
        </w:rPr>
        <w:t>395</w:t>
      </w:r>
      <w:r w:rsidRPr="00474EB8">
        <w:rPr>
          <w:color w:val="C00000"/>
          <w:sz w:val="20"/>
          <w:szCs w:val="20"/>
        </w:rPr>
        <w:t xml:space="preserve"> </w:t>
      </w:r>
      <w:r w:rsidRPr="00474EB8">
        <w:rPr>
          <w:sz w:val="20"/>
          <w:szCs w:val="20"/>
        </w:rPr>
        <w:t>€. Program dela in Finančnega načrta ter izvedba posameznih projektov je bila v letu 20</w:t>
      </w:r>
      <w:r w:rsidR="00FB6DFF" w:rsidRPr="00474EB8">
        <w:rPr>
          <w:sz w:val="20"/>
          <w:szCs w:val="20"/>
        </w:rPr>
        <w:t>2</w:t>
      </w:r>
      <w:r w:rsidR="00122BA8" w:rsidRPr="00474EB8">
        <w:rPr>
          <w:sz w:val="20"/>
          <w:szCs w:val="20"/>
        </w:rPr>
        <w:t>1</w:t>
      </w:r>
      <w:r w:rsidRPr="00474EB8">
        <w:rPr>
          <w:sz w:val="20"/>
          <w:szCs w:val="20"/>
        </w:rPr>
        <w:t xml:space="preserve"> realizirana v </w:t>
      </w:r>
      <w:r w:rsidR="00FB6DFF" w:rsidRPr="00474EB8">
        <w:rPr>
          <w:sz w:val="20"/>
          <w:szCs w:val="20"/>
        </w:rPr>
        <w:t>obsegu, kot so to dopuščale razmere, povezane s splošnim stanjem v državi in celem svetu.</w:t>
      </w:r>
      <w:r w:rsidRPr="00474EB8">
        <w:rPr>
          <w:sz w:val="20"/>
          <w:szCs w:val="20"/>
        </w:rPr>
        <w:t xml:space="preserve"> </w:t>
      </w:r>
      <w:r w:rsidR="00FB6DFF" w:rsidRPr="00474EB8">
        <w:rPr>
          <w:sz w:val="20"/>
          <w:szCs w:val="20"/>
        </w:rPr>
        <w:t>Obseg načrtovane</w:t>
      </w:r>
      <w:r w:rsidRPr="00474EB8">
        <w:rPr>
          <w:sz w:val="20"/>
          <w:szCs w:val="20"/>
        </w:rPr>
        <w:t xml:space="preserve"> zdravstvene nege </w:t>
      </w:r>
      <w:r w:rsidR="00FB6DFF" w:rsidRPr="00474EB8">
        <w:rPr>
          <w:sz w:val="20"/>
          <w:szCs w:val="20"/>
        </w:rPr>
        <w:t>je bil realiziran v načrtovanem obsegu</w:t>
      </w:r>
      <w:r w:rsidRPr="00474EB8">
        <w:rPr>
          <w:sz w:val="20"/>
          <w:szCs w:val="20"/>
        </w:rPr>
        <w:t>, hkrati se je dvignila tudi cena teh storitev</w:t>
      </w:r>
      <w:r w:rsidR="00807A52" w:rsidRPr="00474EB8">
        <w:rPr>
          <w:sz w:val="20"/>
          <w:szCs w:val="20"/>
        </w:rPr>
        <w:t xml:space="preserve"> na nivo, da je pokrivala nastale stroške te dejavnosti.</w:t>
      </w:r>
    </w:p>
    <w:p w14:paraId="4CF0BA53" w14:textId="77777777" w:rsidR="00D62502" w:rsidRPr="00474EB8" w:rsidRDefault="00D62502" w:rsidP="00AF793A">
      <w:pPr>
        <w:rPr>
          <w:sz w:val="20"/>
          <w:szCs w:val="20"/>
        </w:rPr>
      </w:pPr>
    </w:p>
    <w:p w14:paraId="1D55A7E5" w14:textId="06AB32D6" w:rsidR="00AF793A" w:rsidRPr="00474EB8" w:rsidRDefault="00F37AA3" w:rsidP="009C7C26">
      <w:pPr>
        <w:rPr>
          <w:sz w:val="20"/>
          <w:szCs w:val="20"/>
        </w:rPr>
      </w:pPr>
      <w:r w:rsidRPr="00474EB8">
        <w:rPr>
          <w:sz w:val="20"/>
          <w:szCs w:val="20"/>
        </w:rPr>
        <w:t xml:space="preserve">Dom </w:t>
      </w:r>
      <w:r w:rsidR="00FB6DFF" w:rsidRPr="00474EB8">
        <w:rPr>
          <w:sz w:val="20"/>
          <w:szCs w:val="20"/>
        </w:rPr>
        <w:t>si je</w:t>
      </w:r>
      <w:r w:rsidRPr="00474EB8">
        <w:rPr>
          <w:sz w:val="20"/>
          <w:szCs w:val="20"/>
        </w:rPr>
        <w:t xml:space="preserve"> v letu 20</w:t>
      </w:r>
      <w:r w:rsidR="00FB6DFF" w:rsidRPr="00474EB8">
        <w:rPr>
          <w:sz w:val="20"/>
          <w:szCs w:val="20"/>
        </w:rPr>
        <w:t>2</w:t>
      </w:r>
      <w:r w:rsidR="00122BA8" w:rsidRPr="00474EB8">
        <w:rPr>
          <w:sz w:val="20"/>
          <w:szCs w:val="20"/>
        </w:rPr>
        <w:t>1</w:t>
      </w:r>
      <w:r w:rsidR="00FB6DFF" w:rsidRPr="00474EB8">
        <w:rPr>
          <w:sz w:val="20"/>
          <w:szCs w:val="20"/>
        </w:rPr>
        <w:t xml:space="preserve"> prizadeval izvesti </w:t>
      </w:r>
      <w:r w:rsidR="00AF793A" w:rsidRPr="00474EB8">
        <w:rPr>
          <w:sz w:val="20"/>
          <w:szCs w:val="20"/>
        </w:rPr>
        <w:t>večino nal</w:t>
      </w:r>
      <w:r w:rsidR="00FB6DFF" w:rsidRPr="00474EB8">
        <w:rPr>
          <w:sz w:val="20"/>
          <w:szCs w:val="20"/>
        </w:rPr>
        <w:t>og v načrtovanem obsegu</w:t>
      </w:r>
      <w:r w:rsidR="00332B6B" w:rsidRPr="00474EB8">
        <w:rPr>
          <w:sz w:val="20"/>
          <w:szCs w:val="20"/>
        </w:rPr>
        <w:t>, a to ni bilo mogoče.</w:t>
      </w:r>
      <w:r w:rsidR="00AF793A" w:rsidRPr="00474EB8">
        <w:rPr>
          <w:sz w:val="20"/>
          <w:szCs w:val="20"/>
        </w:rPr>
        <w:t xml:space="preserve"> Izmed aktivnosti v uvodu poudarjamo nekatere ključne dosežke: </w:t>
      </w:r>
    </w:p>
    <w:p w14:paraId="70C9DE0F" w14:textId="77777777" w:rsidR="001A7B9A" w:rsidRPr="00474EB8" w:rsidRDefault="001A7B9A" w:rsidP="009C7C26">
      <w:pPr>
        <w:rPr>
          <w:sz w:val="20"/>
          <w:szCs w:val="20"/>
        </w:rPr>
      </w:pPr>
    </w:p>
    <w:p w14:paraId="5F055125" w14:textId="18B4DAF2" w:rsidR="001A7B9A" w:rsidRPr="00474EB8" w:rsidRDefault="001D4426" w:rsidP="00D51871">
      <w:pPr>
        <w:pStyle w:val="Brezrazmikov"/>
        <w:numPr>
          <w:ilvl w:val="0"/>
          <w:numId w:val="31"/>
        </w:numPr>
        <w:rPr>
          <w:sz w:val="20"/>
          <w:szCs w:val="20"/>
        </w:rPr>
      </w:pPr>
      <w:r w:rsidRPr="00474EB8">
        <w:rPr>
          <w:sz w:val="20"/>
          <w:szCs w:val="20"/>
        </w:rPr>
        <w:t>z</w:t>
      </w:r>
      <w:r w:rsidR="00A75108" w:rsidRPr="00474EB8">
        <w:rPr>
          <w:sz w:val="20"/>
          <w:szCs w:val="20"/>
        </w:rPr>
        <w:t>amenjava desetih računalnikov za zaposlene</w:t>
      </w:r>
    </w:p>
    <w:p w14:paraId="5BF8F650" w14:textId="40D41733" w:rsidR="00A75108" w:rsidRDefault="00563A9C" w:rsidP="00D51871">
      <w:pPr>
        <w:pStyle w:val="Brezrazmikov"/>
        <w:numPr>
          <w:ilvl w:val="0"/>
          <w:numId w:val="31"/>
        </w:numPr>
        <w:rPr>
          <w:sz w:val="20"/>
          <w:szCs w:val="20"/>
        </w:rPr>
      </w:pPr>
      <w:r w:rsidRPr="00474EB8">
        <w:rPr>
          <w:sz w:val="20"/>
          <w:szCs w:val="20"/>
        </w:rPr>
        <w:t>dograditev detekcije plina in alarmiranja v kuhinji doma</w:t>
      </w:r>
      <w:r w:rsidR="0084310A">
        <w:rPr>
          <w:sz w:val="20"/>
          <w:szCs w:val="20"/>
        </w:rPr>
        <w:t xml:space="preserve"> in</w:t>
      </w:r>
    </w:p>
    <w:p w14:paraId="63DA7EF5" w14:textId="238AC596" w:rsidR="0084310A" w:rsidRPr="00474EB8" w:rsidRDefault="0084310A" w:rsidP="00D51871">
      <w:pPr>
        <w:pStyle w:val="Brezrazmikov"/>
        <w:numPr>
          <w:ilvl w:val="0"/>
          <w:numId w:val="31"/>
        </w:numPr>
        <w:rPr>
          <w:sz w:val="20"/>
          <w:szCs w:val="20"/>
        </w:rPr>
      </w:pPr>
      <w:r>
        <w:rPr>
          <w:sz w:val="20"/>
          <w:szCs w:val="20"/>
        </w:rPr>
        <w:t>racionalizacija porabe papirja.</w:t>
      </w:r>
    </w:p>
    <w:p w14:paraId="548016BA" w14:textId="24E9C922" w:rsidR="002A253A" w:rsidRPr="00474EB8" w:rsidRDefault="002A253A" w:rsidP="001A7B9A">
      <w:pPr>
        <w:pStyle w:val="Brezrazmikov"/>
        <w:rPr>
          <w:sz w:val="20"/>
          <w:szCs w:val="20"/>
        </w:rPr>
      </w:pPr>
    </w:p>
    <w:p w14:paraId="53085CBE" w14:textId="7B4184DE" w:rsidR="00F063E9" w:rsidRPr="00474EB8" w:rsidRDefault="00332B6B" w:rsidP="009C7C26">
      <w:pPr>
        <w:pStyle w:val="Brezrazmikov"/>
        <w:rPr>
          <w:sz w:val="20"/>
          <w:szCs w:val="20"/>
        </w:rPr>
      </w:pPr>
      <w:r w:rsidRPr="00474EB8">
        <w:rPr>
          <w:sz w:val="20"/>
          <w:szCs w:val="20"/>
        </w:rPr>
        <w:t>Kljub težki situaciji v letu 202</w:t>
      </w:r>
      <w:r w:rsidR="00122BA8" w:rsidRPr="00474EB8">
        <w:rPr>
          <w:sz w:val="20"/>
          <w:szCs w:val="20"/>
        </w:rPr>
        <w:t>1</w:t>
      </w:r>
      <w:r w:rsidRPr="00474EB8">
        <w:rPr>
          <w:sz w:val="20"/>
          <w:szCs w:val="20"/>
        </w:rPr>
        <w:t xml:space="preserve">, je dom </w:t>
      </w:r>
      <w:r w:rsidR="00F063E9" w:rsidRPr="00474EB8">
        <w:rPr>
          <w:sz w:val="20"/>
          <w:szCs w:val="20"/>
        </w:rPr>
        <w:t xml:space="preserve">uspešno realiziral </w:t>
      </w:r>
      <w:r w:rsidR="001967D2" w:rsidRPr="00474EB8">
        <w:rPr>
          <w:sz w:val="20"/>
          <w:szCs w:val="20"/>
        </w:rPr>
        <w:t>načrtovani</w:t>
      </w:r>
      <w:r w:rsidR="00E8019A" w:rsidRPr="00474EB8">
        <w:rPr>
          <w:sz w:val="20"/>
          <w:szCs w:val="20"/>
        </w:rPr>
        <w:t xml:space="preserve"> </w:t>
      </w:r>
      <w:r w:rsidR="00F063E9" w:rsidRPr="00474EB8">
        <w:rPr>
          <w:sz w:val="20"/>
          <w:szCs w:val="20"/>
        </w:rPr>
        <w:t>projekt:</w:t>
      </w:r>
    </w:p>
    <w:p w14:paraId="5B3DFC8B" w14:textId="5BC4A7A0" w:rsidR="00F063E9" w:rsidRPr="00474EB8" w:rsidRDefault="001967D2" w:rsidP="00D51871">
      <w:pPr>
        <w:pStyle w:val="Brezrazmikov"/>
        <w:numPr>
          <w:ilvl w:val="0"/>
          <w:numId w:val="29"/>
        </w:numPr>
        <w:rPr>
          <w:sz w:val="20"/>
          <w:szCs w:val="20"/>
        </w:rPr>
      </w:pPr>
      <w:r w:rsidRPr="00474EB8">
        <w:rPr>
          <w:sz w:val="20"/>
          <w:szCs w:val="20"/>
        </w:rPr>
        <w:t xml:space="preserve">pridobitev </w:t>
      </w:r>
      <w:r w:rsidR="007D797D" w:rsidRPr="00474EB8">
        <w:rPr>
          <w:sz w:val="20"/>
          <w:szCs w:val="20"/>
        </w:rPr>
        <w:t>krovnega certifikata »Družbeno odgovoren delodajalec«.</w:t>
      </w:r>
    </w:p>
    <w:p w14:paraId="225F9CA4" w14:textId="4908FF31" w:rsidR="007D797D" w:rsidRPr="00474EB8" w:rsidRDefault="007D797D" w:rsidP="007D797D">
      <w:pPr>
        <w:pStyle w:val="Brezrazmikov"/>
        <w:rPr>
          <w:sz w:val="20"/>
          <w:szCs w:val="20"/>
        </w:rPr>
      </w:pPr>
    </w:p>
    <w:p w14:paraId="574D6EDB" w14:textId="3A6496A2" w:rsidR="003A1E50" w:rsidRPr="00474EB8" w:rsidRDefault="00F177C0" w:rsidP="009C7C26">
      <w:pPr>
        <w:rPr>
          <w:sz w:val="20"/>
          <w:szCs w:val="20"/>
        </w:rPr>
      </w:pPr>
      <w:r w:rsidRPr="00474EB8">
        <w:rPr>
          <w:sz w:val="20"/>
          <w:szCs w:val="20"/>
        </w:rPr>
        <w:t>Dom je tekom leta izvajal tudi programe in storitve, ki se nadalj</w:t>
      </w:r>
      <w:r w:rsidR="00C2378E" w:rsidRPr="00474EB8">
        <w:rPr>
          <w:sz w:val="20"/>
          <w:szCs w:val="20"/>
        </w:rPr>
        <w:t>u</w:t>
      </w:r>
      <w:r w:rsidRPr="00474EB8">
        <w:rPr>
          <w:sz w:val="20"/>
          <w:szCs w:val="20"/>
        </w:rPr>
        <w:t>jejo iz preteklih let:</w:t>
      </w:r>
    </w:p>
    <w:p w14:paraId="50A2B9F9" w14:textId="30775DF2" w:rsidR="00AF793A" w:rsidRPr="00474EB8" w:rsidRDefault="001D4426" w:rsidP="00D51871">
      <w:pPr>
        <w:numPr>
          <w:ilvl w:val="0"/>
          <w:numId w:val="23"/>
        </w:numPr>
        <w:rPr>
          <w:sz w:val="20"/>
          <w:szCs w:val="20"/>
        </w:rPr>
      </w:pPr>
      <w:r w:rsidRPr="00474EB8">
        <w:rPr>
          <w:sz w:val="20"/>
          <w:szCs w:val="20"/>
        </w:rPr>
        <w:t>o</w:t>
      </w:r>
      <w:r w:rsidR="00AF793A" w:rsidRPr="00474EB8">
        <w:rPr>
          <w:sz w:val="20"/>
          <w:szCs w:val="20"/>
        </w:rPr>
        <w:t>hranitev ka</w:t>
      </w:r>
      <w:r w:rsidR="00931CC6" w:rsidRPr="00474EB8">
        <w:rPr>
          <w:sz w:val="20"/>
          <w:szCs w:val="20"/>
        </w:rPr>
        <w:t>pacitet</w:t>
      </w:r>
    </w:p>
    <w:p w14:paraId="004AD51B" w14:textId="56710EA1" w:rsidR="00AF793A" w:rsidRPr="00474EB8" w:rsidRDefault="001D4426" w:rsidP="00D51871">
      <w:pPr>
        <w:pStyle w:val="Odstavekseznama"/>
        <w:numPr>
          <w:ilvl w:val="0"/>
          <w:numId w:val="23"/>
        </w:numPr>
        <w:spacing w:before="100" w:beforeAutospacing="1" w:after="100" w:afterAutospacing="1"/>
        <w:rPr>
          <w:rFonts w:ascii="Times New Roman" w:hAnsi="Times New Roman" w:cs="Times New Roman"/>
        </w:rPr>
      </w:pPr>
      <w:r w:rsidRPr="00474EB8">
        <w:rPr>
          <w:rFonts w:ascii="Times New Roman" w:hAnsi="Times New Roman" w:cs="Times New Roman"/>
        </w:rPr>
        <w:t>r</w:t>
      </w:r>
      <w:r w:rsidR="00AF793A" w:rsidRPr="00474EB8">
        <w:rPr>
          <w:rFonts w:ascii="Times New Roman" w:hAnsi="Times New Roman" w:cs="Times New Roman"/>
        </w:rPr>
        <w:t>acionalizacija porabe energije</w:t>
      </w:r>
    </w:p>
    <w:p w14:paraId="4ECC01BF" w14:textId="3EC3A0E9" w:rsidR="00AF793A" w:rsidRPr="00474EB8" w:rsidRDefault="001D4426" w:rsidP="00D51871">
      <w:pPr>
        <w:numPr>
          <w:ilvl w:val="0"/>
          <w:numId w:val="23"/>
        </w:numPr>
        <w:rPr>
          <w:sz w:val="20"/>
          <w:szCs w:val="20"/>
        </w:rPr>
      </w:pPr>
      <w:r w:rsidRPr="00474EB8">
        <w:rPr>
          <w:sz w:val="20"/>
          <w:szCs w:val="20"/>
        </w:rPr>
        <w:t>o</w:t>
      </w:r>
      <w:r w:rsidR="00502CDE" w:rsidRPr="00474EB8">
        <w:rPr>
          <w:sz w:val="20"/>
          <w:szCs w:val="20"/>
        </w:rPr>
        <w:t>rganizirano prostovoljsko delo</w:t>
      </w:r>
      <w:r w:rsidR="001967D2" w:rsidRPr="00474EB8">
        <w:rPr>
          <w:sz w:val="20"/>
          <w:szCs w:val="20"/>
        </w:rPr>
        <w:t>, kolikor so to dopuščale razmere, povezane z epidemijo</w:t>
      </w:r>
    </w:p>
    <w:p w14:paraId="036BEC42" w14:textId="237B972F" w:rsidR="00AF793A" w:rsidRPr="00474EB8" w:rsidRDefault="001D4426" w:rsidP="00D51871">
      <w:pPr>
        <w:numPr>
          <w:ilvl w:val="0"/>
          <w:numId w:val="23"/>
        </w:numPr>
        <w:rPr>
          <w:sz w:val="20"/>
          <w:szCs w:val="20"/>
        </w:rPr>
      </w:pPr>
      <w:r w:rsidRPr="00474EB8">
        <w:rPr>
          <w:sz w:val="20"/>
          <w:szCs w:val="20"/>
        </w:rPr>
        <w:t>i</w:t>
      </w:r>
      <w:r w:rsidR="00AF793A" w:rsidRPr="00474EB8">
        <w:rPr>
          <w:sz w:val="20"/>
          <w:szCs w:val="20"/>
        </w:rPr>
        <w:t xml:space="preserve">zvajanje ukrepov </w:t>
      </w:r>
      <w:r w:rsidRPr="00474EB8">
        <w:rPr>
          <w:sz w:val="20"/>
          <w:szCs w:val="20"/>
        </w:rPr>
        <w:t>»</w:t>
      </w:r>
      <w:r w:rsidR="00AF793A" w:rsidRPr="00474EB8">
        <w:rPr>
          <w:sz w:val="20"/>
          <w:szCs w:val="20"/>
        </w:rPr>
        <w:t>Družini prijazno podjetje</w:t>
      </w:r>
      <w:r w:rsidRPr="00474EB8">
        <w:rPr>
          <w:sz w:val="20"/>
          <w:szCs w:val="20"/>
        </w:rPr>
        <w:t>« in »Družbeno odgovoren delodajalec«</w:t>
      </w:r>
      <w:r w:rsidR="0038313C" w:rsidRPr="00474EB8">
        <w:rPr>
          <w:sz w:val="20"/>
          <w:szCs w:val="20"/>
        </w:rPr>
        <w:t xml:space="preserve"> </w:t>
      </w:r>
    </w:p>
    <w:p w14:paraId="5E535AB8" w14:textId="19D6CDEF" w:rsidR="0038313C" w:rsidRPr="00474EB8" w:rsidRDefault="001D4426" w:rsidP="001D4426">
      <w:pPr>
        <w:ind w:left="720"/>
        <w:rPr>
          <w:sz w:val="20"/>
          <w:szCs w:val="20"/>
        </w:rPr>
      </w:pPr>
      <w:r w:rsidRPr="00474EB8">
        <w:rPr>
          <w:sz w:val="20"/>
          <w:szCs w:val="20"/>
        </w:rPr>
        <w:t>u</w:t>
      </w:r>
      <w:r w:rsidR="0038313C" w:rsidRPr="00474EB8">
        <w:rPr>
          <w:sz w:val="20"/>
          <w:szCs w:val="20"/>
        </w:rPr>
        <w:t xml:space="preserve">spešno </w:t>
      </w:r>
      <w:r w:rsidR="00254F9E" w:rsidRPr="00474EB8">
        <w:rPr>
          <w:sz w:val="20"/>
          <w:szCs w:val="20"/>
        </w:rPr>
        <w:t xml:space="preserve">izvedena </w:t>
      </w:r>
      <w:r w:rsidR="001967D2" w:rsidRPr="00474EB8">
        <w:rPr>
          <w:sz w:val="20"/>
          <w:szCs w:val="20"/>
        </w:rPr>
        <w:t>presoja</w:t>
      </w:r>
      <w:r w:rsidR="0038313C" w:rsidRPr="00474EB8">
        <w:rPr>
          <w:sz w:val="20"/>
          <w:szCs w:val="20"/>
        </w:rPr>
        <w:t xml:space="preserve"> sistema vodenj</w:t>
      </w:r>
      <w:r w:rsidR="00D15C86" w:rsidRPr="00474EB8">
        <w:rPr>
          <w:sz w:val="20"/>
          <w:szCs w:val="20"/>
        </w:rPr>
        <w:t>a</w:t>
      </w:r>
      <w:r w:rsidR="0038313C" w:rsidRPr="00474EB8">
        <w:rPr>
          <w:sz w:val="20"/>
          <w:szCs w:val="20"/>
        </w:rPr>
        <w:t xml:space="preserve"> kak</w:t>
      </w:r>
      <w:r w:rsidR="00D15C86" w:rsidRPr="00474EB8">
        <w:rPr>
          <w:sz w:val="20"/>
          <w:szCs w:val="20"/>
        </w:rPr>
        <w:t>o</w:t>
      </w:r>
      <w:r w:rsidR="0038313C" w:rsidRPr="00474EB8">
        <w:rPr>
          <w:sz w:val="20"/>
          <w:szCs w:val="20"/>
        </w:rPr>
        <w:t xml:space="preserve">vosti po ISO standardu </w:t>
      </w:r>
      <w:r w:rsidR="00D15C86" w:rsidRPr="00474EB8">
        <w:rPr>
          <w:sz w:val="20"/>
          <w:szCs w:val="20"/>
        </w:rPr>
        <w:t>9001</w:t>
      </w:r>
      <w:r w:rsidR="00CA3E7A" w:rsidRPr="00474EB8">
        <w:rPr>
          <w:sz w:val="20"/>
          <w:szCs w:val="20"/>
        </w:rPr>
        <w:t>:</w:t>
      </w:r>
      <w:r w:rsidR="00D15C86" w:rsidRPr="00474EB8">
        <w:rPr>
          <w:sz w:val="20"/>
          <w:szCs w:val="20"/>
        </w:rPr>
        <w:t>2015</w:t>
      </w:r>
    </w:p>
    <w:p w14:paraId="3ECC2E45" w14:textId="6D273C8B" w:rsidR="00AF793A" w:rsidRPr="00474EB8" w:rsidRDefault="001D4426" w:rsidP="00D51871">
      <w:pPr>
        <w:numPr>
          <w:ilvl w:val="0"/>
          <w:numId w:val="23"/>
        </w:numPr>
        <w:rPr>
          <w:sz w:val="20"/>
          <w:szCs w:val="20"/>
        </w:rPr>
      </w:pPr>
      <w:r w:rsidRPr="00474EB8">
        <w:rPr>
          <w:sz w:val="20"/>
          <w:szCs w:val="20"/>
        </w:rPr>
        <w:t>i</w:t>
      </w:r>
      <w:r w:rsidR="00AF793A" w:rsidRPr="00474EB8">
        <w:rPr>
          <w:sz w:val="20"/>
          <w:szCs w:val="20"/>
        </w:rPr>
        <w:t>zvajanje aktivnosti Prom</w:t>
      </w:r>
      <w:r w:rsidR="00332B6B" w:rsidRPr="00474EB8">
        <w:rPr>
          <w:sz w:val="20"/>
          <w:szCs w:val="20"/>
        </w:rPr>
        <w:t>ocije zdravja na delovnem mestu, v sklopu katerih je bil</w:t>
      </w:r>
      <w:r w:rsidR="001967D2" w:rsidRPr="00474EB8">
        <w:rPr>
          <w:sz w:val="20"/>
          <w:szCs w:val="20"/>
        </w:rPr>
        <w:t xml:space="preserve"> poudarek na obvladovanju in premagovanju stresa</w:t>
      </w:r>
      <w:r w:rsidRPr="00474EB8">
        <w:rPr>
          <w:sz w:val="20"/>
          <w:szCs w:val="20"/>
        </w:rPr>
        <w:t xml:space="preserve"> na delovnem mestu</w:t>
      </w:r>
    </w:p>
    <w:p w14:paraId="3F86E089" w14:textId="3D7204AF" w:rsidR="00AF793A" w:rsidRPr="00474EB8" w:rsidRDefault="001D4426" w:rsidP="00D51871">
      <w:pPr>
        <w:numPr>
          <w:ilvl w:val="0"/>
          <w:numId w:val="23"/>
        </w:numPr>
        <w:rPr>
          <w:sz w:val="20"/>
          <w:szCs w:val="20"/>
        </w:rPr>
      </w:pPr>
      <w:r w:rsidRPr="00474EB8">
        <w:rPr>
          <w:sz w:val="20"/>
          <w:szCs w:val="20"/>
        </w:rPr>
        <w:t>i</w:t>
      </w:r>
      <w:r w:rsidR="003303FC" w:rsidRPr="00474EB8">
        <w:rPr>
          <w:sz w:val="20"/>
          <w:szCs w:val="20"/>
        </w:rPr>
        <w:t>zvajanje aktivnosti za preprečevanje padcev v program vsakodnevnih izvajanj storitev fizioterapije</w:t>
      </w:r>
    </w:p>
    <w:p w14:paraId="56259E53" w14:textId="47C03CD4" w:rsidR="00912C31" w:rsidRPr="00474EB8" w:rsidRDefault="001D4426" w:rsidP="001D4426">
      <w:pPr>
        <w:ind w:left="720"/>
        <w:rPr>
          <w:sz w:val="20"/>
          <w:szCs w:val="20"/>
        </w:rPr>
      </w:pPr>
      <w:r w:rsidRPr="00474EB8">
        <w:rPr>
          <w:sz w:val="20"/>
          <w:szCs w:val="20"/>
        </w:rPr>
        <w:t>n</w:t>
      </w:r>
      <w:r w:rsidR="003303FC" w:rsidRPr="00474EB8">
        <w:rPr>
          <w:sz w:val="20"/>
          <w:szCs w:val="20"/>
        </w:rPr>
        <w:t>adaljevanje z izvajanjem</w:t>
      </w:r>
      <w:r w:rsidR="009664DE" w:rsidRPr="00474EB8">
        <w:rPr>
          <w:sz w:val="20"/>
          <w:szCs w:val="20"/>
        </w:rPr>
        <w:t xml:space="preserve"> </w:t>
      </w:r>
      <w:r w:rsidRPr="00474EB8">
        <w:rPr>
          <w:sz w:val="20"/>
          <w:szCs w:val="20"/>
        </w:rPr>
        <w:t>»</w:t>
      </w:r>
      <w:r w:rsidR="004E1369" w:rsidRPr="00474EB8">
        <w:rPr>
          <w:sz w:val="20"/>
          <w:szCs w:val="20"/>
        </w:rPr>
        <w:t>Bralne značke za stanovalce</w:t>
      </w:r>
      <w:r w:rsidRPr="00474EB8">
        <w:rPr>
          <w:sz w:val="20"/>
          <w:szCs w:val="20"/>
        </w:rPr>
        <w:t>«</w:t>
      </w:r>
    </w:p>
    <w:p w14:paraId="7D60C151" w14:textId="0B3664D7" w:rsidR="00F27826" w:rsidRPr="00474EB8" w:rsidRDefault="001D4426" w:rsidP="00D51871">
      <w:pPr>
        <w:numPr>
          <w:ilvl w:val="0"/>
          <w:numId w:val="23"/>
        </w:numPr>
        <w:rPr>
          <w:sz w:val="20"/>
          <w:szCs w:val="20"/>
        </w:rPr>
      </w:pPr>
      <w:r w:rsidRPr="00474EB8">
        <w:rPr>
          <w:sz w:val="20"/>
          <w:szCs w:val="20"/>
        </w:rPr>
        <w:t>v</w:t>
      </w:r>
      <w:r w:rsidR="00912C31" w:rsidRPr="00474EB8">
        <w:rPr>
          <w:sz w:val="20"/>
          <w:szCs w:val="20"/>
        </w:rPr>
        <w:t>ključevanje zaposlenih v</w:t>
      </w:r>
      <w:r w:rsidR="004E1369" w:rsidRPr="00474EB8">
        <w:rPr>
          <w:sz w:val="20"/>
          <w:szCs w:val="20"/>
        </w:rPr>
        <w:t xml:space="preserve"> </w:t>
      </w:r>
      <w:r w:rsidRPr="00474EB8">
        <w:rPr>
          <w:sz w:val="20"/>
          <w:szCs w:val="20"/>
        </w:rPr>
        <w:t>»</w:t>
      </w:r>
      <w:r w:rsidR="004E1369" w:rsidRPr="00474EB8">
        <w:rPr>
          <w:sz w:val="20"/>
          <w:szCs w:val="20"/>
        </w:rPr>
        <w:t>Bralni potep</w:t>
      </w:r>
      <w:r w:rsidRPr="00474EB8">
        <w:rPr>
          <w:sz w:val="20"/>
          <w:szCs w:val="20"/>
        </w:rPr>
        <w:t>«</w:t>
      </w:r>
      <w:r w:rsidR="004E1369" w:rsidRPr="00474EB8">
        <w:rPr>
          <w:sz w:val="20"/>
          <w:szCs w:val="20"/>
        </w:rPr>
        <w:t xml:space="preserve"> </w:t>
      </w:r>
    </w:p>
    <w:p w14:paraId="5968F282" w14:textId="1ADE22CC" w:rsidR="009664DE" w:rsidRPr="00474EB8" w:rsidRDefault="001D4426" w:rsidP="00D51871">
      <w:pPr>
        <w:numPr>
          <w:ilvl w:val="0"/>
          <w:numId w:val="23"/>
        </w:numPr>
        <w:rPr>
          <w:sz w:val="20"/>
          <w:szCs w:val="20"/>
        </w:rPr>
      </w:pPr>
      <w:r w:rsidRPr="00474EB8">
        <w:rPr>
          <w:sz w:val="20"/>
          <w:szCs w:val="20"/>
        </w:rPr>
        <w:t>i</w:t>
      </w:r>
      <w:r w:rsidR="009664DE" w:rsidRPr="00474EB8">
        <w:rPr>
          <w:sz w:val="20"/>
          <w:szCs w:val="20"/>
        </w:rPr>
        <w:t>zvajanje praktičnega usposabljanja na delovnem mestu za dijake in kliničnih vaj za študente</w:t>
      </w:r>
    </w:p>
    <w:p w14:paraId="7BA2EEAD" w14:textId="5B73D0F9" w:rsidR="001967D2" w:rsidRPr="00474EB8" w:rsidRDefault="001D4426" w:rsidP="00D51871">
      <w:pPr>
        <w:numPr>
          <w:ilvl w:val="0"/>
          <w:numId w:val="23"/>
        </w:numPr>
        <w:rPr>
          <w:sz w:val="20"/>
          <w:szCs w:val="20"/>
        </w:rPr>
      </w:pPr>
      <w:r w:rsidRPr="00474EB8">
        <w:rPr>
          <w:sz w:val="20"/>
          <w:szCs w:val="20"/>
        </w:rPr>
        <w:t>k</w:t>
      </w:r>
      <w:r w:rsidR="001967D2" w:rsidRPr="00474EB8">
        <w:rPr>
          <w:sz w:val="20"/>
          <w:szCs w:val="20"/>
        </w:rPr>
        <w:t>oordinacija brezplačnih prevozov starostnikov – »Senior«, ki se je izvajal le, ko so okoliščine glede epidemije, to dopuščale</w:t>
      </w:r>
    </w:p>
    <w:p w14:paraId="76FB50DA" w14:textId="6FE026B0" w:rsidR="001967D2" w:rsidRPr="00474EB8" w:rsidRDefault="001D4426" w:rsidP="00D51871">
      <w:pPr>
        <w:numPr>
          <w:ilvl w:val="0"/>
          <w:numId w:val="23"/>
        </w:numPr>
        <w:rPr>
          <w:sz w:val="20"/>
          <w:szCs w:val="20"/>
        </w:rPr>
      </w:pPr>
      <w:r w:rsidRPr="00474EB8">
        <w:rPr>
          <w:sz w:val="20"/>
          <w:szCs w:val="20"/>
        </w:rPr>
        <w:t>i</w:t>
      </w:r>
      <w:r w:rsidR="001967D2" w:rsidRPr="00474EB8">
        <w:rPr>
          <w:sz w:val="20"/>
          <w:szCs w:val="20"/>
        </w:rPr>
        <w:t>zvajanje storitev pomoči družini na domu</w:t>
      </w:r>
    </w:p>
    <w:p w14:paraId="13014838" w14:textId="7D333241" w:rsidR="00563A9C" w:rsidRPr="00474EB8" w:rsidRDefault="001D4426" w:rsidP="00D51871">
      <w:pPr>
        <w:numPr>
          <w:ilvl w:val="0"/>
          <w:numId w:val="23"/>
        </w:numPr>
        <w:rPr>
          <w:sz w:val="20"/>
          <w:szCs w:val="20"/>
        </w:rPr>
      </w:pPr>
      <w:r w:rsidRPr="00474EB8">
        <w:rPr>
          <w:sz w:val="20"/>
          <w:szCs w:val="20"/>
        </w:rPr>
        <w:t>d</w:t>
      </w:r>
      <w:r w:rsidR="00563A9C" w:rsidRPr="00474EB8">
        <w:rPr>
          <w:sz w:val="20"/>
          <w:szCs w:val="20"/>
        </w:rPr>
        <w:t>odelovanje z ZIK-om na področju usposabljanja za NPK »socialni oskrbovalec/socialna oskrbovalka«.</w:t>
      </w:r>
    </w:p>
    <w:p w14:paraId="3981EE57" w14:textId="77777777" w:rsidR="00254F9E" w:rsidRPr="00474EB8" w:rsidRDefault="00254F9E" w:rsidP="00254F9E">
      <w:pPr>
        <w:rPr>
          <w:sz w:val="20"/>
          <w:szCs w:val="20"/>
        </w:rPr>
      </w:pPr>
    </w:p>
    <w:p w14:paraId="48A14CA2" w14:textId="00C511E3" w:rsidR="00254F9E" w:rsidRPr="00474EB8" w:rsidRDefault="00254F9E" w:rsidP="00254F9E">
      <w:pPr>
        <w:rPr>
          <w:sz w:val="20"/>
          <w:szCs w:val="20"/>
        </w:rPr>
      </w:pPr>
      <w:r w:rsidRPr="00474EB8">
        <w:rPr>
          <w:sz w:val="20"/>
          <w:szCs w:val="20"/>
        </w:rPr>
        <w:t>Zaradi ukrepov, ki so se izvajali s ciljem preprečevanja in obvladovanja okužb</w:t>
      </w:r>
      <w:r w:rsidR="00912C31" w:rsidRPr="00474EB8">
        <w:rPr>
          <w:sz w:val="20"/>
          <w:szCs w:val="20"/>
        </w:rPr>
        <w:t>, v letu 202</w:t>
      </w:r>
      <w:r w:rsidR="00122BA8" w:rsidRPr="00474EB8">
        <w:rPr>
          <w:sz w:val="20"/>
          <w:szCs w:val="20"/>
        </w:rPr>
        <w:t>1</w:t>
      </w:r>
      <w:r w:rsidR="00912C31" w:rsidRPr="00474EB8">
        <w:rPr>
          <w:sz w:val="20"/>
          <w:szCs w:val="20"/>
        </w:rPr>
        <w:t xml:space="preserve"> ni bilo mogoče izvajati aktivnosti v sklopu projektov »Alzheimer </w:t>
      </w:r>
      <w:proofErr w:type="spellStart"/>
      <w:r w:rsidR="00912C31" w:rsidRPr="00474EB8">
        <w:rPr>
          <w:sz w:val="20"/>
          <w:szCs w:val="20"/>
        </w:rPr>
        <w:t>caffe</w:t>
      </w:r>
      <w:proofErr w:type="spellEnd"/>
      <w:r w:rsidR="00912C31" w:rsidRPr="00474EB8">
        <w:rPr>
          <w:sz w:val="20"/>
          <w:szCs w:val="20"/>
        </w:rPr>
        <w:t>« in »</w:t>
      </w:r>
      <w:proofErr w:type="spellStart"/>
      <w:r w:rsidR="00912C31" w:rsidRPr="00474EB8">
        <w:rPr>
          <w:sz w:val="20"/>
          <w:szCs w:val="20"/>
        </w:rPr>
        <w:t>Cicibralnice</w:t>
      </w:r>
      <w:proofErr w:type="spellEnd"/>
      <w:r w:rsidR="00912C31" w:rsidRPr="00474EB8">
        <w:rPr>
          <w:sz w:val="20"/>
          <w:szCs w:val="20"/>
        </w:rPr>
        <w:t>«, ravno tako se ni izvajal</w:t>
      </w:r>
      <w:r w:rsidR="00122BA8" w:rsidRPr="00474EB8">
        <w:rPr>
          <w:sz w:val="20"/>
          <w:szCs w:val="20"/>
        </w:rPr>
        <w:t>a</w:t>
      </w:r>
      <w:r w:rsidR="00912C31" w:rsidRPr="00474EB8">
        <w:rPr>
          <w:sz w:val="20"/>
          <w:szCs w:val="20"/>
        </w:rPr>
        <w:t xml:space="preserve"> </w:t>
      </w:r>
      <w:r w:rsidR="00122BA8" w:rsidRPr="00474EB8">
        <w:rPr>
          <w:sz w:val="20"/>
          <w:szCs w:val="20"/>
        </w:rPr>
        <w:t>p</w:t>
      </w:r>
      <w:r w:rsidR="00912C31" w:rsidRPr="00474EB8">
        <w:rPr>
          <w:sz w:val="20"/>
          <w:szCs w:val="20"/>
        </w:rPr>
        <w:t>oklicna rehabilitacija</w:t>
      </w:r>
      <w:r w:rsidR="00563A9C" w:rsidRPr="00474EB8">
        <w:rPr>
          <w:sz w:val="20"/>
          <w:szCs w:val="20"/>
        </w:rPr>
        <w:t>.</w:t>
      </w:r>
      <w:r w:rsidR="00912C31" w:rsidRPr="00474EB8">
        <w:rPr>
          <w:sz w:val="20"/>
          <w:szCs w:val="20"/>
        </w:rPr>
        <w:t xml:space="preserve"> </w:t>
      </w:r>
    </w:p>
    <w:p w14:paraId="744FDF5E" w14:textId="77777777" w:rsidR="00912C31" w:rsidRPr="00474EB8" w:rsidRDefault="00912C31" w:rsidP="00254F9E">
      <w:pPr>
        <w:rPr>
          <w:sz w:val="20"/>
          <w:szCs w:val="20"/>
        </w:rPr>
      </w:pPr>
    </w:p>
    <w:p w14:paraId="246BE4FF" w14:textId="258FD882" w:rsidR="00912C31" w:rsidRPr="00474EB8" w:rsidRDefault="00912C31" w:rsidP="00C8296B">
      <w:pPr>
        <w:rPr>
          <w:sz w:val="20"/>
          <w:szCs w:val="20"/>
        </w:rPr>
      </w:pPr>
      <w:r w:rsidRPr="00474EB8">
        <w:rPr>
          <w:sz w:val="20"/>
          <w:szCs w:val="20"/>
        </w:rPr>
        <w:t xml:space="preserve">Izpostaviti je potrebno tudi, da </w:t>
      </w:r>
      <w:r w:rsidR="002B1DFB">
        <w:rPr>
          <w:sz w:val="20"/>
          <w:szCs w:val="20"/>
        </w:rPr>
        <w:t>je</w:t>
      </w:r>
      <w:r w:rsidRPr="00474EB8">
        <w:rPr>
          <w:sz w:val="20"/>
          <w:szCs w:val="20"/>
        </w:rPr>
        <w:t xml:space="preserve"> </w:t>
      </w:r>
      <w:r w:rsidR="002B1DFB">
        <w:rPr>
          <w:sz w:val="20"/>
          <w:szCs w:val="20"/>
        </w:rPr>
        <w:t xml:space="preserve">bilo v letu 2021 izvedeno </w:t>
      </w:r>
      <w:r w:rsidRPr="00474EB8">
        <w:rPr>
          <w:sz w:val="20"/>
          <w:szCs w:val="20"/>
        </w:rPr>
        <w:t>srečanje stanovalcev, svojcev in zaposlenih</w:t>
      </w:r>
      <w:r w:rsidR="002B1DFB">
        <w:rPr>
          <w:sz w:val="20"/>
          <w:szCs w:val="20"/>
        </w:rPr>
        <w:t>, vendar je bilo le-to, zaradi vseh ukrepov za preprečevanje širjena okužb, izvedeno na nekoliko drugačen način, kot v preteklih letih</w:t>
      </w:r>
      <w:r w:rsidR="002B1DFB" w:rsidRPr="009E11FF">
        <w:rPr>
          <w:sz w:val="20"/>
          <w:szCs w:val="20"/>
        </w:rPr>
        <w:t>.</w:t>
      </w:r>
      <w:r w:rsidR="00122BA8" w:rsidRPr="009E11FF">
        <w:rPr>
          <w:sz w:val="20"/>
          <w:szCs w:val="20"/>
        </w:rPr>
        <w:t xml:space="preserve"> </w:t>
      </w:r>
      <w:r w:rsidRPr="009E11FF">
        <w:rPr>
          <w:sz w:val="20"/>
          <w:szCs w:val="20"/>
        </w:rPr>
        <w:t xml:space="preserve"> </w:t>
      </w:r>
      <w:r w:rsidR="00122BA8" w:rsidRPr="00C8296B">
        <w:rPr>
          <w:sz w:val="20"/>
          <w:szCs w:val="20"/>
        </w:rPr>
        <w:t>Organiziran je bil piknik</w:t>
      </w:r>
      <w:r w:rsidR="001D4426" w:rsidRPr="00C8296B">
        <w:rPr>
          <w:sz w:val="20"/>
          <w:szCs w:val="20"/>
        </w:rPr>
        <w:t xml:space="preserve">, predvsem za stanovalce </w:t>
      </w:r>
      <w:r w:rsidR="00122BA8" w:rsidRPr="00C8296B">
        <w:rPr>
          <w:sz w:val="20"/>
          <w:szCs w:val="20"/>
        </w:rPr>
        <w:t xml:space="preserve"> v dopoldanskem času, svojce smo povabili preko družbenih omrežij in spletne strani, </w:t>
      </w:r>
      <w:r w:rsidR="00F87D62" w:rsidRPr="00C8296B">
        <w:rPr>
          <w:sz w:val="20"/>
          <w:szCs w:val="20"/>
        </w:rPr>
        <w:t>ki so se za udeležbo odločili po lastni presoji.</w:t>
      </w:r>
      <w:r w:rsidR="00F87D62" w:rsidRPr="009E11FF">
        <w:rPr>
          <w:sz w:val="20"/>
          <w:szCs w:val="20"/>
        </w:rPr>
        <w:t xml:space="preserve"> </w:t>
      </w:r>
      <w:r w:rsidR="00122BA8" w:rsidRPr="009E11FF">
        <w:rPr>
          <w:sz w:val="20"/>
          <w:szCs w:val="20"/>
        </w:rPr>
        <w:t xml:space="preserve"> Stanovalci so kljub temu v senci parka</w:t>
      </w:r>
      <w:r w:rsidR="001F5838" w:rsidRPr="009E11FF">
        <w:rPr>
          <w:sz w:val="20"/>
          <w:szCs w:val="20"/>
        </w:rPr>
        <w:t>, ob tradicionalni belokranjski hrani</w:t>
      </w:r>
      <w:r w:rsidR="001F5838" w:rsidRPr="00474EB8">
        <w:rPr>
          <w:sz w:val="20"/>
          <w:szCs w:val="20"/>
        </w:rPr>
        <w:t xml:space="preserve"> in pijači, preživeli prijeten dopoldan.</w:t>
      </w:r>
    </w:p>
    <w:p w14:paraId="2A2C4237" w14:textId="77777777" w:rsidR="00AF793A" w:rsidRPr="00474EB8" w:rsidRDefault="00AF793A" w:rsidP="009E11FF">
      <w:pPr>
        <w:rPr>
          <w:sz w:val="20"/>
          <w:szCs w:val="20"/>
        </w:rPr>
      </w:pPr>
    </w:p>
    <w:p w14:paraId="7EF4FB6A" w14:textId="13828C05" w:rsidR="00B6746F" w:rsidRPr="00474EB8" w:rsidRDefault="00912C31" w:rsidP="00C8296B">
      <w:pPr>
        <w:rPr>
          <w:sz w:val="20"/>
          <w:szCs w:val="20"/>
        </w:rPr>
      </w:pPr>
      <w:r w:rsidRPr="00474EB8">
        <w:rPr>
          <w:sz w:val="20"/>
          <w:szCs w:val="20"/>
          <w:shd w:val="clear" w:color="auto" w:fill="FFFFFF" w:themeFill="background1"/>
        </w:rPr>
        <w:t>Kljub vsem</w:t>
      </w:r>
      <w:r w:rsidR="001F5838" w:rsidRPr="00474EB8">
        <w:rPr>
          <w:sz w:val="20"/>
          <w:szCs w:val="20"/>
          <w:shd w:val="clear" w:color="auto" w:fill="FFFFFF" w:themeFill="background1"/>
        </w:rPr>
        <w:t xml:space="preserve"> nevšečnostim</w:t>
      </w:r>
      <w:r w:rsidR="00B6746F" w:rsidRPr="00474EB8">
        <w:rPr>
          <w:sz w:val="20"/>
          <w:szCs w:val="20"/>
          <w:shd w:val="clear" w:color="auto" w:fill="FFFFFF" w:themeFill="background1"/>
        </w:rPr>
        <w:t xml:space="preserve"> v letu </w:t>
      </w:r>
      <w:r w:rsidR="00D15C86" w:rsidRPr="00474EB8">
        <w:rPr>
          <w:sz w:val="20"/>
          <w:szCs w:val="20"/>
          <w:shd w:val="clear" w:color="auto" w:fill="FFFFFF" w:themeFill="background1"/>
        </w:rPr>
        <w:t>20</w:t>
      </w:r>
      <w:r w:rsidR="00332B6B" w:rsidRPr="00474EB8">
        <w:rPr>
          <w:sz w:val="20"/>
          <w:szCs w:val="20"/>
          <w:shd w:val="clear" w:color="auto" w:fill="FFFFFF" w:themeFill="background1"/>
        </w:rPr>
        <w:t>2</w:t>
      </w:r>
      <w:r w:rsidR="001F5838" w:rsidRPr="00474EB8">
        <w:rPr>
          <w:sz w:val="20"/>
          <w:szCs w:val="20"/>
          <w:shd w:val="clear" w:color="auto" w:fill="FFFFFF" w:themeFill="background1"/>
        </w:rPr>
        <w:t>1</w:t>
      </w:r>
      <w:r w:rsidR="00D15C86" w:rsidRPr="00474EB8">
        <w:rPr>
          <w:sz w:val="20"/>
          <w:szCs w:val="20"/>
          <w:shd w:val="clear" w:color="auto" w:fill="FFFFFF" w:themeFill="background1"/>
        </w:rPr>
        <w:t xml:space="preserve"> j</w:t>
      </w:r>
      <w:r w:rsidR="00B6746F" w:rsidRPr="00474EB8">
        <w:rPr>
          <w:sz w:val="20"/>
          <w:szCs w:val="20"/>
          <w:shd w:val="clear" w:color="auto" w:fill="FFFFFF" w:themeFill="background1"/>
        </w:rPr>
        <w:t>e dom deloval v smeri doseganja osmih ključnih ciljev znotraj opredelj</w:t>
      </w:r>
      <w:r w:rsidR="00581B47" w:rsidRPr="00474EB8">
        <w:rPr>
          <w:sz w:val="20"/>
          <w:szCs w:val="20"/>
          <w:shd w:val="clear" w:color="auto" w:fill="FFFFFF" w:themeFill="background1"/>
        </w:rPr>
        <w:t>enih</w:t>
      </w:r>
      <w:r w:rsidR="00B6746F" w:rsidRPr="00474EB8">
        <w:rPr>
          <w:sz w:val="20"/>
          <w:szCs w:val="20"/>
          <w:shd w:val="clear" w:color="auto" w:fill="FFFFFF" w:themeFill="background1"/>
        </w:rPr>
        <w:t xml:space="preserve"> posameznih procesov. </w:t>
      </w:r>
      <w:r w:rsidR="007D797D" w:rsidRPr="00474EB8">
        <w:rPr>
          <w:sz w:val="20"/>
          <w:szCs w:val="20"/>
          <w:shd w:val="clear" w:color="auto" w:fill="FFFFFF" w:themeFill="background1"/>
        </w:rPr>
        <w:t>Delo v domu je temeljilo na spremljanju stanja v bližnjem in širšem okolju, izvajanju pravočasni in ustreznih ukrepov, kar se je izkazalo za pravilno, saj v letu 2021 med stanovalci nismo beležili okužb s Covid-19.</w:t>
      </w:r>
      <w:r w:rsidR="003D5B99" w:rsidRPr="00474EB8">
        <w:rPr>
          <w:sz w:val="20"/>
          <w:szCs w:val="20"/>
          <w:shd w:val="clear" w:color="auto" w:fill="FFFFFF" w:themeFill="background1"/>
        </w:rPr>
        <w:t xml:space="preserve"> Skozi ves čas trajanja pandemije je bil trud </w:t>
      </w:r>
      <w:r w:rsidR="00EB672E" w:rsidRPr="00474EB8">
        <w:rPr>
          <w:sz w:val="20"/>
          <w:szCs w:val="20"/>
          <w:shd w:val="clear" w:color="auto" w:fill="FFFFFF" w:themeFill="background1"/>
        </w:rPr>
        <w:t>vseh v domu viden</w:t>
      </w:r>
      <w:r w:rsidR="003D5B99" w:rsidRPr="00474EB8">
        <w:rPr>
          <w:sz w:val="20"/>
          <w:szCs w:val="20"/>
          <w:shd w:val="clear" w:color="auto" w:fill="FFFFFF" w:themeFill="background1"/>
        </w:rPr>
        <w:t xml:space="preserve">, za kar je Vlada Republike Slovenije v juliju 2021 Domu starejših občanov Črnomelj podelila </w:t>
      </w:r>
      <w:r w:rsidR="00F87D62" w:rsidRPr="00474EB8">
        <w:rPr>
          <w:sz w:val="20"/>
          <w:szCs w:val="20"/>
          <w:shd w:val="clear" w:color="auto" w:fill="FFFFFF" w:themeFill="background1"/>
        </w:rPr>
        <w:t>spominski znak</w:t>
      </w:r>
      <w:r w:rsidR="003D5B99" w:rsidRPr="00474EB8">
        <w:rPr>
          <w:sz w:val="20"/>
          <w:szCs w:val="20"/>
          <w:shd w:val="clear" w:color="auto" w:fill="FFFFFF" w:themeFill="background1"/>
        </w:rPr>
        <w:t xml:space="preserve"> za požrtvovalnost pri izvajanju ukrepov za preprečevanje širjenja epidemije nalezljive bolezni Covid-19.</w:t>
      </w:r>
      <w:r w:rsidR="00F87D62" w:rsidRPr="00474EB8">
        <w:rPr>
          <w:sz w:val="20"/>
          <w:szCs w:val="20"/>
        </w:rPr>
        <w:t xml:space="preserve"> Enako odličje je prejela tudi direktorica Doma starejših občanov Črnomelj, ga Valerija Lekić Poljšak. Za prizadevno in uspešno spopadanje z epidemijo </w:t>
      </w:r>
      <w:proofErr w:type="spellStart"/>
      <w:r w:rsidR="00F87D62" w:rsidRPr="00474EB8">
        <w:rPr>
          <w:sz w:val="20"/>
          <w:szCs w:val="20"/>
        </w:rPr>
        <w:t>koronavirusa</w:t>
      </w:r>
      <w:proofErr w:type="spellEnd"/>
      <w:r w:rsidR="00F87D62" w:rsidRPr="00474EB8">
        <w:rPr>
          <w:sz w:val="20"/>
          <w:szCs w:val="20"/>
        </w:rPr>
        <w:t xml:space="preserve"> SARS-CoV-2 je Dom starejših občanov Črnomelj v mesecu februarju 2021 prejel tudi diplomo Občina Črnomelj. </w:t>
      </w:r>
    </w:p>
    <w:p w14:paraId="175DFDA2" w14:textId="5A6225B9" w:rsidR="00B6746F" w:rsidRDefault="00B6746F" w:rsidP="00B6746F">
      <w:pPr>
        <w:spacing w:before="100" w:beforeAutospacing="1" w:after="100" w:afterAutospacing="1"/>
        <w:rPr>
          <w:sz w:val="20"/>
          <w:szCs w:val="20"/>
        </w:rPr>
      </w:pPr>
      <w:r w:rsidRPr="00474EB8">
        <w:rPr>
          <w:sz w:val="20"/>
          <w:szCs w:val="20"/>
        </w:rPr>
        <w:t xml:space="preserve">V naslednjem letu </w:t>
      </w:r>
      <w:r w:rsidR="000C498B" w:rsidRPr="00474EB8">
        <w:rPr>
          <w:sz w:val="20"/>
          <w:szCs w:val="20"/>
        </w:rPr>
        <w:t xml:space="preserve">bo </w:t>
      </w:r>
      <w:r w:rsidRPr="00474EB8">
        <w:rPr>
          <w:sz w:val="20"/>
          <w:szCs w:val="20"/>
        </w:rPr>
        <w:t xml:space="preserve">dom </w:t>
      </w:r>
      <w:r w:rsidR="000C498B" w:rsidRPr="00474EB8">
        <w:rPr>
          <w:sz w:val="20"/>
          <w:szCs w:val="20"/>
        </w:rPr>
        <w:t>nadaljeval z</w:t>
      </w:r>
      <w:r w:rsidRPr="00474EB8">
        <w:rPr>
          <w:sz w:val="20"/>
          <w:szCs w:val="20"/>
        </w:rPr>
        <w:t xml:space="preserve"> razvoj</w:t>
      </w:r>
      <w:r w:rsidR="000C498B" w:rsidRPr="00474EB8">
        <w:rPr>
          <w:sz w:val="20"/>
          <w:szCs w:val="20"/>
        </w:rPr>
        <w:t>em</w:t>
      </w:r>
      <w:r w:rsidRPr="00474EB8">
        <w:rPr>
          <w:sz w:val="20"/>
          <w:szCs w:val="20"/>
        </w:rPr>
        <w:t xml:space="preserve">, ki ga </w:t>
      </w:r>
      <w:r w:rsidR="000C498B" w:rsidRPr="00474EB8">
        <w:rPr>
          <w:sz w:val="20"/>
          <w:szCs w:val="20"/>
        </w:rPr>
        <w:t>bo natančneje o</w:t>
      </w:r>
      <w:r w:rsidRPr="00474EB8">
        <w:rPr>
          <w:sz w:val="20"/>
          <w:szCs w:val="20"/>
        </w:rPr>
        <w:t>predelil v finančnem načrtu. Posebej želimo i</w:t>
      </w:r>
      <w:r w:rsidR="00F177C0" w:rsidRPr="00474EB8">
        <w:rPr>
          <w:sz w:val="20"/>
          <w:szCs w:val="20"/>
        </w:rPr>
        <w:t>zpostaviti celotno prenovo doma</w:t>
      </w:r>
      <w:r w:rsidRPr="00474EB8">
        <w:rPr>
          <w:sz w:val="20"/>
          <w:szCs w:val="20"/>
        </w:rPr>
        <w:t xml:space="preserve"> tako v gradbenem, kot v vsebinskem smislu</w:t>
      </w:r>
      <w:r w:rsidR="007605ED" w:rsidRPr="00474EB8">
        <w:rPr>
          <w:sz w:val="20"/>
          <w:szCs w:val="20"/>
        </w:rPr>
        <w:t xml:space="preserve">, </w:t>
      </w:r>
      <w:r w:rsidR="001F5838" w:rsidRPr="00474EB8">
        <w:rPr>
          <w:sz w:val="20"/>
          <w:szCs w:val="20"/>
        </w:rPr>
        <w:t>saj je dom v letu 202</w:t>
      </w:r>
      <w:r w:rsidR="00563A9C" w:rsidRPr="00474EB8">
        <w:rPr>
          <w:sz w:val="20"/>
          <w:szCs w:val="20"/>
        </w:rPr>
        <w:t>1</w:t>
      </w:r>
      <w:r w:rsidR="001F5838" w:rsidRPr="00474EB8">
        <w:rPr>
          <w:sz w:val="20"/>
          <w:szCs w:val="20"/>
        </w:rPr>
        <w:t xml:space="preserve"> uspešno kandidiral na Javnem razpisu za sofinanciranje vlaganj v infrastrukturo za krepitev odpornosti izvajalcev institucionalnega varstva, upoštevajoč </w:t>
      </w:r>
      <w:proofErr w:type="spellStart"/>
      <w:r w:rsidR="001F5838" w:rsidRPr="00474EB8">
        <w:rPr>
          <w:sz w:val="20"/>
          <w:szCs w:val="20"/>
        </w:rPr>
        <w:t>deinstitucionalizacijo</w:t>
      </w:r>
      <w:proofErr w:type="spellEnd"/>
      <w:r w:rsidR="001F5838" w:rsidRPr="00474EB8">
        <w:rPr>
          <w:sz w:val="20"/>
          <w:szCs w:val="20"/>
        </w:rPr>
        <w:t xml:space="preserve">, v okviru Operativnega programa evropske kohezijske politike v obdobju 2014-2020, prednostne osi 15- »REACT EU-ESRR«, prednostno področje »Spodbujanje odprave posledic krize v okviru pandemije Covid-19 in priprava zelenega, digitalnega in odpornega okrevanja gospodarstva«. Dom je na razpisu kandidiral s projektom »Preureditev trakta A v DSO Črnomelj« in pridobil sredstva v višini največ 1.363.229,40 €.  Takoj po prejemu sklepa o dodelitvi sredstev je dom pristopil k postopku izbire izvajalca del, ki bo z izvedbo pričel v zgodnjih spomladanskih mesecih leta 2022. </w:t>
      </w:r>
    </w:p>
    <w:p w14:paraId="0BD7E787" w14:textId="3909CC83" w:rsidR="000C1131" w:rsidRPr="006E7AF5" w:rsidRDefault="00B408F9" w:rsidP="009C7C26">
      <w:pPr>
        <w:pStyle w:val="Naslov"/>
      </w:pPr>
      <w:bookmarkStart w:id="5" w:name="_Toc95994572"/>
      <w:r w:rsidRPr="006E7AF5">
        <w:t xml:space="preserve">I. </w:t>
      </w:r>
      <w:r w:rsidRPr="006E7AF5">
        <w:rPr>
          <w:u w:val="single"/>
        </w:rPr>
        <w:t>POSLOVNO POROČILO</w:t>
      </w:r>
      <w:bookmarkEnd w:id="5"/>
      <w:r w:rsidRPr="006E7AF5">
        <w:t xml:space="preserve"> </w:t>
      </w:r>
    </w:p>
    <w:p w14:paraId="74D9D7F1" w14:textId="77777777" w:rsidR="000C1131" w:rsidRPr="006E7AF5" w:rsidRDefault="000C1131" w:rsidP="009C7C26">
      <w:pPr>
        <w:rPr>
          <w:szCs w:val="22"/>
        </w:rPr>
      </w:pPr>
    </w:p>
    <w:p w14:paraId="643E37B4" w14:textId="77777777" w:rsidR="000C1131" w:rsidRPr="006E7AF5" w:rsidRDefault="00EF0343" w:rsidP="009C7C26">
      <w:pPr>
        <w:pStyle w:val="Naslov"/>
      </w:pPr>
      <w:bookmarkStart w:id="6" w:name="_Toc95994573"/>
      <w:r w:rsidRPr="006E7AF5">
        <w:t>A</w:t>
      </w:r>
      <w:r w:rsidR="00872044" w:rsidRPr="006E7AF5">
        <w:t>. SPLOŠNI DEL</w:t>
      </w:r>
      <w:r w:rsidR="00341C3F" w:rsidRPr="006E7AF5">
        <w:t xml:space="preserve"> POSLOVNEGA POROČILA</w:t>
      </w:r>
      <w:bookmarkEnd w:id="6"/>
    </w:p>
    <w:p w14:paraId="41EBD7AC" w14:textId="77777777" w:rsidR="000C1131" w:rsidRPr="006E7AF5" w:rsidRDefault="000C1131" w:rsidP="009C7C26">
      <w:pPr>
        <w:rPr>
          <w:szCs w:val="22"/>
        </w:rPr>
      </w:pPr>
    </w:p>
    <w:p w14:paraId="0FBDAED0" w14:textId="77777777" w:rsidR="000C1131" w:rsidRPr="006E7AF5" w:rsidRDefault="00D54F47" w:rsidP="009C7C26">
      <w:pPr>
        <w:pStyle w:val="Naslov1"/>
        <w:rPr>
          <w:rFonts w:cs="Times New Roman"/>
        </w:rPr>
      </w:pPr>
      <w:bookmarkStart w:id="7" w:name="_Toc95994574"/>
      <w:r w:rsidRPr="006E7AF5">
        <w:rPr>
          <w:rFonts w:cs="Times New Roman"/>
        </w:rPr>
        <w:t xml:space="preserve">1. </w:t>
      </w:r>
      <w:r w:rsidR="000C1131" w:rsidRPr="006E7AF5">
        <w:rPr>
          <w:rFonts w:cs="Times New Roman"/>
        </w:rPr>
        <w:t>O ZAVODU</w:t>
      </w:r>
      <w:bookmarkEnd w:id="7"/>
    </w:p>
    <w:p w14:paraId="7AE8266B" w14:textId="77777777" w:rsidR="000C1131" w:rsidRPr="006E7AF5" w:rsidRDefault="00695B8C" w:rsidP="009C7C26">
      <w:pPr>
        <w:pStyle w:val="Naslov3"/>
        <w:rPr>
          <w:rFonts w:ascii="Times New Roman" w:hAnsi="Times New Roman" w:cs="Times New Roman"/>
          <w:color w:val="auto"/>
        </w:rPr>
      </w:pPr>
      <w:bookmarkStart w:id="8" w:name="_Toc95994575"/>
      <w:r w:rsidRPr="006E7AF5">
        <w:rPr>
          <w:rFonts w:ascii="Times New Roman" w:hAnsi="Times New Roman" w:cs="Times New Roman"/>
          <w:color w:val="auto"/>
        </w:rPr>
        <w:t xml:space="preserve">1.1 </w:t>
      </w:r>
      <w:r w:rsidR="000C1131" w:rsidRPr="006E7AF5">
        <w:rPr>
          <w:rFonts w:ascii="Times New Roman" w:hAnsi="Times New Roman" w:cs="Times New Roman"/>
          <w:color w:val="auto"/>
        </w:rPr>
        <w:t>Splošni podatki</w:t>
      </w:r>
      <w:bookmarkEnd w:id="8"/>
      <w:r w:rsidR="000C1131" w:rsidRPr="006E7AF5">
        <w:rPr>
          <w:rFonts w:ascii="Times New Roman" w:hAnsi="Times New Roman" w:cs="Times New Roman"/>
          <w:color w:val="auto"/>
        </w:rPr>
        <w:t xml:space="preserve"> </w:t>
      </w:r>
    </w:p>
    <w:tbl>
      <w:tblPr>
        <w:tblStyle w:val="Tabelamrea"/>
        <w:tblW w:w="0" w:type="auto"/>
        <w:tblLook w:val="04A0" w:firstRow="1" w:lastRow="0" w:firstColumn="1" w:lastColumn="0" w:noHBand="0" w:noVBand="1"/>
      </w:tblPr>
      <w:tblGrid>
        <w:gridCol w:w="2802"/>
        <w:gridCol w:w="6976"/>
      </w:tblGrid>
      <w:tr w:rsidR="00725A28" w:rsidRPr="006E7AF5" w14:paraId="5991E394" w14:textId="77777777" w:rsidTr="00235C1D">
        <w:tc>
          <w:tcPr>
            <w:tcW w:w="2802" w:type="dxa"/>
          </w:tcPr>
          <w:p w14:paraId="3716D44D" w14:textId="77777777" w:rsidR="00725A28" w:rsidRPr="006E7AF5" w:rsidRDefault="00725A28" w:rsidP="009C7C26">
            <w:pPr>
              <w:rPr>
                <w:sz w:val="20"/>
                <w:szCs w:val="20"/>
              </w:rPr>
            </w:pPr>
            <w:r w:rsidRPr="006E7AF5">
              <w:rPr>
                <w:sz w:val="20"/>
                <w:szCs w:val="20"/>
              </w:rPr>
              <w:t>Ime</w:t>
            </w:r>
          </w:p>
        </w:tc>
        <w:tc>
          <w:tcPr>
            <w:tcW w:w="6976" w:type="dxa"/>
          </w:tcPr>
          <w:p w14:paraId="01DB6A83" w14:textId="77777777" w:rsidR="00725A28" w:rsidRPr="006E7AF5" w:rsidRDefault="00FE4792" w:rsidP="009C7C26">
            <w:pPr>
              <w:rPr>
                <w:sz w:val="20"/>
                <w:szCs w:val="20"/>
              </w:rPr>
            </w:pPr>
            <w:r w:rsidRPr="006E7AF5">
              <w:rPr>
                <w:sz w:val="20"/>
                <w:szCs w:val="20"/>
              </w:rPr>
              <w:t>DOM STAREJŠIH OBČANOV ČRNOMELJ</w:t>
            </w:r>
          </w:p>
        </w:tc>
      </w:tr>
      <w:tr w:rsidR="00725A28" w:rsidRPr="006E7AF5" w14:paraId="3F498117" w14:textId="77777777" w:rsidTr="00235C1D">
        <w:tc>
          <w:tcPr>
            <w:tcW w:w="2802" w:type="dxa"/>
          </w:tcPr>
          <w:p w14:paraId="4CD48341" w14:textId="77777777" w:rsidR="00725A28" w:rsidRPr="006E7AF5" w:rsidRDefault="00725A28" w:rsidP="009C7C26">
            <w:pPr>
              <w:rPr>
                <w:sz w:val="20"/>
                <w:szCs w:val="20"/>
              </w:rPr>
            </w:pPr>
            <w:r w:rsidRPr="006E7AF5">
              <w:rPr>
                <w:sz w:val="20"/>
                <w:szCs w:val="20"/>
              </w:rPr>
              <w:t>Sedež</w:t>
            </w:r>
          </w:p>
        </w:tc>
        <w:tc>
          <w:tcPr>
            <w:tcW w:w="6976" w:type="dxa"/>
          </w:tcPr>
          <w:p w14:paraId="0FBC20F8" w14:textId="77777777" w:rsidR="00725A28" w:rsidRPr="006E7AF5" w:rsidRDefault="00FE4792" w:rsidP="009C7C26">
            <w:pPr>
              <w:rPr>
                <w:sz w:val="20"/>
                <w:szCs w:val="20"/>
              </w:rPr>
            </w:pPr>
            <w:r w:rsidRPr="006E7AF5">
              <w:rPr>
                <w:sz w:val="20"/>
                <w:szCs w:val="20"/>
              </w:rPr>
              <w:t>Ulica 21. oktobra 19/c, 8340 Črnomelj</w:t>
            </w:r>
          </w:p>
        </w:tc>
      </w:tr>
      <w:tr w:rsidR="00725A28" w:rsidRPr="006E7AF5" w14:paraId="6F0F78FB" w14:textId="77777777" w:rsidTr="00235C1D">
        <w:tc>
          <w:tcPr>
            <w:tcW w:w="2802" w:type="dxa"/>
          </w:tcPr>
          <w:p w14:paraId="01EA35A3" w14:textId="77777777" w:rsidR="00725A28" w:rsidRPr="006E7AF5" w:rsidRDefault="00725A28" w:rsidP="009C7C26">
            <w:pPr>
              <w:rPr>
                <w:sz w:val="20"/>
                <w:szCs w:val="20"/>
              </w:rPr>
            </w:pPr>
            <w:r w:rsidRPr="006E7AF5">
              <w:rPr>
                <w:sz w:val="20"/>
                <w:szCs w:val="20"/>
              </w:rPr>
              <w:t>Matična številka</w:t>
            </w:r>
          </w:p>
        </w:tc>
        <w:tc>
          <w:tcPr>
            <w:tcW w:w="6976" w:type="dxa"/>
          </w:tcPr>
          <w:p w14:paraId="11185F5F" w14:textId="77777777" w:rsidR="00725A28" w:rsidRPr="006E7AF5" w:rsidRDefault="00FE4792" w:rsidP="009C7C26">
            <w:pPr>
              <w:rPr>
                <w:sz w:val="20"/>
                <w:szCs w:val="20"/>
              </w:rPr>
            </w:pPr>
            <w:r w:rsidRPr="006E7AF5">
              <w:rPr>
                <w:sz w:val="20"/>
                <w:szCs w:val="20"/>
              </w:rPr>
              <w:t>5274508000</w:t>
            </w:r>
          </w:p>
        </w:tc>
      </w:tr>
      <w:tr w:rsidR="00725A28" w:rsidRPr="006E7AF5" w14:paraId="7C240F10" w14:textId="77777777" w:rsidTr="00235C1D">
        <w:tc>
          <w:tcPr>
            <w:tcW w:w="2802" w:type="dxa"/>
          </w:tcPr>
          <w:p w14:paraId="3FA1323D" w14:textId="77777777" w:rsidR="00725A28" w:rsidRPr="006E7AF5" w:rsidRDefault="00725A28" w:rsidP="009C7C26">
            <w:pPr>
              <w:rPr>
                <w:sz w:val="20"/>
                <w:szCs w:val="20"/>
              </w:rPr>
            </w:pPr>
            <w:r w:rsidRPr="006E7AF5">
              <w:rPr>
                <w:sz w:val="20"/>
                <w:szCs w:val="20"/>
              </w:rPr>
              <w:t>Davčna številka</w:t>
            </w:r>
          </w:p>
        </w:tc>
        <w:tc>
          <w:tcPr>
            <w:tcW w:w="6976" w:type="dxa"/>
          </w:tcPr>
          <w:p w14:paraId="26112E25" w14:textId="77777777" w:rsidR="00725A28" w:rsidRPr="006E7AF5" w:rsidRDefault="00FE4792" w:rsidP="009C7C26">
            <w:pPr>
              <w:rPr>
                <w:sz w:val="20"/>
                <w:szCs w:val="20"/>
              </w:rPr>
            </w:pPr>
            <w:r w:rsidRPr="006E7AF5">
              <w:rPr>
                <w:sz w:val="20"/>
                <w:szCs w:val="20"/>
              </w:rPr>
              <w:t>SI54512336</w:t>
            </w:r>
          </w:p>
        </w:tc>
      </w:tr>
      <w:tr w:rsidR="00725A28" w:rsidRPr="006E7AF5" w14:paraId="3AF5D2D4" w14:textId="77777777" w:rsidTr="00235C1D">
        <w:tc>
          <w:tcPr>
            <w:tcW w:w="2802" w:type="dxa"/>
          </w:tcPr>
          <w:p w14:paraId="0E62DFE9" w14:textId="77777777" w:rsidR="00725A28" w:rsidRPr="006E7AF5" w:rsidRDefault="00235C1D" w:rsidP="009C7C26">
            <w:pPr>
              <w:rPr>
                <w:sz w:val="20"/>
                <w:szCs w:val="20"/>
              </w:rPr>
            </w:pPr>
            <w:r w:rsidRPr="006E7AF5">
              <w:rPr>
                <w:sz w:val="20"/>
                <w:szCs w:val="20"/>
              </w:rPr>
              <w:t>Telefon</w:t>
            </w:r>
          </w:p>
        </w:tc>
        <w:tc>
          <w:tcPr>
            <w:tcW w:w="6976" w:type="dxa"/>
          </w:tcPr>
          <w:p w14:paraId="0234B44E" w14:textId="77777777" w:rsidR="00725A28" w:rsidRPr="006E7AF5" w:rsidRDefault="00FE4792" w:rsidP="009C7C26">
            <w:pPr>
              <w:rPr>
                <w:sz w:val="20"/>
                <w:szCs w:val="20"/>
              </w:rPr>
            </w:pPr>
            <w:r w:rsidRPr="006E7AF5">
              <w:rPr>
                <w:sz w:val="20"/>
                <w:szCs w:val="20"/>
              </w:rPr>
              <w:t>07 30 56 260</w:t>
            </w:r>
          </w:p>
        </w:tc>
      </w:tr>
      <w:tr w:rsidR="00725A28" w:rsidRPr="006E7AF5" w14:paraId="59C928C4" w14:textId="77777777" w:rsidTr="00235C1D">
        <w:tc>
          <w:tcPr>
            <w:tcW w:w="2802" w:type="dxa"/>
          </w:tcPr>
          <w:p w14:paraId="03A5D53B" w14:textId="77777777" w:rsidR="00725A28" w:rsidRPr="006E7AF5" w:rsidRDefault="00235C1D" w:rsidP="009C7C26">
            <w:pPr>
              <w:rPr>
                <w:sz w:val="20"/>
                <w:szCs w:val="20"/>
              </w:rPr>
            </w:pPr>
            <w:r w:rsidRPr="006E7AF5">
              <w:rPr>
                <w:sz w:val="20"/>
                <w:szCs w:val="20"/>
              </w:rPr>
              <w:t>Elektronski naslov</w:t>
            </w:r>
          </w:p>
        </w:tc>
        <w:tc>
          <w:tcPr>
            <w:tcW w:w="6976" w:type="dxa"/>
          </w:tcPr>
          <w:p w14:paraId="0BF1E41F" w14:textId="77777777" w:rsidR="00725A28" w:rsidRPr="006E7AF5" w:rsidRDefault="00FE4792" w:rsidP="009C7C26">
            <w:pPr>
              <w:rPr>
                <w:sz w:val="20"/>
                <w:szCs w:val="20"/>
              </w:rPr>
            </w:pPr>
            <w:r w:rsidRPr="006E7AF5">
              <w:rPr>
                <w:sz w:val="20"/>
                <w:szCs w:val="20"/>
              </w:rPr>
              <w:t>crnomelj@ssz-slo.si</w:t>
            </w:r>
          </w:p>
        </w:tc>
      </w:tr>
      <w:tr w:rsidR="00725A28" w:rsidRPr="006E7AF5" w14:paraId="4F09288B" w14:textId="77777777" w:rsidTr="00235C1D">
        <w:tc>
          <w:tcPr>
            <w:tcW w:w="2802" w:type="dxa"/>
          </w:tcPr>
          <w:p w14:paraId="152DC730" w14:textId="77777777" w:rsidR="00725A28" w:rsidRPr="006E7AF5" w:rsidRDefault="00235C1D" w:rsidP="009C7C26">
            <w:pPr>
              <w:rPr>
                <w:sz w:val="20"/>
                <w:szCs w:val="20"/>
              </w:rPr>
            </w:pPr>
            <w:r w:rsidRPr="006E7AF5">
              <w:rPr>
                <w:sz w:val="20"/>
                <w:szCs w:val="20"/>
              </w:rPr>
              <w:t>Spletna stran</w:t>
            </w:r>
          </w:p>
        </w:tc>
        <w:tc>
          <w:tcPr>
            <w:tcW w:w="6976" w:type="dxa"/>
          </w:tcPr>
          <w:p w14:paraId="183F4A11" w14:textId="77777777" w:rsidR="00725A28" w:rsidRPr="006E7AF5" w:rsidRDefault="00FE4792" w:rsidP="009C7C26">
            <w:pPr>
              <w:rPr>
                <w:sz w:val="20"/>
                <w:szCs w:val="20"/>
              </w:rPr>
            </w:pPr>
            <w:r w:rsidRPr="006E7AF5">
              <w:rPr>
                <w:sz w:val="20"/>
                <w:szCs w:val="20"/>
              </w:rPr>
              <w:t>www.domcrnomelj.si</w:t>
            </w:r>
          </w:p>
        </w:tc>
      </w:tr>
      <w:tr w:rsidR="00725A28" w:rsidRPr="006E7AF5" w14:paraId="43B72E84" w14:textId="77777777" w:rsidTr="00235C1D">
        <w:tc>
          <w:tcPr>
            <w:tcW w:w="2802" w:type="dxa"/>
          </w:tcPr>
          <w:p w14:paraId="2D654971" w14:textId="77777777" w:rsidR="00725A28" w:rsidRPr="006E7AF5" w:rsidRDefault="00235C1D" w:rsidP="009C7C26">
            <w:pPr>
              <w:rPr>
                <w:sz w:val="20"/>
                <w:szCs w:val="20"/>
              </w:rPr>
            </w:pPr>
            <w:r w:rsidRPr="006E7AF5">
              <w:rPr>
                <w:sz w:val="20"/>
                <w:szCs w:val="20"/>
              </w:rPr>
              <w:t>Ustanovitelj</w:t>
            </w:r>
          </w:p>
        </w:tc>
        <w:tc>
          <w:tcPr>
            <w:tcW w:w="6976" w:type="dxa"/>
          </w:tcPr>
          <w:p w14:paraId="21BF51F0" w14:textId="77777777" w:rsidR="00725A28" w:rsidRPr="006E7AF5" w:rsidRDefault="00FE4792" w:rsidP="009C7C26">
            <w:pPr>
              <w:rPr>
                <w:sz w:val="20"/>
                <w:szCs w:val="20"/>
              </w:rPr>
            </w:pPr>
            <w:r w:rsidRPr="006E7AF5">
              <w:rPr>
                <w:sz w:val="20"/>
                <w:szCs w:val="20"/>
              </w:rPr>
              <w:t>Vlada Republike Slovenije</w:t>
            </w:r>
          </w:p>
        </w:tc>
      </w:tr>
      <w:tr w:rsidR="00725A28" w:rsidRPr="006E7AF5" w14:paraId="1A470FC4" w14:textId="77777777" w:rsidTr="00235C1D">
        <w:tc>
          <w:tcPr>
            <w:tcW w:w="2802" w:type="dxa"/>
          </w:tcPr>
          <w:p w14:paraId="65805EFC" w14:textId="77777777" w:rsidR="00725A28" w:rsidRPr="006E7AF5" w:rsidRDefault="00235C1D" w:rsidP="009C7C26">
            <w:pPr>
              <w:rPr>
                <w:sz w:val="20"/>
                <w:szCs w:val="20"/>
              </w:rPr>
            </w:pPr>
            <w:r w:rsidRPr="006E7AF5">
              <w:rPr>
                <w:sz w:val="20"/>
                <w:szCs w:val="20"/>
              </w:rPr>
              <w:t>Datum ustanovitve</w:t>
            </w:r>
          </w:p>
        </w:tc>
        <w:tc>
          <w:tcPr>
            <w:tcW w:w="6976" w:type="dxa"/>
          </w:tcPr>
          <w:p w14:paraId="08C8CC02" w14:textId="77777777" w:rsidR="00725A28" w:rsidRPr="006E7AF5" w:rsidRDefault="00FE4792" w:rsidP="009C7C26">
            <w:pPr>
              <w:rPr>
                <w:sz w:val="20"/>
                <w:szCs w:val="20"/>
              </w:rPr>
            </w:pPr>
            <w:r w:rsidRPr="006E7AF5">
              <w:rPr>
                <w:sz w:val="20"/>
                <w:szCs w:val="20"/>
              </w:rPr>
              <w:t>06.05.1993</w:t>
            </w:r>
          </w:p>
        </w:tc>
      </w:tr>
    </w:tbl>
    <w:bookmarkEnd w:id="2"/>
    <w:p w14:paraId="33349E08" w14:textId="77777777" w:rsidR="000C1131" w:rsidRPr="006E7AF5" w:rsidRDefault="000C1131" w:rsidP="009C7C26">
      <w:pPr>
        <w:rPr>
          <w:sz w:val="16"/>
          <w:szCs w:val="16"/>
        </w:rPr>
      </w:pPr>
      <w:r w:rsidRPr="006E7AF5">
        <w:rPr>
          <w:sz w:val="16"/>
          <w:szCs w:val="16"/>
        </w:rPr>
        <w:t xml:space="preserve">Dom je vpisan v sodni register Okrožnega sodišča </w:t>
      </w:r>
      <w:r w:rsidR="00FE4792" w:rsidRPr="006E7AF5">
        <w:rPr>
          <w:sz w:val="16"/>
          <w:szCs w:val="16"/>
        </w:rPr>
        <w:t xml:space="preserve">V Novem mestu </w:t>
      </w:r>
      <w:r w:rsidRPr="006E7AF5">
        <w:rPr>
          <w:sz w:val="16"/>
          <w:szCs w:val="16"/>
        </w:rPr>
        <w:t xml:space="preserve">pod št. vložka </w:t>
      </w:r>
      <w:r w:rsidR="00FE4792" w:rsidRPr="006E7AF5">
        <w:rPr>
          <w:sz w:val="16"/>
          <w:szCs w:val="16"/>
        </w:rPr>
        <w:t>1/00291/00</w:t>
      </w:r>
      <w:r w:rsidRPr="006E7AF5">
        <w:rPr>
          <w:sz w:val="16"/>
          <w:szCs w:val="16"/>
        </w:rPr>
        <w:t xml:space="preserve">, dne </w:t>
      </w:r>
      <w:r w:rsidR="00FE4792" w:rsidRPr="006E7AF5">
        <w:rPr>
          <w:sz w:val="16"/>
          <w:szCs w:val="16"/>
        </w:rPr>
        <w:t>18.02.1988</w:t>
      </w:r>
      <w:r w:rsidRPr="006E7AF5">
        <w:rPr>
          <w:sz w:val="16"/>
          <w:szCs w:val="16"/>
        </w:rPr>
        <w:t>.</w:t>
      </w:r>
    </w:p>
    <w:p w14:paraId="049F6BDB" w14:textId="77777777" w:rsidR="00910B40" w:rsidRPr="006E7AF5" w:rsidRDefault="00910B40" w:rsidP="009C7C26">
      <w:pPr>
        <w:rPr>
          <w:sz w:val="16"/>
          <w:szCs w:val="16"/>
        </w:rPr>
      </w:pPr>
    </w:p>
    <w:p w14:paraId="38A7085B" w14:textId="77777777" w:rsidR="000C1131" w:rsidRPr="006E7AF5" w:rsidRDefault="00235C1D" w:rsidP="009C7C26">
      <w:pPr>
        <w:pStyle w:val="Naslov3"/>
        <w:rPr>
          <w:rFonts w:ascii="Times New Roman" w:hAnsi="Times New Roman" w:cs="Times New Roman"/>
          <w:color w:val="auto"/>
        </w:rPr>
      </w:pPr>
      <w:bookmarkStart w:id="9" w:name="_Toc380656245"/>
      <w:bookmarkStart w:id="10" w:name="_Toc95994576"/>
      <w:r w:rsidRPr="006E7AF5">
        <w:rPr>
          <w:rFonts w:ascii="Times New Roman" w:hAnsi="Times New Roman" w:cs="Times New Roman"/>
          <w:color w:val="auto"/>
        </w:rPr>
        <w:t xml:space="preserve">1.2 </w:t>
      </w:r>
      <w:r w:rsidR="000C1131" w:rsidRPr="006E7AF5">
        <w:rPr>
          <w:rFonts w:ascii="Times New Roman" w:hAnsi="Times New Roman" w:cs="Times New Roman"/>
          <w:color w:val="auto"/>
        </w:rPr>
        <w:t>Kontakti</w:t>
      </w:r>
      <w:bookmarkEnd w:id="9"/>
      <w:bookmarkEnd w:id="10"/>
    </w:p>
    <w:p w14:paraId="7AF8589B" w14:textId="77777777" w:rsidR="000C1131" w:rsidRPr="006E7AF5" w:rsidRDefault="000C1131" w:rsidP="009C7C26">
      <w:pPr>
        <w:pStyle w:val="Tabela1"/>
      </w:pPr>
    </w:p>
    <w:p w14:paraId="246C3270" w14:textId="77777777" w:rsidR="00235C1D" w:rsidRPr="00474EB8" w:rsidRDefault="00235C1D" w:rsidP="009C7C26">
      <w:pPr>
        <w:pStyle w:val="Tabela1"/>
        <w:rPr>
          <w:sz w:val="20"/>
          <w:szCs w:val="20"/>
        </w:rPr>
      </w:pPr>
      <w:r w:rsidRPr="00474EB8">
        <w:rPr>
          <w:sz w:val="20"/>
          <w:szCs w:val="20"/>
        </w:rPr>
        <w:t xml:space="preserve">Hišna centrala: 07-30 56 260; </w:t>
      </w:r>
      <w:r w:rsidR="00FE4792" w:rsidRPr="00474EB8">
        <w:rPr>
          <w:sz w:val="20"/>
          <w:szCs w:val="20"/>
        </w:rPr>
        <w:t xml:space="preserve">e-pošta: </w:t>
      </w:r>
      <w:hyperlink r:id="rId10" w:history="1">
        <w:r w:rsidR="00FE4792" w:rsidRPr="00474EB8">
          <w:rPr>
            <w:rStyle w:val="Hiperpovezava"/>
            <w:color w:val="auto"/>
            <w:sz w:val="20"/>
            <w:szCs w:val="20"/>
            <w:u w:val="none"/>
          </w:rPr>
          <w:t>crnomelj@ssz-slo.si</w:t>
        </w:r>
      </w:hyperlink>
    </w:p>
    <w:p w14:paraId="65D7BD8A" w14:textId="77777777" w:rsidR="00FE4792" w:rsidRPr="00474EB8" w:rsidRDefault="00FE4792" w:rsidP="009C7C26">
      <w:pPr>
        <w:pStyle w:val="Tabela1"/>
        <w:rPr>
          <w:sz w:val="20"/>
          <w:szCs w:val="20"/>
        </w:rPr>
      </w:pPr>
    </w:p>
    <w:tbl>
      <w:tblPr>
        <w:tblStyle w:val="Tabelamrea"/>
        <w:tblW w:w="0" w:type="auto"/>
        <w:tblLook w:val="04A0" w:firstRow="1" w:lastRow="0" w:firstColumn="1" w:lastColumn="0" w:noHBand="0" w:noVBand="1"/>
      </w:tblPr>
      <w:tblGrid>
        <w:gridCol w:w="2235"/>
        <w:gridCol w:w="3402"/>
        <w:gridCol w:w="1417"/>
        <w:gridCol w:w="2724"/>
      </w:tblGrid>
      <w:tr w:rsidR="00235C1D" w:rsidRPr="00474EB8" w14:paraId="5B352CB2" w14:textId="77777777" w:rsidTr="00FE4792">
        <w:tc>
          <w:tcPr>
            <w:tcW w:w="2235" w:type="dxa"/>
          </w:tcPr>
          <w:p w14:paraId="208F4295" w14:textId="77777777" w:rsidR="00235C1D" w:rsidRPr="00474EB8" w:rsidRDefault="00235C1D" w:rsidP="009C7C26">
            <w:pPr>
              <w:pStyle w:val="Tabela1"/>
              <w:rPr>
                <w:sz w:val="20"/>
                <w:szCs w:val="20"/>
              </w:rPr>
            </w:pPr>
            <w:r w:rsidRPr="00474EB8">
              <w:rPr>
                <w:sz w:val="20"/>
                <w:szCs w:val="20"/>
              </w:rPr>
              <w:t>Ime in priimek</w:t>
            </w:r>
          </w:p>
        </w:tc>
        <w:tc>
          <w:tcPr>
            <w:tcW w:w="3402" w:type="dxa"/>
          </w:tcPr>
          <w:p w14:paraId="32FA13BD" w14:textId="77777777" w:rsidR="00235C1D" w:rsidRPr="00474EB8" w:rsidRDefault="00235C1D" w:rsidP="009C7C26">
            <w:pPr>
              <w:pStyle w:val="Tabela1"/>
              <w:rPr>
                <w:sz w:val="20"/>
                <w:szCs w:val="20"/>
              </w:rPr>
            </w:pPr>
            <w:r w:rsidRPr="00474EB8">
              <w:rPr>
                <w:sz w:val="20"/>
                <w:szCs w:val="20"/>
              </w:rPr>
              <w:t>funkcija</w:t>
            </w:r>
          </w:p>
        </w:tc>
        <w:tc>
          <w:tcPr>
            <w:tcW w:w="1417" w:type="dxa"/>
          </w:tcPr>
          <w:p w14:paraId="3ED409AF" w14:textId="77777777" w:rsidR="00235C1D" w:rsidRPr="00474EB8" w:rsidRDefault="00235C1D" w:rsidP="009C7C26">
            <w:pPr>
              <w:pStyle w:val="Tabela1"/>
              <w:rPr>
                <w:sz w:val="20"/>
                <w:szCs w:val="20"/>
              </w:rPr>
            </w:pPr>
            <w:r w:rsidRPr="00474EB8">
              <w:rPr>
                <w:sz w:val="20"/>
                <w:szCs w:val="20"/>
              </w:rPr>
              <w:t>telefon</w:t>
            </w:r>
          </w:p>
        </w:tc>
        <w:tc>
          <w:tcPr>
            <w:tcW w:w="2724" w:type="dxa"/>
          </w:tcPr>
          <w:p w14:paraId="6784581D" w14:textId="77777777" w:rsidR="00235C1D" w:rsidRPr="00474EB8" w:rsidRDefault="00235C1D" w:rsidP="009C7C26">
            <w:pPr>
              <w:pStyle w:val="Tabela1"/>
              <w:rPr>
                <w:sz w:val="20"/>
                <w:szCs w:val="20"/>
              </w:rPr>
            </w:pPr>
            <w:r w:rsidRPr="00474EB8">
              <w:rPr>
                <w:sz w:val="20"/>
                <w:szCs w:val="20"/>
              </w:rPr>
              <w:t>e-mail</w:t>
            </w:r>
          </w:p>
        </w:tc>
      </w:tr>
      <w:tr w:rsidR="00826EE2" w:rsidRPr="00474EB8" w14:paraId="31DB3027" w14:textId="77777777" w:rsidTr="00CE6D7A">
        <w:trPr>
          <w:trHeight w:val="506"/>
        </w:trPr>
        <w:tc>
          <w:tcPr>
            <w:tcW w:w="2235" w:type="dxa"/>
            <w:vAlign w:val="center"/>
          </w:tcPr>
          <w:p w14:paraId="2200928A" w14:textId="77777777" w:rsidR="00826EE2" w:rsidRPr="00474EB8" w:rsidRDefault="00826EE2" w:rsidP="009C7C26">
            <w:pPr>
              <w:pStyle w:val="Tabela1"/>
              <w:rPr>
                <w:b w:val="0"/>
                <w:sz w:val="20"/>
                <w:szCs w:val="20"/>
              </w:rPr>
            </w:pPr>
            <w:r w:rsidRPr="00474EB8">
              <w:rPr>
                <w:b w:val="0"/>
                <w:sz w:val="20"/>
                <w:szCs w:val="20"/>
              </w:rPr>
              <w:t>Valerija Lekić Poljšak</w:t>
            </w:r>
          </w:p>
        </w:tc>
        <w:tc>
          <w:tcPr>
            <w:tcW w:w="3402" w:type="dxa"/>
            <w:vAlign w:val="center"/>
          </w:tcPr>
          <w:p w14:paraId="0B0284DD" w14:textId="77777777" w:rsidR="00826EE2" w:rsidRPr="00474EB8" w:rsidRDefault="00826EE2" w:rsidP="009C7C26">
            <w:pPr>
              <w:pStyle w:val="Tabela1"/>
              <w:rPr>
                <w:b w:val="0"/>
                <w:sz w:val="20"/>
                <w:szCs w:val="20"/>
              </w:rPr>
            </w:pPr>
            <w:r w:rsidRPr="00474EB8">
              <w:rPr>
                <w:b w:val="0"/>
                <w:sz w:val="20"/>
                <w:szCs w:val="20"/>
              </w:rPr>
              <w:t>Direktorica</w:t>
            </w:r>
          </w:p>
        </w:tc>
        <w:tc>
          <w:tcPr>
            <w:tcW w:w="1417" w:type="dxa"/>
            <w:vAlign w:val="center"/>
          </w:tcPr>
          <w:p w14:paraId="7AAFC5C2" w14:textId="77777777" w:rsidR="00826EE2" w:rsidRPr="00474EB8" w:rsidRDefault="00826EE2" w:rsidP="009C7C26">
            <w:pPr>
              <w:pStyle w:val="Tabela1"/>
              <w:rPr>
                <w:b w:val="0"/>
                <w:sz w:val="20"/>
                <w:szCs w:val="20"/>
              </w:rPr>
            </w:pPr>
            <w:r w:rsidRPr="00474EB8">
              <w:rPr>
                <w:b w:val="0"/>
                <w:sz w:val="20"/>
                <w:szCs w:val="20"/>
              </w:rPr>
              <w:t>07 30 56 262</w:t>
            </w:r>
          </w:p>
          <w:p w14:paraId="44429B83" w14:textId="77777777" w:rsidR="00826EE2" w:rsidRPr="00474EB8" w:rsidRDefault="00826EE2" w:rsidP="009C7C26">
            <w:pPr>
              <w:pStyle w:val="Tabela1"/>
              <w:rPr>
                <w:b w:val="0"/>
                <w:sz w:val="20"/>
                <w:szCs w:val="20"/>
              </w:rPr>
            </w:pPr>
            <w:r w:rsidRPr="00474EB8">
              <w:rPr>
                <w:b w:val="0"/>
                <w:sz w:val="20"/>
                <w:szCs w:val="20"/>
              </w:rPr>
              <w:t>041 736 560</w:t>
            </w:r>
          </w:p>
        </w:tc>
        <w:tc>
          <w:tcPr>
            <w:tcW w:w="2724" w:type="dxa"/>
            <w:vAlign w:val="center"/>
          </w:tcPr>
          <w:p w14:paraId="4A54CA21" w14:textId="77777777" w:rsidR="00826EE2" w:rsidRPr="00474EB8" w:rsidRDefault="00911CDB" w:rsidP="009C7C26">
            <w:pPr>
              <w:pStyle w:val="Tabela1"/>
              <w:rPr>
                <w:b w:val="0"/>
                <w:sz w:val="20"/>
                <w:szCs w:val="20"/>
              </w:rPr>
            </w:pPr>
            <w:hyperlink r:id="rId11" w:history="1">
              <w:r w:rsidR="00826EE2" w:rsidRPr="00474EB8">
                <w:rPr>
                  <w:rStyle w:val="Hiperpovezava"/>
                  <w:b w:val="0"/>
                  <w:color w:val="auto"/>
                  <w:sz w:val="20"/>
                  <w:szCs w:val="20"/>
                  <w:u w:val="none"/>
                </w:rPr>
                <w:t>valerija.poljsak@ssz-slo.si</w:t>
              </w:r>
            </w:hyperlink>
          </w:p>
        </w:tc>
      </w:tr>
      <w:tr w:rsidR="00826EE2" w:rsidRPr="00474EB8" w14:paraId="346470A1" w14:textId="77777777" w:rsidTr="00CE6D7A">
        <w:trPr>
          <w:trHeight w:val="506"/>
        </w:trPr>
        <w:tc>
          <w:tcPr>
            <w:tcW w:w="2235" w:type="dxa"/>
            <w:vAlign w:val="center"/>
          </w:tcPr>
          <w:p w14:paraId="40D30BAE" w14:textId="77777777" w:rsidR="00826EE2" w:rsidRPr="00474EB8" w:rsidRDefault="00826EE2" w:rsidP="009C7C26">
            <w:pPr>
              <w:pStyle w:val="Tabela1"/>
              <w:rPr>
                <w:b w:val="0"/>
                <w:sz w:val="20"/>
                <w:szCs w:val="20"/>
              </w:rPr>
            </w:pPr>
            <w:r w:rsidRPr="00474EB8">
              <w:rPr>
                <w:b w:val="0"/>
                <w:sz w:val="20"/>
                <w:szCs w:val="20"/>
              </w:rPr>
              <w:t>Alenka Vipavec Mahmutović</w:t>
            </w:r>
          </w:p>
        </w:tc>
        <w:tc>
          <w:tcPr>
            <w:tcW w:w="3402" w:type="dxa"/>
            <w:vAlign w:val="center"/>
          </w:tcPr>
          <w:p w14:paraId="7B73DEEF" w14:textId="77777777" w:rsidR="00826EE2" w:rsidRPr="00474EB8" w:rsidRDefault="00826EE2" w:rsidP="009C7C26">
            <w:pPr>
              <w:pStyle w:val="Tabela1"/>
              <w:rPr>
                <w:b w:val="0"/>
                <w:sz w:val="20"/>
                <w:szCs w:val="20"/>
              </w:rPr>
            </w:pPr>
            <w:r w:rsidRPr="00474EB8">
              <w:rPr>
                <w:b w:val="0"/>
                <w:sz w:val="20"/>
                <w:szCs w:val="20"/>
              </w:rPr>
              <w:t>Namestnica direktorice za področje zdravstvene nege in oskrbe</w:t>
            </w:r>
          </w:p>
        </w:tc>
        <w:tc>
          <w:tcPr>
            <w:tcW w:w="1417" w:type="dxa"/>
            <w:vAlign w:val="center"/>
          </w:tcPr>
          <w:p w14:paraId="273C7707" w14:textId="77777777" w:rsidR="00826EE2" w:rsidRPr="00474EB8" w:rsidRDefault="00826EE2" w:rsidP="009C7C26">
            <w:pPr>
              <w:pStyle w:val="Tabela1"/>
              <w:rPr>
                <w:b w:val="0"/>
                <w:sz w:val="20"/>
                <w:szCs w:val="20"/>
              </w:rPr>
            </w:pPr>
            <w:r w:rsidRPr="00474EB8">
              <w:rPr>
                <w:b w:val="0"/>
                <w:sz w:val="20"/>
                <w:szCs w:val="20"/>
              </w:rPr>
              <w:t>07 30 56 272</w:t>
            </w:r>
          </w:p>
          <w:p w14:paraId="55AF194A" w14:textId="77777777" w:rsidR="00826EE2" w:rsidRPr="00474EB8" w:rsidRDefault="00826EE2" w:rsidP="009C7C26">
            <w:pPr>
              <w:pStyle w:val="Tabela1"/>
              <w:rPr>
                <w:b w:val="0"/>
                <w:sz w:val="20"/>
                <w:szCs w:val="20"/>
              </w:rPr>
            </w:pPr>
            <w:r w:rsidRPr="00474EB8">
              <w:rPr>
                <w:b w:val="0"/>
                <w:sz w:val="20"/>
                <w:szCs w:val="20"/>
              </w:rPr>
              <w:t>031 344 005</w:t>
            </w:r>
          </w:p>
        </w:tc>
        <w:tc>
          <w:tcPr>
            <w:tcW w:w="2724" w:type="dxa"/>
            <w:vAlign w:val="center"/>
          </w:tcPr>
          <w:p w14:paraId="396A0C3E" w14:textId="77777777" w:rsidR="00826EE2" w:rsidRPr="00474EB8" w:rsidRDefault="00826EE2" w:rsidP="009C7C26">
            <w:pPr>
              <w:pStyle w:val="Tabela1"/>
              <w:rPr>
                <w:b w:val="0"/>
                <w:sz w:val="20"/>
                <w:szCs w:val="20"/>
              </w:rPr>
            </w:pPr>
            <w:r w:rsidRPr="00474EB8">
              <w:rPr>
                <w:b w:val="0"/>
                <w:sz w:val="20"/>
                <w:szCs w:val="20"/>
              </w:rPr>
              <w:t>alenka.vipavec@ssz-slo.si</w:t>
            </w:r>
          </w:p>
        </w:tc>
      </w:tr>
      <w:tr w:rsidR="005B1D28" w:rsidRPr="00474EB8" w14:paraId="31C32343" w14:textId="77777777" w:rsidTr="00CE6D7A">
        <w:trPr>
          <w:trHeight w:val="506"/>
        </w:trPr>
        <w:tc>
          <w:tcPr>
            <w:tcW w:w="2235" w:type="dxa"/>
            <w:vAlign w:val="center"/>
          </w:tcPr>
          <w:p w14:paraId="174D96AE" w14:textId="7BADCA3B" w:rsidR="005B1D28" w:rsidRPr="00474EB8" w:rsidRDefault="005B1D28" w:rsidP="009C7C26">
            <w:pPr>
              <w:pStyle w:val="Tabela1"/>
              <w:rPr>
                <w:b w:val="0"/>
                <w:sz w:val="20"/>
                <w:szCs w:val="20"/>
              </w:rPr>
            </w:pPr>
            <w:r w:rsidRPr="00474EB8">
              <w:rPr>
                <w:b w:val="0"/>
                <w:sz w:val="20"/>
                <w:szCs w:val="20"/>
              </w:rPr>
              <w:t>Barbara Sopčič</w:t>
            </w:r>
          </w:p>
        </w:tc>
        <w:tc>
          <w:tcPr>
            <w:tcW w:w="3402" w:type="dxa"/>
            <w:vAlign w:val="center"/>
          </w:tcPr>
          <w:p w14:paraId="169A4AAF" w14:textId="0AAE29AF" w:rsidR="005B1D28" w:rsidRPr="00474EB8" w:rsidRDefault="005B1D28" w:rsidP="009C7C26">
            <w:pPr>
              <w:pStyle w:val="Tabela1"/>
              <w:rPr>
                <w:b w:val="0"/>
                <w:sz w:val="20"/>
                <w:szCs w:val="20"/>
              </w:rPr>
            </w:pPr>
            <w:r w:rsidRPr="00474EB8">
              <w:rPr>
                <w:b w:val="0"/>
                <w:sz w:val="20"/>
                <w:szCs w:val="20"/>
              </w:rPr>
              <w:t>Vodja III (strokovni vodja zdravstvene nege in oskrbe)</w:t>
            </w:r>
          </w:p>
        </w:tc>
        <w:tc>
          <w:tcPr>
            <w:tcW w:w="1417" w:type="dxa"/>
            <w:vAlign w:val="center"/>
          </w:tcPr>
          <w:p w14:paraId="382FDB44" w14:textId="2B70C5BC" w:rsidR="005B1D28" w:rsidRPr="00474EB8" w:rsidRDefault="005B1D28" w:rsidP="009C7C26">
            <w:pPr>
              <w:pStyle w:val="Tabela1"/>
              <w:rPr>
                <w:b w:val="0"/>
                <w:sz w:val="20"/>
                <w:szCs w:val="20"/>
              </w:rPr>
            </w:pPr>
            <w:r w:rsidRPr="00474EB8">
              <w:rPr>
                <w:b w:val="0"/>
                <w:sz w:val="20"/>
                <w:szCs w:val="20"/>
              </w:rPr>
              <w:t>040 241 216</w:t>
            </w:r>
          </w:p>
        </w:tc>
        <w:tc>
          <w:tcPr>
            <w:tcW w:w="2724" w:type="dxa"/>
            <w:vAlign w:val="center"/>
          </w:tcPr>
          <w:p w14:paraId="1EFB8251" w14:textId="06CBFA87" w:rsidR="005B1D28" w:rsidRPr="00474EB8" w:rsidRDefault="005B1D28" w:rsidP="009C7C26">
            <w:pPr>
              <w:pStyle w:val="Tabela1"/>
              <w:rPr>
                <w:b w:val="0"/>
                <w:sz w:val="20"/>
                <w:szCs w:val="20"/>
              </w:rPr>
            </w:pPr>
            <w:r w:rsidRPr="00474EB8">
              <w:rPr>
                <w:b w:val="0"/>
                <w:sz w:val="20"/>
                <w:szCs w:val="20"/>
              </w:rPr>
              <w:t>barbara.sopcic@ssz-slo.si</w:t>
            </w:r>
          </w:p>
        </w:tc>
      </w:tr>
      <w:tr w:rsidR="00826EE2" w:rsidRPr="00474EB8" w14:paraId="24FE34C0" w14:textId="77777777" w:rsidTr="00CE6D7A">
        <w:trPr>
          <w:trHeight w:val="506"/>
        </w:trPr>
        <w:tc>
          <w:tcPr>
            <w:tcW w:w="2235" w:type="dxa"/>
            <w:vAlign w:val="center"/>
          </w:tcPr>
          <w:p w14:paraId="0C419C9E" w14:textId="77777777" w:rsidR="00826EE2" w:rsidRPr="00474EB8" w:rsidRDefault="00826EE2" w:rsidP="009C7C26">
            <w:pPr>
              <w:pStyle w:val="Tabela1"/>
              <w:rPr>
                <w:b w:val="0"/>
                <w:sz w:val="20"/>
                <w:szCs w:val="20"/>
              </w:rPr>
            </w:pPr>
            <w:r w:rsidRPr="00474EB8">
              <w:rPr>
                <w:b w:val="0"/>
                <w:sz w:val="20"/>
                <w:szCs w:val="20"/>
              </w:rPr>
              <w:t>Simon Bahor</w:t>
            </w:r>
          </w:p>
        </w:tc>
        <w:tc>
          <w:tcPr>
            <w:tcW w:w="3402" w:type="dxa"/>
            <w:vAlign w:val="center"/>
          </w:tcPr>
          <w:p w14:paraId="4C2221DB" w14:textId="77777777" w:rsidR="00826EE2" w:rsidRPr="00474EB8" w:rsidRDefault="00826EE2" w:rsidP="009C7C26">
            <w:pPr>
              <w:pStyle w:val="Tabela1"/>
              <w:rPr>
                <w:b w:val="0"/>
                <w:sz w:val="20"/>
                <w:szCs w:val="20"/>
              </w:rPr>
            </w:pPr>
            <w:r w:rsidRPr="00474EB8">
              <w:rPr>
                <w:b w:val="0"/>
                <w:sz w:val="20"/>
                <w:szCs w:val="20"/>
              </w:rPr>
              <w:t>Pomočnik direktorice za finance in investicije</w:t>
            </w:r>
          </w:p>
        </w:tc>
        <w:tc>
          <w:tcPr>
            <w:tcW w:w="1417" w:type="dxa"/>
            <w:vAlign w:val="center"/>
          </w:tcPr>
          <w:p w14:paraId="54799AD6" w14:textId="77777777" w:rsidR="00826EE2" w:rsidRPr="00474EB8" w:rsidRDefault="00826EE2" w:rsidP="009C7C26">
            <w:pPr>
              <w:pStyle w:val="Tabela1"/>
              <w:rPr>
                <w:b w:val="0"/>
                <w:sz w:val="20"/>
                <w:szCs w:val="20"/>
              </w:rPr>
            </w:pPr>
            <w:r w:rsidRPr="00474EB8">
              <w:rPr>
                <w:b w:val="0"/>
                <w:sz w:val="20"/>
                <w:szCs w:val="20"/>
              </w:rPr>
              <w:t>07 30 56 264</w:t>
            </w:r>
          </w:p>
        </w:tc>
        <w:tc>
          <w:tcPr>
            <w:tcW w:w="2724" w:type="dxa"/>
            <w:vAlign w:val="center"/>
          </w:tcPr>
          <w:p w14:paraId="5835DA22" w14:textId="77777777" w:rsidR="00826EE2" w:rsidRPr="00474EB8" w:rsidRDefault="00826EE2" w:rsidP="009C7C26">
            <w:pPr>
              <w:pStyle w:val="Tabela1"/>
              <w:rPr>
                <w:b w:val="0"/>
                <w:sz w:val="20"/>
                <w:szCs w:val="20"/>
              </w:rPr>
            </w:pPr>
            <w:r w:rsidRPr="00474EB8">
              <w:rPr>
                <w:b w:val="0"/>
                <w:sz w:val="20"/>
                <w:szCs w:val="20"/>
              </w:rPr>
              <w:t>simon.bahor@ssz-slo.si</w:t>
            </w:r>
          </w:p>
        </w:tc>
      </w:tr>
      <w:tr w:rsidR="00826EE2" w:rsidRPr="00474EB8" w14:paraId="49CD34B1" w14:textId="77777777" w:rsidTr="00CE6D7A">
        <w:trPr>
          <w:trHeight w:val="506"/>
        </w:trPr>
        <w:tc>
          <w:tcPr>
            <w:tcW w:w="2235" w:type="dxa"/>
            <w:vAlign w:val="center"/>
          </w:tcPr>
          <w:p w14:paraId="473A80E4" w14:textId="77777777" w:rsidR="00826EE2" w:rsidRPr="00474EB8" w:rsidRDefault="00826EE2" w:rsidP="009C7C26">
            <w:pPr>
              <w:pStyle w:val="Tabela1"/>
              <w:rPr>
                <w:b w:val="0"/>
                <w:sz w:val="20"/>
                <w:szCs w:val="20"/>
              </w:rPr>
            </w:pPr>
            <w:r w:rsidRPr="00474EB8">
              <w:rPr>
                <w:b w:val="0"/>
                <w:sz w:val="20"/>
                <w:szCs w:val="20"/>
              </w:rPr>
              <w:t>Ksenija Pezdirc</w:t>
            </w:r>
          </w:p>
        </w:tc>
        <w:tc>
          <w:tcPr>
            <w:tcW w:w="3402" w:type="dxa"/>
            <w:vAlign w:val="center"/>
          </w:tcPr>
          <w:p w14:paraId="2A6F8E2F" w14:textId="77777777" w:rsidR="00826EE2" w:rsidRPr="00474EB8" w:rsidRDefault="00826EE2" w:rsidP="009C7C26">
            <w:pPr>
              <w:pStyle w:val="Tabela1"/>
              <w:rPr>
                <w:b w:val="0"/>
                <w:sz w:val="20"/>
                <w:szCs w:val="20"/>
              </w:rPr>
            </w:pPr>
            <w:r w:rsidRPr="00474EB8">
              <w:rPr>
                <w:b w:val="0"/>
                <w:sz w:val="20"/>
                <w:szCs w:val="20"/>
              </w:rPr>
              <w:t>Vodja splošno kadrovske službe</w:t>
            </w:r>
          </w:p>
        </w:tc>
        <w:tc>
          <w:tcPr>
            <w:tcW w:w="1417" w:type="dxa"/>
            <w:vAlign w:val="center"/>
          </w:tcPr>
          <w:p w14:paraId="14AE755F" w14:textId="77777777" w:rsidR="00826EE2" w:rsidRPr="00474EB8" w:rsidRDefault="00826EE2" w:rsidP="009C7C26">
            <w:pPr>
              <w:pStyle w:val="Tabela1"/>
              <w:rPr>
                <w:b w:val="0"/>
                <w:sz w:val="20"/>
                <w:szCs w:val="20"/>
              </w:rPr>
            </w:pPr>
            <w:r w:rsidRPr="00474EB8">
              <w:rPr>
                <w:b w:val="0"/>
                <w:sz w:val="20"/>
                <w:szCs w:val="20"/>
              </w:rPr>
              <w:t>07 30 56 261</w:t>
            </w:r>
          </w:p>
        </w:tc>
        <w:tc>
          <w:tcPr>
            <w:tcW w:w="2724" w:type="dxa"/>
            <w:vAlign w:val="center"/>
          </w:tcPr>
          <w:p w14:paraId="03D97E41" w14:textId="77777777" w:rsidR="00826EE2" w:rsidRPr="00474EB8" w:rsidRDefault="00826EE2" w:rsidP="009C7C26">
            <w:pPr>
              <w:pStyle w:val="Tabela1"/>
              <w:rPr>
                <w:b w:val="0"/>
                <w:sz w:val="20"/>
                <w:szCs w:val="20"/>
              </w:rPr>
            </w:pPr>
            <w:r w:rsidRPr="00474EB8">
              <w:rPr>
                <w:b w:val="0"/>
                <w:sz w:val="20"/>
                <w:szCs w:val="20"/>
              </w:rPr>
              <w:t>ksenija.pezdirc@ssz-slo.si</w:t>
            </w:r>
          </w:p>
        </w:tc>
      </w:tr>
    </w:tbl>
    <w:p w14:paraId="606B432A" w14:textId="77777777" w:rsidR="000C1131" w:rsidRPr="006E7AF5" w:rsidRDefault="000C1131" w:rsidP="009C7C26">
      <w:pPr>
        <w:rPr>
          <w:b/>
          <w:szCs w:val="22"/>
        </w:rPr>
      </w:pPr>
    </w:p>
    <w:p w14:paraId="0DFC8C6F" w14:textId="77777777" w:rsidR="00695B8C" w:rsidRPr="006E7AF5" w:rsidRDefault="000C1131" w:rsidP="009C7C26">
      <w:pPr>
        <w:pStyle w:val="Naslov3"/>
        <w:rPr>
          <w:rFonts w:ascii="Times New Roman" w:hAnsi="Times New Roman" w:cs="Times New Roman"/>
          <w:color w:val="auto"/>
        </w:rPr>
      </w:pPr>
      <w:bookmarkStart w:id="11" w:name="_Toc380656279"/>
      <w:bookmarkStart w:id="12" w:name="_Toc95994577"/>
      <w:r w:rsidRPr="006E7AF5">
        <w:rPr>
          <w:rFonts w:ascii="Times New Roman" w:hAnsi="Times New Roman" w:cs="Times New Roman"/>
          <w:color w:val="auto"/>
        </w:rPr>
        <w:t>1.</w:t>
      </w:r>
      <w:r w:rsidR="00235C1D" w:rsidRPr="006E7AF5">
        <w:rPr>
          <w:rFonts w:ascii="Times New Roman" w:hAnsi="Times New Roman" w:cs="Times New Roman"/>
          <w:color w:val="auto"/>
        </w:rPr>
        <w:t>3</w:t>
      </w:r>
      <w:r w:rsidRPr="006E7AF5">
        <w:rPr>
          <w:rFonts w:ascii="Times New Roman" w:hAnsi="Times New Roman" w:cs="Times New Roman"/>
          <w:color w:val="auto"/>
        </w:rPr>
        <w:t xml:space="preserve"> Predstavitev zavoda</w:t>
      </w:r>
      <w:bookmarkStart w:id="13" w:name="_Toc380442248"/>
      <w:bookmarkEnd w:id="11"/>
      <w:bookmarkEnd w:id="12"/>
    </w:p>
    <w:p w14:paraId="2CA44090" w14:textId="77777777" w:rsidR="00695B8C" w:rsidRPr="006E7AF5" w:rsidRDefault="00695B8C" w:rsidP="009C7C26"/>
    <w:p w14:paraId="344D9DAB" w14:textId="77777777" w:rsidR="000C1131" w:rsidRPr="00474EB8" w:rsidRDefault="000C1131" w:rsidP="009C7C26">
      <w:pPr>
        <w:rPr>
          <w:b/>
          <w:i/>
          <w:sz w:val="20"/>
          <w:szCs w:val="20"/>
        </w:rPr>
      </w:pPr>
      <w:r w:rsidRPr="00474EB8">
        <w:rPr>
          <w:b/>
          <w:i/>
          <w:sz w:val="20"/>
          <w:szCs w:val="20"/>
        </w:rPr>
        <w:t>SLOGAN</w:t>
      </w:r>
      <w:bookmarkEnd w:id="13"/>
    </w:p>
    <w:p w14:paraId="20A67C4B" w14:textId="77777777" w:rsidR="00B6746F" w:rsidRPr="00474EB8" w:rsidRDefault="000C1131" w:rsidP="009C7C26">
      <w:pPr>
        <w:rPr>
          <w:sz w:val="20"/>
          <w:szCs w:val="20"/>
        </w:rPr>
      </w:pPr>
      <w:r w:rsidRPr="00474EB8">
        <w:rPr>
          <w:sz w:val="20"/>
          <w:szCs w:val="20"/>
        </w:rPr>
        <w:t>Naš cilj je vaše zadovoljstvo</w:t>
      </w:r>
      <w:r w:rsidR="00227A08" w:rsidRPr="00474EB8">
        <w:rPr>
          <w:sz w:val="20"/>
          <w:szCs w:val="20"/>
        </w:rPr>
        <w:t>.</w:t>
      </w:r>
    </w:p>
    <w:p w14:paraId="2DFB148D" w14:textId="77777777" w:rsidR="00A908E6" w:rsidRPr="00474EB8" w:rsidRDefault="00A908E6" w:rsidP="009C7C26">
      <w:pPr>
        <w:rPr>
          <w:sz w:val="20"/>
          <w:szCs w:val="20"/>
        </w:rPr>
      </w:pPr>
    </w:p>
    <w:p w14:paraId="14502DC2" w14:textId="77777777" w:rsidR="003303FC" w:rsidRPr="00474EB8" w:rsidRDefault="003303FC" w:rsidP="009C7C26">
      <w:pPr>
        <w:rPr>
          <w:sz w:val="20"/>
          <w:szCs w:val="20"/>
        </w:rPr>
      </w:pPr>
      <w:r w:rsidRPr="00474EB8">
        <w:rPr>
          <w:sz w:val="20"/>
          <w:szCs w:val="20"/>
        </w:rPr>
        <w:t>Dom je splošni socialno varstveni zavod in posluje po določilih Zakona o zavodih in Zakona o socialnem varstvu. Ustanovila ga je Skupnost socialnega skrbstva občine Črnomelj. Dne 6.5.1993 je Vlada Republik</w:t>
      </w:r>
      <w:r w:rsidR="00F177C0" w:rsidRPr="00474EB8">
        <w:rPr>
          <w:sz w:val="20"/>
          <w:szCs w:val="20"/>
        </w:rPr>
        <w:t>e</w:t>
      </w:r>
      <w:r w:rsidRPr="00474EB8">
        <w:rPr>
          <w:sz w:val="20"/>
          <w:szCs w:val="20"/>
        </w:rPr>
        <w:t xml:space="preserve"> Slovenij</w:t>
      </w:r>
      <w:r w:rsidR="00F177C0" w:rsidRPr="00474EB8">
        <w:rPr>
          <w:sz w:val="20"/>
          <w:szCs w:val="20"/>
        </w:rPr>
        <w:t>e</w:t>
      </w:r>
      <w:r w:rsidRPr="00474EB8">
        <w:rPr>
          <w:sz w:val="20"/>
          <w:szCs w:val="20"/>
        </w:rPr>
        <w:t xml:space="preserve"> s sklepom o preoblikovanju v javno socialno varstveni zavod postala ustanovitelj oziroma lastnik zavoda.</w:t>
      </w:r>
    </w:p>
    <w:p w14:paraId="62F8185B" w14:textId="77777777" w:rsidR="003303FC" w:rsidRPr="00474EB8" w:rsidRDefault="003303FC" w:rsidP="009C7C26">
      <w:pPr>
        <w:pStyle w:val="Glava"/>
        <w:rPr>
          <w:sz w:val="20"/>
          <w:szCs w:val="20"/>
        </w:rPr>
      </w:pPr>
    </w:p>
    <w:p w14:paraId="62CB53B1" w14:textId="77777777" w:rsidR="003303FC" w:rsidRPr="00474EB8" w:rsidRDefault="003303FC" w:rsidP="009C7C26">
      <w:pPr>
        <w:rPr>
          <w:sz w:val="20"/>
          <w:szCs w:val="20"/>
        </w:rPr>
      </w:pPr>
      <w:r w:rsidRPr="00474EB8">
        <w:rPr>
          <w:sz w:val="20"/>
          <w:szCs w:val="20"/>
        </w:rPr>
        <w:t>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w:t>
      </w:r>
    </w:p>
    <w:p w14:paraId="2D569813" w14:textId="77777777" w:rsidR="003303FC" w:rsidRPr="00474EB8" w:rsidRDefault="003303FC" w:rsidP="009C7C26">
      <w:pPr>
        <w:rPr>
          <w:sz w:val="20"/>
          <w:szCs w:val="20"/>
        </w:rPr>
      </w:pPr>
    </w:p>
    <w:p w14:paraId="6E14E485" w14:textId="0F15D638" w:rsidR="003303FC" w:rsidRPr="00474EB8" w:rsidRDefault="003303FC" w:rsidP="009C7C26">
      <w:pPr>
        <w:rPr>
          <w:sz w:val="20"/>
          <w:szCs w:val="20"/>
        </w:rPr>
      </w:pPr>
      <w:r w:rsidRPr="00474EB8">
        <w:rPr>
          <w:sz w:val="20"/>
          <w:szCs w:val="20"/>
        </w:rPr>
        <w:t>Dom je javni zavod. Zastopa in predstavlja ga poslovodni organ (direktor</w:t>
      </w:r>
      <w:r w:rsidR="00F87D62" w:rsidRPr="00474EB8">
        <w:rPr>
          <w:sz w:val="20"/>
          <w:szCs w:val="20"/>
        </w:rPr>
        <w:t>ica</w:t>
      </w:r>
      <w:r w:rsidRPr="00474EB8">
        <w:rPr>
          <w:sz w:val="20"/>
          <w:szCs w:val="20"/>
        </w:rPr>
        <w:t xml:space="preserve"> zavoda).</w:t>
      </w:r>
    </w:p>
    <w:p w14:paraId="328FB76E" w14:textId="77777777" w:rsidR="003303FC" w:rsidRPr="00474EB8" w:rsidRDefault="003303FC" w:rsidP="009C7C26">
      <w:pPr>
        <w:rPr>
          <w:sz w:val="20"/>
          <w:szCs w:val="20"/>
        </w:rPr>
      </w:pPr>
    </w:p>
    <w:p w14:paraId="38BAFC14" w14:textId="77777777" w:rsidR="003303FC" w:rsidRPr="00474EB8" w:rsidRDefault="003303FC" w:rsidP="009C7C26">
      <w:pPr>
        <w:rPr>
          <w:sz w:val="20"/>
          <w:szCs w:val="20"/>
        </w:rPr>
      </w:pPr>
      <w:r w:rsidRPr="00474EB8">
        <w:rPr>
          <w:sz w:val="20"/>
          <w:szCs w:val="20"/>
        </w:rPr>
        <w:t>Dejavnost doma je opredeljena v Aktu o ustanovitvi in zajema osnovno in gospodarsko dejavnost. V okviru osnovne dejavnosti dom v glavnem izvaja:</w:t>
      </w:r>
    </w:p>
    <w:p w14:paraId="78656DDE" w14:textId="77777777" w:rsidR="003303FC" w:rsidRPr="00474EB8" w:rsidRDefault="003303FC" w:rsidP="00D51871">
      <w:pPr>
        <w:numPr>
          <w:ilvl w:val="0"/>
          <w:numId w:val="40"/>
        </w:numPr>
        <w:rPr>
          <w:sz w:val="20"/>
          <w:szCs w:val="20"/>
        </w:rPr>
      </w:pPr>
      <w:r w:rsidRPr="00474EB8">
        <w:rPr>
          <w:sz w:val="20"/>
          <w:szCs w:val="20"/>
        </w:rPr>
        <w:t>institucionalno varstvo starejših oseb,</w:t>
      </w:r>
    </w:p>
    <w:p w14:paraId="6634DF59" w14:textId="77777777" w:rsidR="003303FC" w:rsidRPr="00474EB8" w:rsidRDefault="003303FC" w:rsidP="00D51871">
      <w:pPr>
        <w:numPr>
          <w:ilvl w:val="0"/>
          <w:numId w:val="40"/>
        </w:numPr>
        <w:rPr>
          <w:sz w:val="20"/>
          <w:szCs w:val="20"/>
        </w:rPr>
      </w:pPr>
      <w:r w:rsidRPr="00474EB8">
        <w:rPr>
          <w:sz w:val="20"/>
          <w:szCs w:val="20"/>
        </w:rPr>
        <w:t>zdravstveno nego in rehabilitacijo,</w:t>
      </w:r>
    </w:p>
    <w:p w14:paraId="1569435C" w14:textId="10E57ED0" w:rsidR="003303FC" w:rsidRPr="00474EB8" w:rsidRDefault="003303FC" w:rsidP="00D51871">
      <w:pPr>
        <w:numPr>
          <w:ilvl w:val="0"/>
          <w:numId w:val="40"/>
        </w:numPr>
        <w:rPr>
          <w:sz w:val="20"/>
          <w:szCs w:val="20"/>
        </w:rPr>
      </w:pPr>
      <w:r w:rsidRPr="00474EB8">
        <w:rPr>
          <w:sz w:val="20"/>
          <w:szCs w:val="20"/>
        </w:rPr>
        <w:t xml:space="preserve">drugo osnovno zdravstveno in specialistično </w:t>
      </w:r>
      <w:proofErr w:type="spellStart"/>
      <w:r w:rsidRPr="00474EB8">
        <w:rPr>
          <w:sz w:val="20"/>
          <w:szCs w:val="20"/>
        </w:rPr>
        <w:t>konziliarno</w:t>
      </w:r>
      <w:proofErr w:type="spellEnd"/>
      <w:r w:rsidRPr="00474EB8">
        <w:rPr>
          <w:sz w:val="20"/>
          <w:szCs w:val="20"/>
        </w:rPr>
        <w:t xml:space="preserve"> dejavnost, skladno z naravo dejavnosti doma in z</w:t>
      </w:r>
      <w:r w:rsidR="002242A9" w:rsidRPr="00474EB8">
        <w:rPr>
          <w:sz w:val="20"/>
          <w:szCs w:val="20"/>
        </w:rPr>
        <w:t xml:space="preserve"> </w:t>
      </w:r>
      <w:r w:rsidRPr="00474EB8">
        <w:rPr>
          <w:sz w:val="20"/>
          <w:szCs w:val="20"/>
        </w:rPr>
        <w:t>mrežo javne zdravstvene službe,</w:t>
      </w:r>
    </w:p>
    <w:p w14:paraId="0249D4BA" w14:textId="15815092" w:rsidR="003303FC" w:rsidRPr="00474EB8" w:rsidRDefault="003303FC" w:rsidP="00D51871">
      <w:pPr>
        <w:numPr>
          <w:ilvl w:val="0"/>
          <w:numId w:val="40"/>
        </w:numPr>
        <w:rPr>
          <w:sz w:val="20"/>
          <w:szCs w:val="20"/>
        </w:rPr>
      </w:pPr>
      <w:r w:rsidRPr="00474EB8">
        <w:rPr>
          <w:sz w:val="20"/>
          <w:szCs w:val="20"/>
        </w:rPr>
        <w:t>pomoč posamezniku in družini na domu</w:t>
      </w:r>
      <w:r w:rsidR="002242A9" w:rsidRPr="00474EB8">
        <w:rPr>
          <w:sz w:val="20"/>
          <w:szCs w:val="20"/>
        </w:rPr>
        <w:t>.</w:t>
      </w:r>
    </w:p>
    <w:p w14:paraId="37A9676E" w14:textId="77777777" w:rsidR="0056662E" w:rsidRPr="00474EB8" w:rsidRDefault="0056662E" w:rsidP="0056662E">
      <w:pPr>
        <w:rPr>
          <w:sz w:val="20"/>
          <w:szCs w:val="20"/>
        </w:rPr>
      </w:pPr>
    </w:p>
    <w:p w14:paraId="65728ECD" w14:textId="77777777" w:rsidR="003303FC" w:rsidRPr="007B5705" w:rsidRDefault="003303FC" w:rsidP="009C7C26">
      <w:pPr>
        <w:rPr>
          <w:sz w:val="20"/>
          <w:szCs w:val="20"/>
        </w:rPr>
      </w:pPr>
      <w:r w:rsidRPr="007B5705">
        <w:rPr>
          <w:sz w:val="20"/>
          <w:szCs w:val="20"/>
        </w:rPr>
        <w:t xml:space="preserve">Dodatna oziroma gospodarska dejavnost zajema: </w:t>
      </w:r>
    </w:p>
    <w:p w14:paraId="68EE0EEA" w14:textId="77777777" w:rsidR="007B5705" w:rsidRPr="006E7AF5" w:rsidRDefault="007B5705" w:rsidP="007B5705">
      <w:pPr>
        <w:numPr>
          <w:ilvl w:val="0"/>
          <w:numId w:val="34"/>
        </w:numPr>
        <w:rPr>
          <w:sz w:val="20"/>
          <w:szCs w:val="20"/>
        </w:rPr>
      </w:pPr>
      <w:r w:rsidRPr="006E7AF5">
        <w:rPr>
          <w:sz w:val="20"/>
          <w:szCs w:val="20"/>
        </w:rPr>
        <w:lastRenderedPageBreak/>
        <w:t>prodaja malic zaposlenim;</w:t>
      </w:r>
    </w:p>
    <w:p w14:paraId="0FBF0592" w14:textId="77777777" w:rsidR="007B5705" w:rsidRPr="006E7AF5" w:rsidRDefault="007B5705" w:rsidP="007B5705">
      <w:pPr>
        <w:numPr>
          <w:ilvl w:val="0"/>
          <w:numId w:val="34"/>
        </w:numPr>
        <w:rPr>
          <w:sz w:val="20"/>
          <w:szCs w:val="20"/>
        </w:rPr>
      </w:pPr>
      <w:r w:rsidRPr="006E7AF5">
        <w:rPr>
          <w:sz w:val="20"/>
          <w:szCs w:val="20"/>
        </w:rPr>
        <w:t>razvoz kosil in prodaja kosil zunanjim uporabnikom;</w:t>
      </w:r>
    </w:p>
    <w:p w14:paraId="2E456E5C" w14:textId="77777777" w:rsidR="007B5705" w:rsidRPr="006E7AF5" w:rsidRDefault="007B5705" w:rsidP="007B5705">
      <w:pPr>
        <w:numPr>
          <w:ilvl w:val="0"/>
          <w:numId w:val="34"/>
        </w:numPr>
        <w:rPr>
          <w:sz w:val="20"/>
          <w:szCs w:val="20"/>
        </w:rPr>
      </w:pPr>
      <w:r w:rsidRPr="006E7AF5">
        <w:rPr>
          <w:sz w:val="20"/>
          <w:szCs w:val="20"/>
        </w:rPr>
        <w:t>prodaja izdelkov v kuhinji;</w:t>
      </w:r>
    </w:p>
    <w:p w14:paraId="38A77B5E" w14:textId="77777777" w:rsidR="007B5705" w:rsidRPr="006E7AF5" w:rsidRDefault="007B5705" w:rsidP="007B5705">
      <w:pPr>
        <w:numPr>
          <w:ilvl w:val="0"/>
          <w:numId w:val="34"/>
        </w:numPr>
        <w:rPr>
          <w:sz w:val="20"/>
          <w:szCs w:val="20"/>
        </w:rPr>
      </w:pPr>
      <w:r w:rsidRPr="006E7AF5">
        <w:rPr>
          <w:sz w:val="20"/>
          <w:szCs w:val="20"/>
        </w:rPr>
        <w:t>storitve šivalnice, fizioterapije in pedikure;</w:t>
      </w:r>
    </w:p>
    <w:p w14:paraId="0C34849E" w14:textId="77777777" w:rsidR="007B5705" w:rsidRPr="006E7AF5" w:rsidRDefault="007B5705" w:rsidP="007B5705">
      <w:pPr>
        <w:numPr>
          <w:ilvl w:val="0"/>
          <w:numId w:val="34"/>
        </w:numPr>
        <w:rPr>
          <w:sz w:val="20"/>
          <w:szCs w:val="20"/>
        </w:rPr>
      </w:pPr>
      <w:r w:rsidRPr="006E7AF5">
        <w:rPr>
          <w:sz w:val="20"/>
          <w:szCs w:val="20"/>
        </w:rPr>
        <w:t>prodaja v bifeju;</w:t>
      </w:r>
    </w:p>
    <w:p w14:paraId="55D04F1B" w14:textId="77777777" w:rsidR="007B5705" w:rsidRPr="006E7AF5" w:rsidRDefault="007B5705" w:rsidP="007B5705">
      <w:pPr>
        <w:numPr>
          <w:ilvl w:val="0"/>
          <w:numId w:val="34"/>
        </w:numPr>
        <w:rPr>
          <w:sz w:val="20"/>
          <w:szCs w:val="20"/>
        </w:rPr>
      </w:pPr>
      <w:r w:rsidRPr="006E7AF5">
        <w:rPr>
          <w:sz w:val="20"/>
          <w:szCs w:val="20"/>
        </w:rPr>
        <w:t>izdaja potrdil, v okviru katerih so se beležile izdaje hitrih antigenskih testov za dokazovanje SARS-COV 2;</w:t>
      </w:r>
    </w:p>
    <w:p w14:paraId="33779102" w14:textId="77777777" w:rsidR="007B5705" w:rsidRPr="006E7AF5" w:rsidRDefault="007B5705" w:rsidP="007B5705">
      <w:pPr>
        <w:numPr>
          <w:ilvl w:val="0"/>
          <w:numId w:val="34"/>
        </w:numPr>
        <w:rPr>
          <w:sz w:val="20"/>
          <w:szCs w:val="20"/>
        </w:rPr>
      </w:pPr>
      <w:r w:rsidRPr="006E7AF5">
        <w:rPr>
          <w:sz w:val="20"/>
          <w:szCs w:val="20"/>
        </w:rPr>
        <w:t>storitve pralnice;</w:t>
      </w:r>
    </w:p>
    <w:p w14:paraId="0D02B72C" w14:textId="77777777" w:rsidR="007B5705" w:rsidRPr="006E7AF5" w:rsidRDefault="007B5705" w:rsidP="007B5705">
      <w:pPr>
        <w:numPr>
          <w:ilvl w:val="0"/>
          <w:numId w:val="34"/>
        </w:numPr>
        <w:rPr>
          <w:sz w:val="20"/>
          <w:szCs w:val="20"/>
        </w:rPr>
      </w:pPr>
      <w:r w:rsidRPr="006E7AF5">
        <w:rPr>
          <w:sz w:val="20"/>
          <w:szCs w:val="20"/>
        </w:rPr>
        <w:t>drugi prihodki za storitve, ki niso zajeti v standardu oskrbe.</w:t>
      </w:r>
    </w:p>
    <w:p w14:paraId="11FFCB6B" w14:textId="77777777" w:rsidR="005B1D28" w:rsidRPr="00474EB8" w:rsidRDefault="005B1D28" w:rsidP="005B1D28">
      <w:pPr>
        <w:rPr>
          <w:sz w:val="20"/>
          <w:szCs w:val="20"/>
        </w:rPr>
      </w:pPr>
    </w:p>
    <w:p w14:paraId="6C6A545B" w14:textId="45BBB686" w:rsidR="0067178D" w:rsidRPr="00474EB8" w:rsidRDefault="0067178D" w:rsidP="0067178D">
      <w:pPr>
        <w:rPr>
          <w:sz w:val="20"/>
          <w:szCs w:val="20"/>
        </w:rPr>
      </w:pPr>
      <w:r w:rsidRPr="00474EB8">
        <w:rPr>
          <w:sz w:val="20"/>
          <w:szCs w:val="20"/>
        </w:rPr>
        <w:t>Podrobnejša opredelitev gospodarske dejavnosti je opisana v točki 2 tega poročila.</w:t>
      </w:r>
    </w:p>
    <w:p w14:paraId="5AA6DD96" w14:textId="77777777" w:rsidR="003303FC" w:rsidRPr="00474EB8" w:rsidRDefault="003303FC" w:rsidP="009C7C26">
      <w:pPr>
        <w:rPr>
          <w:sz w:val="20"/>
          <w:szCs w:val="20"/>
        </w:rPr>
      </w:pPr>
    </w:p>
    <w:p w14:paraId="4E8F9DEE" w14:textId="77777777" w:rsidR="003303FC" w:rsidRPr="00474EB8" w:rsidRDefault="003303FC" w:rsidP="009C7C26">
      <w:pPr>
        <w:rPr>
          <w:sz w:val="20"/>
          <w:szCs w:val="20"/>
        </w:rPr>
      </w:pPr>
      <w:r w:rsidRPr="00474EB8">
        <w:rPr>
          <w:sz w:val="20"/>
          <w:szCs w:val="20"/>
        </w:rPr>
        <w:t>Ostala dejavnost v domu poteka po dejanskih potrebah vseh udeležencev, ki se ugotavljajo skozi leto. Vsebina, oblika in način izvajanja dejavnosti je opredeljena z letnim Programom dela doma, posamezne dejavnosti ali aktivnosti.</w:t>
      </w:r>
    </w:p>
    <w:p w14:paraId="76AA9683" w14:textId="77777777" w:rsidR="003303FC" w:rsidRPr="00474EB8" w:rsidRDefault="003303FC" w:rsidP="009C7C26">
      <w:pPr>
        <w:rPr>
          <w:sz w:val="20"/>
          <w:szCs w:val="20"/>
        </w:rPr>
      </w:pPr>
    </w:p>
    <w:p w14:paraId="095D24BE" w14:textId="77777777" w:rsidR="003303FC" w:rsidRPr="00474EB8" w:rsidRDefault="003303FC" w:rsidP="009C7C26">
      <w:pPr>
        <w:rPr>
          <w:sz w:val="20"/>
          <w:szCs w:val="20"/>
        </w:rPr>
      </w:pPr>
      <w:r w:rsidRPr="00474EB8">
        <w:rPr>
          <w:sz w:val="20"/>
          <w:szCs w:val="20"/>
        </w:rPr>
        <w:t>Namen izvajanja dejavnosti je zagotavljanje institucionalnega varstva na kakovosten način, z upoštevanjem sodobnih konceptov dela in ohranjanje socialne vključenosti v lokalno okolje ter ohranjanje socialne mreže.</w:t>
      </w:r>
    </w:p>
    <w:p w14:paraId="555737F5" w14:textId="77777777" w:rsidR="003303FC" w:rsidRPr="00474EB8" w:rsidRDefault="003303FC" w:rsidP="009C7C26">
      <w:pPr>
        <w:rPr>
          <w:sz w:val="20"/>
          <w:szCs w:val="20"/>
        </w:rPr>
      </w:pPr>
    </w:p>
    <w:p w14:paraId="0E0A8EEB" w14:textId="77777777" w:rsidR="003303FC" w:rsidRPr="00474EB8" w:rsidRDefault="003303FC" w:rsidP="009C7C26">
      <w:pPr>
        <w:rPr>
          <w:sz w:val="20"/>
          <w:szCs w:val="20"/>
        </w:rPr>
      </w:pPr>
      <w:r w:rsidRPr="00474EB8">
        <w:rPr>
          <w:sz w:val="20"/>
          <w:szCs w:val="20"/>
        </w:rPr>
        <w:t xml:space="preserve">Delovanje in poslovanje doma </w:t>
      </w:r>
      <w:r w:rsidR="00F177C0" w:rsidRPr="00474EB8">
        <w:rPr>
          <w:sz w:val="20"/>
          <w:szCs w:val="20"/>
        </w:rPr>
        <w:t xml:space="preserve">vodimo na </w:t>
      </w:r>
      <w:r w:rsidRPr="00474EB8">
        <w:rPr>
          <w:sz w:val="20"/>
          <w:szCs w:val="20"/>
        </w:rPr>
        <w:t xml:space="preserve"> način, ki </w:t>
      </w:r>
      <w:r w:rsidR="00F177C0" w:rsidRPr="00474EB8">
        <w:rPr>
          <w:sz w:val="20"/>
          <w:szCs w:val="20"/>
        </w:rPr>
        <w:t>temelji</w:t>
      </w:r>
      <w:r w:rsidRPr="00474EB8">
        <w:rPr>
          <w:sz w:val="20"/>
          <w:szCs w:val="20"/>
        </w:rPr>
        <w:t xml:space="preserve"> na uvedbi sistema vodenja kakovosti, skladno s standardom ISO 9001:2015. S tem</w:t>
      </w:r>
      <w:r w:rsidR="00F177C0" w:rsidRPr="00474EB8">
        <w:rPr>
          <w:sz w:val="20"/>
          <w:szCs w:val="20"/>
        </w:rPr>
        <w:t xml:space="preserve"> zagotavljamo</w:t>
      </w:r>
      <w:r w:rsidRPr="00474EB8">
        <w:rPr>
          <w:sz w:val="20"/>
          <w:szCs w:val="20"/>
        </w:rPr>
        <w:t xml:space="preserve"> vodenje kakovosti po evropskih normah in </w:t>
      </w:r>
      <w:r w:rsidR="00F177C0" w:rsidRPr="00474EB8">
        <w:rPr>
          <w:sz w:val="20"/>
          <w:szCs w:val="20"/>
        </w:rPr>
        <w:t>doseganje</w:t>
      </w:r>
      <w:r w:rsidRPr="00474EB8">
        <w:rPr>
          <w:sz w:val="20"/>
          <w:szCs w:val="20"/>
        </w:rPr>
        <w:t xml:space="preserve"> želen</w:t>
      </w:r>
      <w:r w:rsidR="00F177C0" w:rsidRPr="00474EB8">
        <w:rPr>
          <w:sz w:val="20"/>
          <w:szCs w:val="20"/>
        </w:rPr>
        <w:t>ih</w:t>
      </w:r>
      <w:r w:rsidRPr="00474EB8">
        <w:rPr>
          <w:sz w:val="20"/>
          <w:szCs w:val="20"/>
        </w:rPr>
        <w:t xml:space="preserve"> rezultat</w:t>
      </w:r>
      <w:r w:rsidR="00F177C0" w:rsidRPr="00474EB8">
        <w:rPr>
          <w:sz w:val="20"/>
          <w:szCs w:val="20"/>
        </w:rPr>
        <w:t>ov</w:t>
      </w:r>
      <w:r w:rsidRPr="00474EB8">
        <w:rPr>
          <w:sz w:val="20"/>
          <w:szCs w:val="20"/>
        </w:rPr>
        <w:t>, ki odjemalcem zagotavlja</w:t>
      </w:r>
      <w:r w:rsidR="00F177C0" w:rsidRPr="00474EB8">
        <w:rPr>
          <w:sz w:val="20"/>
          <w:szCs w:val="20"/>
        </w:rPr>
        <w:t>jo</w:t>
      </w:r>
      <w:r w:rsidRPr="00474EB8">
        <w:rPr>
          <w:sz w:val="20"/>
          <w:szCs w:val="20"/>
        </w:rPr>
        <w:t xml:space="preserve"> najvišjo stopnjo kvalitete storitev, ustanovitelju potrditev pravilnosti odločitve o ustanovitvi  Doma starejših občanov Črnomelj, poslovnim partnerjem stabilen in korekten poslovni odnos, ustanovitelju in lokalnemu okolju </w:t>
      </w:r>
      <w:r w:rsidR="00F177C0" w:rsidRPr="00474EB8">
        <w:rPr>
          <w:sz w:val="20"/>
          <w:szCs w:val="20"/>
        </w:rPr>
        <w:t xml:space="preserve">pa </w:t>
      </w:r>
      <w:r w:rsidRPr="00474EB8">
        <w:rPr>
          <w:sz w:val="20"/>
          <w:szCs w:val="20"/>
        </w:rPr>
        <w:t>kvalitetnega nosilca organizirane skrbi za starejše.</w:t>
      </w:r>
    </w:p>
    <w:p w14:paraId="461989D7" w14:textId="77777777" w:rsidR="003303FC" w:rsidRPr="00474EB8" w:rsidRDefault="003303FC" w:rsidP="009C7C26">
      <w:pPr>
        <w:rPr>
          <w:sz w:val="20"/>
          <w:szCs w:val="20"/>
        </w:rPr>
      </w:pPr>
    </w:p>
    <w:p w14:paraId="5CC9C6FC" w14:textId="0324113D" w:rsidR="003303FC" w:rsidRPr="00474EB8" w:rsidRDefault="003303FC" w:rsidP="009C7C26">
      <w:pPr>
        <w:rPr>
          <w:sz w:val="20"/>
          <w:szCs w:val="20"/>
        </w:rPr>
      </w:pPr>
      <w:r w:rsidRPr="00474EB8">
        <w:rPr>
          <w:sz w:val="20"/>
          <w:szCs w:val="20"/>
        </w:rPr>
        <w:t xml:space="preserve">V skrbi za zadovoljne zaposlene želimo našo dejavnost izvajati skladno s certifikatom »Družini prijazno podjetje«. </w:t>
      </w:r>
      <w:r w:rsidR="00F177C0" w:rsidRPr="00474EB8">
        <w:rPr>
          <w:sz w:val="20"/>
          <w:szCs w:val="20"/>
        </w:rPr>
        <w:t>Z izvajanjem ukrepov zaposlenim omogočamo</w:t>
      </w:r>
      <w:r w:rsidRPr="00474EB8">
        <w:rPr>
          <w:sz w:val="20"/>
          <w:szCs w:val="20"/>
        </w:rPr>
        <w:t xml:space="preserve"> stalne ustrezne pogoje za osebnostno rast in razvoj ter uvaja</w:t>
      </w:r>
      <w:r w:rsidR="00F177C0" w:rsidRPr="00474EB8">
        <w:rPr>
          <w:sz w:val="20"/>
          <w:szCs w:val="20"/>
        </w:rPr>
        <w:t>mo</w:t>
      </w:r>
      <w:r w:rsidR="00AD4F48" w:rsidRPr="00474EB8">
        <w:rPr>
          <w:sz w:val="20"/>
          <w:szCs w:val="20"/>
        </w:rPr>
        <w:t xml:space="preserve"> nove</w:t>
      </w:r>
      <w:r w:rsidRPr="00474EB8">
        <w:rPr>
          <w:sz w:val="20"/>
          <w:szCs w:val="20"/>
        </w:rPr>
        <w:t xml:space="preserve"> ukrepe za boljše upravljanje z ljudmi s poudarkom na boljšem usklajevanju poklicnega in družinskega življenja. </w:t>
      </w:r>
    </w:p>
    <w:p w14:paraId="19B60EC1" w14:textId="7860C16D" w:rsidR="00733B3C" w:rsidRPr="00474EB8" w:rsidRDefault="00733B3C" w:rsidP="009C7C26">
      <w:pPr>
        <w:rPr>
          <w:sz w:val="20"/>
          <w:szCs w:val="20"/>
        </w:rPr>
      </w:pPr>
    </w:p>
    <w:p w14:paraId="32E97619" w14:textId="1FF888BF" w:rsidR="00733B3C" w:rsidRPr="00474EB8" w:rsidRDefault="00733B3C" w:rsidP="00733B3C">
      <w:pPr>
        <w:rPr>
          <w:sz w:val="20"/>
          <w:szCs w:val="20"/>
        </w:rPr>
      </w:pPr>
      <w:r w:rsidRPr="00474EB8">
        <w:rPr>
          <w:sz w:val="20"/>
          <w:szCs w:val="20"/>
        </w:rPr>
        <w:t xml:space="preserve">Kot dosežek v letu 2022 si štejemo tudi pridobitev pristopnega certifikata »Družbeno odgovoren delodajalec«, </w:t>
      </w:r>
    </w:p>
    <w:p w14:paraId="54BFB536" w14:textId="2A9CF7A3" w:rsidR="00733B3C" w:rsidRPr="00474EB8" w:rsidRDefault="00A16514" w:rsidP="00733B3C">
      <w:pPr>
        <w:rPr>
          <w:sz w:val="20"/>
          <w:szCs w:val="20"/>
        </w:rPr>
      </w:pPr>
      <w:r w:rsidRPr="00474EB8">
        <w:rPr>
          <w:sz w:val="20"/>
          <w:szCs w:val="20"/>
        </w:rPr>
        <w:t>s</w:t>
      </w:r>
      <w:r w:rsidR="00733B3C" w:rsidRPr="00474EB8">
        <w:rPr>
          <w:sz w:val="20"/>
          <w:szCs w:val="20"/>
        </w:rPr>
        <w:t xml:space="preserve">aj je revizorski svet </w:t>
      </w:r>
      <w:proofErr w:type="spellStart"/>
      <w:r w:rsidR="00733B3C" w:rsidRPr="00474EB8">
        <w:rPr>
          <w:sz w:val="20"/>
          <w:szCs w:val="20"/>
        </w:rPr>
        <w:t>Ekvilib</w:t>
      </w:r>
      <w:proofErr w:type="spellEnd"/>
      <w:r w:rsidR="00733B3C" w:rsidRPr="00474EB8">
        <w:rPr>
          <w:sz w:val="20"/>
          <w:szCs w:val="20"/>
        </w:rPr>
        <w:t xml:space="preserve"> Inštitut obravnaval trenutno stanje in na podlagi implementiranih temeljnih ukrepov in načrta implementacije izbranih ukrepov domu podelil certifikat za naslednja področja certificiranja:</w:t>
      </w:r>
    </w:p>
    <w:p w14:paraId="5997B18E" w14:textId="77777777" w:rsidR="00733B3C" w:rsidRPr="00474EB8" w:rsidRDefault="00733B3C" w:rsidP="00733B3C">
      <w:pPr>
        <w:jc w:val="left"/>
        <w:rPr>
          <w:sz w:val="20"/>
          <w:szCs w:val="20"/>
        </w:rPr>
      </w:pPr>
    </w:p>
    <w:p w14:paraId="2B8385BB" w14:textId="77777777" w:rsidR="00733B3C" w:rsidRPr="00474EB8" w:rsidRDefault="00733B3C" w:rsidP="00733B3C">
      <w:pPr>
        <w:jc w:val="left"/>
        <w:rPr>
          <w:sz w:val="20"/>
          <w:szCs w:val="20"/>
        </w:rPr>
      </w:pPr>
      <w:r w:rsidRPr="00474EB8">
        <w:rPr>
          <w:sz w:val="20"/>
          <w:szCs w:val="20"/>
        </w:rPr>
        <w:t>- organizacija in upravljanje</w:t>
      </w:r>
    </w:p>
    <w:p w14:paraId="6FAE150C" w14:textId="77777777" w:rsidR="00733B3C" w:rsidRPr="00474EB8" w:rsidRDefault="00733B3C" w:rsidP="00733B3C">
      <w:pPr>
        <w:jc w:val="left"/>
        <w:rPr>
          <w:sz w:val="20"/>
          <w:szCs w:val="20"/>
        </w:rPr>
      </w:pPr>
      <w:r w:rsidRPr="00474EB8">
        <w:rPr>
          <w:sz w:val="20"/>
          <w:szCs w:val="20"/>
        </w:rPr>
        <w:t>- usklajevanje zasebnega, družinskega in poklicnega življenja</w:t>
      </w:r>
    </w:p>
    <w:p w14:paraId="046A5D75" w14:textId="77777777" w:rsidR="00733B3C" w:rsidRPr="00474EB8" w:rsidRDefault="00733B3C" w:rsidP="00733B3C">
      <w:pPr>
        <w:jc w:val="left"/>
        <w:rPr>
          <w:sz w:val="20"/>
          <w:szCs w:val="20"/>
        </w:rPr>
      </w:pPr>
      <w:r w:rsidRPr="00474EB8">
        <w:rPr>
          <w:sz w:val="20"/>
          <w:szCs w:val="20"/>
        </w:rPr>
        <w:t>- medgeneracijsko sodelovanje</w:t>
      </w:r>
    </w:p>
    <w:p w14:paraId="7F8FFAC9" w14:textId="77777777" w:rsidR="00733B3C" w:rsidRPr="00474EB8" w:rsidRDefault="00733B3C" w:rsidP="00733B3C">
      <w:pPr>
        <w:jc w:val="left"/>
        <w:rPr>
          <w:sz w:val="20"/>
          <w:szCs w:val="20"/>
        </w:rPr>
      </w:pPr>
      <w:r w:rsidRPr="00474EB8">
        <w:rPr>
          <w:sz w:val="20"/>
          <w:szCs w:val="20"/>
        </w:rPr>
        <w:t>- varnost in zdravje pri delu.</w:t>
      </w:r>
    </w:p>
    <w:p w14:paraId="1CA2BB9D" w14:textId="77777777" w:rsidR="00733B3C" w:rsidRPr="00474EB8" w:rsidRDefault="00733B3C" w:rsidP="009C7C26">
      <w:pPr>
        <w:rPr>
          <w:sz w:val="20"/>
          <w:szCs w:val="20"/>
        </w:rPr>
      </w:pPr>
    </w:p>
    <w:p w14:paraId="43E38F22" w14:textId="77777777" w:rsidR="003303FC" w:rsidRPr="00474EB8" w:rsidRDefault="003303FC" w:rsidP="009C7C26">
      <w:pPr>
        <w:rPr>
          <w:sz w:val="20"/>
          <w:szCs w:val="20"/>
        </w:rPr>
      </w:pPr>
    </w:p>
    <w:p w14:paraId="0BF6E02D" w14:textId="00456AF7" w:rsidR="003303FC" w:rsidRPr="00474EB8" w:rsidRDefault="003303FC" w:rsidP="009C7C26">
      <w:pPr>
        <w:rPr>
          <w:sz w:val="20"/>
          <w:szCs w:val="20"/>
        </w:rPr>
      </w:pPr>
      <w:r w:rsidRPr="00474EB8">
        <w:rPr>
          <w:sz w:val="20"/>
          <w:szCs w:val="20"/>
        </w:rPr>
        <w:t xml:space="preserve">Na opisani način </w:t>
      </w:r>
      <w:r w:rsidR="00AD4F48" w:rsidRPr="00474EB8">
        <w:rPr>
          <w:sz w:val="20"/>
          <w:szCs w:val="20"/>
        </w:rPr>
        <w:t>dosegamo, da se dom razvija</w:t>
      </w:r>
      <w:r w:rsidRPr="00474EB8">
        <w:rPr>
          <w:sz w:val="20"/>
          <w:szCs w:val="20"/>
        </w:rPr>
        <w:t xml:space="preserve"> in omogoča stabilno in varno prihodnost. </w:t>
      </w:r>
    </w:p>
    <w:p w14:paraId="02253637" w14:textId="1682ADAF" w:rsidR="005560C9" w:rsidRPr="006E7AF5" w:rsidRDefault="005560C9" w:rsidP="009C7C26">
      <w:pPr>
        <w:rPr>
          <w:szCs w:val="22"/>
        </w:rPr>
      </w:pPr>
    </w:p>
    <w:p w14:paraId="76E17B76" w14:textId="77777777" w:rsidR="008A2D9F" w:rsidRPr="006E7AF5" w:rsidRDefault="008A2D9F" w:rsidP="00965F58">
      <w:pPr>
        <w:pStyle w:val="Naslov1"/>
        <w:rPr>
          <w:rFonts w:cs="Times New Roman"/>
        </w:rPr>
      </w:pPr>
    </w:p>
    <w:p w14:paraId="4616C9AB" w14:textId="77777777" w:rsidR="00563A9C" w:rsidRPr="006E7AF5" w:rsidRDefault="00563A9C" w:rsidP="00563A9C">
      <w:pPr>
        <w:pStyle w:val="Naslov1"/>
        <w:rPr>
          <w:rFonts w:cs="Times New Roman"/>
        </w:rPr>
      </w:pPr>
      <w:bookmarkStart w:id="14" w:name="_Toc95994578"/>
      <w:r w:rsidRPr="006E7AF5">
        <w:rPr>
          <w:rFonts w:cs="Times New Roman"/>
        </w:rPr>
        <w:t>KONTEKST ORGANIZACIJE</w:t>
      </w:r>
      <w:bookmarkEnd w:id="14"/>
    </w:p>
    <w:p w14:paraId="734375AB" w14:textId="77777777" w:rsidR="00563A9C" w:rsidRPr="006E7AF5" w:rsidRDefault="00563A9C" w:rsidP="00563A9C"/>
    <w:p w14:paraId="7E060512" w14:textId="77777777" w:rsidR="00563A9C" w:rsidRPr="00474EB8" w:rsidRDefault="00563A9C" w:rsidP="00563A9C">
      <w:pPr>
        <w:rPr>
          <w:sz w:val="20"/>
          <w:szCs w:val="20"/>
        </w:rPr>
      </w:pPr>
      <w:r w:rsidRPr="00474EB8">
        <w:rPr>
          <w:sz w:val="20"/>
          <w:szCs w:val="20"/>
        </w:rPr>
        <w:t>Dom starejših občanov Črnomelj je javni zavod, ki ga je ustanovila Vlada Republike Slovenije z namenom zagotavljanja socialnovarstvenih in zdravstvenih storitev, ki so namenjene starejšim ljudem in mlajšim osebam, ki niso sposobne za delo in potrebujejo pomoč pri opravljanju življenjskih funkcij in živijo na področju kjer se nahaja dom. Poleg tega dejavnost zavoda vključuje tudi pripravo okolja na starost in izvajanje storitev pomoči na domu ter vseh ostalih storitev, ki so namenjene potrebam in željam starejših ljudi ter medgeneracijskemu sožitju.</w:t>
      </w:r>
    </w:p>
    <w:p w14:paraId="47FD8FBB" w14:textId="77777777" w:rsidR="00563A9C" w:rsidRPr="00474EB8" w:rsidRDefault="00563A9C" w:rsidP="00563A9C">
      <w:pPr>
        <w:rPr>
          <w:sz w:val="20"/>
          <w:szCs w:val="20"/>
        </w:rPr>
      </w:pPr>
    </w:p>
    <w:p w14:paraId="657FCD13" w14:textId="77777777" w:rsidR="00563A9C" w:rsidRPr="00474EB8" w:rsidRDefault="00563A9C" w:rsidP="00563A9C">
      <w:pPr>
        <w:rPr>
          <w:sz w:val="20"/>
          <w:szCs w:val="20"/>
        </w:rPr>
      </w:pPr>
      <w:r w:rsidRPr="00474EB8">
        <w:rPr>
          <w:sz w:val="20"/>
          <w:szCs w:val="20"/>
        </w:rPr>
        <w:t>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w:t>
      </w:r>
    </w:p>
    <w:p w14:paraId="72EB516D" w14:textId="77777777" w:rsidR="00563A9C" w:rsidRPr="00474EB8" w:rsidRDefault="00563A9C" w:rsidP="009E11FF">
      <w:pPr>
        <w:rPr>
          <w:sz w:val="20"/>
          <w:szCs w:val="20"/>
        </w:rPr>
      </w:pPr>
    </w:p>
    <w:p w14:paraId="489FC8A5" w14:textId="4E3462BA" w:rsidR="00563A9C" w:rsidRPr="00474EB8" w:rsidRDefault="00563A9C" w:rsidP="00C8296B">
      <w:pPr>
        <w:rPr>
          <w:sz w:val="20"/>
          <w:szCs w:val="20"/>
        </w:rPr>
      </w:pPr>
      <w:r w:rsidRPr="00C8296B">
        <w:rPr>
          <w:sz w:val="20"/>
          <w:szCs w:val="20"/>
        </w:rPr>
        <w:t>Položaj domov za starejše v Sloveniji trenutno ni na najbolj zavidljivi ravni. Takemu stanju zagotovo prispeva izbruh epidemije COVID 19 ter tudi  gospodarska nestabilnost, ki ponekod povzroča odhode ali odlašanje z prihodom v dom, zaradi bojazni nad nezmožnostjo plačevanja stroškov. K temu lahko dodamo tudi sistemske nepravilnosti, s katerimi se srečujemo, neurejena normativna področja</w:t>
      </w:r>
      <w:r w:rsidR="00597B9A" w:rsidRPr="00C8296B">
        <w:rPr>
          <w:sz w:val="20"/>
          <w:szCs w:val="20"/>
        </w:rPr>
        <w:t xml:space="preserve"> </w:t>
      </w:r>
      <w:r w:rsidRPr="00C8296B">
        <w:rPr>
          <w:sz w:val="20"/>
          <w:szCs w:val="20"/>
        </w:rPr>
        <w:t>in številne dejavnike, ki otežujejo poslovanje doma.</w:t>
      </w:r>
      <w:r w:rsidRPr="00474EB8">
        <w:rPr>
          <w:sz w:val="20"/>
          <w:szCs w:val="20"/>
        </w:rPr>
        <w:t xml:space="preserve"> </w:t>
      </w:r>
    </w:p>
    <w:p w14:paraId="34E13A22" w14:textId="77777777" w:rsidR="00563A9C" w:rsidRPr="00474EB8" w:rsidRDefault="00563A9C" w:rsidP="00C8296B">
      <w:pPr>
        <w:rPr>
          <w:sz w:val="20"/>
          <w:szCs w:val="20"/>
        </w:rPr>
      </w:pPr>
    </w:p>
    <w:p w14:paraId="3F7FFC2C" w14:textId="77777777" w:rsidR="00563A9C" w:rsidRPr="00474EB8" w:rsidRDefault="00563A9C" w:rsidP="00563A9C">
      <w:pPr>
        <w:rPr>
          <w:sz w:val="20"/>
          <w:szCs w:val="20"/>
        </w:rPr>
      </w:pPr>
      <w:r w:rsidRPr="00474EB8">
        <w:rPr>
          <w:sz w:val="20"/>
          <w:szCs w:val="20"/>
        </w:rPr>
        <w:t>Staranje populacije v Sloveniji predstavlja izziv delovanja doma, saj ta del prebivalstva prevzema aktivno vlogo v okolju in je temelj medgeneracijskih odnosov, ki jih sodobna družba sprejema na povsem drugačen način kot v</w:t>
      </w:r>
      <w:r w:rsidRPr="006E7AF5">
        <w:rPr>
          <w:szCs w:val="22"/>
        </w:rPr>
        <w:t xml:space="preserve"> </w:t>
      </w:r>
      <w:r w:rsidRPr="00474EB8">
        <w:rPr>
          <w:sz w:val="20"/>
          <w:szCs w:val="20"/>
        </w:rPr>
        <w:t xml:space="preserve">preteklosti. S hitro </w:t>
      </w:r>
      <w:r w:rsidRPr="00474EB8">
        <w:rPr>
          <w:sz w:val="20"/>
          <w:szCs w:val="20"/>
        </w:rPr>
        <w:lastRenderedPageBreak/>
        <w:t>starajočim se prebivalstvom so povezani številni družbeni in politični  izzivi, zato je ohranjanje celovite socialne politike predpogoj za blaginjo naših odjemalcev.</w:t>
      </w:r>
    </w:p>
    <w:p w14:paraId="2BFA0B50" w14:textId="77777777" w:rsidR="00563A9C" w:rsidRPr="00474EB8" w:rsidRDefault="00563A9C" w:rsidP="00563A9C">
      <w:pPr>
        <w:rPr>
          <w:sz w:val="20"/>
          <w:szCs w:val="20"/>
        </w:rPr>
      </w:pPr>
    </w:p>
    <w:p w14:paraId="3290C20C" w14:textId="77777777" w:rsidR="00563A9C" w:rsidRPr="006E7AF5" w:rsidRDefault="00563A9C" w:rsidP="00563A9C">
      <w:pPr>
        <w:rPr>
          <w:b/>
        </w:rPr>
      </w:pPr>
      <w:r w:rsidRPr="006E7AF5">
        <w:rPr>
          <w:b/>
        </w:rPr>
        <w:t>Zunanja vprašanja, ki lahko vplivajo na načrtovanje strateške usmeritve</w:t>
      </w:r>
    </w:p>
    <w:p w14:paraId="767112DC" w14:textId="77777777" w:rsidR="00563A9C" w:rsidRPr="00474EB8" w:rsidRDefault="00563A9C" w:rsidP="00563A9C">
      <w:pPr>
        <w:rPr>
          <w:sz w:val="20"/>
          <w:szCs w:val="20"/>
        </w:rPr>
      </w:pPr>
      <w:r w:rsidRPr="00474EB8">
        <w:rPr>
          <w:sz w:val="20"/>
          <w:szCs w:val="20"/>
        </w:rPr>
        <w:t>Zunanja vprašanja, ki lahko vplivajo na načrtovanje strateške usmeritve smo razvrstili v pozitivna in negativna.</w:t>
      </w:r>
    </w:p>
    <w:p w14:paraId="6AED6D38" w14:textId="77777777" w:rsidR="00563A9C" w:rsidRPr="00474EB8" w:rsidRDefault="00563A9C" w:rsidP="00563A9C">
      <w:pPr>
        <w:rPr>
          <w:sz w:val="20"/>
          <w:szCs w:val="20"/>
        </w:rPr>
      </w:pPr>
    </w:p>
    <w:p w14:paraId="3183DB61" w14:textId="77777777" w:rsidR="00563A9C" w:rsidRPr="00474EB8" w:rsidRDefault="00563A9C" w:rsidP="00563A9C">
      <w:pPr>
        <w:rPr>
          <w:sz w:val="20"/>
          <w:szCs w:val="20"/>
        </w:rPr>
      </w:pPr>
      <w:r w:rsidRPr="00474EB8">
        <w:rPr>
          <w:sz w:val="20"/>
          <w:szCs w:val="20"/>
        </w:rPr>
        <w:t>Med pozitivne dejavnike prištevamo naslednje:</w:t>
      </w:r>
    </w:p>
    <w:p w14:paraId="2A83F095" w14:textId="77777777" w:rsidR="00563A9C" w:rsidRPr="00474EB8" w:rsidRDefault="00563A9C" w:rsidP="00D51871">
      <w:pPr>
        <w:pStyle w:val="Odstavekseznama"/>
        <w:numPr>
          <w:ilvl w:val="0"/>
          <w:numId w:val="50"/>
        </w:numPr>
        <w:jc w:val="left"/>
        <w:rPr>
          <w:rFonts w:ascii="Times New Roman" w:hAnsi="Times New Roman" w:cs="Times New Roman"/>
        </w:rPr>
      </w:pPr>
      <w:r w:rsidRPr="00474EB8">
        <w:rPr>
          <w:rFonts w:ascii="Times New Roman" w:hAnsi="Times New Roman" w:cs="Times New Roman"/>
        </w:rPr>
        <w:t>demografski podatki nakazujejo, da se delež starejših povečuje,</w:t>
      </w:r>
    </w:p>
    <w:p w14:paraId="22B13D87" w14:textId="77777777" w:rsidR="00563A9C" w:rsidRPr="00474EB8" w:rsidRDefault="00563A9C" w:rsidP="00D51871">
      <w:pPr>
        <w:pStyle w:val="Odstavekseznama"/>
        <w:numPr>
          <w:ilvl w:val="0"/>
          <w:numId w:val="50"/>
        </w:numPr>
        <w:jc w:val="left"/>
        <w:rPr>
          <w:rFonts w:ascii="Times New Roman" w:hAnsi="Times New Roman" w:cs="Times New Roman"/>
        </w:rPr>
      </w:pPr>
      <w:r w:rsidRPr="00474EB8">
        <w:rPr>
          <w:rFonts w:ascii="Times New Roman" w:hAnsi="Times New Roman" w:cs="Times New Roman"/>
        </w:rPr>
        <w:t>dom razpolaga s kapacitetami, ki zadoščajo za pokrivanje potreb starejših v občini Črnomelj,</w:t>
      </w:r>
    </w:p>
    <w:p w14:paraId="04921CC5" w14:textId="77777777" w:rsidR="00563A9C" w:rsidRPr="00474EB8" w:rsidRDefault="00563A9C" w:rsidP="00D51871">
      <w:pPr>
        <w:pStyle w:val="Odstavekseznama"/>
        <w:numPr>
          <w:ilvl w:val="0"/>
          <w:numId w:val="50"/>
        </w:numPr>
        <w:jc w:val="left"/>
        <w:rPr>
          <w:rFonts w:ascii="Times New Roman" w:hAnsi="Times New Roman" w:cs="Times New Roman"/>
        </w:rPr>
      </w:pPr>
      <w:r w:rsidRPr="00474EB8">
        <w:rPr>
          <w:rFonts w:ascii="Times New Roman" w:hAnsi="Times New Roman" w:cs="Times New Roman"/>
        </w:rPr>
        <w:t>življenjski pogoji odjemalcev v domu se izboljšujejo,</w:t>
      </w:r>
    </w:p>
    <w:p w14:paraId="746651EF" w14:textId="77777777" w:rsidR="00563A9C" w:rsidRPr="00474EB8" w:rsidRDefault="00563A9C" w:rsidP="00D51871">
      <w:pPr>
        <w:pStyle w:val="Odstavekseznama"/>
        <w:numPr>
          <w:ilvl w:val="0"/>
          <w:numId w:val="50"/>
        </w:numPr>
        <w:jc w:val="left"/>
        <w:rPr>
          <w:rFonts w:ascii="Times New Roman" w:hAnsi="Times New Roman" w:cs="Times New Roman"/>
        </w:rPr>
      </w:pPr>
      <w:r w:rsidRPr="00474EB8">
        <w:rPr>
          <w:rFonts w:ascii="Times New Roman" w:hAnsi="Times New Roman" w:cs="Times New Roman"/>
        </w:rPr>
        <w:t>visoko strokovno usposobljen kader, ki izvaja storitve v domu,</w:t>
      </w:r>
    </w:p>
    <w:p w14:paraId="146229A6" w14:textId="77777777" w:rsidR="00563A9C" w:rsidRPr="00474EB8" w:rsidRDefault="00563A9C" w:rsidP="00D51871">
      <w:pPr>
        <w:pStyle w:val="Odstavekseznama"/>
        <w:numPr>
          <w:ilvl w:val="0"/>
          <w:numId w:val="50"/>
        </w:numPr>
        <w:jc w:val="left"/>
        <w:rPr>
          <w:rFonts w:ascii="Times New Roman" w:hAnsi="Times New Roman" w:cs="Times New Roman"/>
        </w:rPr>
      </w:pPr>
      <w:r w:rsidRPr="00474EB8">
        <w:rPr>
          <w:rFonts w:ascii="Times New Roman" w:hAnsi="Times New Roman" w:cs="Times New Roman"/>
        </w:rPr>
        <w:t>postopek sprejema Resolucije o nacionalnem programu varstva starejših od leta 2021 dalje. Njeno sprejetje bo lahko služilo kot začetek razprav.</w:t>
      </w:r>
    </w:p>
    <w:p w14:paraId="14E48778" w14:textId="77777777" w:rsidR="00563A9C" w:rsidRPr="00474EB8" w:rsidRDefault="00563A9C" w:rsidP="00D51871">
      <w:pPr>
        <w:pStyle w:val="Odstavekseznama"/>
        <w:numPr>
          <w:ilvl w:val="0"/>
          <w:numId w:val="50"/>
        </w:numPr>
        <w:jc w:val="left"/>
        <w:rPr>
          <w:rFonts w:ascii="Times New Roman" w:hAnsi="Times New Roman" w:cs="Times New Roman"/>
        </w:rPr>
      </w:pPr>
      <w:r w:rsidRPr="00474EB8">
        <w:rPr>
          <w:rFonts w:ascii="Times New Roman" w:hAnsi="Times New Roman" w:cs="Times New Roman"/>
        </w:rPr>
        <w:t xml:space="preserve">Pozitiven premik, četudi začasen, glede sprejete uredbe Vlade o financiranju dodatnega kadra pri izvajalcih socialno varstvenih storitev institucionalnega varstva v javni mreži </w:t>
      </w:r>
    </w:p>
    <w:p w14:paraId="1E2DC8FC" w14:textId="77777777" w:rsidR="00563A9C" w:rsidRPr="00474EB8" w:rsidRDefault="00563A9C" w:rsidP="00D51871">
      <w:pPr>
        <w:pStyle w:val="Odstavekseznama"/>
        <w:numPr>
          <w:ilvl w:val="0"/>
          <w:numId w:val="50"/>
        </w:numPr>
        <w:jc w:val="left"/>
        <w:rPr>
          <w:rFonts w:ascii="Times New Roman" w:hAnsi="Times New Roman" w:cs="Times New Roman"/>
        </w:rPr>
      </w:pPr>
      <w:r w:rsidRPr="00474EB8">
        <w:rPr>
          <w:rFonts w:ascii="Times New Roman" w:hAnsi="Times New Roman" w:cs="Times New Roman"/>
        </w:rPr>
        <w:t xml:space="preserve">Sprememba vrednotenja delovnih mest zaposlenih, ki izvajajo neposredno delo z uporabnikom (veljavnost od 20.11.2021) </w:t>
      </w:r>
    </w:p>
    <w:p w14:paraId="30453F40" w14:textId="77777777" w:rsidR="00563A9C" w:rsidRPr="00474EB8" w:rsidRDefault="00563A9C" w:rsidP="00563A9C">
      <w:pPr>
        <w:rPr>
          <w:sz w:val="20"/>
          <w:szCs w:val="20"/>
        </w:rPr>
      </w:pPr>
      <w:r w:rsidRPr="00474EB8">
        <w:rPr>
          <w:sz w:val="20"/>
          <w:szCs w:val="20"/>
        </w:rPr>
        <w:t>Med negativne dejavnike prištevamo naslednje:</w:t>
      </w:r>
    </w:p>
    <w:p w14:paraId="6B98464D" w14:textId="77777777" w:rsidR="00563A9C" w:rsidRPr="00474EB8" w:rsidRDefault="00563A9C" w:rsidP="00D51871">
      <w:pPr>
        <w:pStyle w:val="Odstavekseznama"/>
        <w:numPr>
          <w:ilvl w:val="0"/>
          <w:numId w:val="49"/>
        </w:numPr>
        <w:jc w:val="left"/>
        <w:rPr>
          <w:rFonts w:ascii="Times New Roman" w:hAnsi="Times New Roman" w:cs="Times New Roman"/>
        </w:rPr>
      </w:pPr>
      <w:r w:rsidRPr="00474EB8">
        <w:rPr>
          <w:rFonts w:ascii="Times New Roman" w:hAnsi="Times New Roman" w:cs="Times New Roman"/>
        </w:rPr>
        <w:t>epidemija Covid-19</w:t>
      </w:r>
    </w:p>
    <w:p w14:paraId="4BCDDFD3" w14:textId="77777777" w:rsidR="00563A9C" w:rsidRPr="00474EB8" w:rsidRDefault="00563A9C" w:rsidP="00D51871">
      <w:pPr>
        <w:pStyle w:val="Odstavekseznama"/>
        <w:numPr>
          <w:ilvl w:val="0"/>
          <w:numId w:val="49"/>
        </w:numPr>
        <w:jc w:val="left"/>
        <w:rPr>
          <w:rFonts w:ascii="Times New Roman" w:hAnsi="Times New Roman" w:cs="Times New Roman"/>
        </w:rPr>
      </w:pPr>
      <w:r w:rsidRPr="00474EB8">
        <w:rPr>
          <w:rFonts w:ascii="Times New Roman" w:hAnsi="Times New Roman" w:cs="Times New Roman"/>
        </w:rPr>
        <w:t xml:space="preserve">dvig letnega praga revščine, </w:t>
      </w:r>
    </w:p>
    <w:p w14:paraId="34107234" w14:textId="77777777" w:rsidR="00563A9C" w:rsidRPr="009E11FF" w:rsidRDefault="00563A9C" w:rsidP="00D51871">
      <w:pPr>
        <w:pStyle w:val="Odstavekseznama"/>
        <w:numPr>
          <w:ilvl w:val="0"/>
          <w:numId w:val="49"/>
        </w:numPr>
        <w:jc w:val="left"/>
        <w:rPr>
          <w:rFonts w:ascii="Times New Roman" w:hAnsi="Times New Roman" w:cs="Times New Roman"/>
        </w:rPr>
      </w:pPr>
      <w:r w:rsidRPr="009E11FF">
        <w:rPr>
          <w:rFonts w:ascii="Times New Roman" w:hAnsi="Times New Roman" w:cs="Times New Roman"/>
        </w:rPr>
        <w:t>zmožnost plačevanja storitev odjemalcev,</w:t>
      </w:r>
    </w:p>
    <w:p w14:paraId="75F9F27B" w14:textId="77777777" w:rsidR="00563A9C" w:rsidRPr="009E11FF" w:rsidRDefault="00563A9C" w:rsidP="00D51871">
      <w:pPr>
        <w:pStyle w:val="Odstavekseznama"/>
        <w:numPr>
          <w:ilvl w:val="0"/>
          <w:numId w:val="49"/>
        </w:numPr>
        <w:jc w:val="left"/>
        <w:rPr>
          <w:rFonts w:ascii="Times New Roman" w:hAnsi="Times New Roman" w:cs="Times New Roman"/>
        </w:rPr>
      </w:pPr>
      <w:r w:rsidRPr="009E11FF">
        <w:rPr>
          <w:rFonts w:ascii="Times New Roman" w:hAnsi="Times New Roman" w:cs="Times New Roman"/>
        </w:rPr>
        <w:t>metodologija cene storitev s strani ZZZS in vlade, ki ne upošteva zakonsko določenih pravil za oblikovanje cen storitev zdravstvene nege in rehabilitacije,</w:t>
      </w:r>
    </w:p>
    <w:p w14:paraId="52DD3BFE" w14:textId="0890C97F" w:rsidR="00563A9C" w:rsidRPr="00474EB8" w:rsidRDefault="00563A9C" w:rsidP="00D51871">
      <w:pPr>
        <w:pStyle w:val="Odstavekseznama"/>
        <w:numPr>
          <w:ilvl w:val="0"/>
          <w:numId w:val="49"/>
        </w:numPr>
        <w:jc w:val="left"/>
        <w:rPr>
          <w:rFonts w:ascii="Times New Roman" w:hAnsi="Times New Roman" w:cs="Times New Roman"/>
        </w:rPr>
      </w:pPr>
      <w:r w:rsidRPr="00474EB8">
        <w:rPr>
          <w:rFonts w:ascii="Times New Roman" w:hAnsi="Times New Roman" w:cs="Times New Roman"/>
        </w:rPr>
        <w:t>neupoštevanje stroke v sprejemanju zakonodaje in</w:t>
      </w:r>
    </w:p>
    <w:p w14:paraId="0C5360AF" w14:textId="198A107F" w:rsidR="00563A9C" w:rsidRPr="00474EB8" w:rsidRDefault="00563A9C" w:rsidP="00D51871">
      <w:pPr>
        <w:pStyle w:val="Odstavekseznama"/>
        <w:numPr>
          <w:ilvl w:val="0"/>
          <w:numId w:val="49"/>
        </w:numPr>
        <w:jc w:val="left"/>
        <w:rPr>
          <w:rFonts w:ascii="Times New Roman" w:hAnsi="Times New Roman" w:cs="Times New Roman"/>
        </w:rPr>
      </w:pPr>
      <w:r w:rsidRPr="00474EB8">
        <w:rPr>
          <w:rFonts w:ascii="Times New Roman" w:hAnsi="Times New Roman" w:cs="Times New Roman"/>
        </w:rPr>
        <w:t xml:space="preserve">ureditev financiranja in izvajanja dolgotrajne oskrbe. </w:t>
      </w:r>
    </w:p>
    <w:p w14:paraId="4D6F45CC" w14:textId="77777777" w:rsidR="00563A9C" w:rsidRPr="00474EB8" w:rsidRDefault="00563A9C" w:rsidP="00563A9C">
      <w:pPr>
        <w:rPr>
          <w:b/>
          <w:sz w:val="20"/>
          <w:szCs w:val="20"/>
        </w:rPr>
      </w:pPr>
      <w:r w:rsidRPr="00474EB8">
        <w:rPr>
          <w:b/>
          <w:sz w:val="20"/>
          <w:szCs w:val="20"/>
        </w:rPr>
        <w:t>Notranja vprašanja, ki vplivajo na načrtovanje strateške usmeritve</w:t>
      </w:r>
    </w:p>
    <w:p w14:paraId="40D57262" w14:textId="77777777" w:rsidR="00563A9C" w:rsidRPr="00474EB8" w:rsidRDefault="00563A9C" w:rsidP="00563A9C">
      <w:pPr>
        <w:rPr>
          <w:sz w:val="20"/>
          <w:szCs w:val="20"/>
        </w:rPr>
      </w:pPr>
      <w:r w:rsidRPr="00474EB8">
        <w:rPr>
          <w:sz w:val="20"/>
          <w:szCs w:val="20"/>
        </w:rPr>
        <w:t>Notranja vprašanja in strateške usmeritve temeljijo na vrednotah, kot so kakovost, odgovornost, strokovnost in znanje, inovativnost, spoštovanje, spodbujanje timskega in projektnega dela.</w:t>
      </w:r>
    </w:p>
    <w:p w14:paraId="5791FA2F" w14:textId="77777777" w:rsidR="00563A9C" w:rsidRPr="00474EB8" w:rsidRDefault="00563A9C" w:rsidP="00563A9C">
      <w:pPr>
        <w:rPr>
          <w:sz w:val="20"/>
          <w:szCs w:val="20"/>
        </w:rPr>
      </w:pPr>
    </w:p>
    <w:p w14:paraId="1637BC16" w14:textId="3E4A15FC" w:rsidR="00563A9C" w:rsidRPr="00474EB8" w:rsidRDefault="00563A9C" w:rsidP="00563A9C">
      <w:pPr>
        <w:rPr>
          <w:sz w:val="20"/>
          <w:szCs w:val="20"/>
        </w:rPr>
      </w:pPr>
      <w:r w:rsidRPr="00474EB8">
        <w:rPr>
          <w:sz w:val="20"/>
          <w:szCs w:val="20"/>
        </w:rPr>
        <w:t>Notranja vprašanja in strateške usmeritve so prikazane na osnovi SWOT analize.</w:t>
      </w:r>
    </w:p>
    <w:p w14:paraId="733757C1" w14:textId="77777777" w:rsidR="00563A9C" w:rsidRPr="00474EB8" w:rsidRDefault="00563A9C" w:rsidP="00563A9C">
      <w:pPr>
        <w:rPr>
          <w:sz w:val="20"/>
          <w:szCs w:val="20"/>
        </w:rPr>
      </w:pPr>
    </w:p>
    <w:p w14:paraId="2D2E770F" w14:textId="77777777" w:rsidR="00563A9C" w:rsidRPr="00474EB8" w:rsidRDefault="00563A9C" w:rsidP="00563A9C">
      <w:pPr>
        <w:rPr>
          <w:b/>
          <w:color w:val="C00000"/>
          <w:sz w:val="20"/>
          <w:szCs w:val="20"/>
        </w:rPr>
      </w:pPr>
      <w:r w:rsidRPr="00474EB8">
        <w:rPr>
          <w:b/>
          <w:sz w:val="20"/>
          <w:szCs w:val="20"/>
        </w:rPr>
        <w:t xml:space="preserve">SWOT analiza notranjih vprašanj:   </w:t>
      </w:r>
    </w:p>
    <w:p w14:paraId="6A9A3C4F" w14:textId="77777777" w:rsidR="00563A9C" w:rsidRPr="00474EB8" w:rsidRDefault="00563A9C" w:rsidP="00563A9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889"/>
      </w:tblGrid>
      <w:tr w:rsidR="00563A9C" w:rsidRPr="00474EB8" w14:paraId="4EA47029" w14:textId="77777777" w:rsidTr="00AF0ED9">
        <w:tc>
          <w:tcPr>
            <w:tcW w:w="4781" w:type="dxa"/>
            <w:shd w:val="clear" w:color="auto" w:fill="auto"/>
          </w:tcPr>
          <w:p w14:paraId="3A0895F1" w14:textId="77777777" w:rsidR="00563A9C" w:rsidRPr="00474EB8" w:rsidRDefault="00563A9C" w:rsidP="00AF0ED9">
            <w:pPr>
              <w:jc w:val="center"/>
              <w:rPr>
                <w:sz w:val="20"/>
                <w:szCs w:val="20"/>
              </w:rPr>
            </w:pPr>
            <w:r w:rsidRPr="00474EB8">
              <w:rPr>
                <w:b/>
                <w:sz w:val="20"/>
                <w:szCs w:val="20"/>
              </w:rPr>
              <w:t>prednost</w:t>
            </w:r>
            <w:r w:rsidRPr="00474EB8">
              <w:rPr>
                <w:sz w:val="20"/>
                <w:szCs w:val="20"/>
              </w:rPr>
              <w:t>i</w:t>
            </w:r>
          </w:p>
        </w:tc>
        <w:tc>
          <w:tcPr>
            <w:tcW w:w="4889" w:type="dxa"/>
            <w:shd w:val="clear" w:color="auto" w:fill="auto"/>
          </w:tcPr>
          <w:p w14:paraId="766CFFF6" w14:textId="77777777" w:rsidR="00563A9C" w:rsidRPr="00474EB8" w:rsidRDefault="00563A9C" w:rsidP="00AF0ED9">
            <w:pPr>
              <w:jc w:val="center"/>
              <w:rPr>
                <w:b/>
                <w:sz w:val="20"/>
                <w:szCs w:val="20"/>
              </w:rPr>
            </w:pPr>
            <w:r w:rsidRPr="00474EB8">
              <w:rPr>
                <w:b/>
                <w:sz w:val="20"/>
                <w:szCs w:val="20"/>
              </w:rPr>
              <w:t>slabosti</w:t>
            </w:r>
          </w:p>
        </w:tc>
      </w:tr>
      <w:tr w:rsidR="00563A9C" w:rsidRPr="00474EB8" w14:paraId="7114DDE5" w14:textId="77777777" w:rsidTr="00AF0ED9">
        <w:tc>
          <w:tcPr>
            <w:tcW w:w="4781" w:type="dxa"/>
            <w:shd w:val="clear" w:color="auto" w:fill="auto"/>
          </w:tcPr>
          <w:p w14:paraId="156FAF09" w14:textId="77777777" w:rsidR="00563A9C" w:rsidRPr="00474EB8" w:rsidRDefault="00563A9C" w:rsidP="00D51871">
            <w:pPr>
              <w:numPr>
                <w:ilvl w:val="0"/>
                <w:numId w:val="24"/>
              </w:numPr>
              <w:rPr>
                <w:sz w:val="20"/>
                <w:szCs w:val="20"/>
              </w:rPr>
            </w:pPr>
            <w:r w:rsidRPr="00474EB8">
              <w:rPr>
                <w:sz w:val="20"/>
                <w:szCs w:val="20"/>
              </w:rPr>
              <w:t>delež starejših v občini in SLO, ki potrebujejo institucionalno varstvo</w:t>
            </w:r>
          </w:p>
          <w:p w14:paraId="789AB373" w14:textId="77777777" w:rsidR="00563A9C" w:rsidRPr="00474EB8" w:rsidRDefault="00563A9C" w:rsidP="00D51871">
            <w:pPr>
              <w:numPr>
                <w:ilvl w:val="0"/>
                <w:numId w:val="24"/>
              </w:numPr>
              <w:rPr>
                <w:sz w:val="20"/>
                <w:szCs w:val="20"/>
              </w:rPr>
            </w:pPr>
            <w:r w:rsidRPr="00474EB8">
              <w:rPr>
                <w:sz w:val="20"/>
                <w:szCs w:val="20"/>
              </w:rPr>
              <w:t>V središču našega poslanstva je posameznik, kot človek in ne samo kot uporabnik</w:t>
            </w:r>
          </w:p>
          <w:p w14:paraId="61E3320B" w14:textId="77777777" w:rsidR="00563A9C" w:rsidRPr="00474EB8" w:rsidRDefault="00563A9C" w:rsidP="00D51871">
            <w:pPr>
              <w:numPr>
                <w:ilvl w:val="0"/>
                <w:numId w:val="24"/>
              </w:numPr>
              <w:rPr>
                <w:sz w:val="20"/>
                <w:szCs w:val="20"/>
              </w:rPr>
            </w:pPr>
            <w:r w:rsidRPr="00474EB8">
              <w:rPr>
                <w:sz w:val="20"/>
                <w:szCs w:val="20"/>
              </w:rPr>
              <w:t>Dom obnavlja opremo in prostore</w:t>
            </w:r>
          </w:p>
          <w:p w14:paraId="6403C628" w14:textId="77777777" w:rsidR="00563A9C" w:rsidRPr="00474EB8" w:rsidRDefault="00563A9C" w:rsidP="00D51871">
            <w:pPr>
              <w:numPr>
                <w:ilvl w:val="0"/>
                <w:numId w:val="24"/>
              </w:numPr>
              <w:rPr>
                <w:sz w:val="20"/>
                <w:szCs w:val="20"/>
              </w:rPr>
            </w:pPr>
            <w:r w:rsidRPr="00474EB8">
              <w:rPr>
                <w:sz w:val="20"/>
                <w:szCs w:val="20"/>
              </w:rPr>
              <w:t>Ustrezno izobražen in usposobljen kader</w:t>
            </w:r>
          </w:p>
          <w:p w14:paraId="7FD5D786" w14:textId="77777777" w:rsidR="00563A9C" w:rsidRPr="00474EB8" w:rsidRDefault="00563A9C" w:rsidP="00D51871">
            <w:pPr>
              <w:numPr>
                <w:ilvl w:val="0"/>
                <w:numId w:val="24"/>
              </w:numPr>
              <w:rPr>
                <w:sz w:val="20"/>
                <w:szCs w:val="20"/>
              </w:rPr>
            </w:pPr>
            <w:r w:rsidRPr="00474EB8">
              <w:rPr>
                <w:sz w:val="20"/>
                <w:szCs w:val="20"/>
              </w:rPr>
              <w:t>Dom je edina institucija v okolju, ki lahko izvaja celostno oskrbo starejših v domu in na domu</w:t>
            </w:r>
          </w:p>
          <w:p w14:paraId="49BA3E91" w14:textId="77777777" w:rsidR="00563A9C" w:rsidRPr="00474EB8" w:rsidRDefault="00563A9C" w:rsidP="00D51871">
            <w:pPr>
              <w:numPr>
                <w:ilvl w:val="0"/>
                <w:numId w:val="24"/>
              </w:numPr>
              <w:rPr>
                <w:sz w:val="20"/>
                <w:szCs w:val="20"/>
              </w:rPr>
            </w:pPr>
            <w:r w:rsidRPr="00474EB8">
              <w:rPr>
                <w:sz w:val="20"/>
                <w:szCs w:val="20"/>
              </w:rPr>
              <w:t>Vzpostavljen SVK ISO9001:2015</w:t>
            </w:r>
          </w:p>
          <w:p w14:paraId="08FF2981" w14:textId="77777777" w:rsidR="00563A9C" w:rsidRPr="00474EB8" w:rsidRDefault="00563A9C" w:rsidP="00AF0ED9">
            <w:pPr>
              <w:rPr>
                <w:sz w:val="20"/>
                <w:szCs w:val="20"/>
              </w:rPr>
            </w:pPr>
          </w:p>
        </w:tc>
        <w:tc>
          <w:tcPr>
            <w:tcW w:w="4889" w:type="dxa"/>
            <w:shd w:val="clear" w:color="auto" w:fill="auto"/>
          </w:tcPr>
          <w:p w14:paraId="3FE7F1C3" w14:textId="77777777" w:rsidR="00563A9C" w:rsidRPr="00474EB8" w:rsidRDefault="00563A9C" w:rsidP="00D51871">
            <w:pPr>
              <w:numPr>
                <w:ilvl w:val="0"/>
                <w:numId w:val="24"/>
              </w:numPr>
              <w:rPr>
                <w:sz w:val="20"/>
                <w:szCs w:val="20"/>
              </w:rPr>
            </w:pPr>
            <w:r w:rsidRPr="00474EB8">
              <w:rPr>
                <w:sz w:val="20"/>
                <w:szCs w:val="20"/>
              </w:rPr>
              <w:t>Problem pridobivanja virov</w:t>
            </w:r>
          </w:p>
          <w:p w14:paraId="40328CA6" w14:textId="77777777" w:rsidR="00563A9C" w:rsidRPr="00474EB8" w:rsidRDefault="00563A9C" w:rsidP="00D51871">
            <w:pPr>
              <w:numPr>
                <w:ilvl w:val="0"/>
                <w:numId w:val="24"/>
              </w:numPr>
              <w:rPr>
                <w:sz w:val="20"/>
                <w:szCs w:val="20"/>
              </w:rPr>
            </w:pPr>
            <w:r w:rsidRPr="00474EB8">
              <w:rPr>
                <w:sz w:val="20"/>
                <w:szCs w:val="20"/>
              </w:rPr>
              <w:t>Izvajanje storitev je oteženo, zaradi neustreznega kadrovskega normativa in pridobivanja kadra</w:t>
            </w:r>
          </w:p>
          <w:p w14:paraId="6E4A88BB" w14:textId="77777777" w:rsidR="00563A9C" w:rsidRPr="00474EB8" w:rsidRDefault="00563A9C" w:rsidP="00D51871">
            <w:pPr>
              <w:numPr>
                <w:ilvl w:val="0"/>
                <w:numId w:val="24"/>
              </w:numPr>
              <w:rPr>
                <w:sz w:val="20"/>
                <w:szCs w:val="20"/>
              </w:rPr>
            </w:pPr>
            <w:r w:rsidRPr="00474EB8">
              <w:rPr>
                <w:sz w:val="20"/>
                <w:szCs w:val="20"/>
              </w:rPr>
              <w:t>Določeni prostori so zastareli in otežujejo pogoje za delo zaposlenih in ne zagotavljajo dovolj kvalitetnih pogojev za bivanje uporabnikov</w:t>
            </w:r>
          </w:p>
          <w:p w14:paraId="3C6C5243" w14:textId="77777777" w:rsidR="00563A9C" w:rsidRPr="00474EB8" w:rsidRDefault="00563A9C" w:rsidP="00D51871">
            <w:pPr>
              <w:numPr>
                <w:ilvl w:val="0"/>
                <w:numId w:val="24"/>
              </w:numPr>
              <w:rPr>
                <w:sz w:val="20"/>
                <w:szCs w:val="20"/>
              </w:rPr>
            </w:pPr>
            <w:r w:rsidRPr="00474EB8">
              <w:rPr>
                <w:sz w:val="20"/>
                <w:szCs w:val="20"/>
              </w:rPr>
              <w:t>Upad števila vlog za sprejem</w:t>
            </w:r>
          </w:p>
          <w:p w14:paraId="229CB693" w14:textId="77777777" w:rsidR="00563A9C" w:rsidRPr="00474EB8" w:rsidRDefault="00563A9C" w:rsidP="00AF0ED9">
            <w:pPr>
              <w:rPr>
                <w:sz w:val="20"/>
                <w:szCs w:val="20"/>
              </w:rPr>
            </w:pPr>
          </w:p>
        </w:tc>
      </w:tr>
      <w:tr w:rsidR="00563A9C" w:rsidRPr="00474EB8" w14:paraId="7F741D72" w14:textId="77777777" w:rsidTr="00AF0ED9">
        <w:tc>
          <w:tcPr>
            <w:tcW w:w="4781" w:type="dxa"/>
            <w:shd w:val="clear" w:color="auto" w:fill="auto"/>
          </w:tcPr>
          <w:p w14:paraId="489198BF" w14:textId="77777777" w:rsidR="00563A9C" w:rsidRPr="00474EB8" w:rsidRDefault="00563A9C" w:rsidP="00AF0ED9">
            <w:pPr>
              <w:ind w:left="720"/>
              <w:rPr>
                <w:b/>
                <w:sz w:val="20"/>
                <w:szCs w:val="20"/>
              </w:rPr>
            </w:pPr>
            <w:r w:rsidRPr="00474EB8">
              <w:rPr>
                <w:b/>
                <w:sz w:val="20"/>
                <w:szCs w:val="20"/>
              </w:rPr>
              <w:t xml:space="preserve">                  priložnosti</w:t>
            </w:r>
          </w:p>
        </w:tc>
        <w:tc>
          <w:tcPr>
            <w:tcW w:w="4889" w:type="dxa"/>
            <w:shd w:val="clear" w:color="auto" w:fill="auto"/>
          </w:tcPr>
          <w:p w14:paraId="149DA949" w14:textId="77777777" w:rsidR="00563A9C" w:rsidRPr="00474EB8" w:rsidRDefault="00563A9C" w:rsidP="00AF0ED9">
            <w:pPr>
              <w:jc w:val="center"/>
              <w:rPr>
                <w:b/>
                <w:sz w:val="20"/>
                <w:szCs w:val="20"/>
              </w:rPr>
            </w:pPr>
            <w:r w:rsidRPr="00474EB8">
              <w:rPr>
                <w:b/>
                <w:sz w:val="20"/>
                <w:szCs w:val="20"/>
              </w:rPr>
              <w:t>nevarnosti</w:t>
            </w:r>
          </w:p>
        </w:tc>
      </w:tr>
      <w:tr w:rsidR="00563A9C" w:rsidRPr="00474EB8" w14:paraId="756863C1" w14:textId="77777777" w:rsidTr="00AF0ED9">
        <w:tc>
          <w:tcPr>
            <w:tcW w:w="4781" w:type="dxa"/>
            <w:shd w:val="clear" w:color="auto" w:fill="auto"/>
          </w:tcPr>
          <w:p w14:paraId="249AAD01" w14:textId="77777777" w:rsidR="00563A9C" w:rsidRPr="00474EB8" w:rsidRDefault="00563A9C" w:rsidP="00D51871">
            <w:pPr>
              <w:numPr>
                <w:ilvl w:val="0"/>
                <w:numId w:val="24"/>
              </w:numPr>
              <w:rPr>
                <w:sz w:val="20"/>
                <w:szCs w:val="20"/>
              </w:rPr>
            </w:pPr>
            <w:r w:rsidRPr="00474EB8">
              <w:rPr>
                <w:sz w:val="20"/>
                <w:szCs w:val="20"/>
              </w:rPr>
              <w:t>Uveljaviti vlogo doma kot osnovnega nosilca lokalnega nosilca razvoja organizirane skrbi za starejše</w:t>
            </w:r>
          </w:p>
          <w:p w14:paraId="5CEBCC50" w14:textId="77777777" w:rsidR="00563A9C" w:rsidRPr="00474EB8" w:rsidRDefault="00563A9C" w:rsidP="00D51871">
            <w:pPr>
              <w:numPr>
                <w:ilvl w:val="0"/>
                <w:numId w:val="24"/>
              </w:numPr>
              <w:rPr>
                <w:sz w:val="20"/>
                <w:szCs w:val="20"/>
              </w:rPr>
            </w:pPr>
            <w:r w:rsidRPr="00474EB8">
              <w:rPr>
                <w:sz w:val="20"/>
                <w:szCs w:val="20"/>
              </w:rPr>
              <w:t>Nezadostno  celostno reševanje problematike varstva starejših</w:t>
            </w:r>
          </w:p>
          <w:p w14:paraId="5D0A07CE" w14:textId="77777777" w:rsidR="00563A9C" w:rsidRPr="00474EB8" w:rsidRDefault="00563A9C" w:rsidP="00D51871">
            <w:pPr>
              <w:numPr>
                <w:ilvl w:val="0"/>
                <w:numId w:val="24"/>
              </w:numPr>
              <w:rPr>
                <w:sz w:val="20"/>
                <w:szCs w:val="20"/>
              </w:rPr>
            </w:pPr>
            <w:r w:rsidRPr="00474EB8">
              <w:rPr>
                <w:sz w:val="20"/>
                <w:szCs w:val="20"/>
              </w:rPr>
              <w:t>Tekoče uvajanje novih dejavnosti</w:t>
            </w:r>
          </w:p>
        </w:tc>
        <w:tc>
          <w:tcPr>
            <w:tcW w:w="4889" w:type="dxa"/>
            <w:shd w:val="clear" w:color="auto" w:fill="auto"/>
          </w:tcPr>
          <w:p w14:paraId="64DA5582" w14:textId="17CEF51D" w:rsidR="00563A9C" w:rsidRPr="00474EB8" w:rsidRDefault="00563A9C" w:rsidP="00D51871">
            <w:pPr>
              <w:numPr>
                <w:ilvl w:val="0"/>
                <w:numId w:val="24"/>
              </w:numPr>
              <w:jc w:val="left"/>
              <w:rPr>
                <w:sz w:val="20"/>
                <w:szCs w:val="20"/>
              </w:rPr>
            </w:pPr>
            <w:r w:rsidRPr="00474EB8">
              <w:rPr>
                <w:sz w:val="20"/>
                <w:szCs w:val="20"/>
              </w:rPr>
              <w:t xml:space="preserve">Nerazumevanje in nezainteresiranost </w:t>
            </w:r>
            <w:r w:rsidR="00FB1D96" w:rsidRPr="00474EB8">
              <w:rPr>
                <w:sz w:val="20"/>
                <w:szCs w:val="20"/>
              </w:rPr>
              <w:t xml:space="preserve">širše družbene javnosti, </w:t>
            </w:r>
            <w:r w:rsidRPr="00474EB8">
              <w:rPr>
                <w:sz w:val="20"/>
                <w:szCs w:val="20"/>
              </w:rPr>
              <w:t>državnih in lokalnih služb</w:t>
            </w:r>
          </w:p>
          <w:p w14:paraId="270F36BE" w14:textId="77777777" w:rsidR="00563A9C" w:rsidRPr="00474EB8" w:rsidRDefault="00563A9C" w:rsidP="00D51871">
            <w:pPr>
              <w:numPr>
                <w:ilvl w:val="0"/>
                <w:numId w:val="24"/>
              </w:numPr>
              <w:jc w:val="left"/>
              <w:rPr>
                <w:sz w:val="20"/>
                <w:szCs w:val="20"/>
              </w:rPr>
            </w:pPr>
            <w:proofErr w:type="spellStart"/>
            <w:r w:rsidRPr="00474EB8">
              <w:rPr>
                <w:sz w:val="20"/>
                <w:szCs w:val="20"/>
              </w:rPr>
              <w:t>Nezagotavljanje</w:t>
            </w:r>
            <w:proofErr w:type="spellEnd"/>
            <w:r w:rsidRPr="00474EB8">
              <w:rPr>
                <w:sz w:val="20"/>
                <w:szCs w:val="20"/>
              </w:rPr>
              <w:t xml:space="preserve"> oskrbe na najvišji možni ravni zaradi nezadostnih financ ZZZS</w:t>
            </w:r>
          </w:p>
          <w:p w14:paraId="0DB3DAB0" w14:textId="77777777" w:rsidR="00563A9C" w:rsidRPr="00474EB8" w:rsidRDefault="00563A9C" w:rsidP="00D51871">
            <w:pPr>
              <w:numPr>
                <w:ilvl w:val="0"/>
                <w:numId w:val="24"/>
              </w:numPr>
              <w:rPr>
                <w:sz w:val="20"/>
                <w:szCs w:val="20"/>
              </w:rPr>
            </w:pPr>
            <w:r w:rsidRPr="00474EB8">
              <w:rPr>
                <w:sz w:val="20"/>
                <w:szCs w:val="20"/>
              </w:rPr>
              <w:t>Nevarnost zagotavljanja kadrov</w:t>
            </w:r>
          </w:p>
          <w:p w14:paraId="47D9463D" w14:textId="77777777" w:rsidR="00563A9C" w:rsidRPr="00474EB8" w:rsidRDefault="00563A9C" w:rsidP="00D51871">
            <w:pPr>
              <w:numPr>
                <w:ilvl w:val="0"/>
                <w:numId w:val="24"/>
              </w:numPr>
              <w:rPr>
                <w:sz w:val="20"/>
                <w:szCs w:val="20"/>
              </w:rPr>
            </w:pPr>
            <w:r w:rsidRPr="00474EB8">
              <w:rPr>
                <w:sz w:val="20"/>
                <w:szCs w:val="20"/>
              </w:rPr>
              <w:t>Nevarnost epidemije</w:t>
            </w:r>
          </w:p>
        </w:tc>
      </w:tr>
    </w:tbl>
    <w:p w14:paraId="6A779AA1" w14:textId="77777777" w:rsidR="000C1131" w:rsidRPr="006E7AF5" w:rsidRDefault="00F07579" w:rsidP="00965F58">
      <w:pPr>
        <w:pStyle w:val="Naslov3"/>
        <w:rPr>
          <w:rFonts w:ascii="Times New Roman" w:hAnsi="Times New Roman" w:cs="Times New Roman"/>
          <w:color w:val="auto"/>
        </w:rPr>
      </w:pPr>
      <w:bookmarkStart w:id="15" w:name="_Toc95994579"/>
      <w:r w:rsidRPr="006E7AF5">
        <w:rPr>
          <w:rFonts w:ascii="Times New Roman" w:hAnsi="Times New Roman" w:cs="Times New Roman"/>
          <w:color w:val="auto"/>
        </w:rPr>
        <w:t xml:space="preserve">1.4 </w:t>
      </w:r>
      <w:r w:rsidR="0036254F" w:rsidRPr="006E7AF5">
        <w:rPr>
          <w:rFonts w:ascii="Times New Roman" w:hAnsi="Times New Roman" w:cs="Times New Roman"/>
          <w:color w:val="auto"/>
        </w:rPr>
        <w:t xml:space="preserve"> </w:t>
      </w:r>
      <w:r w:rsidR="003303FC" w:rsidRPr="006E7AF5">
        <w:rPr>
          <w:rFonts w:ascii="Times New Roman" w:hAnsi="Times New Roman" w:cs="Times New Roman"/>
          <w:color w:val="auto"/>
        </w:rPr>
        <w:t>POLITIKA</w:t>
      </w:r>
      <w:bookmarkEnd w:id="15"/>
    </w:p>
    <w:p w14:paraId="0973FC84" w14:textId="77777777" w:rsidR="00DF6DE9" w:rsidRPr="006E7AF5" w:rsidRDefault="00DF6DE9" w:rsidP="00965F58">
      <w:pPr>
        <w:pStyle w:val="Telobesedila3"/>
      </w:pPr>
    </w:p>
    <w:p w14:paraId="41AB0841" w14:textId="77777777" w:rsidR="00BD0937" w:rsidRPr="00474EB8" w:rsidRDefault="00DF6DE9" w:rsidP="00965F58">
      <w:pPr>
        <w:pStyle w:val="Telobesedila3"/>
        <w:rPr>
          <w:i w:val="0"/>
          <w:iCs w:val="0"/>
          <w:sz w:val="20"/>
          <w:szCs w:val="20"/>
        </w:rPr>
      </w:pPr>
      <w:r w:rsidRPr="00474EB8">
        <w:rPr>
          <w:i w:val="0"/>
          <w:iCs w:val="0"/>
          <w:sz w:val="20"/>
          <w:szCs w:val="20"/>
        </w:rPr>
        <w:lastRenderedPageBreak/>
        <w:t>Vzpostavljanje politike kakovosti</w:t>
      </w:r>
    </w:p>
    <w:p w14:paraId="59687735" w14:textId="77777777" w:rsidR="00DF6DE9" w:rsidRPr="00474EB8" w:rsidRDefault="00DF6DE9" w:rsidP="00965F58">
      <w:pPr>
        <w:pStyle w:val="Telobesedila3"/>
        <w:rPr>
          <w:bCs/>
          <w:sz w:val="20"/>
          <w:szCs w:val="20"/>
        </w:rPr>
      </w:pPr>
    </w:p>
    <w:p w14:paraId="17B2250B" w14:textId="77777777" w:rsidR="00DF6DE9" w:rsidRPr="00474EB8" w:rsidRDefault="00DF6DE9" w:rsidP="00965F58">
      <w:pPr>
        <w:rPr>
          <w:sz w:val="20"/>
          <w:szCs w:val="20"/>
        </w:rPr>
      </w:pPr>
      <w:r w:rsidRPr="00474EB8">
        <w:rPr>
          <w:sz w:val="20"/>
          <w:szCs w:val="20"/>
        </w:rPr>
        <w:t>Politika doma temelji na poslanstvu viziji in vrednotah doma, varnosti in zdravju doma, družbene odgovornosti in družini prijaznega okolja.</w:t>
      </w:r>
    </w:p>
    <w:p w14:paraId="2843C2FB" w14:textId="77777777" w:rsidR="00DF6DE9" w:rsidRPr="00474EB8" w:rsidRDefault="00DF6DE9" w:rsidP="00965F58">
      <w:pPr>
        <w:rPr>
          <w:sz w:val="20"/>
          <w:szCs w:val="20"/>
        </w:rPr>
      </w:pPr>
    </w:p>
    <w:p w14:paraId="4A9BE290" w14:textId="77777777" w:rsidR="00DF6DE9" w:rsidRPr="00474EB8" w:rsidRDefault="00DF6DE9" w:rsidP="00965F58">
      <w:pPr>
        <w:rPr>
          <w:sz w:val="20"/>
          <w:szCs w:val="20"/>
        </w:rPr>
      </w:pPr>
      <w:r w:rsidRPr="00474EB8">
        <w:rPr>
          <w:sz w:val="20"/>
          <w:szCs w:val="20"/>
        </w:rPr>
        <w:t>Pri definiranju politike kakovosti upoštevamo:</w:t>
      </w:r>
    </w:p>
    <w:p w14:paraId="594F7DCF" w14:textId="3A28A5A7" w:rsidR="00DF6DE9" w:rsidRPr="00474EB8" w:rsidRDefault="00FB1D96" w:rsidP="00D51871">
      <w:pPr>
        <w:numPr>
          <w:ilvl w:val="0"/>
          <w:numId w:val="42"/>
        </w:numPr>
        <w:rPr>
          <w:sz w:val="20"/>
          <w:szCs w:val="20"/>
        </w:rPr>
      </w:pPr>
      <w:r w:rsidRPr="00474EB8">
        <w:rPr>
          <w:sz w:val="20"/>
          <w:szCs w:val="20"/>
        </w:rPr>
        <w:t>d</w:t>
      </w:r>
      <w:r w:rsidR="00DF6DE9" w:rsidRPr="00474EB8">
        <w:rPr>
          <w:sz w:val="20"/>
          <w:szCs w:val="20"/>
        </w:rPr>
        <w:t>a je skladna z vizijo in poslanstvom,</w:t>
      </w:r>
    </w:p>
    <w:p w14:paraId="599A63AF" w14:textId="5B5A98D5" w:rsidR="00DF6DE9" w:rsidRPr="00474EB8" w:rsidRDefault="00FB1D96" w:rsidP="00D51871">
      <w:pPr>
        <w:numPr>
          <w:ilvl w:val="0"/>
          <w:numId w:val="42"/>
        </w:numPr>
        <w:rPr>
          <w:sz w:val="20"/>
          <w:szCs w:val="20"/>
        </w:rPr>
      </w:pPr>
      <w:r w:rsidRPr="00474EB8">
        <w:rPr>
          <w:sz w:val="20"/>
          <w:szCs w:val="20"/>
        </w:rPr>
        <w:t>d</w:t>
      </w:r>
      <w:r w:rsidR="00DF6DE9" w:rsidRPr="00474EB8">
        <w:rPr>
          <w:sz w:val="20"/>
          <w:szCs w:val="20"/>
        </w:rPr>
        <w:t>a je razumljiva vsem zaposlenim,</w:t>
      </w:r>
    </w:p>
    <w:p w14:paraId="12EF2996" w14:textId="272919E7" w:rsidR="00DF6DE9" w:rsidRPr="00474EB8" w:rsidRDefault="00FB1D96" w:rsidP="00D51871">
      <w:pPr>
        <w:numPr>
          <w:ilvl w:val="0"/>
          <w:numId w:val="42"/>
        </w:numPr>
        <w:rPr>
          <w:sz w:val="20"/>
          <w:szCs w:val="20"/>
        </w:rPr>
      </w:pPr>
      <w:r w:rsidRPr="00474EB8">
        <w:rPr>
          <w:sz w:val="20"/>
          <w:szCs w:val="20"/>
        </w:rPr>
        <w:t>p</w:t>
      </w:r>
      <w:r w:rsidR="00DF6DE9" w:rsidRPr="00474EB8">
        <w:rPr>
          <w:sz w:val="20"/>
          <w:szCs w:val="20"/>
        </w:rPr>
        <w:t>omaga pri promoviranju in konkurenčnosti,</w:t>
      </w:r>
    </w:p>
    <w:p w14:paraId="7C1B2060" w14:textId="3FF4D7E3" w:rsidR="00DF6DE9" w:rsidRPr="00474EB8" w:rsidRDefault="00FB1D96" w:rsidP="00D51871">
      <w:pPr>
        <w:numPr>
          <w:ilvl w:val="0"/>
          <w:numId w:val="42"/>
        </w:numPr>
        <w:rPr>
          <w:sz w:val="20"/>
          <w:szCs w:val="20"/>
        </w:rPr>
      </w:pPr>
      <w:r w:rsidRPr="00474EB8">
        <w:rPr>
          <w:sz w:val="20"/>
          <w:szCs w:val="20"/>
        </w:rPr>
        <w:t>p</w:t>
      </w:r>
      <w:r w:rsidR="00DF6DE9" w:rsidRPr="00474EB8">
        <w:rPr>
          <w:sz w:val="20"/>
          <w:szCs w:val="20"/>
        </w:rPr>
        <w:t>odaja zahteve za nenehna izboljševanja zadovoljstva odjemalcev in ostalih.</w:t>
      </w:r>
    </w:p>
    <w:p w14:paraId="37B60E9E" w14:textId="77777777" w:rsidR="00DF6DE9" w:rsidRPr="00474EB8" w:rsidRDefault="00DF6DE9" w:rsidP="00965F58">
      <w:pPr>
        <w:pStyle w:val="Telobesedila3"/>
        <w:rPr>
          <w:b/>
          <w:sz w:val="20"/>
          <w:szCs w:val="20"/>
        </w:rPr>
      </w:pPr>
    </w:p>
    <w:p w14:paraId="02CD941D" w14:textId="1E0237A6" w:rsidR="00DF6DE9" w:rsidRPr="00474EB8" w:rsidRDefault="00DF6DE9" w:rsidP="00965F58">
      <w:pPr>
        <w:rPr>
          <w:sz w:val="20"/>
          <w:szCs w:val="20"/>
        </w:rPr>
      </w:pPr>
      <w:r w:rsidRPr="00474EB8">
        <w:rPr>
          <w:sz w:val="20"/>
          <w:szCs w:val="20"/>
        </w:rPr>
        <w:t>Najvišje vodstvo uporablja politiko kakovosti kot način vodenja v smeri nenehnega izboljševanja, uresničuje pa se na nivoju celotne</w:t>
      </w:r>
      <w:r w:rsidR="00FB1D96" w:rsidRPr="00474EB8">
        <w:rPr>
          <w:sz w:val="20"/>
          <w:szCs w:val="20"/>
        </w:rPr>
        <w:t>g</w:t>
      </w:r>
      <w:r w:rsidRPr="00474EB8">
        <w:rPr>
          <w:sz w:val="20"/>
          <w:szCs w:val="20"/>
        </w:rPr>
        <w:t>a doma. Vsi zaposleni oziroma vsak posameznik je odgovoren za kakovost svojega dela. Vsi zaposleni skladno s svojimi kompetencami in odgovornostjo prispevamo k rezultatom in poslovni uspešnosti doma.</w:t>
      </w:r>
      <w:r w:rsidR="008A2D9F" w:rsidRPr="00474EB8">
        <w:rPr>
          <w:sz w:val="20"/>
          <w:szCs w:val="20"/>
        </w:rPr>
        <w:t xml:space="preserve"> </w:t>
      </w:r>
      <w:r w:rsidRPr="00474EB8">
        <w:rPr>
          <w:sz w:val="20"/>
          <w:szCs w:val="20"/>
        </w:rPr>
        <w:t xml:space="preserve">Izboljšave sistema vodenja kakovosti uvajamo s </w:t>
      </w:r>
      <w:r w:rsidR="00AD4F48" w:rsidRPr="00474EB8">
        <w:rPr>
          <w:sz w:val="20"/>
          <w:szCs w:val="20"/>
        </w:rPr>
        <w:t xml:space="preserve">opredelitvijo </w:t>
      </w:r>
      <w:r w:rsidRPr="00474EB8">
        <w:rPr>
          <w:sz w:val="20"/>
          <w:szCs w:val="20"/>
        </w:rPr>
        <w:t xml:space="preserve">tveganj in ukrepi. </w:t>
      </w:r>
      <w:r w:rsidR="00FB1D96" w:rsidRPr="00474EB8">
        <w:rPr>
          <w:sz w:val="20"/>
          <w:szCs w:val="20"/>
        </w:rPr>
        <w:t xml:space="preserve">Z opredeljenimi </w:t>
      </w:r>
      <w:r w:rsidRPr="00474EB8">
        <w:rPr>
          <w:sz w:val="20"/>
          <w:szCs w:val="20"/>
        </w:rPr>
        <w:t xml:space="preserve"> tveganji preprečujemo nastanek neskladnosti, v kolikor pa do njih pride</w:t>
      </w:r>
      <w:r w:rsidR="00AD4F48" w:rsidRPr="00474EB8">
        <w:rPr>
          <w:sz w:val="20"/>
          <w:szCs w:val="20"/>
        </w:rPr>
        <w:t>,</w:t>
      </w:r>
      <w:r w:rsidRPr="00474EB8">
        <w:rPr>
          <w:sz w:val="20"/>
          <w:szCs w:val="20"/>
        </w:rPr>
        <w:t xml:space="preserve"> jih odpravljamo s korektivnimi ukrepi.</w:t>
      </w:r>
      <w:r w:rsidRPr="00474EB8" w:rsidDel="0013046B">
        <w:rPr>
          <w:sz w:val="20"/>
          <w:szCs w:val="20"/>
        </w:rPr>
        <w:t xml:space="preserve"> </w:t>
      </w:r>
      <w:r w:rsidRPr="00474EB8">
        <w:rPr>
          <w:sz w:val="20"/>
          <w:szCs w:val="20"/>
        </w:rPr>
        <w:t>Redno vzdržujemo vzpostavljen sistem kazalnikov učinkovitosti in uspešnosti.</w:t>
      </w:r>
    </w:p>
    <w:p w14:paraId="23B7BD22" w14:textId="77777777" w:rsidR="00DF6DE9" w:rsidRPr="00474EB8" w:rsidRDefault="00DF6DE9" w:rsidP="00965F58">
      <w:pPr>
        <w:rPr>
          <w:sz w:val="20"/>
          <w:szCs w:val="20"/>
        </w:rPr>
      </w:pPr>
    </w:p>
    <w:p w14:paraId="5ADF755A" w14:textId="77EA7B72" w:rsidR="00DF6DE9" w:rsidRPr="00474EB8" w:rsidRDefault="00DF6DE9" w:rsidP="00965F58">
      <w:pPr>
        <w:rPr>
          <w:sz w:val="20"/>
          <w:szCs w:val="20"/>
        </w:rPr>
      </w:pPr>
      <w:r w:rsidRPr="00474EB8">
        <w:rPr>
          <w:sz w:val="20"/>
          <w:szCs w:val="20"/>
        </w:rPr>
        <w:t xml:space="preserve">Da bi zagotovili zahtevan in pričakovan nivo kakovosti ter, da bi bili najboljši v bodoči konkurenci, smo si za izgradnjo sistema kakovosti izbrali standarde kakovosti ISO 9000, za izvedbeni standard pa ISO 9001:2015. Na takšen način si </w:t>
      </w:r>
      <w:r w:rsidR="00AD4F48" w:rsidRPr="00474EB8">
        <w:rPr>
          <w:sz w:val="20"/>
          <w:szCs w:val="20"/>
        </w:rPr>
        <w:t>zagotavljamo</w:t>
      </w:r>
      <w:r w:rsidRPr="00474EB8">
        <w:rPr>
          <w:sz w:val="20"/>
          <w:szCs w:val="20"/>
        </w:rPr>
        <w:t xml:space="preserve"> osnovo za postavitev sistema delovanja, ki </w:t>
      </w:r>
      <w:r w:rsidR="00AD4F48" w:rsidRPr="00474EB8">
        <w:rPr>
          <w:sz w:val="20"/>
          <w:szCs w:val="20"/>
        </w:rPr>
        <w:t>je</w:t>
      </w:r>
      <w:r w:rsidRPr="00474EB8">
        <w:rPr>
          <w:sz w:val="20"/>
          <w:szCs w:val="20"/>
        </w:rPr>
        <w:t xml:space="preserve"> usmerjen k zadovoljstvu odjemalcev in vseh zaposlenih ter ohranja</w:t>
      </w:r>
      <w:r w:rsidR="00AD4F48" w:rsidRPr="00474EB8">
        <w:rPr>
          <w:sz w:val="20"/>
          <w:szCs w:val="20"/>
        </w:rPr>
        <w:t>nju</w:t>
      </w:r>
      <w:r w:rsidRPr="00474EB8">
        <w:rPr>
          <w:sz w:val="20"/>
          <w:szCs w:val="20"/>
        </w:rPr>
        <w:t xml:space="preserve"> renome</w:t>
      </w:r>
      <w:r w:rsidR="00AD4F48" w:rsidRPr="00474EB8">
        <w:rPr>
          <w:sz w:val="20"/>
          <w:szCs w:val="20"/>
        </w:rPr>
        <w:t>ja</w:t>
      </w:r>
      <w:r w:rsidRPr="00474EB8">
        <w:rPr>
          <w:sz w:val="20"/>
          <w:szCs w:val="20"/>
        </w:rPr>
        <w:t xml:space="preserve"> kvalitetnega izvajalca storitev v okolju, kjer zavod deluje. </w:t>
      </w:r>
    </w:p>
    <w:p w14:paraId="798EB1BB" w14:textId="77777777" w:rsidR="005560C9" w:rsidRPr="00474EB8" w:rsidRDefault="005560C9" w:rsidP="00965F58">
      <w:pPr>
        <w:rPr>
          <w:sz w:val="20"/>
          <w:szCs w:val="20"/>
        </w:rPr>
      </w:pPr>
    </w:p>
    <w:p w14:paraId="49A5F0C9" w14:textId="77777777" w:rsidR="00DF6DE9" w:rsidRPr="00474EB8" w:rsidRDefault="00DF6DE9" w:rsidP="00965F58">
      <w:pPr>
        <w:rPr>
          <w:sz w:val="20"/>
          <w:szCs w:val="20"/>
        </w:rPr>
      </w:pPr>
    </w:p>
    <w:p w14:paraId="7E1328DB" w14:textId="77777777" w:rsidR="00DF6DE9" w:rsidRPr="00474EB8" w:rsidRDefault="00DF6DE9" w:rsidP="00965F58">
      <w:pPr>
        <w:rPr>
          <w:b/>
          <w:sz w:val="20"/>
          <w:szCs w:val="20"/>
        </w:rPr>
      </w:pPr>
      <w:r w:rsidRPr="00474EB8">
        <w:rPr>
          <w:b/>
          <w:sz w:val="20"/>
          <w:szCs w:val="20"/>
        </w:rPr>
        <w:t>Cilji politike kakovosti so:</w:t>
      </w:r>
    </w:p>
    <w:p w14:paraId="40135198" w14:textId="77777777" w:rsidR="00DF6DE9" w:rsidRPr="00474EB8" w:rsidRDefault="00DF6DE9" w:rsidP="00D51871">
      <w:pPr>
        <w:numPr>
          <w:ilvl w:val="0"/>
          <w:numId w:val="43"/>
        </w:numPr>
        <w:rPr>
          <w:sz w:val="20"/>
          <w:szCs w:val="20"/>
        </w:rPr>
      </w:pPr>
      <w:r w:rsidRPr="00474EB8">
        <w:rPr>
          <w:sz w:val="20"/>
          <w:szCs w:val="20"/>
        </w:rPr>
        <w:t>zadovoljni vsi odjemalci in zaposleni</w:t>
      </w:r>
    </w:p>
    <w:p w14:paraId="402E0DC2" w14:textId="77777777" w:rsidR="00DF6DE9" w:rsidRPr="00474EB8" w:rsidRDefault="00DF6DE9" w:rsidP="00D51871">
      <w:pPr>
        <w:numPr>
          <w:ilvl w:val="0"/>
          <w:numId w:val="43"/>
        </w:numPr>
        <w:rPr>
          <w:sz w:val="20"/>
          <w:szCs w:val="20"/>
        </w:rPr>
      </w:pPr>
      <w:r w:rsidRPr="00474EB8">
        <w:rPr>
          <w:sz w:val="20"/>
          <w:szCs w:val="20"/>
        </w:rPr>
        <w:t>poslovna uspešnost</w:t>
      </w:r>
    </w:p>
    <w:p w14:paraId="41D2A7A3" w14:textId="77777777" w:rsidR="00DF6DE9" w:rsidRPr="00474EB8" w:rsidRDefault="00DF6DE9" w:rsidP="00D51871">
      <w:pPr>
        <w:numPr>
          <w:ilvl w:val="0"/>
          <w:numId w:val="43"/>
        </w:numPr>
        <w:rPr>
          <w:sz w:val="20"/>
          <w:szCs w:val="20"/>
        </w:rPr>
      </w:pPr>
      <w:r w:rsidRPr="00474EB8">
        <w:rPr>
          <w:sz w:val="20"/>
          <w:szCs w:val="20"/>
        </w:rPr>
        <w:t>učinkovito in zakonito delovanje</w:t>
      </w:r>
    </w:p>
    <w:p w14:paraId="49760217" w14:textId="77777777" w:rsidR="00DF6DE9" w:rsidRPr="00474EB8" w:rsidRDefault="00DF6DE9" w:rsidP="00965F58">
      <w:pPr>
        <w:rPr>
          <w:sz w:val="20"/>
          <w:szCs w:val="20"/>
        </w:rPr>
      </w:pPr>
    </w:p>
    <w:p w14:paraId="4F3AF915" w14:textId="494B0A4A" w:rsidR="00DF6DE9" w:rsidRPr="00474EB8" w:rsidRDefault="00DF6DE9" w:rsidP="00965F58">
      <w:pPr>
        <w:rPr>
          <w:sz w:val="20"/>
          <w:szCs w:val="20"/>
        </w:rPr>
      </w:pPr>
      <w:r w:rsidRPr="00474EB8">
        <w:rPr>
          <w:sz w:val="20"/>
          <w:szCs w:val="20"/>
        </w:rPr>
        <w:t xml:space="preserve">Ker želimo </w:t>
      </w:r>
      <w:r w:rsidR="00FB1D96" w:rsidRPr="00474EB8">
        <w:rPr>
          <w:sz w:val="20"/>
          <w:szCs w:val="20"/>
        </w:rPr>
        <w:t xml:space="preserve">opredeljeni politiki zavoda in ciljem </w:t>
      </w:r>
      <w:r w:rsidRPr="00474EB8">
        <w:rPr>
          <w:sz w:val="20"/>
          <w:szCs w:val="20"/>
        </w:rPr>
        <w:t xml:space="preserve">uspešno slediti, </w:t>
      </w:r>
      <w:r w:rsidR="00AD4F48" w:rsidRPr="00474EB8">
        <w:rPr>
          <w:sz w:val="20"/>
          <w:szCs w:val="20"/>
        </w:rPr>
        <w:t>delujemo</w:t>
      </w:r>
      <w:r w:rsidRPr="00474EB8">
        <w:rPr>
          <w:sz w:val="20"/>
          <w:szCs w:val="20"/>
        </w:rPr>
        <w:t xml:space="preserve"> v skladu s sistemom vodenja kakovosti, kot ga določa </w:t>
      </w:r>
      <w:r w:rsidR="00FB1D96" w:rsidRPr="00474EB8">
        <w:rPr>
          <w:sz w:val="20"/>
          <w:szCs w:val="20"/>
        </w:rPr>
        <w:t>»P</w:t>
      </w:r>
      <w:r w:rsidRPr="00474EB8">
        <w:rPr>
          <w:sz w:val="20"/>
          <w:szCs w:val="20"/>
        </w:rPr>
        <w:t>oslovnik vodenja kakovosti</w:t>
      </w:r>
      <w:r w:rsidR="00FB1D96" w:rsidRPr="00474EB8">
        <w:rPr>
          <w:sz w:val="20"/>
          <w:szCs w:val="20"/>
        </w:rPr>
        <w:t xml:space="preserve"> Doma starejših občanov Črnomelj«</w:t>
      </w:r>
      <w:r w:rsidRPr="00474EB8">
        <w:rPr>
          <w:sz w:val="20"/>
          <w:szCs w:val="20"/>
        </w:rPr>
        <w:t>. V njem so prikazane obveznosti, odgovornosti in pooblastila, postopki in metode dela. Poleg tega je v poslovniku opredeljen način koordinacije vseh dejavnosti, ki zagotavljajo delovanje sistema vodenja kakovosti. Poslovnik vodenja kakovosti predstavlja temeljni dokument za vodenje sistema kakovosti, ki ga nenehno spremlja</w:t>
      </w:r>
      <w:r w:rsidR="00AD4F48" w:rsidRPr="00474EB8">
        <w:rPr>
          <w:sz w:val="20"/>
          <w:szCs w:val="20"/>
        </w:rPr>
        <w:t>mo, razvijamo in dograjujemo.</w:t>
      </w:r>
    </w:p>
    <w:p w14:paraId="24727478" w14:textId="77777777" w:rsidR="0015628E" w:rsidRPr="00474EB8" w:rsidRDefault="0015628E" w:rsidP="00965F58">
      <w:pPr>
        <w:rPr>
          <w:sz w:val="20"/>
          <w:szCs w:val="20"/>
        </w:rPr>
      </w:pPr>
    </w:p>
    <w:p w14:paraId="55EAF144" w14:textId="77777777" w:rsidR="000C1131" w:rsidRPr="00474EB8" w:rsidRDefault="000C1131" w:rsidP="00965F58">
      <w:pPr>
        <w:rPr>
          <w:b/>
          <w:sz w:val="20"/>
          <w:szCs w:val="20"/>
        </w:rPr>
      </w:pPr>
      <w:r w:rsidRPr="00474EB8">
        <w:rPr>
          <w:b/>
          <w:sz w:val="20"/>
          <w:szCs w:val="20"/>
        </w:rPr>
        <w:t xml:space="preserve">Vodstveni pregled </w:t>
      </w:r>
    </w:p>
    <w:p w14:paraId="31369718" w14:textId="77777777" w:rsidR="000C1131" w:rsidRPr="006E7AF5" w:rsidRDefault="000C1131" w:rsidP="00965F58">
      <w:pPr>
        <w:rPr>
          <w:b/>
          <w:szCs w:val="22"/>
        </w:rPr>
      </w:pPr>
    </w:p>
    <w:p w14:paraId="164F41F2" w14:textId="2DB18CEF" w:rsidR="00DF6DE9" w:rsidRPr="00474EB8" w:rsidRDefault="00DF6DE9" w:rsidP="00965F58">
      <w:pPr>
        <w:autoSpaceDE w:val="0"/>
        <w:autoSpaceDN w:val="0"/>
        <w:adjustRightInd w:val="0"/>
        <w:rPr>
          <w:sz w:val="20"/>
          <w:szCs w:val="20"/>
        </w:rPr>
      </w:pPr>
      <w:r w:rsidRPr="00474EB8">
        <w:rPr>
          <w:sz w:val="20"/>
          <w:szCs w:val="20"/>
        </w:rPr>
        <w:t xml:space="preserve">Vodstveni pregled izvaja kolegij direktorja. Kolegij pregleduje rezultate sistema vodenja kakovosti </w:t>
      </w:r>
      <w:r w:rsidR="00FB1D96" w:rsidRPr="00474EB8">
        <w:rPr>
          <w:sz w:val="20"/>
          <w:szCs w:val="20"/>
        </w:rPr>
        <w:t>štiri krat</w:t>
      </w:r>
      <w:r w:rsidRPr="00474EB8">
        <w:rPr>
          <w:sz w:val="20"/>
          <w:szCs w:val="20"/>
        </w:rPr>
        <w:t xml:space="preserve"> letno, z namenom zagotavljanja nenehne primernosti in učinkovitosti ter uspešnosti sistema. Kolegij spremlja in analizira dosežene rezultate in uresničevanje načrtovanih ciljev najmanj enkrat letno, in sicer v prvem trimesečju koledarskega leta, ko je izdelano poslovno poročilo doma. Pri pregledu ocenjujemo sistema vodenja kakovosti skupaj s politiko, cilji kakovosti in poslovnim planom zavoda ter odločamo o potrebnih ukrepih.</w:t>
      </w:r>
    </w:p>
    <w:p w14:paraId="79A1ACAA" w14:textId="77777777" w:rsidR="00DF6DE9" w:rsidRPr="00474EB8" w:rsidRDefault="00DF6DE9" w:rsidP="00965F58">
      <w:pPr>
        <w:rPr>
          <w:b/>
          <w:sz w:val="20"/>
          <w:szCs w:val="20"/>
        </w:rPr>
      </w:pPr>
    </w:p>
    <w:p w14:paraId="4A69E819" w14:textId="77777777" w:rsidR="000C1131" w:rsidRPr="00474EB8" w:rsidRDefault="000C1131" w:rsidP="00965F58">
      <w:pPr>
        <w:rPr>
          <w:b/>
          <w:strike/>
          <w:sz w:val="20"/>
          <w:szCs w:val="20"/>
        </w:rPr>
      </w:pPr>
    </w:p>
    <w:p w14:paraId="5BF9E81D" w14:textId="77777777" w:rsidR="000C1131" w:rsidRPr="00474EB8" w:rsidRDefault="000C1131" w:rsidP="00965F58">
      <w:pPr>
        <w:rPr>
          <w:bCs/>
          <w:sz w:val="20"/>
          <w:szCs w:val="20"/>
        </w:rPr>
      </w:pPr>
      <w:r w:rsidRPr="00474EB8">
        <w:rPr>
          <w:bCs/>
          <w:sz w:val="20"/>
          <w:szCs w:val="20"/>
        </w:rPr>
        <w:t xml:space="preserve">V okviru vodstvenega pregleda  </w:t>
      </w:r>
      <w:r w:rsidR="00AD4F48" w:rsidRPr="00474EB8">
        <w:rPr>
          <w:bCs/>
          <w:sz w:val="20"/>
          <w:szCs w:val="20"/>
        </w:rPr>
        <w:t xml:space="preserve">se </w:t>
      </w:r>
      <w:r w:rsidRPr="00474EB8">
        <w:rPr>
          <w:bCs/>
          <w:sz w:val="20"/>
          <w:szCs w:val="20"/>
        </w:rPr>
        <w:t>obravnava in proučuje naslednja poročila</w:t>
      </w:r>
    </w:p>
    <w:p w14:paraId="4E9017AC" w14:textId="77777777" w:rsidR="00DF6DE9" w:rsidRPr="00474EB8" w:rsidRDefault="00DF6DE9" w:rsidP="00D51871">
      <w:pPr>
        <w:pStyle w:val="Odstavekseznama"/>
        <w:numPr>
          <w:ilvl w:val="0"/>
          <w:numId w:val="44"/>
        </w:numPr>
        <w:rPr>
          <w:rFonts w:ascii="Times New Roman" w:hAnsi="Times New Roman" w:cs="Times New Roman"/>
        </w:rPr>
      </w:pPr>
      <w:r w:rsidRPr="00474EB8">
        <w:rPr>
          <w:rFonts w:ascii="Times New Roman" w:hAnsi="Times New Roman" w:cs="Times New Roman"/>
        </w:rPr>
        <w:t>Poročilo o uresničenih sklepih predhodnega vodstvenega pregleda</w:t>
      </w:r>
    </w:p>
    <w:p w14:paraId="08E913AE" w14:textId="77777777" w:rsidR="00DF6DE9" w:rsidRPr="00474EB8" w:rsidRDefault="00DF6DE9" w:rsidP="00D51871">
      <w:pPr>
        <w:pStyle w:val="Odstavekseznama"/>
        <w:numPr>
          <w:ilvl w:val="0"/>
          <w:numId w:val="44"/>
        </w:numPr>
        <w:rPr>
          <w:rFonts w:ascii="Times New Roman" w:hAnsi="Times New Roman" w:cs="Times New Roman"/>
        </w:rPr>
      </w:pPr>
      <w:r w:rsidRPr="00474EB8">
        <w:rPr>
          <w:rFonts w:ascii="Times New Roman" w:hAnsi="Times New Roman" w:cs="Times New Roman"/>
        </w:rPr>
        <w:t>Poročilo o rezultatih presoj</w:t>
      </w:r>
    </w:p>
    <w:p w14:paraId="70A4A6CA" w14:textId="77777777" w:rsidR="00DF6DE9" w:rsidRPr="00474EB8" w:rsidRDefault="00DF6DE9" w:rsidP="00D51871">
      <w:pPr>
        <w:pStyle w:val="Odstavekseznama"/>
        <w:numPr>
          <w:ilvl w:val="0"/>
          <w:numId w:val="44"/>
        </w:numPr>
        <w:rPr>
          <w:rFonts w:ascii="Times New Roman" w:hAnsi="Times New Roman" w:cs="Times New Roman"/>
        </w:rPr>
      </w:pPr>
      <w:r w:rsidRPr="00474EB8">
        <w:rPr>
          <w:rFonts w:ascii="Times New Roman" w:hAnsi="Times New Roman" w:cs="Times New Roman"/>
        </w:rPr>
        <w:t>Povratne informacije odjemalcev in relevantnih zainteresiranih strani</w:t>
      </w:r>
    </w:p>
    <w:p w14:paraId="779F9681" w14:textId="77777777" w:rsidR="00DF6DE9" w:rsidRPr="00474EB8" w:rsidRDefault="00DF6DE9" w:rsidP="00D51871">
      <w:pPr>
        <w:pStyle w:val="Odstavekseznama"/>
        <w:numPr>
          <w:ilvl w:val="0"/>
          <w:numId w:val="44"/>
        </w:numPr>
        <w:rPr>
          <w:rFonts w:ascii="Times New Roman" w:hAnsi="Times New Roman" w:cs="Times New Roman"/>
        </w:rPr>
      </w:pPr>
      <w:r w:rsidRPr="00474EB8">
        <w:rPr>
          <w:rFonts w:ascii="Times New Roman" w:hAnsi="Times New Roman" w:cs="Times New Roman"/>
        </w:rPr>
        <w:t>Učinkovitost in uspešnost procesov ter skladnost storitev</w:t>
      </w:r>
    </w:p>
    <w:p w14:paraId="405DCE45" w14:textId="77777777" w:rsidR="00DF6DE9" w:rsidRPr="00474EB8" w:rsidRDefault="00DF6DE9" w:rsidP="00D51871">
      <w:pPr>
        <w:pStyle w:val="Odstavekseznama"/>
        <w:numPr>
          <w:ilvl w:val="0"/>
          <w:numId w:val="44"/>
        </w:numPr>
        <w:rPr>
          <w:rFonts w:ascii="Times New Roman" w:hAnsi="Times New Roman" w:cs="Times New Roman"/>
        </w:rPr>
      </w:pPr>
      <w:r w:rsidRPr="00474EB8">
        <w:rPr>
          <w:rFonts w:ascii="Times New Roman" w:hAnsi="Times New Roman" w:cs="Times New Roman"/>
        </w:rPr>
        <w:t>Stanje korektivnih ukrepov in ocena uspešnosti izvedenih ukrepov za obvladovanje tveganj in priložnosti</w:t>
      </w:r>
    </w:p>
    <w:p w14:paraId="69BF0D32" w14:textId="77777777" w:rsidR="00DF6DE9" w:rsidRPr="00474EB8" w:rsidRDefault="00DF6DE9" w:rsidP="00D51871">
      <w:pPr>
        <w:pStyle w:val="Odstavekseznama"/>
        <w:numPr>
          <w:ilvl w:val="0"/>
          <w:numId w:val="44"/>
        </w:numPr>
        <w:rPr>
          <w:rFonts w:ascii="Times New Roman" w:hAnsi="Times New Roman" w:cs="Times New Roman"/>
        </w:rPr>
      </w:pPr>
      <w:r w:rsidRPr="00474EB8">
        <w:rPr>
          <w:rFonts w:ascii="Times New Roman" w:hAnsi="Times New Roman" w:cs="Times New Roman"/>
        </w:rPr>
        <w:t>Priporočila za izboljšave</w:t>
      </w:r>
    </w:p>
    <w:p w14:paraId="616A3917" w14:textId="77777777" w:rsidR="00DF6DE9" w:rsidRPr="00474EB8" w:rsidRDefault="00DF6DE9" w:rsidP="00D51871">
      <w:pPr>
        <w:pStyle w:val="Odstavekseznama"/>
        <w:numPr>
          <w:ilvl w:val="0"/>
          <w:numId w:val="44"/>
        </w:numPr>
        <w:autoSpaceDE w:val="0"/>
        <w:autoSpaceDN w:val="0"/>
        <w:adjustRightInd w:val="0"/>
        <w:rPr>
          <w:rFonts w:ascii="Times New Roman" w:hAnsi="Times New Roman" w:cs="Times New Roman"/>
        </w:rPr>
      </w:pPr>
      <w:r w:rsidRPr="00474EB8">
        <w:rPr>
          <w:rFonts w:ascii="Times New Roman" w:hAnsi="Times New Roman" w:cs="Times New Roman"/>
        </w:rPr>
        <w:t>Spremembe, ki lahko vplivajo na sistem vodenja kakovosti (zunanji in notranji dejavniki – kontekst doma)</w:t>
      </w:r>
    </w:p>
    <w:p w14:paraId="431CFFD9" w14:textId="7D9C1B1E" w:rsidR="00DF6DE9" w:rsidRDefault="00DF6DE9" w:rsidP="00D51871">
      <w:pPr>
        <w:pStyle w:val="Odstavekseznama"/>
        <w:numPr>
          <w:ilvl w:val="0"/>
          <w:numId w:val="44"/>
        </w:numPr>
        <w:rPr>
          <w:rFonts w:ascii="Times New Roman" w:hAnsi="Times New Roman" w:cs="Times New Roman"/>
        </w:rPr>
      </w:pPr>
      <w:r w:rsidRPr="00474EB8">
        <w:rPr>
          <w:rFonts w:ascii="Times New Roman" w:hAnsi="Times New Roman" w:cs="Times New Roman"/>
        </w:rPr>
        <w:t>Poročila o doseganju ciljev opredeljenih v poslovnem planu zavoda</w:t>
      </w:r>
    </w:p>
    <w:p w14:paraId="68C93B84" w14:textId="2F11FB3C" w:rsidR="0040164D" w:rsidRDefault="0040164D" w:rsidP="0040164D"/>
    <w:p w14:paraId="5FDFF0AE" w14:textId="77777777" w:rsidR="007A0F35" w:rsidRPr="0040164D" w:rsidRDefault="007A0F35" w:rsidP="0040164D"/>
    <w:p w14:paraId="4A8FEF2A" w14:textId="77777777" w:rsidR="000C1131" w:rsidRPr="006E7AF5" w:rsidRDefault="009F498E" w:rsidP="00965F58">
      <w:pPr>
        <w:pStyle w:val="Naslov3"/>
        <w:rPr>
          <w:rFonts w:ascii="Times New Roman" w:hAnsi="Times New Roman" w:cs="Times New Roman"/>
          <w:color w:val="auto"/>
          <w:lang w:eastAsia="en-US"/>
        </w:rPr>
      </w:pPr>
      <w:bookmarkStart w:id="16" w:name="_Toc95994580"/>
      <w:r w:rsidRPr="006E7AF5">
        <w:rPr>
          <w:rFonts w:ascii="Times New Roman" w:hAnsi="Times New Roman" w:cs="Times New Roman"/>
          <w:color w:val="auto"/>
          <w:lang w:eastAsia="en-US"/>
        </w:rPr>
        <w:lastRenderedPageBreak/>
        <w:t xml:space="preserve">1.5 </w:t>
      </w:r>
      <w:r w:rsidR="0036254F" w:rsidRPr="006E7AF5">
        <w:rPr>
          <w:rFonts w:ascii="Times New Roman" w:hAnsi="Times New Roman" w:cs="Times New Roman"/>
          <w:color w:val="auto"/>
          <w:lang w:eastAsia="en-US"/>
        </w:rPr>
        <w:t>Dejavnost doma starejših</w:t>
      </w:r>
      <w:bookmarkEnd w:id="16"/>
    </w:p>
    <w:p w14:paraId="0ED6F51A" w14:textId="77777777" w:rsidR="009F498E" w:rsidRPr="006E7AF5" w:rsidRDefault="009F498E" w:rsidP="00965F58">
      <w:pPr>
        <w:rPr>
          <w:szCs w:val="22"/>
          <w:lang w:eastAsia="en-US"/>
        </w:rPr>
      </w:pPr>
    </w:p>
    <w:p w14:paraId="6785ADED" w14:textId="77777777" w:rsidR="0073529D" w:rsidRPr="00474EB8" w:rsidRDefault="009F498E" w:rsidP="00965F58">
      <w:pPr>
        <w:rPr>
          <w:sz w:val="20"/>
          <w:szCs w:val="20"/>
          <w:lang w:eastAsia="en-US"/>
        </w:rPr>
      </w:pPr>
      <w:r w:rsidRPr="00474EB8">
        <w:rPr>
          <w:sz w:val="20"/>
          <w:szCs w:val="20"/>
          <w:lang w:eastAsia="en-US"/>
        </w:rPr>
        <w:t>Dejavnost Doma starejših občanov Črnomelj določata akt o ustanovitvi in statut, ki temeljita na določilih Zakona o Zavodih in Zakona o socialnem varstvu. Dejavnost obsega na</w:t>
      </w:r>
      <w:r w:rsidR="0073529D" w:rsidRPr="00474EB8">
        <w:rPr>
          <w:sz w:val="20"/>
          <w:szCs w:val="20"/>
          <w:lang w:eastAsia="en-US"/>
        </w:rPr>
        <w:t xml:space="preserve">slednje </w:t>
      </w:r>
    </w:p>
    <w:p w14:paraId="0E6E41E1" w14:textId="77777777" w:rsidR="00B6746F" w:rsidRPr="00474EB8" w:rsidRDefault="00B6746F" w:rsidP="00965F58">
      <w:pPr>
        <w:rPr>
          <w:sz w:val="20"/>
          <w:szCs w:val="20"/>
          <w:lang w:eastAsia="en-US"/>
        </w:rPr>
      </w:pPr>
    </w:p>
    <w:p w14:paraId="36E213FB" w14:textId="77777777" w:rsidR="000C1131" w:rsidRPr="00474EB8" w:rsidRDefault="000C1131" w:rsidP="00D51871">
      <w:pPr>
        <w:numPr>
          <w:ilvl w:val="0"/>
          <w:numId w:val="2"/>
        </w:numPr>
        <w:rPr>
          <w:b/>
          <w:sz w:val="20"/>
          <w:szCs w:val="20"/>
        </w:rPr>
      </w:pPr>
      <w:r w:rsidRPr="00474EB8">
        <w:rPr>
          <w:b/>
          <w:sz w:val="20"/>
          <w:szCs w:val="20"/>
        </w:rPr>
        <w:t xml:space="preserve">osnovna dejavnost </w:t>
      </w:r>
    </w:p>
    <w:p w14:paraId="1A25435A" w14:textId="77777777" w:rsidR="000C1131" w:rsidRPr="00474EB8" w:rsidRDefault="000C1131" w:rsidP="00965F58">
      <w:pPr>
        <w:ind w:left="360"/>
        <w:rPr>
          <w:b/>
          <w:sz w:val="20"/>
          <w:szCs w:val="20"/>
        </w:rPr>
      </w:pPr>
    </w:p>
    <w:p w14:paraId="22958BE5" w14:textId="77777777" w:rsidR="000C1131" w:rsidRPr="00474EB8" w:rsidRDefault="000C1131" w:rsidP="00965F58">
      <w:pPr>
        <w:ind w:left="360"/>
        <w:rPr>
          <w:sz w:val="20"/>
          <w:szCs w:val="20"/>
        </w:rPr>
      </w:pPr>
      <w:r w:rsidRPr="00474EB8">
        <w:rPr>
          <w:sz w:val="20"/>
          <w:szCs w:val="20"/>
        </w:rPr>
        <w:t>ZDRAVSTVO IN SOCIALNO VARSTVO</w:t>
      </w:r>
    </w:p>
    <w:p w14:paraId="3B2F3988" w14:textId="77777777" w:rsidR="0073529D" w:rsidRPr="00474EB8"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474EB8">
        <w:rPr>
          <w:sz w:val="20"/>
          <w:szCs w:val="20"/>
        </w:rPr>
        <w:t>Splošna zunaj bolnišnična zdravstvena dejavnost</w:t>
      </w:r>
    </w:p>
    <w:p w14:paraId="1DBEFC3C" w14:textId="77777777" w:rsidR="0073529D" w:rsidRPr="00474EB8"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474EB8">
        <w:rPr>
          <w:sz w:val="20"/>
          <w:szCs w:val="20"/>
        </w:rPr>
        <w:t>Specialistična zunaj bolnišnična zdravstvena dejavnost</w:t>
      </w:r>
    </w:p>
    <w:p w14:paraId="42DF5DDE" w14:textId="77777777" w:rsidR="0073529D" w:rsidRPr="00474EB8"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474EB8">
        <w:rPr>
          <w:sz w:val="20"/>
          <w:szCs w:val="20"/>
        </w:rPr>
        <w:t>Druge zdravstvene dejavnosti (FT, DT)</w:t>
      </w:r>
    </w:p>
    <w:p w14:paraId="0E20DFD9" w14:textId="77777777" w:rsidR="0073529D" w:rsidRPr="00474EB8"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474EB8">
        <w:rPr>
          <w:sz w:val="20"/>
          <w:szCs w:val="20"/>
        </w:rPr>
        <w:t>Dejavnost nastanitvenih ustanov za bolniško nego</w:t>
      </w:r>
    </w:p>
    <w:p w14:paraId="1E384547" w14:textId="77777777" w:rsidR="0073529D" w:rsidRPr="00474EB8"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474EB8">
        <w:rPr>
          <w:sz w:val="20"/>
          <w:szCs w:val="20"/>
        </w:rPr>
        <w:t>Dejavnost nastanitvenih ustanov za oskrbo duševno prizadetih, duševno obolelih in zasvojenih oseb</w:t>
      </w:r>
    </w:p>
    <w:p w14:paraId="6FC6662B" w14:textId="77777777" w:rsidR="0073529D" w:rsidRPr="00474EB8"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474EB8">
        <w:rPr>
          <w:sz w:val="20"/>
          <w:szCs w:val="20"/>
        </w:rPr>
        <w:t>Dejavnost nastanitvenih ustanov za oskrbo starejših in invalidnih oseb</w:t>
      </w:r>
    </w:p>
    <w:p w14:paraId="294A745C" w14:textId="77777777" w:rsidR="0073529D" w:rsidRPr="00474EB8"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474EB8">
        <w:rPr>
          <w:sz w:val="20"/>
          <w:szCs w:val="20"/>
        </w:rPr>
        <w:t>Drugo socialno varstvo brez nastanitve za starejše in invalidne osebe</w:t>
      </w:r>
    </w:p>
    <w:p w14:paraId="285EC743" w14:textId="77777777" w:rsidR="00594B15" w:rsidRPr="00474EB8"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474EB8">
        <w:rPr>
          <w:sz w:val="20"/>
          <w:szCs w:val="20"/>
        </w:rPr>
        <w:t>Drugo drugje nerazvrščeno socialno varstvo brez nastanitve</w:t>
      </w:r>
    </w:p>
    <w:p w14:paraId="1641F0DA" w14:textId="77777777" w:rsidR="002242A9" w:rsidRPr="00474EB8" w:rsidRDefault="002242A9" w:rsidP="002242A9">
      <w:pPr>
        <w:ind w:left="360"/>
        <w:rPr>
          <w:b/>
          <w:sz w:val="20"/>
          <w:szCs w:val="20"/>
        </w:rPr>
      </w:pPr>
    </w:p>
    <w:p w14:paraId="0BEC77EA" w14:textId="647F5386" w:rsidR="000C1131" w:rsidRPr="00474EB8" w:rsidRDefault="000C1131" w:rsidP="00D51871">
      <w:pPr>
        <w:numPr>
          <w:ilvl w:val="0"/>
          <w:numId w:val="2"/>
        </w:numPr>
        <w:tabs>
          <w:tab w:val="num" w:pos="284"/>
        </w:tabs>
        <w:rPr>
          <w:b/>
          <w:sz w:val="20"/>
          <w:szCs w:val="20"/>
        </w:rPr>
      </w:pPr>
      <w:r w:rsidRPr="00474EB8">
        <w:rPr>
          <w:b/>
          <w:sz w:val="20"/>
          <w:szCs w:val="20"/>
        </w:rPr>
        <w:t>dodatna dejavnost</w:t>
      </w:r>
    </w:p>
    <w:p w14:paraId="09C0F167" w14:textId="77777777" w:rsidR="000C1131" w:rsidRPr="00474EB8" w:rsidRDefault="000C1131" w:rsidP="00965F58">
      <w:pPr>
        <w:ind w:left="360"/>
        <w:rPr>
          <w:b/>
          <w:sz w:val="20"/>
          <w:szCs w:val="20"/>
        </w:rPr>
      </w:pPr>
    </w:p>
    <w:p w14:paraId="49F9A208" w14:textId="77777777" w:rsidR="000C1131" w:rsidRPr="00474EB8" w:rsidRDefault="000C1131" w:rsidP="009C7C26">
      <w:pPr>
        <w:ind w:firstLine="284"/>
        <w:rPr>
          <w:sz w:val="20"/>
          <w:szCs w:val="20"/>
        </w:rPr>
      </w:pPr>
      <w:r w:rsidRPr="00474EB8">
        <w:rPr>
          <w:sz w:val="20"/>
          <w:szCs w:val="20"/>
        </w:rPr>
        <w:t>GOSPODARSKA DEJAVNOST</w:t>
      </w:r>
    </w:p>
    <w:tbl>
      <w:tblPr>
        <w:tblW w:w="918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180"/>
      </w:tblGrid>
      <w:tr w:rsidR="008F6035" w:rsidRPr="00474EB8" w14:paraId="45B432E7" w14:textId="77777777" w:rsidTr="001E6EEE">
        <w:tc>
          <w:tcPr>
            <w:tcW w:w="9180" w:type="dxa"/>
          </w:tcPr>
          <w:p w14:paraId="08C9EDCB" w14:textId="77777777" w:rsidR="008F6035" w:rsidRPr="00474EB8" w:rsidRDefault="008F6035" w:rsidP="009C7C26">
            <w:pPr>
              <w:rPr>
                <w:sz w:val="20"/>
                <w:szCs w:val="20"/>
              </w:rPr>
            </w:pPr>
            <w:r w:rsidRPr="00474EB8">
              <w:rPr>
                <w:sz w:val="20"/>
                <w:szCs w:val="20"/>
              </w:rPr>
              <w:t>Proizvodnja kruha, svežega peciva in slaščic</w:t>
            </w:r>
          </w:p>
        </w:tc>
      </w:tr>
      <w:tr w:rsidR="008F6035" w:rsidRPr="00474EB8" w14:paraId="17D66865" w14:textId="77777777" w:rsidTr="001E6EEE">
        <w:tc>
          <w:tcPr>
            <w:tcW w:w="9180" w:type="dxa"/>
          </w:tcPr>
          <w:p w14:paraId="2D119D90" w14:textId="77777777" w:rsidR="008F6035" w:rsidRPr="00474EB8" w:rsidRDefault="008F6035" w:rsidP="009C7C26">
            <w:pPr>
              <w:rPr>
                <w:sz w:val="20"/>
                <w:szCs w:val="20"/>
              </w:rPr>
            </w:pPr>
            <w:r w:rsidRPr="00474EB8">
              <w:rPr>
                <w:sz w:val="20"/>
                <w:szCs w:val="20"/>
              </w:rPr>
              <w:t xml:space="preserve">Trgovina na drobno v </w:t>
            </w:r>
            <w:proofErr w:type="spellStart"/>
            <w:r w:rsidRPr="00474EB8">
              <w:rPr>
                <w:sz w:val="20"/>
                <w:szCs w:val="20"/>
              </w:rPr>
              <w:t>nespecializiranih</w:t>
            </w:r>
            <w:proofErr w:type="spellEnd"/>
            <w:r w:rsidRPr="00474EB8">
              <w:rPr>
                <w:sz w:val="20"/>
                <w:szCs w:val="20"/>
              </w:rPr>
              <w:t xml:space="preserve"> prodajalnah, pretežno z živili</w:t>
            </w:r>
          </w:p>
        </w:tc>
      </w:tr>
      <w:tr w:rsidR="008F6035" w:rsidRPr="00474EB8" w14:paraId="30196909" w14:textId="77777777" w:rsidTr="001E6EEE">
        <w:tc>
          <w:tcPr>
            <w:tcW w:w="9180" w:type="dxa"/>
          </w:tcPr>
          <w:p w14:paraId="176F9E52" w14:textId="77777777" w:rsidR="008F6035" w:rsidRPr="00474EB8" w:rsidRDefault="008F6035" w:rsidP="009C7C26">
            <w:pPr>
              <w:rPr>
                <w:sz w:val="20"/>
                <w:szCs w:val="20"/>
              </w:rPr>
            </w:pPr>
            <w:r w:rsidRPr="00474EB8">
              <w:rPr>
                <w:sz w:val="20"/>
                <w:szCs w:val="20"/>
              </w:rPr>
              <w:t>Druga trgovina na drobno v drugih specializiranih prodajalnah (DT)</w:t>
            </w:r>
          </w:p>
        </w:tc>
      </w:tr>
      <w:tr w:rsidR="008F6035" w:rsidRPr="00474EB8" w14:paraId="66F68AD8" w14:textId="77777777" w:rsidTr="001E6EEE">
        <w:tc>
          <w:tcPr>
            <w:tcW w:w="9180" w:type="dxa"/>
          </w:tcPr>
          <w:p w14:paraId="59DF4F6A" w14:textId="77777777" w:rsidR="008F6035" w:rsidRPr="00474EB8" w:rsidRDefault="008F6035" w:rsidP="009C7C26">
            <w:pPr>
              <w:rPr>
                <w:sz w:val="20"/>
                <w:szCs w:val="20"/>
              </w:rPr>
            </w:pPr>
            <w:r w:rsidRPr="00474EB8">
              <w:rPr>
                <w:sz w:val="20"/>
                <w:szCs w:val="20"/>
              </w:rPr>
              <w:t>Počitniški domovi in letovišča</w:t>
            </w:r>
          </w:p>
        </w:tc>
      </w:tr>
      <w:tr w:rsidR="008F6035" w:rsidRPr="00474EB8" w14:paraId="04DF7CA1" w14:textId="77777777" w:rsidTr="001E6EEE">
        <w:tc>
          <w:tcPr>
            <w:tcW w:w="9180" w:type="dxa"/>
          </w:tcPr>
          <w:p w14:paraId="1B396B8B" w14:textId="77777777" w:rsidR="008F6035" w:rsidRPr="00474EB8" w:rsidRDefault="008F6035" w:rsidP="009C7C26">
            <w:pPr>
              <w:rPr>
                <w:sz w:val="20"/>
                <w:szCs w:val="20"/>
              </w:rPr>
            </w:pPr>
            <w:r w:rsidRPr="00474EB8">
              <w:rPr>
                <w:sz w:val="20"/>
                <w:szCs w:val="20"/>
              </w:rPr>
              <w:t>Restavracije in gostilne</w:t>
            </w:r>
          </w:p>
        </w:tc>
      </w:tr>
      <w:tr w:rsidR="008F6035" w:rsidRPr="00474EB8" w14:paraId="4686C5C8" w14:textId="77777777" w:rsidTr="001E6EEE">
        <w:tc>
          <w:tcPr>
            <w:tcW w:w="9180" w:type="dxa"/>
          </w:tcPr>
          <w:p w14:paraId="0CBCEAC2" w14:textId="77777777" w:rsidR="008F6035" w:rsidRPr="00474EB8" w:rsidRDefault="008F6035" w:rsidP="009C7C26">
            <w:pPr>
              <w:rPr>
                <w:sz w:val="20"/>
                <w:szCs w:val="20"/>
              </w:rPr>
            </w:pPr>
            <w:r w:rsidRPr="00474EB8">
              <w:rPr>
                <w:sz w:val="20"/>
                <w:szCs w:val="20"/>
              </w:rPr>
              <w:t>Okrepčevalnice in podobni obrati</w:t>
            </w:r>
          </w:p>
        </w:tc>
      </w:tr>
      <w:tr w:rsidR="008F6035" w:rsidRPr="00474EB8" w14:paraId="2C58B0A0" w14:textId="77777777" w:rsidTr="001E6EEE">
        <w:tc>
          <w:tcPr>
            <w:tcW w:w="9180" w:type="dxa"/>
          </w:tcPr>
          <w:p w14:paraId="3B5E5110" w14:textId="77777777" w:rsidR="008F6035" w:rsidRPr="00474EB8" w:rsidRDefault="008F6035" w:rsidP="009C7C26">
            <w:pPr>
              <w:rPr>
                <w:sz w:val="20"/>
                <w:szCs w:val="20"/>
              </w:rPr>
            </w:pPr>
            <w:r w:rsidRPr="00474EB8">
              <w:rPr>
                <w:sz w:val="20"/>
                <w:szCs w:val="20"/>
              </w:rPr>
              <w:t>Slaščičarne in kavarne</w:t>
            </w:r>
          </w:p>
        </w:tc>
      </w:tr>
      <w:tr w:rsidR="008F6035" w:rsidRPr="00474EB8" w14:paraId="07185334" w14:textId="77777777" w:rsidTr="001E6EEE">
        <w:tc>
          <w:tcPr>
            <w:tcW w:w="9180" w:type="dxa"/>
          </w:tcPr>
          <w:p w14:paraId="617CAD7C" w14:textId="77777777" w:rsidR="008F6035" w:rsidRPr="00474EB8" w:rsidRDefault="008F6035" w:rsidP="009C7C26">
            <w:pPr>
              <w:rPr>
                <w:sz w:val="20"/>
                <w:szCs w:val="20"/>
              </w:rPr>
            </w:pPr>
            <w:r w:rsidRPr="00474EB8">
              <w:rPr>
                <w:sz w:val="20"/>
                <w:szCs w:val="20"/>
              </w:rPr>
              <w:t>Začasni gostinski obrati</w:t>
            </w:r>
          </w:p>
        </w:tc>
      </w:tr>
      <w:tr w:rsidR="008F6035" w:rsidRPr="00474EB8" w14:paraId="71DD0A97" w14:textId="77777777" w:rsidTr="001E6EEE">
        <w:tc>
          <w:tcPr>
            <w:tcW w:w="9180" w:type="dxa"/>
          </w:tcPr>
          <w:p w14:paraId="4B3CAD9C" w14:textId="77777777" w:rsidR="008F6035" w:rsidRPr="00474EB8" w:rsidRDefault="008F6035" w:rsidP="009C7C26">
            <w:pPr>
              <w:rPr>
                <w:sz w:val="20"/>
                <w:szCs w:val="20"/>
              </w:rPr>
            </w:pPr>
            <w:r w:rsidRPr="00474EB8">
              <w:rPr>
                <w:sz w:val="20"/>
                <w:szCs w:val="20"/>
              </w:rPr>
              <w:t>Priložnostna priprava in dostava jedi</w:t>
            </w:r>
          </w:p>
        </w:tc>
      </w:tr>
      <w:tr w:rsidR="008F6035" w:rsidRPr="00474EB8" w14:paraId="4ED25CD1" w14:textId="77777777" w:rsidTr="001E6EEE">
        <w:tc>
          <w:tcPr>
            <w:tcW w:w="9180" w:type="dxa"/>
          </w:tcPr>
          <w:p w14:paraId="47EC49A7" w14:textId="77777777" w:rsidR="008F6035" w:rsidRPr="00474EB8" w:rsidRDefault="008F6035" w:rsidP="009C7C26">
            <w:pPr>
              <w:rPr>
                <w:sz w:val="20"/>
                <w:szCs w:val="20"/>
              </w:rPr>
            </w:pPr>
            <w:r w:rsidRPr="00474EB8">
              <w:rPr>
                <w:sz w:val="20"/>
                <w:szCs w:val="20"/>
              </w:rPr>
              <w:t>Druga oskrba z jedmi</w:t>
            </w:r>
          </w:p>
        </w:tc>
      </w:tr>
      <w:tr w:rsidR="008F6035" w:rsidRPr="00474EB8" w14:paraId="5C0D3EA0" w14:textId="77777777" w:rsidTr="001E6EEE">
        <w:tc>
          <w:tcPr>
            <w:tcW w:w="9180" w:type="dxa"/>
          </w:tcPr>
          <w:p w14:paraId="773F8CE6" w14:textId="77777777" w:rsidR="008F6035" w:rsidRPr="00474EB8" w:rsidRDefault="008F6035" w:rsidP="009C7C26">
            <w:pPr>
              <w:rPr>
                <w:sz w:val="20"/>
                <w:szCs w:val="20"/>
              </w:rPr>
            </w:pPr>
            <w:r w:rsidRPr="00474EB8">
              <w:rPr>
                <w:sz w:val="20"/>
                <w:szCs w:val="20"/>
              </w:rPr>
              <w:t>Strežba pijač</w:t>
            </w:r>
          </w:p>
        </w:tc>
      </w:tr>
      <w:tr w:rsidR="008F6035" w:rsidRPr="00474EB8" w14:paraId="4151C4E6" w14:textId="77777777" w:rsidTr="001E6EEE">
        <w:tc>
          <w:tcPr>
            <w:tcW w:w="9180" w:type="dxa"/>
          </w:tcPr>
          <w:p w14:paraId="03286FB2" w14:textId="77777777" w:rsidR="008F6035" w:rsidRPr="00474EB8" w:rsidRDefault="008F6035" w:rsidP="009C7C26">
            <w:pPr>
              <w:rPr>
                <w:sz w:val="20"/>
                <w:szCs w:val="20"/>
              </w:rPr>
            </w:pPr>
            <w:r w:rsidRPr="00474EB8">
              <w:rPr>
                <w:sz w:val="20"/>
                <w:szCs w:val="20"/>
              </w:rPr>
              <w:t>Izdajanje imenikov in adresarjev</w:t>
            </w:r>
          </w:p>
        </w:tc>
      </w:tr>
      <w:tr w:rsidR="008F6035" w:rsidRPr="00474EB8" w14:paraId="6347E73A" w14:textId="77777777" w:rsidTr="001E6EEE">
        <w:tc>
          <w:tcPr>
            <w:tcW w:w="9180" w:type="dxa"/>
          </w:tcPr>
          <w:p w14:paraId="78FB7F19" w14:textId="77777777" w:rsidR="008F6035" w:rsidRPr="00474EB8" w:rsidRDefault="008F6035" w:rsidP="009C7C26">
            <w:pPr>
              <w:rPr>
                <w:sz w:val="20"/>
                <w:szCs w:val="20"/>
              </w:rPr>
            </w:pPr>
            <w:r w:rsidRPr="00474EB8">
              <w:rPr>
                <w:sz w:val="20"/>
                <w:szCs w:val="20"/>
              </w:rPr>
              <w:t>Drugo založništvo</w:t>
            </w:r>
          </w:p>
        </w:tc>
      </w:tr>
      <w:tr w:rsidR="008F6035" w:rsidRPr="00474EB8" w14:paraId="0AF649D9" w14:textId="77777777" w:rsidTr="001E6EEE">
        <w:tc>
          <w:tcPr>
            <w:tcW w:w="9180" w:type="dxa"/>
          </w:tcPr>
          <w:p w14:paraId="587E93BB" w14:textId="77777777" w:rsidR="008F6035" w:rsidRPr="00474EB8" w:rsidRDefault="008F6035" w:rsidP="009C7C26">
            <w:pPr>
              <w:rPr>
                <w:sz w:val="20"/>
                <w:szCs w:val="20"/>
              </w:rPr>
            </w:pPr>
            <w:r w:rsidRPr="00474EB8">
              <w:rPr>
                <w:sz w:val="20"/>
                <w:szCs w:val="20"/>
              </w:rPr>
              <w:t>Obratovanje spletnih portalov</w:t>
            </w:r>
          </w:p>
        </w:tc>
      </w:tr>
      <w:tr w:rsidR="008F6035" w:rsidRPr="00474EB8" w14:paraId="187341DB" w14:textId="77777777" w:rsidTr="001E6EEE">
        <w:tc>
          <w:tcPr>
            <w:tcW w:w="9180" w:type="dxa"/>
          </w:tcPr>
          <w:p w14:paraId="257BC64D" w14:textId="77777777" w:rsidR="008F6035" w:rsidRPr="00474EB8" w:rsidRDefault="008F6035" w:rsidP="009C7C26">
            <w:pPr>
              <w:rPr>
                <w:sz w:val="20"/>
                <w:szCs w:val="20"/>
              </w:rPr>
            </w:pPr>
            <w:r w:rsidRPr="00474EB8">
              <w:rPr>
                <w:sz w:val="20"/>
                <w:szCs w:val="20"/>
              </w:rPr>
              <w:t>Oddajanje in obratovanje lastnih ali najetih nepremičnin</w:t>
            </w:r>
          </w:p>
        </w:tc>
      </w:tr>
      <w:tr w:rsidR="008F6035" w:rsidRPr="00474EB8" w14:paraId="05603E7B" w14:textId="77777777" w:rsidTr="001E6EEE">
        <w:tc>
          <w:tcPr>
            <w:tcW w:w="9180" w:type="dxa"/>
          </w:tcPr>
          <w:p w14:paraId="18B225C9" w14:textId="77777777" w:rsidR="008F6035" w:rsidRPr="00474EB8" w:rsidRDefault="008F6035" w:rsidP="009C7C26">
            <w:pPr>
              <w:rPr>
                <w:sz w:val="20"/>
                <w:szCs w:val="20"/>
              </w:rPr>
            </w:pPr>
            <w:r w:rsidRPr="00474EB8">
              <w:rPr>
                <w:sz w:val="20"/>
                <w:szCs w:val="20"/>
              </w:rPr>
              <w:t>Računovodske, knjigovodske in revizijske dejavnosti; davčno svetovanje</w:t>
            </w:r>
          </w:p>
        </w:tc>
      </w:tr>
      <w:tr w:rsidR="008F6035" w:rsidRPr="00474EB8" w14:paraId="1A9197EB" w14:textId="77777777" w:rsidTr="001E6EEE">
        <w:tc>
          <w:tcPr>
            <w:tcW w:w="9180" w:type="dxa"/>
          </w:tcPr>
          <w:p w14:paraId="58499979" w14:textId="77777777" w:rsidR="008F6035" w:rsidRPr="00474EB8" w:rsidRDefault="008F6035" w:rsidP="009C7C26">
            <w:pPr>
              <w:rPr>
                <w:sz w:val="20"/>
                <w:szCs w:val="20"/>
              </w:rPr>
            </w:pPr>
            <w:r w:rsidRPr="00474EB8">
              <w:rPr>
                <w:sz w:val="20"/>
                <w:szCs w:val="20"/>
              </w:rPr>
              <w:t>Posredovanje oglaševalskega prostora</w:t>
            </w:r>
          </w:p>
        </w:tc>
      </w:tr>
      <w:tr w:rsidR="008F6035" w:rsidRPr="00474EB8" w14:paraId="1A5B24A9" w14:textId="77777777" w:rsidTr="001E6EEE">
        <w:tc>
          <w:tcPr>
            <w:tcW w:w="9180" w:type="dxa"/>
          </w:tcPr>
          <w:p w14:paraId="5E7DC77E" w14:textId="77777777" w:rsidR="008F6035" w:rsidRPr="00474EB8" w:rsidRDefault="008F6035" w:rsidP="009C7C26">
            <w:pPr>
              <w:rPr>
                <w:sz w:val="20"/>
                <w:szCs w:val="20"/>
              </w:rPr>
            </w:pPr>
            <w:r w:rsidRPr="00474EB8">
              <w:rPr>
                <w:sz w:val="20"/>
                <w:szCs w:val="20"/>
              </w:rPr>
              <w:t>Prevajanje in tolmačenje</w:t>
            </w:r>
          </w:p>
        </w:tc>
      </w:tr>
      <w:tr w:rsidR="008F6035" w:rsidRPr="00474EB8" w14:paraId="779D854C" w14:textId="77777777" w:rsidTr="001E6EEE">
        <w:tc>
          <w:tcPr>
            <w:tcW w:w="9180" w:type="dxa"/>
          </w:tcPr>
          <w:p w14:paraId="359A32D9" w14:textId="77777777" w:rsidR="008F6035" w:rsidRPr="00474EB8" w:rsidRDefault="008F6035" w:rsidP="009C7C26">
            <w:pPr>
              <w:rPr>
                <w:sz w:val="20"/>
                <w:szCs w:val="20"/>
              </w:rPr>
            </w:pPr>
            <w:r w:rsidRPr="00474EB8">
              <w:rPr>
                <w:sz w:val="20"/>
                <w:szCs w:val="20"/>
              </w:rPr>
              <w:t>Dajanje drugih izdelkov za široko rabo v najem in zakup</w:t>
            </w:r>
          </w:p>
        </w:tc>
      </w:tr>
      <w:tr w:rsidR="008F6035" w:rsidRPr="00474EB8" w14:paraId="005F3AEC" w14:textId="77777777" w:rsidTr="001E6EEE">
        <w:tc>
          <w:tcPr>
            <w:tcW w:w="9180" w:type="dxa"/>
          </w:tcPr>
          <w:p w14:paraId="710FA5F9" w14:textId="77777777" w:rsidR="008F6035" w:rsidRPr="00474EB8" w:rsidRDefault="008F6035" w:rsidP="009C7C26">
            <w:pPr>
              <w:rPr>
                <w:sz w:val="20"/>
                <w:szCs w:val="20"/>
              </w:rPr>
            </w:pPr>
            <w:r w:rsidRPr="00474EB8">
              <w:rPr>
                <w:sz w:val="20"/>
                <w:szCs w:val="20"/>
              </w:rPr>
              <w:t>Splošno čiščenje stavb</w:t>
            </w:r>
          </w:p>
        </w:tc>
      </w:tr>
      <w:tr w:rsidR="008F6035" w:rsidRPr="00474EB8" w14:paraId="79718546" w14:textId="77777777" w:rsidTr="001E6EEE">
        <w:tc>
          <w:tcPr>
            <w:tcW w:w="9180" w:type="dxa"/>
          </w:tcPr>
          <w:p w14:paraId="60640DC7" w14:textId="77777777" w:rsidR="008F6035" w:rsidRPr="00474EB8" w:rsidRDefault="008F6035" w:rsidP="009C7C26">
            <w:pPr>
              <w:rPr>
                <w:sz w:val="20"/>
                <w:szCs w:val="20"/>
              </w:rPr>
            </w:pPr>
            <w:r w:rsidRPr="00474EB8">
              <w:rPr>
                <w:sz w:val="20"/>
                <w:szCs w:val="20"/>
              </w:rPr>
              <w:t>Fotokopiranje, priprava dokumentov in druge posamične pisarniške dejavnosti</w:t>
            </w:r>
          </w:p>
        </w:tc>
      </w:tr>
      <w:tr w:rsidR="008F6035" w:rsidRPr="00474EB8" w14:paraId="540C68E8" w14:textId="77777777" w:rsidTr="001E6EEE">
        <w:tc>
          <w:tcPr>
            <w:tcW w:w="9180" w:type="dxa"/>
          </w:tcPr>
          <w:p w14:paraId="1312D1EF" w14:textId="77777777" w:rsidR="008F6035" w:rsidRPr="00474EB8" w:rsidRDefault="008F6035" w:rsidP="009C7C26">
            <w:pPr>
              <w:rPr>
                <w:sz w:val="20"/>
                <w:szCs w:val="20"/>
              </w:rPr>
            </w:pPr>
            <w:r w:rsidRPr="00474EB8">
              <w:rPr>
                <w:sz w:val="20"/>
                <w:szCs w:val="20"/>
              </w:rPr>
              <w:t>Organiziranje razstav, sejmov, srečanj</w:t>
            </w:r>
          </w:p>
        </w:tc>
      </w:tr>
      <w:tr w:rsidR="008F6035" w:rsidRPr="00474EB8" w14:paraId="4DE40793" w14:textId="77777777" w:rsidTr="001E6EEE">
        <w:tc>
          <w:tcPr>
            <w:tcW w:w="9180" w:type="dxa"/>
          </w:tcPr>
          <w:p w14:paraId="7B217720" w14:textId="77777777" w:rsidR="008F6035" w:rsidRPr="00474EB8" w:rsidRDefault="008F6035" w:rsidP="009C7C26">
            <w:pPr>
              <w:rPr>
                <w:sz w:val="20"/>
                <w:szCs w:val="20"/>
              </w:rPr>
            </w:pPr>
            <w:r w:rsidRPr="00474EB8">
              <w:rPr>
                <w:sz w:val="20"/>
                <w:szCs w:val="20"/>
              </w:rPr>
              <w:t>Urejanje zdravstva, izobraževanja, kulturnih in drugih socialnih storitev, razen obvezne socialne varnosti</w:t>
            </w:r>
          </w:p>
        </w:tc>
      </w:tr>
      <w:tr w:rsidR="008F6035" w:rsidRPr="00474EB8" w14:paraId="61D7701A" w14:textId="77777777" w:rsidTr="001E6EEE">
        <w:tc>
          <w:tcPr>
            <w:tcW w:w="9180" w:type="dxa"/>
          </w:tcPr>
          <w:p w14:paraId="40038378" w14:textId="77777777" w:rsidR="008F6035" w:rsidRPr="00474EB8" w:rsidRDefault="008F6035" w:rsidP="009C7C26">
            <w:pPr>
              <w:rPr>
                <w:sz w:val="20"/>
                <w:szCs w:val="20"/>
              </w:rPr>
            </w:pPr>
            <w:r w:rsidRPr="00474EB8">
              <w:rPr>
                <w:sz w:val="20"/>
                <w:szCs w:val="20"/>
              </w:rPr>
              <w:t>Umetniško ustvarjanje</w:t>
            </w:r>
          </w:p>
        </w:tc>
      </w:tr>
      <w:tr w:rsidR="008F6035" w:rsidRPr="00474EB8" w14:paraId="6051E7AB" w14:textId="77777777" w:rsidTr="001E6EEE">
        <w:tc>
          <w:tcPr>
            <w:tcW w:w="9180" w:type="dxa"/>
          </w:tcPr>
          <w:p w14:paraId="20F489A9" w14:textId="77777777" w:rsidR="008F6035" w:rsidRPr="00474EB8" w:rsidRDefault="008F6035" w:rsidP="009C7C26">
            <w:pPr>
              <w:rPr>
                <w:sz w:val="20"/>
                <w:szCs w:val="20"/>
              </w:rPr>
            </w:pPr>
            <w:r w:rsidRPr="00474EB8">
              <w:rPr>
                <w:sz w:val="20"/>
                <w:szCs w:val="20"/>
              </w:rPr>
              <w:t>Druge nerazvrščene dejavnosti za prosti čas</w:t>
            </w:r>
          </w:p>
        </w:tc>
      </w:tr>
      <w:tr w:rsidR="008F6035" w:rsidRPr="00474EB8" w14:paraId="1FFDB767" w14:textId="77777777" w:rsidTr="001E6EEE">
        <w:tc>
          <w:tcPr>
            <w:tcW w:w="9180" w:type="dxa"/>
          </w:tcPr>
          <w:p w14:paraId="41316BB4" w14:textId="77777777" w:rsidR="008F6035" w:rsidRPr="00474EB8" w:rsidRDefault="008F6035" w:rsidP="009C7C26">
            <w:pPr>
              <w:rPr>
                <w:sz w:val="20"/>
                <w:szCs w:val="20"/>
              </w:rPr>
            </w:pPr>
            <w:r w:rsidRPr="00474EB8">
              <w:rPr>
                <w:sz w:val="20"/>
                <w:szCs w:val="20"/>
              </w:rPr>
              <w:t>Popravila drugih osebnih ali gospodinjskih izdelkov</w:t>
            </w:r>
          </w:p>
        </w:tc>
      </w:tr>
      <w:tr w:rsidR="008F6035" w:rsidRPr="00474EB8" w14:paraId="1A9A96A8" w14:textId="77777777" w:rsidTr="001E6EEE">
        <w:tc>
          <w:tcPr>
            <w:tcW w:w="9180" w:type="dxa"/>
          </w:tcPr>
          <w:p w14:paraId="6371AA2E" w14:textId="77777777" w:rsidR="008F6035" w:rsidRPr="00474EB8" w:rsidRDefault="008F6035" w:rsidP="009C7C26">
            <w:pPr>
              <w:rPr>
                <w:sz w:val="20"/>
                <w:szCs w:val="20"/>
              </w:rPr>
            </w:pPr>
            <w:r w:rsidRPr="00474EB8">
              <w:rPr>
                <w:sz w:val="20"/>
                <w:szCs w:val="20"/>
              </w:rPr>
              <w:t>Dejavnost pralnic in kemičnih čistilnic</w:t>
            </w:r>
          </w:p>
        </w:tc>
      </w:tr>
      <w:tr w:rsidR="008F6035" w:rsidRPr="00474EB8" w14:paraId="07629A55" w14:textId="77777777" w:rsidTr="001E6EEE">
        <w:tc>
          <w:tcPr>
            <w:tcW w:w="9180" w:type="dxa"/>
          </w:tcPr>
          <w:p w14:paraId="37926CBF" w14:textId="77777777" w:rsidR="008F6035" w:rsidRPr="00474EB8" w:rsidRDefault="008F6035" w:rsidP="009C7C26">
            <w:pPr>
              <w:rPr>
                <w:sz w:val="20"/>
                <w:szCs w:val="20"/>
              </w:rPr>
            </w:pPr>
            <w:r w:rsidRPr="00474EB8">
              <w:rPr>
                <w:sz w:val="20"/>
                <w:szCs w:val="20"/>
              </w:rPr>
              <w:t>Frizerska dejavnost</w:t>
            </w:r>
          </w:p>
        </w:tc>
      </w:tr>
      <w:tr w:rsidR="008F6035" w:rsidRPr="00474EB8" w14:paraId="35A82AAA" w14:textId="77777777" w:rsidTr="001E6EEE">
        <w:tc>
          <w:tcPr>
            <w:tcW w:w="9180" w:type="dxa"/>
          </w:tcPr>
          <w:p w14:paraId="6CC7522B" w14:textId="77777777" w:rsidR="008F6035" w:rsidRPr="00474EB8" w:rsidRDefault="008F6035" w:rsidP="009C7C26">
            <w:pPr>
              <w:rPr>
                <w:sz w:val="20"/>
                <w:szCs w:val="20"/>
              </w:rPr>
            </w:pPr>
            <w:r w:rsidRPr="00474EB8">
              <w:rPr>
                <w:sz w:val="20"/>
                <w:szCs w:val="20"/>
              </w:rPr>
              <w:t>Kozmetična in pedikerska dejavnost</w:t>
            </w:r>
          </w:p>
        </w:tc>
      </w:tr>
      <w:tr w:rsidR="008F6035" w:rsidRPr="00474EB8" w14:paraId="478C5352" w14:textId="77777777" w:rsidTr="001E6EEE">
        <w:tc>
          <w:tcPr>
            <w:tcW w:w="9180" w:type="dxa"/>
          </w:tcPr>
          <w:p w14:paraId="0F799D18" w14:textId="77777777" w:rsidR="008F6035" w:rsidRPr="00474EB8" w:rsidRDefault="008F6035" w:rsidP="009C7C26">
            <w:pPr>
              <w:rPr>
                <w:sz w:val="20"/>
                <w:szCs w:val="20"/>
              </w:rPr>
            </w:pPr>
            <w:r w:rsidRPr="00474EB8">
              <w:rPr>
                <w:sz w:val="20"/>
                <w:szCs w:val="20"/>
              </w:rPr>
              <w:t>Pogrebna dejavnost</w:t>
            </w:r>
          </w:p>
        </w:tc>
      </w:tr>
      <w:tr w:rsidR="008F6035" w:rsidRPr="00474EB8" w14:paraId="635703DD" w14:textId="77777777" w:rsidTr="001E6EEE">
        <w:tc>
          <w:tcPr>
            <w:tcW w:w="9180" w:type="dxa"/>
          </w:tcPr>
          <w:p w14:paraId="6D655411" w14:textId="77777777" w:rsidR="008F6035" w:rsidRPr="00474EB8" w:rsidRDefault="008F6035" w:rsidP="009C7C26">
            <w:pPr>
              <w:rPr>
                <w:sz w:val="20"/>
                <w:szCs w:val="20"/>
              </w:rPr>
            </w:pPr>
            <w:r w:rsidRPr="00474EB8">
              <w:rPr>
                <w:sz w:val="20"/>
                <w:szCs w:val="20"/>
              </w:rPr>
              <w:t>Dejavnosti za nego telesa</w:t>
            </w:r>
          </w:p>
        </w:tc>
      </w:tr>
      <w:tr w:rsidR="008F6035" w:rsidRPr="00474EB8" w14:paraId="49B7F24B" w14:textId="77777777" w:rsidTr="001E6EEE">
        <w:tc>
          <w:tcPr>
            <w:tcW w:w="9180" w:type="dxa"/>
          </w:tcPr>
          <w:p w14:paraId="1C3C2083" w14:textId="77777777" w:rsidR="008F6035" w:rsidRPr="00474EB8" w:rsidRDefault="008F6035" w:rsidP="009C7C26">
            <w:pPr>
              <w:rPr>
                <w:sz w:val="20"/>
                <w:szCs w:val="20"/>
              </w:rPr>
            </w:pPr>
            <w:r w:rsidRPr="00474EB8">
              <w:rPr>
                <w:sz w:val="20"/>
                <w:szCs w:val="20"/>
              </w:rPr>
              <w:t>Druge storitvene dejavnosti, drugje nerazvrščene</w:t>
            </w:r>
          </w:p>
        </w:tc>
      </w:tr>
    </w:tbl>
    <w:p w14:paraId="43B33644" w14:textId="60386B82" w:rsidR="000C1131" w:rsidRPr="006E7AF5" w:rsidRDefault="00F64466" w:rsidP="009C7C26">
      <w:pPr>
        <w:pStyle w:val="Naslov3"/>
        <w:rPr>
          <w:rFonts w:ascii="Times New Roman" w:hAnsi="Times New Roman" w:cs="Times New Roman"/>
          <w:color w:val="auto"/>
        </w:rPr>
      </w:pPr>
      <w:bookmarkStart w:id="17" w:name="_Toc95994581"/>
      <w:r w:rsidRPr="006E7AF5">
        <w:rPr>
          <w:rFonts w:ascii="Times New Roman" w:hAnsi="Times New Roman" w:cs="Times New Roman"/>
          <w:color w:val="auto"/>
        </w:rPr>
        <w:t xml:space="preserve">1.6 </w:t>
      </w:r>
      <w:r w:rsidR="000C1131" w:rsidRPr="006E7AF5">
        <w:rPr>
          <w:rFonts w:ascii="Times New Roman" w:hAnsi="Times New Roman" w:cs="Times New Roman"/>
          <w:color w:val="auto"/>
        </w:rPr>
        <w:t>Sredstva za izvajanje in razvoj dejavnosti</w:t>
      </w:r>
      <w:bookmarkEnd w:id="17"/>
      <w:r w:rsidR="000C1131" w:rsidRPr="006E7AF5">
        <w:rPr>
          <w:rFonts w:ascii="Times New Roman" w:hAnsi="Times New Roman" w:cs="Times New Roman"/>
          <w:color w:val="auto"/>
        </w:rPr>
        <w:t xml:space="preserve"> </w:t>
      </w:r>
    </w:p>
    <w:p w14:paraId="4D35B56E" w14:textId="77777777" w:rsidR="00D54F47" w:rsidRPr="006E7AF5" w:rsidRDefault="00D54F47" w:rsidP="009C7C26"/>
    <w:p w14:paraId="207E17ED" w14:textId="77777777" w:rsidR="000C1131" w:rsidRPr="00474EB8" w:rsidRDefault="000C1131" w:rsidP="009C7C26">
      <w:pPr>
        <w:rPr>
          <w:sz w:val="20"/>
          <w:szCs w:val="20"/>
        </w:rPr>
      </w:pPr>
      <w:r w:rsidRPr="00474EB8">
        <w:rPr>
          <w:sz w:val="20"/>
          <w:szCs w:val="20"/>
        </w:rPr>
        <w:t xml:space="preserve">Zavod je pridobival sredstva za izvajanje in razvoj dejavnosti po sedaj veljavnem statutu iz naslednjih virov: </w:t>
      </w:r>
    </w:p>
    <w:p w14:paraId="2068A635" w14:textId="77777777" w:rsidR="000C1131" w:rsidRPr="00474EB8" w:rsidRDefault="000C1131" w:rsidP="00D51871">
      <w:pPr>
        <w:pStyle w:val="Odstavekseznama"/>
        <w:numPr>
          <w:ilvl w:val="0"/>
          <w:numId w:val="18"/>
        </w:numPr>
        <w:rPr>
          <w:rFonts w:ascii="Times New Roman" w:hAnsi="Times New Roman" w:cs="Times New Roman"/>
        </w:rPr>
      </w:pPr>
      <w:r w:rsidRPr="00474EB8">
        <w:rPr>
          <w:rFonts w:ascii="Times New Roman" w:hAnsi="Times New Roman" w:cs="Times New Roman"/>
        </w:rPr>
        <w:t xml:space="preserve">s plačili </w:t>
      </w:r>
      <w:r w:rsidR="00357124" w:rsidRPr="00474EB8">
        <w:rPr>
          <w:rFonts w:ascii="Times New Roman" w:hAnsi="Times New Roman" w:cs="Times New Roman"/>
        </w:rPr>
        <w:t xml:space="preserve">uporabnikov </w:t>
      </w:r>
      <w:r w:rsidRPr="00474EB8">
        <w:rPr>
          <w:rFonts w:ascii="Times New Roman" w:hAnsi="Times New Roman" w:cs="Times New Roman"/>
        </w:rPr>
        <w:t>za storitve,</w:t>
      </w:r>
    </w:p>
    <w:p w14:paraId="69BD0130" w14:textId="77777777" w:rsidR="000C1131" w:rsidRPr="00474EB8" w:rsidRDefault="000C1131" w:rsidP="00D51871">
      <w:pPr>
        <w:pStyle w:val="Odstavekseznama"/>
        <w:numPr>
          <w:ilvl w:val="0"/>
          <w:numId w:val="18"/>
        </w:numPr>
        <w:rPr>
          <w:rFonts w:ascii="Times New Roman" w:hAnsi="Times New Roman" w:cs="Times New Roman"/>
        </w:rPr>
      </w:pPr>
      <w:r w:rsidRPr="00474EB8">
        <w:rPr>
          <w:rFonts w:ascii="Times New Roman" w:hAnsi="Times New Roman" w:cs="Times New Roman"/>
        </w:rPr>
        <w:lastRenderedPageBreak/>
        <w:t xml:space="preserve">od Zavoda za zdravstveno zavarovanje Slovenije za opravljene storitve, </w:t>
      </w:r>
    </w:p>
    <w:p w14:paraId="12E388A6" w14:textId="77777777" w:rsidR="000C1131" w:rsidRPr="00474EB8" w:rsidRDefault="000C1131" w:rsidP="00D51871">
      <w:pPr>
        <w:pStyle w:val="Odstavekseznama"/>
        <w:numPr>
          <w:ilvl w:val="0"/>
          <w:numId w:val="18"/>
        </w:numPr>
        <w:rPr>
          <w:rFonts w:ascii="Times New Roman" w:hAnsi="Times New Roman" w:cs="Times New Roman"/>
        </w:rPr>
      </w:pPr>
      <w:r w:rsidRPr="00474EB8">
        <w:rPr>
          <w:rFonts w:ascii="Times New Roman" w:hAnsi="Times New Roman" w:cs="Times New Roman"/>
        </w:rPr>
        <w:t xml:space="preserve">s prodajo blaga in storitev na trgu, </w:t>
      </w:r>
    </w:p>
    <w:p w14:paraId="3DFE0599" w14:textId="17C12374" w:rsidR="000C1131" w:rsidRPr="009E11FF" w:rsidRDefault="000C1131" w:rsidP="00D51871">
      <w:pPr>
        <w:pStyle w:val="Odstavekseznama"/>
        <w:numPr>
          <w:ilvl w:val="0"/>
          <w:numId w:val="18"/>
        </w:numPr>
        <w:rPr>
          <w:rFonts w:ascii="Times New Roman" w:hAnsi="Times New Roman" w:cs="Times New Roman"/>
        </w:rPr>
      </w:pPr>
      <w:r w:rsidRPr="009E11FF">
        <w:rPr>
          <w:rFonts w:ascii="Times New Roman" w:hAnsi="Times New Roman" w:cs="Times New Roman"/>
        </w:rPr>
        <w:t>iz proračuna občin za storitve in namene določene z Zakonom,</w:t>
      </w:r>
    </w:p>
    <w:p w14:paraId="6779DF0C" w14:textId="63E5D3D3" w:rsidR="00FB1D96" w:rsidRPr="009E11FF" w:rsidRDefault="00FB1D96" w:rsidP="00D51871">
      <w:pPr>
        <w:pStyle w:val="Odstavekseznama"/>
        <w:numPr>
          <w:ilvl w:val="0"/>
          <w:numId w:val="18"/>
        </w:numPr>
        <w:rPr>
          <w:rFonts w:ascii="Times New Roman" w:hAnsi="Times New Roman" w:cs="Times New Roman"/>
        </w:rPr>
      </w:pPr>
      <w:r w:rsidRPr="009E11FF">
        <w:rPr>
          <w:rFonts w:ascii="Times New Roman" w:hAnsi="Times New Roman" w:cs="Times New Roman"/>
        </w:rPr>
        <w:t xml:space="preserve">z dodeljenimi sredstvi </w:t>
      </w:r>
      <w:r w:rsidR="00127B40" w:rsidRPr="009E11FF">
        <w:rPr>
          <w:rFonts w:ascii="Times New Roman" w:hAnsi="Times New Roman" w:cs="Times New Roman"/>
        </w:rPr>
        <w:t xml:space="preserve">Vlade </w:t>
      </w:r>
      <w:r w:rsidR="00597B9A" w:rsidRPr="009E11FF">
        <w:rPr>
          <w:rFonts w:ascii="Times New Roman" w:hAnsi="Times New Roman" w:cs="Times New Roman"/>
        </w:rPr>
        <w:t>R</w:t>
      </w:r>
      <w:r w:rsidR="00127B40" w:rsidRPr="009E11FF">
        <w:rPr>
          <w:rFonts w:ascii="Times New Roman" w:hAnsi="Times New Roman" w:cs="Times New Roman"/>
        </w:rPr>
        <w:t xml:space="preserve">epublike Slovenije za </w:t>
      </w:r>
      <w:r w:rsidR="00597B9A" w:rsidRPr="009E11FF">
        <w:rPr>
          <w:rFonts w:ascii="Times New Roman" w:hAnsi="Times New Roman" w:cs="Times New Roman"/>
        </w:rPr>
        <w:t>so</w:t>
      </w:r>
      <w:r w:rsidR="00127B40" w:rsidRPr="009E11FF">
        <w:rPr>
          <w:rFonts w:ascii="Times New Roman" w:hAnsi="Times New Roman" w:cs="Times New Roman"/>
        </w:rPr>
        <w:t xml:space="preserve">financiranje </w:t>
      </w:r>
      <w:r w:rsidR="00597B9A" w:rsidRPr="009E11FF">
        <w:rPr>
          <w:rFonts w:ascii="Times New Roman" w:hAnsi="Times New Roman" w:cs="Times New Roman"/>
        </w:rPr>
        <w:t xml:space="preserve">dodatnih stroškov, povezanih z epidemijo, sprejetih na podlagi </w:t>
      </w:r>
      <w:proofErr w:type="spellStart"/>
      <w:r w:rsidR="00597B9A" w:rsidRPr="009E11FF">
        <w:rPr>
          <w:rFonts w:ascii="Times New Roman" w:hAnsi="Times New Roman" w:cs="Times New Roman"/>
        </w:rPr>
        <w:t>protikoronskih</w:t>
      </w:r>
      <w:proofErr w:type="spellEnd"/>
      <w:r w:rsidR="00597B9A" w:rsidRPr="009E11FF">
        <w:rPr>
          <w:rFonts w:ascii="Times New Roman" w:hAnsi="Times New Roman" w:cs="Times New Roman"/>
        </w:rPr>
        <w:t xml:space="preserve"> predpisov ter </w:t>
      </w:r>
      <w:r w:rsidR="008D453A" w:rsidRPr="009E11FF">
        <w:rPr>
          <w:rFonts w:ascii="Times New Roman" w:hAnsi="Times New Roman" w:cs="Times New Roman"/>
        </w:rPr>
        <w:t xml:space="preserve">sofinanciranje </w:t>
      </w:r>
      <w:r w:rsidR="00597B9A" w:rsidRPr="009E11FF">
        <w:rPr>
          <w:rFonts w:ascii="Times New Roman" w:hAnsi="Times New Roman" w:cs="Times New Roman"/>
        </w:rPr>
        <w:t xml:space="preserve">stroškov dela na podlagi Aneksa h kolektivni pogodbi za dejavnost zdravstva in socialnega varstva, </w:t>
      </w:r>
    </w:p>
    <w:p w14:paraId="4369C3B4" w14:textId="4D764C5F" w:rsidR="008D453A" w:rsidRPr="009E11FF" w:rsidRDefault="008D453A" w:rsidP="008D453A">
      <w:pPr>
        <w:pStyle w:val="Odstavekseznama"/>
        <w:numPr>
          <w:ilvl w:val="0"/>
          <w:numId w:val="18"/>
        </w:numPr>
      </w:pPr>
      <w:r w:rsidRPr="009E11FF">
        <w:rPr>
          <w:rFonts w:ascii="Times New Roman" w:hAnsi="Times New Roman" w:cs="Times New Roman"/>
        </w:rPr>
        <w:t xml:space="preserve">z zagotovitvijo sredstev iz proračuna Republike Slovenije za financiranje dodatnega kadra, </w:t>
      </w:r>
    </w:p>
    <w:p w14:paraId="55298863" w14:textId="77777777" w:rsidR="000C1131" w:rsidRPr="009E11FF" w:rsidRDefault="000C1131" w:rsidP="00D51871">
      <w:pPr>
        <w:pStyle w:val="Odstavekseznama"/>
        <w:numPr>
          <w:ilvl w:val="0"/>
          <w:numId w:val="18"/>
        </w:numPr>
        <w:rPr>
          <w:rFonts w:ascii="Times New Roman" w:hAnsi="Times New Roman" w:cs="Times New Roman"/>
        </w:rPr>
      </w:pPr>
      <w:r w:rsidRPr="009E11FF">
        <w:rPr>
          <w:rFonts w:ascii="Times New Roman" w:hAnsi="Times New Roman" w:cs="Times New Roman"/>
        </w:rPr>
        <w:t>s prispevki organizacij, donatorjev in iz drugih virov.</w:t>
      </w:r>
    </w:p>
    <w:p w14:paraId="35621495" w14:textId="77777777" w:rsidR="000C1131" w:rsidRPr="00474EB8" w:rsidRDefault="000C1131" w:rsidP="009C7C26">
      <w:pPr>
        <w:rPr>
          <w:sz w:val="20"/>
          <w:szCs w:val="20"/>
        </w:rPr>
      </w:pPr>
      <w:r w:rsidRPr="00474EB8">
        <w:rPr>
          <w:sz w:val="20"/>
          <w:szCs w:val="20"/>
        </w:rPr>
        <w:t xml:space="preserve">Glede na določila Zakona o javnih financah spada zavod med posredne proračunske porabnike. </w:t>
      </w:r>
    </w:p>
    <w:p w14:paraId="0EBC7112" w14:textId="282AB6E0" w:rsidR="000C1131" w:rsidRPr="00474EB8" w:rsidRDefault="000C1131" w:rsidP="009C7C26">
      <w:pPr>
        <w:rPr>
          <w:sz w:val="20"/>
          <w:szCs w:val="20"/>
        </w:rPr>
      </w:pPr>
      <w:r w:rsidRPr="00474EB8">
        <w:rPr>
          <w:sz w:val="20"/>
          <w:szCs w:val="20"/>
        </w:rPr>
        <w:t xml:space="preserve">Struktura prihodkov zavoda v letu </w:t>
      </w:r>
      <w:r w:rsidR="00DF6DE9" w:rsidRPr="00474EB8">
        <w:rPr>
          <w:sz w:val="20"/>
          <w:szCs w:val="20"/>
        </w:rPr>
        <w:t>20</w:t>
      </w:r>
      <w:r w:rsidR="003F53CF" w:rsidRPr="00474EB8">
        <w:rPr>
          <w:sz w:val="20"/>
          <w:szCs w:val="20"/>
        </w:rPr>
        <w:t>2</w:t>
      </w:r>
      <w:r w:rsidR="005B1D28" w:rsidRPr="00474EB8">
        <w:rPr>
          <w:sz w:val="20"/>
          <w:szCs w:val="20"/>
        </w:rPr>
        <w:t>1</w:t>
      </w:r>
      <w:r w:rsidRPr="00474EB8">
        <w:rPr>
          <w:sz w:val="20"/>
          <w:szCs w:val="20"/>
        </w:rPr>
        <w:t xml:space="preserve"> in morebitna odstopanja od planiranih prihodkov s pojasnili so razvidna iz računovodskega dela letnega poročila.</w:t>
      </w:r>
    </w:p>
    <w:p w14:paraId="6E4A8A51" w14:textId="77777777" w:rsidR="001B07F8" w:rsidRPr="006E7AF5" w:rsidRDefault="001B07F8" w:rsidP="009C7C26">
      <w:pPr>
        <w:spacing w:after="240"/>
        <w:ind w:left="-510"/>
        <w:sectPr w:rsidR="001B07F8" w:rsidRPr="006E7AF5" w:rsidSect="001B07F8">
          <w:footerReference w:type="default" r:id="rId12"/>
          <w:pgSz w:w="11906" w:h="16838"/>
          <w:pgMar w:top="680" w:right="1133" w:bottom="1247" w:left="851" w:header="709" w:footer="709" w:gutter="0"/>
          <w:cols w:space="708"/>
          <w:docGrid w:linePitch="360"/>
        </w:sectPr>
      </w:pPr>
    </w:p>
    <w:p w14:paraId="227A2A0F" w14:textId="2ACD2C53" w:rsidR="009D046E" w:rsidRPr="006E7AF5" w:rsidRDefault="00D22CF0" w:rsidP="009D046E">
      <w:pPr>
        <w:pStyle w:val="Naslov3"/>
        <w:jc w:val="left"/>
        <w:rPr>
          <w:rFonts w:ascii="Times New Roman" w:hAnsi="Times New Roman" w:cs="Times New Roman"/>
          <w:color w:val="auto"/>
        </w:rPr>
      </w:pPr>
      <w:bookmarkStart w:id="18" w:name="_Toc95994582"/>
      <w:r w:rsidRPr="006E7AF5">
        <w:rPr>
          <w:rFonts w:ascii="Times New Roman" w:hAnsi="Times New Roman" w:cs="Times New Roman"/>
          <w:color w:val="auto"/>
        </w:rPr>
        <w:lastRenderedPageBreak/>
        <w:t>1.7 Podrobnejša organizacija Zavoda</w:t>
      </w:r>
      <w:bookmarkEnd w:id="18"/>
    </w:p>
    <w:p w14:paraId="1C2A34FC" w14:textId="06214F85" w:rsidR="007622EF" w:rsidRPr="006E7AF5" w:rsidRDefault="007622EF" w:rsidP="007622EF"/>
    <w:p w14:paraId="3FB1D060" w14:textId="3897A18C" w:rsidR="001B07F8" w:rsidRPr="006E7AF5" w:rsidRDefault="00D87B95" w:rsidP="00D87B95">
      <w:pPr>
        <w:jc w:val="right"/>
        <w:sectPr w:rsidR="001B07F8" w:rsidRPr="006E7AF5" w:rsidSect="001B07F8">
          <w:pgSz w:w="16838" w:h="11906" w:orient="landscape"/>
          <w:pgMar w:top="851" w:right="680" w:bottom="1133" w:left="1247" w:header="709" w:footer="709" w:gutter="0"/>
          <w:cols w:space="708"/>
          <w:docGrid w:linePitch="360"/>
        </w:sectPr>
      </w:pPr>
      <w:r>
        <w:rPr>
          <w:noProof/>
        </w:rPr>
        <w:drawing>
          <wp:inline distT="0" distB="0" distL="0" distR="0" wp14:anchorId="2C1D3AEC" wp14:editId="371872B4">
            <wp:extent cx="8660742" cy="526415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211" t="19535" r="17176" b="7712"/>
                    <a:stretch/>
                  </pic:blipFill>
                  <pic:spPr bwMode="auto">
                    <a:xfrm>
                      <a:off x="0" y="0"/>
                      <a:ext cx="8723152" cy="5302084"/>
                    </a:xfrm>
                    <a:prstGeom prst="rect">
                      <a:avLst/>
                    </a:prstGeom>
                    <a:ln>
                      <a:noFill/>
                    </a:ln>
                    <a:extLst>
                      <a:ext uri="{53640926-AAD7-44D8-BBD7-CCE9431645EC}">
                        <a14:shadowObscured xmlns:a14="http://schemas.microsoft.com/office/drawing/2010/main"/>
                      </a:ext>
                    </a:extLst>
                  </pic:spPr>
                </pic:pic>
              </a:graphicData>
            </a:graphic>
          </wp:inline>
        </w:drawing>
      </w:r>
    </w:p>
    <w:p w14:paraId="43AC3EF7" w14:textId="77777777" w:rsidR="00F27826" w:rsidRPr="006E7AF5" w:rsidRDefault="00F27826" w:rsidP="009C7C26"/>
    <w:p w14:paraId="41F86871" w14:textId="77777777" w:rsidR="000C1131" w:rsidRPr="006E7AF5" w:rsidRDefault="000C1131" w:rsidP="009C7C26">
      <w:pPr>
        <w:pStyle w:val="Naslov3"/>
        <w:rPr>
          <w:rFonts w:ascii="Times New Roman" w:hAnsi="Times New Roman" w:cs="Times New Roman"/>
          <w:color w:val="auto"/>
        </w:rPr>
      </w:pPr>
      <w:bookmarkStart w:id="19" w:name="_Toc380656282"/>
      <w:bookmarkStart w:id="20" w:name="_Toc95994583"/>
      <w:r w:rsidRPr="006E7AF5">
        <w:rPr>
          <w:rFonts w:ascii="Times New Roman" w:hAnsi="Times New Roman" w:cs="Times New Roman"/>
          <w:color w:val="auto"/>
        </w:rPr>
        <w:t>1.</w:t>
      </w:r>
      <w:r w:rsidR="007A19DF" w:rsidRPr="006E7AF5">
        <w:rPr>
          <w:rFonts w:ascii="Times New Roman" w:hAnsi="Times New Roman" w:cs="Times New Roman"/>
          <w:color w:val="auto"/>
        </w:rPr>
        <w:t>8</w:t>
      </w:r>
      <w:r w:rsidRPr="006E7AF5">
        <w:rPr>
          <w:rFonts w:ascii="Times New Roman" w:hAnsi="Times New Roman" w:cs="Times New Roman"/>
          <w:color w:val="auto"/>
        </w:rPr>
        <w:t xml:space="preserve"> Organi </w:t>
      </w:r>
      <w:r w:rsidR="005B03B7" w:rsidRPr="006E7AF5">
        <w:rPr>
          <w:rFonts w:ascii="Times New Roman" w:hAnsi="Times New Roman" w:cs="Times New Roman"/>
          <w:color w:val="auto"/>
        </w:rPr>
        <w:t>d</w:t>
      </w:r>
      <w:r w:rsidRPr="006E7AF5">
        <w:rPr>
          <w:rFonts w:ascii="Times New Roman" w:hAnsi="Times New Roman" w:cs="Times New Roman"/>
          <w:color w:val="auto"/>
        </w:rPr>
        <w:t>oma</w:t>
      </w:r>
      <w:bookmarkEnd w:id="19"/>
      <w:bookmarkEnd w:id="20"/>
    </w:p>
    <w:p w14:paraId="71CB814D" w14:textId="77777777" w:rsidR="000C1131" w:rsidRPr="006E7AF5" w:rsidRDefault="000C1131" w:rsidP="009C7C26">
      <w:pPr>
        <w:rPr>
          <w:i/>
          <w:szCs w:val="22"/>
        </w:rPr>
      </w:pPr>
    </w:p>
    <w:p w14:paraId="272C6767" w14:textId="77777777" w:rsidR="000C1131" w:rsidRPr="00474EB8" w:rsidRDefault="000C1131" w:rsidP="009C7C26">
      <w:pPr>
        <w:rPr>
          <w:sz w:val="20"/>
          <w:szCs w:val="20"/>
        </w:rPr>
      </w:pPr>
      <w:r w:rsidRPr="00474EB8">
        <w:rPr>
          <w:sz w:val="20"/>
          <w:szCs w:val="20"/>
        </w:rPr>
        <w:t xml:space="preserve">Organi </w:t>
      </w:r>
      <w:r w:rsidR="005B03B7" w:rsidRPr="00474EB8">
        <w:rPr>
          <w:sz w:val="20"/>
          <w:szCs w:val="20"/>
        </w:rPr>
        <w:t>d</w:t>
      </w:r>
      <w:r w:rsidRPr="00474EB8">
        <w:rPr>
          <w:sz w:val="20"/>
          <w:szCs w:val="20"/>
        </w:rPr>
        <w:t>oma so: svet doma, direktorica in strokovni svet.</w:t>
      </w:r>
    </w:p>
    <w:p w14:paraId="6D879AC7" w14:textId="77777777" w:rsidR="001B7FED" w:rsidRPr="00474EB8" w:rsidRDefault="001B7FED" w:rsidP="009C7C26">
      <w:pPr>
        <w:rPr>
          <w:sz w:val="20"/>
          <w:szCs w:val="20"/>
        </w:rPr>
      </w:pPr>
    </w:p>
    <w:p w14:paraId="0649C5A0" w14:textId="77777777" w:rsidR="000C1131" w:rsidRPr="00474EB8" w:rsidRDefault="000C1131" w:rsidP="009C7C26">
      <w:pPr>
        <w:rPr>
          <w:sz w:val="20"/>
          <w:szCs w:val="20"/>
        </w:rPr>
      </w:pPr>
      <w:r w:rsidRPr="00474EB8">
        <w:rPr>
          <w:sz w:val="20"/>
          <w:szCs w:val="20"/>
        </w:rPr>
        <w:t xml:space="preserve">Delo organov doma je javno, razen v primerih, ki jih določa zakon. </w:t>
      </w:r>
    </w:p>
    <w:p w14:paraId="572F2C04" w14:textId="77777777" w:rsidR="001B7FED" w:rsidRPr="00474EB8" w:rsidRDefault="001B7FED" w:rsidP="009C7C26">
      <w:pPr>
        <w:rPr>
          <w:sz w:val="20"/>
          <w:szCs w:val="20"/>
        </w:rPr>
      </w:pPr>
    </w:p>
    <w:p w14:paraId="47B88BB1" w14:textId="64015203" w:rsidR="001B7FED" w:rsidRPr="00474EB8" w:rsidRDefault="000C1131" w:rsidP="009C7C26">
      <w:pPr>
        <w:rPr>
          <w:sz w:val="20"/>
          <w:szCs w:val="20"/>
        </w:rPr>
      </w:pPr>
      <w:r w:rsidRPr="00474EB8">
        <w:rPr>
          <w:b/>
          <w:i/>
          <w:sz w:val="20"/>
          <w:szCs w:val="20"/>
        </w:rPr>
        <w:t xml:space="preserve">Svet </w:t>
      </w:r>
      <w:r w:rsidR="005B03B7" w:rsidRPr="00474EB8">
        <w:rPr>
          <w:b/>
          <w:i/>
          <w:sz w:val="20"/>
          <w:szCs w:val="20"/>
        </w:rPr>
        <w:t>d</w:t>
      </w:r>
      <w:r w:rsidRPr="00474EB8">
        <w:rPr>
          <w:b/>
          <w:i/>
          <w:sz w:val="20"/>
          <w:szCs w:val="20"/>
        </w:rPr>
        <w:t>oma</w:t>
      </w:r>
      <w:r w:rsidRPr="00474EB8">
        <w:rPr>
          <w:sz w:val="20"/>
          <w:szCs w:val="20"/>
        </w:rPr>
        <w:t xml:space="preserve"> je bil konstituiran </w:t>
      </w:r>
      <w:r w:rsidR="00594B15" w:rsidRPr="00474EB8">
        <w:rPr>
          <w:sz w:val="20"/>
          <w:szCs w:val="20"/>
        </w:rPr>
        <w:t>v letu 20</w:t>
      </w:r>
      <w:r w:rsidR="005B1D28" w:rsidRPr="00474EB8">
        <w:rPr>
          <w:sz w:val="20"/>
          <w:szCs w:val="20"/>
        </w:rPr>
        <w:t>21</w:t>
      </w:r>
      <w:r w:rsidR="00396C0E" w:rsidRPr="00474EB8">
        <w:rPr>
          <w:sz w:val="20"/>
          <w:szCs w:val="20"/>
        </w:rPr>
        <w:t>. V letu 20</w:t>
      </w:r>
      <w:r w:rsidR="009D046E" w:rsidRPr="00474EB8">
        <w:rPr>
          <w:sz w:val="20"/>
          <w:szCs w:val="20"/>
        </w:rPr>
        <w:t>2</w:t>
      </w:r>
      <w:r w:rsidR="005B1D28" w:rsidRPr="00474EB8">
        <w:rPr>
          <w:sz w:val="20"/>
          <w:szCs w:val="20"/>
        </w:rPr>
        <w:t>1</w:t>
      </w:r>
      <w:r w:rsidR="00396C0E" w:rsidRPr="00474EB8">
        <w:rPr>
          <w:sz w:val="20"/>
          <w:szCs w:val="20"/>
        </w:rPr>
        <w:t xml:space="preserve"> se je </w:t>
      </w:r>
      <w:r w:rsidRPr="00474EB8">
        <w:rPr>
          <w:sz w:val="20"/>
          <w:szCs w:val="20"/>
        </w:rPr>
        <w:t xml:space="preserve">sestal na </w:t>
      </w:r>
      <w:r w:rsidR="005B1D28" w:rsidRPr="00474EB8">
        <w:rPr>
          <w:sz w:val="20"/>
          <w:szCs w:val="20"/>
        </w:rPr>
        <w:t>štirih</w:t>
      </w:r>
      <w:r w:rsidR="009D046E" w:rsidRPr="00474EB8">
        <w:rPr>
          <w:sz w:val="20"/>
          <w:szCs w:val="20"/>
        </w:rPr>
        <w:t xml:space="preserve"> sej</w:t>
      </w:r>
      <w:r w:rsidR="005B1D28" w:rsidRPr="00474EB8">
        <w:rPr>
          <w:sz w:val="20"/>
          <w:szCs w:val="20"/>
        </w:rPr>
        <w:t>ah.</w:t>
      </w:r>
      <w:r w:rsidRPr="00474EB8">
        <w:rPr>
          <w:sz w:val="20"/>
          <w:szCs w:val="20"/>
        </w:rPr>
        <w:t xml:space="preserve"> Sestavljen je iz sedmih  članov (4 članov ustanovitelja, eden član lokalne skupnosti, eden stanovalec in eden predstavnik delavcev).</w:t>
      </w:r>
      <w:r w:rsidR="00CB31DD" w:rsidRPr="00474EB8">
        <w:rPr>
          <w:sz w:val="20"/>
          <w:szCs w:val="20"/>
        </w:rPr>
        <w:t xml:space="preserve"> </w:t>
      </w:r>
    </w:p>
    <w:p w14:paraId="0DD3D0E8" w14:textId="77777777" w:rsidR="00BE7362" w:rsidRPr="00474EB8" w:rsidRDefault="00BE7362" w:rsidP="009C7C26">
      <w:pPr>
        <w:rPr>
          <w:sz w:val="20"/>
          <w:szCs w:val="20"/>
        </w:rPr>
      </w:pPr>
    </w:p>
    <w:p w14:paraId="12021253" w14:textId="77777777" w:rsidR="001B7FED" w:rsidRPr="00474EB8" w:rsidRDefault="000C1131" w:rsidP="009C7C26">
      <w:pPr>
        <w:rPr>
          <w:sz w:val="20"/>
          <w:szCs w:val="20"/>
        </w:rPr>
      </w:pPr>
      <w:r w:rsidRPr="00474EB8">
        <w:rPr>
          <w:b/>
          <w:i/>
          <w:sz w:val="20"/>
          <w:szCs w:val="20"/>
        </w:rPr>
        <w:t>Direktorica</w:t>
      </w:r>
      <w:r w:rsidRPr="00474EB8">
        <w:rPr>
          <w:b/>
          <w:sz w:val="20"/>
          <w:szCs w:val="20"/>
        </w:rPr>
        <w:t xml:space="preserve"> </w:t>
      </w:r>
      <w:r w:rsidRPr="00474EB8">
        <w:rPr>
          <w:sz w:val="20"/>
          <w:szCs w:val="20"/>
        </w:rPr>
        <w:t xml:space="preserve">predstavlja in zastopa dom, organizira in vodi strokovno delo in poslovanje </w:t>
      </w:r>
      <w:r w:rsidR="005B03B7" w:rsidRPr="00474EB8">
        <w:rPr>
          <w:sz w:val="20"/>
          <w:szCs w:val="20"/>
        </w:rPr>
        <w:t>d</w:t>
      </w:r>
      <w:r w:rsidRPr="00474EB8">
        <w:rPr>
          <w:sz w:val="20"/>
          <w:szCs w:val="20"/>
        </w:rPr>
        <w:t xml:space="preserve">oma. </w:t>
      </w:r>
    </w:p>
    <w:p w14:paraId="7485BCE9" w14:textId="77777777" w:rsidR="001B7FED" w:rsidRPr="00474EB8" w:rsidRDefault="001B7FED" w:rsidP="009C7C26">
      <w:pPr>
        <w:rPr>
          <w:sz w:val="20"/>
          <w:szCs w:val="20"/>
        </w:rPr>
      </w:pPr>
    </w:p>
    <w:p w14:paraId="49AD30C7" w14:textId="77777777" w:rsidR="00747ECE" w:rsidRPr="00474EB8" w:rsidRDefault="000C1131" w:rsidP="009C7C26">
      <w:pPr>
        <w:rPr>
          <w:sz w:val="20"/>
          <w:szCs w:val="20"/>
        </w:rPr>
      </w:pPr>
      <w:r w:rsidRPr="00474EB8">
        <w:rPr>
          <w:b/>
          <w:i/>
          <w:sz w:val="20"/>
          <w:szCs w:val="20"/>
        </w:rPr>
        <w:t>Strokovni svet</w:t>
      </w:r>
      <w:r w:rsidRPr="00474EB8">
        <w:rPr>
          <w:sz w:val="20"/>
          <w:szCs w:val="20"/>
        </w:rPr>
        <w:t xml:space="preserve"> </w:t>
      </w:r>
      <w:r w:rsidR="00747ECE" w:rsidRPr="00474EB8">
        <w:rPr>
          <w:sz w:val="20"/>
          <w:szCs w:val="20"/>
        </w:rPr>
        <w:t xml:space="preserve">obravnava vsebine po Zakonu o </w:t>
      </w:r>
      <w:r w:rsidR="0085649A" w:rsidRPr="00474EB8">
        <w:rPr>
          <w:sz w:val="20"/>
          <w:szCs w:val="20"/>
        </w:rPr>
        <w:t>socialnem varstvu</w:t>
      </w:r>
      <w:r w:rsidR="00747ECE" w:rsidRPr="00474EB8">
        <w:rPr>
          <w:sz w:val="20"/>
          <w:szCs w:val="20"/>
        </w:rPr>
        <w:t xml:space="preserve"> in drugimi akti.</w:t>
      </w:r>
    </w:p>
    <w:p w14:paraId="14351F22" w14:textId="77777777" w:rsidR="000C1131" w:rsidRPr="00474EB8" w:rsidRDefault="000C1131" w:rsidP="009C7C26">
      <w:pPr>
        <w:rPr>
          <w:sz w:val="20"/>
          <w:szCs w:val="20"/>
        </w:rPr>
      </w:pPr>
    </w:p>
    <w:p w14:paraId="54F810D9" w14:textId="77777777" w:rsidR="001B7FED" w:rsidRPr="00474EB8" w:rsidRDefault="000C1131" w:rsidP="009C7C26">
      <w:pPr>
        <w:rPr>
          <w:sz w:val="20"/>
          <w:szCs w:val="20"/>
        </w:rPr>
      </w:pPr>
      <w:r w:rsidRPr="00474EB8">
        <w:rPr>
          <w:sz w:val="20"/>
          <w:szCs w:val="20"/>
        </w:rPr>
        <w:t xml:space="preserve">V skladu z določili Statuta deluje v </w:t>
      </w:r>
      <w:r w:rsidR="005B03B7" w:rsidRPr="00474EB8">
        <w:rPr>
          <w:sz w:val="20"/>
          <w:szCs w:val="20"/>
        </w:rPr>
        <w:t>d</w:t>
      </w:r>
      <w:r w:rsidRPr="00474EB8">
        <w:rPr>
          <w:sz w:val="20"/>
          <w:szCs w:val="20"/>
        </w:rPr>
        <w:t>omu Svet stanovalcev, ki šteje 5 članov.</w:t>
      </w:r>
      <w:r w:rsidR="00594B15" w:rsidRPr="00474EB8">
        <w:rPr>
          <w:sz w:val="20"/>
          <w:szCs w:val="20"/>
        </w:rPr>
        <w:t xml:space="preserve"> </w:t>
      </w:r>
    </w:p>
    <w:p w14:paraId="4BAB4932" w14:textId="77777777" w:rsidR="000C1131" w:rsidRPr="006E7AF5" w:rsidRDefault="000C1131" w:rsidP="009C7C26">
      <w:pPr>
        <w:pStyle w:val="Naslov3"/>
        <w:rPr>
          <w:rFonts w:ascii="Times New Roman" w:hAnsi="Times New Roman" w:cs="Times New Roman"/>
          <w:color w:val="auto"/>
        </w:rPr>
      </w:pPr>
      <w:bookmarkStart w:id="21" w:name="_Toc380656283"/>
      <w:bookmarkStart w:id="22" w:name="_Toc95994584"/>
      <w:r w:rsidRPr="006E7AF5">
        <w:rPr>
          <w:rFonts w:ascii="Times New Roman" w:hAnsi="Times New Roman" w:cs="Times New Roman"/>
          <w:color w:val="auto"/>
        </w:rPr>
        <w:t>1.</w:t>
      </w:r>
      <w:r w:rsidR="007A19DF" w:rsidRPr="006E7AF5">
        <w:rPr>
          <w:rFonts w:ascii="Times New Roman" w:hAnsi="Times New Roman" w:cs="Times New Roman"/>
          <w:color w:val="auto"/>
        </w:rPr>
        <w:t>9</w:t>
      </w:r>
      <w:r w:rsidRPr="006E7AF5">
        <w:rPr>
          <w:rFonts w:ascii="Times New Roman" w:hAnsi="Times New Roman" w:cs="Times New Roman"/>
          <w:color w:val="auto"/>
        </w:rPr>
        <w:t xml:space="preserve"> Druge organizirane oblike, odločilne za delovanje </w:t>
      </w:r>
      <w:r w:rsidR="005B03B7" w:rsidRPr="006E7AF5">
        <w:rPr>
          <w:rFonts w:ascii="Times New Roman" w:hAnsi="Times New Roman" w:cs="Times New Roman"/>
          <w:color w:val="auto"/>
        </w:rPr>
        <w:t>d</w:t>
      </w:r>
      <w:r w:rsidRPr="006E7AF5">
        <w:rPr>
          <w:rFonts w:ascii="Times New Roman" w:hAnsi="Times New Roman" w:cs="Times New Roman"/>
          <w:color w:val="auto"/>
        </w:rPr>
        <w:t>oma</w:t>
      </w:r>
      <w:bookmarkEnd w:id="21"/>
      <w:bookmarkEnd w:id="22"/>
    </w:p>
    <w:p w14:paraId="0523E061" w14:textId="77777777" w:rsidR="000C1131" w:rsidRPr="006E7AF5" w:rsidRDefault="000C1131" w:rsidP="009C7C26">
      <w:pPr>
        <w:rPr>
          <w:szCs w:val="22"/>
        </w:rPr>
      </w:pPr>
    </w:p>
    <w:p w14:paraId="4C639B37" w14:textId="02BEBF81" w:rsidR="000C1131" w:rsidRPr="00474EB8" w:rsidRDefault="00937A1E" w:rsidP="009C7C26">
      <w:pPr>
        <w:rPr>
          <w:sz w:val="20"/>
          <w:szCs w:val="20"/>
        </w:rPr>
      </w:pPr>
      <w:r w:rsidRPr="00474EB8">
        <w:rPr>
          <w:b/>
          <w:i/>
          <w:sz w:val="20"/>
          <w:szCs w:val="20"/>
        </w:rPr>
        <w:t xml:space="preserve">Komisija za sprejem, premestitev in odpust </w:t>
      </w:r>
      <w:r w:rsidRPr="00474EB8">
        <w:rPr>
          <w:sz w:val="20"/>
          <w:szCs w:val="20"/>
        </w:rPr>
        <w:t>stanovalcev se je v letu 202</w:t>
      </w:r>
      <w:r w:rsidR="00FE416C" w:rsidRPr="00474EB8">
        <w:rPr>
          <w:sz w:val="20"/>
          <w:szCs w:val="20"/>
        </w:rPr>
        <w:t>1</w:t>
      </w:r>
      <w:r w:rsidRPr="00474EB8">
        <w:rPr>
          <w:sz w:val="20"/>
          <w:szCs w:val="20"/>
        </w:rPr>
        <w:t xml:space="preserve"> sestala na </w:t>
      </w:r>
      <w:r w:rsidR="00FE416C" w:rsidRPr="00474EB8">
        <w:rPr>
          <w:sz w:val="20"/>
          <w:szCs w:val="20"/>
        </w:rPr>
        <w:t>42</w:t>
      </w:r>
      <w:r w:rsidRPr="00474EB8">
        <w:rPr>
          <w:sz w:val="20"/>
          <w:szCs w:val="20"/>
        </w:rPr>
        <w:t xml:space="preserve"> - tih sejah, v povprečju enkrat na </w:t>
      </w:r>
      <w:r w:rsidR="00FE416C" w:rsidRPr="00474EB8">
        <w:rPr>
          <w:sz w:val="20"/>
          <w:szCs w:val="20"/>
        </w:rPr>
        <w:t>teden</w:t>
      </w:r>
      <w:r w:rsidRPr="00474EB8">
        <w:rPr>
          <w:sz w:val="20"/>
          <w:szCs w:val="20"/>
        </w:rPr>
        <w:t xml:space="preserve">, oziroma po potrebi v odvisnosti od prostih kapacitet in prejetih vlog. </w:t>
      </w:r>
      <w:r w:rsidR="000C1131" w:rsidRPr="00474EB8">
        <w:rPr>
          <w:sz w:val="20"/>
          <w:szCs w:val="20"/>
        </w:rPr>
        <w:t xml:space="preserve">Na podlagi sprejete vloge, predložene dokumentacije in prostorskih zmožnosti doma je predlagala sprejeme kandidatov v </w:t>
      </w:r>
      <w:r w:rsidR="005B03B7" w:rsidRPr="00474EB8">
        <w:rPr>
          <w:sz w:val="20"/>
          <w:szCs w:val="20"/>
        </w:rPr>
        <w:t>d</w:t>
      </w:r>
      <w:r w:rsidR="000C1131" w:rsidRPr="00474EB8">
        <w:rPr>
          <w:sz w:val="20"/>
          <w:szCs w:val="20"/>
        </w:rPr>
        <w:t>om. Mesečno je pregledovala opravljanje storitev kategorije oskrbe</w:t>
      </w:r>
      <w:r w:rsidR="007605ED" w:rsidRPr="00474EB8">
        <w:rPr>
          <w:sz w:val="20"/>
          <w:szCs w:val="20"/>
        </w:rPr>
        <w:t xml:space="preserve">, </w:t>
      </w:r>
      <w:r w:rsidR="000C1131" w:rsidRPr="00474EB8">
        <w:rPr>
          <w:sz w:val="20"/>
          <w:szCs w:val="20"/>
        </w:rPr>
        <w:t>predlagala spremembe os</w:t>
      </w:r>
      <w:r w:rsidR="007605ED" w:rsidRPr="00474EB8">
        <w:rPr>
          <w:sz w:val="20"/>
          <w:szCs w:val="20"/>
        </w:rPr>
        <w:t>krbe za posameznega stanovalca in upoštevala eventualno problematiko stanovalcev, skladno s svojimi kompetencami.</w:t>
      </w:r>
    </w:p>
    <w:p w14:paraId="24466CBE" w14:textId="77777777" w:rsidR="000C1131" w:rsidRPr="00474EB8" w:rsidRDefault="000C1131" w:rsidP="009C7C26">
      <w:pPr>
        <w:rPr>
          <w:sz w:val="20"/>
          <w:szCs w:val="20"/>
        </w:rPr>
      </w:pPr>
    </w:p>
    <w:p w14:paraId="3CC66DBF" w14:textId="77777777" w:rsidR="000C1131" w:rsidRPr="00474EB8" w:rsidRDefault="000C1131" w:rsidP="009C7C26">
      <w:pPr>
        <w:rPr>
          <w:sz w:val="20"/>
          <w:szCs w:val="20"/>
        </w:rPr>
      </w:pPr>
      <w:r w:rsidRPr="00474EB8">
        <w:rPr>
          <w:sz w:val="20"/>
          <w:szCs w:val="20"/>
        </w:rPr>
        <w:t>Komisija deluje v skladu z določili Pravilnika o postopkih pri uveljavljanju pravice do institucionalnega varstva in sicer v primerih, ko je na razpolago ustrezno mesto, komisija predlaga sprejem stanovalca iz seznama čakajočih in pri tem upošteva:</w:t>
      </w:r>
    </w:p>
    <w:p w14:paraId="236CFF1F" w14:textId="77777777" w:rsidR="000C1131" w:rsidRPr="00474EB8" w:rsidRDefault="000C1131" w:rsidP="00D51871">
      <w:pPr>
        <w:numPr>
          <w:ilvl w:val="0"/>
          <w:numId w:val="1"/>
        </w:numPr>
        <w:ind w:left="284" w:hanging="284"/>
        <w:rPr>
          <w:sz w:val="20"/>
          <w:szCs w:val="20"/>
        </w:rPr>
      </w:pPr>
      <w:r w:rsidRPr="00474EB8">
        <w:rPr>
          <w:sz w:val="20"/>
          <w:szCs w:val="20"/>
        </w:rPr>
        <w:t>vrstni red oziroma dolžino čakalne dobe,</w:t>
      </w:r>
    </w:p>
    <w:p w14:paraId="27840DB9" w14:textId="77777777" w:rsidR="000C1131" w:rsidRPr="00474EB8" w:rsidRDefault="000C1131" w:rsidP="00D51871">
      <w:pPr>
        <w:numPr>
          <w:ilvl w:val="0"/>
          <w:numId w:val="1"/>
        </w:numPr>
        <w:ind w:left="284" w:hanging="284"/>
        <w:rPr>
          <w:sz w:val="20"/>
          <w:szCs w:val="20"/>
        </w:rPr>
      </w:pPr>
      <w:r w:rsidRPr="00474EB8">
        <w:rPr>
          <w:sz w:val="20"/>
          <w:szCs w:val="20"/>
        </w:rPr>
        <w:t>zdravstveno stanje prosilca, ki pogojuje tudi vrsto posamezne oskrbe,</w:t>
      </w:r>
    </w:p>
    <w:p w14:paraId="100F344C" w14:textId="77777777" w:rsidR="000C1131" w:rsidRPr="00474EB8" w:rsidRDefault="000C1131" w:rsidP="00D51871">
      <w:pPr>
        <w:numPr>
          <w:ilvl w:val="0"/>
          <w:numId w:val="1"/>
        </w:numPr>
        <w:ind w:left="284" w:hanging="284"/>
        <w:rPr>
          <w:sz w:val="20"/>
          <w:szCs w:val="20"/>
        </w:rPr>
      </w:pPr>
      <w:r w:rsidRPr="00474EB8">
        <w:rPr>
          <w:sz w:val="20"/>
          <w:szCs w:val="20"/>
        </w:rPr>
        <w:t>socialne razloge, ki pomembno vplivajo na nujnost čimprejšnjega sprejema,</w:t>
      </w:r>
    </w:p>
    <w:p w14:paraId="32560307" w14:textId="77777777" w:rsidR="000C1131" w:rsidRPr="00474EB8" w:rsidRDefault="000C1131" w:rsidP="00D51871">
      <w:pPr>
        <w:numPr>
          <w:ilvl w:val="0"/>
          <w:numId w:val="1"/>
        </w:numPr>
        <w:ind w:left="284" w:hanging="284"/>
        <w:rPr>
          <w:sz w:val="20"/>
          <w:szCs w:val="20"/>
        </w:rPr>
      </w:pPr>
      <w:r w:rsidRPr="00474EB8">
        <w:rPr>
          <w:sz w:val="20"/>
          <w:szCs w:val="20"/>
        </w:rPr>
        <w:t>bližino stalnega bivališča bodočega stanovalca in njegovih svojcev,</w:t>
      </w:r>
    </w:p>
    <w:p w14:paraId="28BEFEF5" w14:textId="77777777" w:rsidR="000C1131" w:rsidRPr="00474EB8" w:rsidRDefault="000C1131" w:rsidP="00D51871">
      <w:pPr>
        <w:numPr>
          <w:ilvl w:val="0"/>
          <w:numId w:val="1"/>
        </w:numPr>
        <w:ind w:left="284" w:hanging="284"/>
        <w:rPr>
          <w:sz w:val="20"/>
          <w:szCs w:val="20"/>
        </w:rPr>
      </w:pPr>
      <w:r w:rsidRPr="00474EB8">
        <w:rPr>
          <w:sz w:val="20"/>
          <w:szCs w:val="20"/>
        </w:rPr>
        <w:t xml:space="preserve">ob poznavanju prosilca se upoštevajo tudi njegove karakterne lastnosti in navade, predvsem v primeru, ko je na voljo </w:t>
      </w:r>
      <w:proofErr w:type="spellStart"/>
      <w:r w:rsidRPr="00474EB8">
        <w:rPr>
          <w:sz w:val="20"/>
          <w:szCs w:val="20"/>
        </w:rPr>
        <w:t>dvo</w:t>
      </w:r>
      <w:proofErr w:type="spellEnd"/>
      <w:r w:rsidRPr="00474EB8">
        <w:rPr>
          <w:sz w:val="20"/>
          <w:szCs w:val="20"/>
        </w:rPr>
        <w:t xml:space="preserve"> ali več posteljna soba.</w:t>
      </w:r>
    </w:p>
    <w:p w14:paraId="4247C78F" w14:textId="77777777" w:rsidR="000C1131" w:rsidRPr="00474EB8" w:rsidRDefault="000C1131" w:rsidP="009C7C26">
      <w:pPr>
        <w:rPr>
          <w:sz w:val="20"/>
          <w:szCs w:val="20"/>
        </w:rPr>
      </w:pPr>
    </w:p>
    <w:p w14:paraId="56BF8886" w14:textId="77777777" w:rsidR="000C1131" w:rsidRPr="00474EB8" w:rsidRDefault="000C1131" w:rsidP="009C7C26">
      <w:pPr>
        <w:rPr>
          <w:sz w:val="20"/>
          <w:szCs w:val="20"/>
        </w:rPr>
      </w:pPr>
      <w:r w:rsidRPr="00474EB8">
        <w:rPr>
          <w:b/>
          <w:i/>
          <w:sz w:val="20"/>
          <w:szCs w:val="20"/>
        </w:rPr>
        <w:t>Poslovni kolegij</w:t>
      </w:r>
      <w:r w:rsidRPr="00474EB8">
        <w:rPr>
          <w:sz w:val="20"/>
          <w:szCs w:val="20"/>
        </w:rPr>
        <w:t xml:space="preserve"> je kontinuirana oblika dela direktorice z vodji služb v obliki sej. Sestaja se praviloma enkrat na</w:t>
      </w:r>
      <w:r w:rsidR="00747ECE" w:rsidRPr="00474EB8">
        <w:rPr>
          <w:sz w:val="20"/>
          <w:szCs w:val="20"/>
        </w:rPr>
        <w:t xml:space="preserve"> 14 dni</w:t>
      </w:r>
      <w:r w:rsidRPr="00474EB8">
        <w:rPr>
          <w:sz w:val="20"/>
          <w:szCs w:val="20"/>
        </w:rPr>
        <w:t>. Na sejah kolegija so se obravnavale tekoče zadeve, morebitne težave pri organizaciji in v delovanju služb, predlogi in pobude, načrtovale so se spremembe in sprejemala določena stališča in mnenja kolegija.</w:t>
      </w:r>
    </w:p>
    <w:p w14:paraId="182B5D50" w14:textId="77777777" w:rsidR="00243E4D" w:rsidRPr="00474EB8" w:rsidRDefault="00243E4D" w:rsidP="009C7C26">
      <w:pPr>
        <w:rPr>
          <w:sz w:val="20"/>
          <w:szCs w:val="20"/>
        </w:rPr>
      </w:pPr>
    </w:p>
    <w:p w14:paraId="52A78A06" w14:textId="3933217D" w:rsidR="00243E4D" w:rsidRPr="00474EB8" w:rsidRDefault="00753E20" w:rsidP="009C7C26">
      <w:pPr>
        <w:rPr>
          <w:sz w:val="20"/>
          <w:szCs w:val="20"/>
        </w:rPr>
      </w:pPr>
      <w:r w:rsidRPr="00474EB8">
        <w:rPr>
          <w:sz w:val="20"/>
          <w:szCs w:val="20"/>
        </w:rPr>
        <w:t>S pojavom Covid-19 na območju Republike Slovenije je direktorica dne 06.03.2020 imenovala</w:t>
      </w:r>
      <w:r w:rsidRPr="00474EB8">
        <w:rPr>
          <w:i/>
          <w:sz w:val="20"/>
          <w:szCs w:val="20"/>
        </w:rPr>
        <w:t xml:space="preserve"> </w:t>
      </w:r>
      <w:r w:rsidRPr="00474EB8">
        <w:rPr>
          <w:b/>
          <w:i/>
          <w:sz w:val="20"/>
          <w:szCs w:val="20"/>
        </w:rPr>
        <w:t>d</w:t>
      </w:r>
      <w:r w:rsidR="00243E4D" w:rsidRPr="00474EB8">
        <w:rPr>
          <w:b/>
          <w:i/>
          <w:sz w:val="20"/>
          <w:szCs w:val="20"/>
        </w:rPr>
        <w:t>elovn</w:t>
      </w:r>
      <w:r w:rsidRPr="00474EB8">
        <w:rPr>
          <w:b/>
          <w:i/>
          <w:sz w:val="20"/>
          <w:szCs w:val="20"/>
        </w:rPr>
        <w:t>o</w:t>
      </w:r>
      <w:r w:rsidR="00243E4D" w:rsidRPr="00474EB8">
        <w:rPr>
          <w:b/>
          <w:i/>
          <w:sz w:val="20"/>
          <w:szCs w:val="20"/>
        </w:rPr>
        <w:t xml:space="preserve"> skupin</w:t>
      </w:r>
      <w:r w:rsidRPr="00474EB8">
        <w:rPr>
          <w:b/>
          <w:i/>
          <w:sz w:val="20"/>
          <w:szCs w:val="20"/>
        </w:rPr>
        <w:t>o</w:t>
      </w:r>
      <w:r w:rsidR="00243E4D" w:rsidRPr="00474EB8">
        <w:rPr>
          <w:b/>
          <w:i/>
          <w:sz w:val="20"/>
          <w:szCs w:val="20"/>
        </w:rPr>
        <w:t xml:space="preserve"> za obvladovanje tveganj, povezanih s Covid-19</w:t>
      </w:r>
      <w:r w:rsidR="008803FE" w:rsidRPr="00474EB8">
        <w:rPr>
          <w:b/>
          <w:i/>
          <w:sz w:val="20"/>
          <w:szCs w:val="20"/>
        </w:rPr>
        <w:t xml:space="preserve"> ter spremljanje stanja ob pojavu okužbe c Covid-19</w:t>
      </w:r>
      <w:r w:rsidRPr="00474EB8">
        <w:rPr>
          <w:b/>
          <w:i/>
          <w:sz w:val="20"/>
          <w:szCs w:val="20"/>
        </w:rPr>
        <w:t>,</w:t>
      </w:r>
      <w:r w:rsidRPr="00474EB8">
        <w:rPr>
          <w:i/>
          <w:sz w:val="20"/>
          <w:szCs w:val="20"/>
        </w:rPr>
        <w:t xml:space="preserve"> </w:t>
      </w:r>
      <w:r w:rsidRPr="00474EB8">
        <w:rPr>
          <w:sz w:val="20"/>
          <w:szCs w:val="20"/>
        </w:rPr>
        <w:t xml:space="preserve">ki jo sestavljajo poleg direktorice še namestnica direktorice za področje zdravstvene nege in oskrbe, </w:t>
      </w:r>
      <w:r w:rsidR="005B1D28" w:rsidRPr="00474EB8">
        <w:rPr>
          <w:sz w:val="20"/>
          <w:szCs w:val="20"/>
        </w:rPr>
        <w:t>strokovni vodja zdravstvene nege in oskrbe</w:t>
      </w:r>
      <w:r w:rsidRPr="00474EB8">
        <w:rPr>
          <w:sz w:val="20"/>
          <w:szCs w:val="20"/>
        </w:rPr>
        <w:t>, domski zdravnik</w:t>
      </w:r>
      <w:r w:rsidR="005B1D28" w:rsidRPr="00474EB8">
        <w:rPr>
          <w:sz w:val="20"/>
          <w:szCs w:val="20"/>
        </w:rPr>
        <w:t>,</w:t>
      </w:r>
      <w:r w:rsidRPr="00474EB8">
        <w:rPr>
          <w:sz w:val="20"/>
          <w:szCs w:val="20"/>
        </w:rPr>
        <w:t xml:space="preserve"> pomočnik direktorice za finance in investicije in</w:t>
      </w:r>
      <w:r w:rsidR="00D72939" w:rsidRPr="00474EB8">
        <w:rPr>
          <w:sz w:val="20"/>
          <w:szCs w:val="20"/>
        </w:rPr>
        <w:t xml:space="preserve"> vodja splošno kadrovske službe.</w:t>
      </w:r>
      <w:r w:rsidRPr="00474EB8">
        <w:rPr>
          <w:sz w:val="20"/>
          <w:szCs w:val="20"/>
        </w:rPr>
        <w:t xml:space="preserve"> Skupina se je </w:t>
      </w:r>
      <w:r w:rsidR="005B1D28" w:rsidRPr="00474EB8">
        <w:rPr>
          <w:sz w:val="20"/>
          <w:szCs w:val="20"/>
        </w:rPr>
        <w:t xml:space="preserve">tudi v letu 2021 </w:t>
      </w:r>
      <w:r w:rsidRPr="00474EB8">
        <w:rPr>
          <w:sz w:val="20"/>
          <w:szCs w:val="20"/>
        </w:rPr>
        <w:t>sestajala redno, oziroma po potrebi ter spremljala in izvajala dogovorjene aktivnosti, povezanih s preprečevanjem širjenja</w:t>
      </w:r>
      <w:r w:rsidR="008803FE" w:rsidRPr="00474EB8">
        <w:rPr>
          <w:sz w:val="20"/>
          <w:szCs w:val="20"/>
        </w:rPr>
        <w:t xml:space="preserve"> in obvladovanja okužb ter oskrbe uporabnikov in zaposlenih, pri katerih je okužba s Covid-19 bila potrjena. </w:t>
      </w:r>
      <w:r w:rsidRPr="00474EB8">
        <w:rPr>
          <w:sz w:val="20"/>
          <w:szCs w:val="20"/>
        </w:rPr>
        <w:t xml:space="preserve"> </w:t>
      </w:r>
    </w:p>
    <w:p w14:paraId="0CE552C7" w14:textId="77777777" w:rsidR="00EF0343" w:rsidRPr="006E7AF5" w:rsidRDefault="00EF0343" w:rsidP="009C7C26">
      <w:pPr>
        <w:rPr>
          <w:szCs w:val="22"/>
        </w:rPr>
      </w:pPr>
    </w:p>
    <w:p w14:paraId="54A54474" w14:textId="77777777" w:rsidR="00872044" w:rsidRPr="006E7AF5" w:rsidRDefault="00872044" w:rsidP="009C7C26">
      <w:pPr>
        <w:rPr>
          <w:szCs w:val="22"/>
        </w:rPr>
      </w:pPr>
    </w:p>
    <w:p w14:paraId="50E03E86" w14:textId="77777777" w:rsidR="000654AC" w:rsidRPr="000654AC" w:rsidRDefault="000654AC" w:rsidP="000654AC">
      <w:pPr>
        <w:pStyle w:val="Naslov1"/>
        <w:rPr>
          <w:rFonts w:cs="Times New Roman"/>
        </w:rPr>
      </w:pPr>
      <w:bookmarkStart w:id="23" w:name="_Toc95994585"/>
      <w:r w:rsidRPr="000654AC">
        <w:rPr>
          <w:rFonts w:cs="Times New Roman"/>
        </w:rPr>
        <w:t>2. STRUKTURA STANOVALCEV V DSO</w:t>
      </w:r>
      <w:bookmarkEnd w:id="23"/>
    </w:p>
    <w:p w14:paraId="45CB7A4A" w14:textId="77777777" w:rsidR="000654AC" w:rsidRPr="000654AC" w:rsidRDefault="000654AC" w:rsidP="000654AC">
      <w:pPr>
        <w:pStyle w:val="Naslov3"/>
        <w:rPr>
          <w:rFonts w:ascii="Times New Roman" w:hAnsi="Times New Roman" w:cs="Times New Roman"/>
          <w:color w:val="auto"/>
        </w:rPr>
      </w:pPr>
      <w:bookmarkStart w:id="24" w:name="_Toc1463206"/>
      <w:bookmarkStart w:id="25" w:name="_Toc95994586"/>
      <w:r w:rsidRPr="000654AC">
        <w:rPr>
          <w:rFonts w:ascii="Times New Roman" w:hAnsi="Times New Roman" w:cs="Times New Roman"/>
          <w:color w:val="auto"/>
        </w:rPr>
        <w:t>2.1 Sprejemi v dom</w:t>
      </w:r>
      <w:bookmarkEnd w:id="24"/>
      <w:bookmarkEnd w:id="25"/>
    </w:p>
    <w:p w14:paraId="2A1F3A08" w14:textId="77777777" w:rsidR="000654AC" w:rsidRPr="000654AC" w:rsidRDefault="000654AC" w:rsidP="000654AC"/>
    <w:tbl>
      <w:tblPr>
        <w:tblW w:w="0" w:type="auto"/>
        <w:jc w:val="center"/>
        <w:tblBorders>
          <w:insideH w:val="single" w:sz="18" w:space="0" w:color="FFFFFF"/>
          <w:insideV w:val="single" w:sz="18" w:space="0" w:color="FFFFFF"/>
        </w:tblBorders>
        <w:tblLayout w:type="fixed"/>
        <w:tblLook w:val="00E0" w:firstRow="1" w:lastRow="1" w:firstColumn="1" w:lastColumn="0" w:noHBand="0" w:noVBand="0"/>
      </w:tblPr>
      <w:tblGrid>
        <w:gridCol w:w="4857"/>
      </w:tblGrid>
      <w:tr w:rsidR="000654AC" w:rsidRPr="000654AC" w14:paraId="40D0B9B1" w14:textId="77777777" w:rsidTr="000654AC">
        <w:trPr>
          <w:jc w:val="center"/>
        </w:trPr>
        <w:tc>
          <w:tcPr>
            <w:tcW w:w="4857" w:type="dxa"/>
            <w:shd w:val="pct20" w:color="000000" w:fill="FFFFFF"/>
          </w:tcPr>
          <w:p w14:paraId="0B0213E2" w14:textId="77777777" w:rsidR="000654AC" w:rsidRPr="000654AC" w:rsidRDefault="000654AC" w:rsidP="000654AC">
            <w:pPr>
              <w:jc w:val="center"/>
              <w:rPr>
                <w:b/>
                <w:bCs/>
                <w:sz w:val="20"/>
                <w:szCs w:val="20"/>
              </w:rPr>
            </w:pPr>
            <w:bookmarkStart w:id="26" w:name="_Toc1463207"/>
          </w:p>
          <w:p w14:paraId="69C189CF" w14:textId="77777777" w:rsidR="000654AC" w:rsidRPr="000654AC" w:rsidRDefault="000654AC" w:rsidP="000654AC">
            <w:pPr>
              <w:jc w:val="center"/>
              <w:rPr>
                <w:b/>
                <w:bCs/>
                <w:sz w:val="20"/>
                <w:szCs w:val="20"/>
              </w:rPr>
            </w:pPr>
            <w:r w:rsidRPr="000654AC">
              <w:rPr>
                <w:b/>
                <w:bCs/>
                <w:sz w:val="20"/>
                <w:szCs w:val="20"/>
              </w:rPr>
              <w:t>V letu 2021 je bilo sprejetih 93 stanovalcev in sicer:</w:t>
            </w:r>
          </w:p>
        </w:tc>
      </w:tr>
      <w:tr w:rsidR="000654AC" w:rsidRPr="000654AC" w14:paraId="55B44520" w14:textId="77777777" w:rsidTr="000654AC">
        <w:trPr>
          <w:jc w:val="center"/>
        </w:trPr>
        <w:tc>
          <w:tcPr>
            <w:tcW w:w="4857" w:type="dxa"/>
            <w:shd w:val="pct5" w:color="000000" w:fill="FFFFFF"/>
          </w:tcPr>
          <w:p w14:paraId="22709FEE" w14:textId="77777777" w:rsidR="000654AC" w:rsidRPr="000654AC" w:rsidRDefault="000654AC" w:rsidP="000654AC">
            <w:pPr>
              <w:tabs>
                <w:tab w:val="left" w:pos="480"/>
                <w:tab w:val="center" w:pos="2320"/>
              </w:tabs>
              <w:rPr>
                <w:sz w:val="20"/>
                <w:szCs w:val="20"/>
              </w:rPr>
            </w:pPr>
            <w:r w:rsidRPr="000654AC">
              <w:rPr>
                <w:sz w:val="20"/>
                <w:szCs w:val="20"/>
              </w:rPr>
              <w:t xml:space="preserve">       Od doma</w:t>
            </w:r>
            <w:r w:rsidRPr="000654AC">
              <w:rPr>
                <w:sz w:val="20"/>
                <w:szCs w:val="20"/>
              </w:rPr>
              <w:tab/>
              <w:t xml:space="preserve">                         58        ali          63%</w:t>
            </w:r>
          </w:p>
        </w:tc>
      </w:tr>
      <w:tr w:rsidR="000654AC" w:rsidRPr="000654AC" w14:paraId="6E7D6280" w14:textId="77777777" w:rsidTr="000654AC">
        <w:trPr>
          <w:jc w:val="center"/>
        </w:trPr>
        <w:tc>
          <w:tcPr>
            <w:tcW w:w="4857" w:type="dxa"/>
            <w:shd w:val="pct20" w:color="000000" w:fill="FFFFFF"/>
          </w:tcPr>
          <w:p w14:paraId="7FCCCA64" w14:textId="77777777" w:rsidR="000654AC" w:rsidRPr="000654AC" w:rsidRDefault="000654AC" w:rsidP="000654AC">
            <w:pPr>
              <w:rPr>
                <w:sz w:val="20"/>
                <w:szCs w:val="20"/>
              </w:rPr>
            </w:pPr>
            <w:r w:rsidRPr="000654AC">
              <w:rPr>
                <w:sz w:val="20"/>
                <w:szCs w:val="20"/>
              </w:rPr>
              <w:t xml:space="preserve">       SB Novo mesto</w:t>
            </w:r>
            <w:r w:rsidRPr="000654AC">
              <w:rPr>
                <w:sz w:val="20"/>
                <w:szCs w:val="20"/>
              </w:rPr>
              <w:tab/>
              <w:t xml:space="preserve">    30</w:t>
            </w:r>
            <w:r w:rsidRPr="000654AC">
              <w:rPr>
                <w:sz w:val="20"/>
                <w:szCs w:val="20"/>
              </w:rPr>
              <w:tab/>
              <w:t xml:space="preserve">  ali</w:t>
            </w:r>
            <w:r w:rsidRPr="000654AC">
              <w:rPr>
                <w:sz w:val="20"/>
                <w:szCs w:val="20"/>
              </w:rPr>
              <w:tab/>
              <w:t xml:space="preserve">  32% </w:t>
            </w:r>
          </w:p>
        </w:tc>
      </w:tr>
      <w:tr w:rsidR="000654AC" w:rsidRPr="000654AC" w14:paraId="291A19F0" w14:textId="77777777" w:rsidTr="000654AC">
        <w:trPr>
          <w:jc w:val="center"/>
        </w:trPr>
        <w:tc>
          <w:tcPr>
            <w:tcW w:w="4857" w:type="dxa"/>
            <w:shd w:val="pct5" w:color="000000" w:fill="FFFFFF"/>
          </w:tcPr>
          <w:p w14:paraId="5B38B239" w14:textId="77777777" w:rsidR="000654AC" w:rsidRPr="000654AC" w:rsidRDefault="000654AC" w:rsidP="000654AC">
            <w:pPr>
              <w:rPr>
                <w:sz w:val="20"/>
                <w:szCs w:val="20"/>
              </w:rPr>
            </w:pPr>
            <w:r w:rsidRPr="000654AC">
              <w:rPr>
                <w:sz w:val="20"/>
                <w:szCs w:val="20"/>
              </w:rPr>
              <w:t xml:space="preserve">       Klinični center</w:t>
            </w:r>
            <w:r w:rsidRPr="000654AC">
              <w:rPr>
                <w:sz w:val="20"/>
                <w:szCs w:val="20"/>
              </w:rPr>
              <w:tab/>
              <w:t xml:space="preserve">     1         ali</w:t>
            </w:r>
            <w:r w:rsidRPr="000654AC">
              <w:rPr>
                <w:sz w:val="20"/>
                <w:szCs w:val="20"/>
              </w:rPr>
              <w:tab/>
              <w:t xml:space="preserve">  1%</w:t>
            </w:r>
          </w:p>
        </w:tc>
      </w:tr>
      <w:tr w:rsidR="000654AC" w:rsidRPr="000654AC" w14:paraId="684A342D" w14:textId="77777777" w:rsidTr="000654AC">
        <w:trPr>
          <w:jc w:val="center"/>
        </w:trPr>
        <w:tc>
          <w:tcPr>
            <w:tcW w:w="4857" w:type="dxa"/>
            <w:shd w:val="pct20" w:color="000000" w:fill="FFFFFF"/>
          </w:tcPr>
          <w:p w14:paraId="6961CEDF" w14:textId="77777777" w:rsidR="000654AC" w:rsidRPr="000654AC" w:rsidRDefault="000654AC" w:rsidP="000654AC">
            <w:pPr>
              <w:tabs>
                <w:tab w:val="left" w:pos="708"/>
                <w:tab w:val="left" w:pos="1416"/>
                <w:tab w:val="left" w:pos="2124"/>
                <w:tab w:val="left" w:pos="2832"/>
                <w:tab w:val="left" w:pos="3540"/>
                <w:tab w:val="left" w:pos="3750"/>
                <w:tab w:val="right" w:pos="4641"/>
              </w:tabs>
              <w:rPr>
                <w:sz w:val="20"/>
                <w:szCs w:val="20"/>
              </w:rPr>
            </w:pPr>
            <w:r w:rsidRPr="000654AC">
              <w:rPr>
                <w:sz w:val="20"/>
                <w:szCs w:val="20"/>
              </w:rPr>
              <w:t xml:space="preserve">       Ostale bolnice</w:t>
            </w:r>
            <w:r w:rsidRPr="000654AC">
              <w:rPr>
                <w:sz w:val="20"/>
                <w:szCs w:val="20"/>
              </w:rPr>
              <w:tab/>
              <w:t xml:space="preserve">     2         ali           2%</w:t>
            </w:r>
            <w:r w:rsidRPr="000654AC">
              <w:rPr>
                <w:sz w:val="20"/>
                <w:szCs w:val="20"/>
              </w:rPr>
              <w:tab/>
            </w:r>
          </w:p>
        </w:tc>
      </w:tr>
      <w:tr w:rsidR="000654AC" w:rsidRPr="000654AC" w14:paraId="51746315" w14:textId="77777777" w:rsidTr="000654AC">
        <w:trPr>
          <w:jc w:val="center"/>
        </w:trPr>
        <w:tc>
          <w:tcPr>
            <w:tcW w:w="4857" w:type="dxa"/>
            <w:shd w:val="clear" w:color="auto" w:fill="auto"/>
          </w:tcPr>
          <w:p w14:paraId="01C08329" w14:textId="77777777" w:rsidR="000654AC" w:rsidRPr="000654AC" w:rsidRDefault="000654AC" w:rsidP="000654AC">
            <w:pPr>
              <w:tabs>
                <w:tab w:val="left" w:pos="708"/>
                <w:tab w:val="left" w:pos="1416"/>
                <w:tab w:val="center" w:pos="2320"/>
              </w:tabs>
              <w:rPr>
                <w:sz w:val="20"/>
                <w:szCs w:val="20"/>
              </w:rPr>
            </w:pPr>
            <w:r w:rsidRPr="000654AC">
              <w:rPr>
                <w:sz w:val="20"/>
                <w:szCs w:val="20"/>
              </w:rPr>
              <w:t xml:space="preserve">       Drugi zavodi</w:t>
            </w:r>
            <w:r w:rsidRPr="000654AC">
              <w:rPr>
                <w:sz w:val="20"/>
                <w:szCs w:val="20"/>
              </w:rPr>
              <w:tab/>
              <w:t xml:space="preserve">                   2         ali           2%</w:t>
            </w:r>
          </w:p>
        </w:tc>
      </w:tr>
    </w:tbl>
    <w:p w14:paraId="7909F664" w14:textId="77777777" w:rsidR="000654AC" w:rsidRPr="000654AC" w:rsidRDefault="000654AC" w:rsidP="000654AC">
      <w:pPr>
        <w:rPr>
          <w:sz w:val="20"/>
          <w:szCs w:val="20"/>
        </w:rPr>
      </w:pPr>
    </w:p>
    <w:p w14:paraId="0E3E6267" w14:textId="77777777" w:rsidR="000654AC" w:rsidRPr="000654AC" w:rsidRDefault="000654AC" w:rsidP="000654AC">
      <w:pPr>
        <w:rPr>
          <w:sz w:val="20"/>
          <w:szCs w:val="20"/>
        </w:rPr>
      </w:pPr>
      <w:r w:rsidRPr="000654AC">
        <w:rPr>
          <w:sz w:val="20"/>
          <w:szCs w:val="20"/>
        </w:rPr>
        <w:lastRenderedPageBreak/>
        <w:t>V letu 2021 je bilo na novo sprejetih 93 stanovalcev, kar je za 45 stanovalcev več kot v letu 2020, oziroma 94% več kot leta 2020. Od doma je bilo sprejetih 58 ali 63%  stanovalcev, hkrati pa je bilo 33 stanovalcev sprejetih iz bolnic ali 35 %  vseh sprejemov. Iz drugih zavoda smo v letu 2021 sprejeli 2 stanovalca oziroma 2% na novo sprejetih stanovalcev.</w:t>
      </w:r>
    </w:p>
    <w:p w14:paraId="0A51B781" w14:textId="77777777" w:rsidR="000654AC" w:rsidRPr="000654AC" w:rsidRDefault="000654AC" w:rsidP="000654AC">
      <w:pPr>
        <w:pStyle w:val="Naslov3"/>
        <w:rPr>
          <w:rFonts w:ascii="Times New Roman" w:hAnsi="Times New Roman" w:cs="Times New Roman"/>
          <w:color w:val="auto"/>
        </w:rPr>
      </w:pPr>
      <w:bookmarkStart w:id="27" w:name="_Toc95994587"/>
      <w:r w:rsidRPr="000654AC">
        <w:rPr>
          <w:rFonts w:ascii="Times New Roman" w:hAnsi="Times New Roman" w:cs="Times New Roman"/>
          <w:color w:val="auto"/>
        </w:rPr>
        <w:t>2.2 Obravnava prošenj</w:t>
      </w:r>
      <w:bookmarkEnd w:id="26"/>
      <w:bookmarkEnd w:id="27"/>
    </w:p>
    <w:p w14:paraId="7BF9782C" w14:textId="77777777" w:rsidR="000654AC" w:rsidRPr="000654AC" w:rsidRDefault="000654AC" w:rsidP="000654AC"/>
    <w:p w14:paraId="2C84258C" w14:textId="77777777" w:rsidR="000654AC" w:rsidRPr="000654AC" w:rsidRDefault="000654AC" w:rsidP="000654AC">
      <w:pPr>
        <w:rPr>
          <w:sz w:val="20"/>
          <w:szCs w:val="20"/>
        </w:rPr>
      </w:pPr>
      <w:bookmarkStart w:id="28" w:name="_Toc1463208"/>
      <w:r w:rsidRPr="000654AC">
        <w:rPr>
          <w:sz w:val="20"/>
          <w:szCs w:val="20"/>
        </w:rPr>
        <w:t xml:space="preserve">V letu 2021 je  v dom prispelo  248  prošenj, kar je za 74 ali  23 % prošenj manj kot leta  2020. Pozitivno je bilo rešenih 246  ali 99 % prošenj. Negativno sta bili rešeni 2 prošnji ali 1%  prošenj, ker so bili prosilci mlajši od 65 let, ali pa  so prosilci potrebovali takšno obravnavo, ki jim jo dom ni mogel zagotoviti. Delež negativno rešenih vlog je za 1% nižji kot preteklo leto. </w:t>
      </w:r>
    </w:p>
    <w:p w14:paraId="64A1458C" w14:textId="77777777" w:rsidR="000654AC" w:rsidRPr="000654AC" w:rsidRDefault="000654AC" w:rsidP="000654AC">
      <w:pPr>
        <w:rPr>
          <w:sz w:val="20"/>
          <w:szCs w:val="20"/>
        </w:rPr>
      </w:pPr>
    </w:p>
    <w:p w14:paraId="19F5F5F6" w14:textId="77777777" w:rsidR="000654AC" w:rsidRPr="000654AC" w:rsidRDefault="000654AC" w:rsidP="000654AC">
      <w:pPr>
        <w:rPr>
          <w:sz w:val="20"/>
          <w:szCs w:val="20"/>
        </w:rPr>
      </w:pPr>
      <w:r w:rsidRPr="000654AC">
        <w:rPr>
          <w:sz w:val="20"/>
          <w:szCs w:val="20"/>
        </w:rPr>
        <w:t xml:space="preserve">Od vseh 248 prispelih in obravnavanih vlog za sprejem v letu 2021 je 105 prosilcev vlogo umaknilo. Na dan 31.12.2021 je 53 prosilcev katerih vloga je aktivna in čakajo na sprejem. To so prosilci iz cele Slovenije, medtem ko je 7 aktualnih prosilcev iz Občine Črnomelj in Semič, ki bi želeli čimprejšnjo namestitev. Vsem čakajočim iz občine Črnomelj in občine Semič smo ponudili drugo obliko storitve, oziroma storitev pomoči družini na domu. </w:t>
      </w:r>
    </w:p>
    <w:p w14:paraId="0BE999A4" w14:textId="77777777" w:rsidR="000654AC" w:rsidRPr="000654AC" w:rsidRDefault="000654AC" w:rsidP="000654AC">
      <w:pPr>
        <w:pStyle w:val="Naslov3"/>
        <w:rPr>
          <w:rFonts w:ascii="Times New Roman" w:hAnsi="Times New Roman" w:cs="Times New Roman"/>
          <w:color w:val="auto"/>
        </w:rPr>
      </w:pPr>
      <w:bookmarkStart w:id="29" w:name="_Toc95994588"/>
      <w:r w:rsidRPr="000654AC">
        <w:rPr>
          <w:rFonts w:ascii="Times New Roman" w:hAnsi="Times New Roman" w:cs="Times New Roman"/>
          <w:color w:val="auto"/>
        </w:rPr>
        <w:t>2.3 Razlogi za sprejem v dom</w:t>
      </w:r>
      <w:bookmarkEnd w:id="28"/>
      <w:bookmarkEnd w:id="29"/>
    </w:p>
    <w:p w14:paraId="1BB7CFB1" w14:textId="77777777" w:rsidR="000654AC" w:rsidRPr="000654AC" w:rsidRDefault="000654AC" w:rsidP="000654AC"/>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807"/>
      </w:tblGrid>
      <w:tr w:rsidR="000654AC" w:rsidRPr="000654AC" w14:paraId="37B669E8" w14:textId="77777777" w:rsidTr="000654AC">
        <w:trPr>
          <w:jc w:val="center"/>
        </w:trPr>
        <w:tc>
          <w:tcPr>
            <w:tcW w:w="5807" w:type="dxa"/>
            <w:shd w:val="pct20" w:color="000000" w:fill="FFFFFF"/>
          </w:tcPr>
          <w:p w14:paraId="75A78C18" w14:textId="77777777" w:rsidR="000654AC" w:rsidRPr="000654AC" w:rsidRDefault="000654AC" w:rsidP="000654AC">
            <w:pPr>
              <w:rPr>
                <w:b/>
                <w:bCs/>
                <w:sz w:val="20"/>
                <w:szCs w:val="20"/>
              </w:rPr>
            </w:pPr>
            <w:r w:rsidRPr="000654AC">
              <w:rPr>
                <w:b/>
                <w:bCs/>
                <w:sz w:val="20"/>
                <w:szCs w:val="20"/>
              </w:rPr>
              <w:t>Razlogi zaradi katerih so prišli stanovalci v dom so bili naslednji:</w:t>
            </w:r>
          </w:p>
        </w:tc>
      </w:tr>
      <w:tr w:rsidR="000654AC" w:rsidRPr="000654AC" w14:paraId="4E0DC83E" w14:textId="77777777" w:rsidTr="000654AC">
        <w:trPr>
          <w:jc w:val="center"/>
        </w:trPr>
        <w:tc>
          <w:tcPr>
            <w:tcW w:w="5807" w:type="dxa"/>
            <w:shd w:val="pct5" w:color="000000" w:fill="FFFFFF"/>
          </w:tcPr>
          <w:p w14:paraId="6C09C66A" w14:textId="77777777" w:rsidR="000654AC" w:rsidRPr="000654AC" w:rsidRDefault="000654AC" w:rsidP="000654AC">
            <w:pPr>
              <w:pStyle w:val="Glava"/>
              <w:numPr>
                <w:ilvl w:val="0"/>
                <w:numId w:val="14"/>
              </w:numPr>
              <w:tabs>
                <w:tab w:val="clear" w:pos="4536"/>
                <w:tab w:val="clear" w:pos="9072"/>
              </w:tabs>
              <w:ind w:left="0" w:firstLine="0"/>
              <w:jc w:val="left"/>
              <w:rPr>
                <w:sz w:val="20"/>
                <w:szCs w:val="20"/>
              </w:rPr>
            </w:pPr>
            <w:r w:rsidRPr="000654AC">
              <w:rPr>
                <w:sz w:val="20"/>
                <w:szCs w:val="20"/>
              </w:rPr>
              <w:t>bolezen</w:t>
            </w:r>
            <w:r w:rsidRPr="000654AC">
              <w:rPr>
                <w:sz w:val="20"/>
                <w:szCs w:val="20"/>
              </w:rPr>
              <w:tab/>
            </w:r>
            <w:r w:rsidRPr="000654AC">
              <w:rPr>
                <w:sz w:val="20"/>
                <w:szCs w:val="20"/>
              </w:rPr>
              <w:tab/>
            </w:r>
            <w:r w:rsidRPr="000654AC">
              <w:rPr>
                <w:sz w:val="20"/>
                <w:szCs w:val="20"/>
              </w:rPr>
              <w:tab/>
            </w:r>
            <w:r w:rsidRPr="000654AC">
              <w:rPr>
                <w:sz w:val="20"/>
                <w:szCs w:val="20"/>
              </w:rPr>
              <w:tab/>
              <w:t>67    ali         72 %</w:t>
            </w:r>
          </w:p>
        </w:tc>
      </w:tr>
      <w:tr w:rsidR="000654AC" w:rsidRPr="000654AC" w14:paraId="6A7ECBDE" w14:textId="77777777" w:rsidTr="000654AC">
        <w:trPr>
          <w:jc w:val="center"/>
        </w:trPr>
        <w:tc>
          <w:tcPr>
            <w:tcW w:w="5807" w:type="dxa"/>
            <w:shd w:val="pct20" w:color="000000" w:fill="FFFFFF"/>
          </w:tcPr>
          <w:p w14:paraId="01C7D68F" w14:textId="77777777" w:rsidR="000654AC" w:rsidRPr="000654AC" w:rsidRDefault="000654AC" w:rsidP="000654AC">
            <w:pPr>
              <w:numPr>
                <w:ilvl w:val="0"/>
                <w:numId w:val="15"/>
              </w:numPr>
              <w:jc w:val="left"/>
              <w:rPr>
                <w:sz w:val="20"/>
                <w:szCs w:val="20"/>
              </w:rPr>
            </w:pPr>
            <w:r w:rsidRPr="000654AC">
              <w:rPr>
                <w:sz w:val="20"/>
                <w:szCs w:val="20"/>
              </w:rPr>
              <w:t>neurejene stanovanjske razmere</w:t>
            </w:r>
            <w:r w:rsidRPr="000654AC">
              <w:rPr>
                <w:sz w:val="20"/>
                <w:szCs w:val="20"/>
              </w:rPr>
              <w:tab/>
              <w:t xml:space="preserve"> 1     ali           1  %</w:t>
            </w:r>
          </w:p>
        </w:tc>
      </w:tr>
      <w:tr w:rsidR="000654AC" w:rsidRPr="000654AC" w14:paraId="03EE9400" w14:textId="77777777" w:rsidTr="000654AC">
        <w:trPr>
          <w:jc w:val="center"/>
        </w:trPr>
        <w:tc>
          <w:tcPr>
            <w:tcW w:w="5807" w:type="dxa"/>
            <w:tcBorders>
              <w:bottom w:val="single" w:sz="18" w:space="0" w:color="FFFFFF"/>
            </w:tcBorders>
            <w:shd w:val="pct5" w:color="000000" w:fill="FFFFFF"/>
          </w:tcPr>
          <w:p w14:paraId="1D5FEC07" w14:textId="77777777" w:rsidR="000654AC" w:rsidRPr="000654AC" w:rsidRDefault="000654AC" w:rsidP="000654AC">
            <w:pPr>
              <w:numPr>
                <w:ilvl w:val="0"/>
                <w:numId w:val="13"/>
              </w:numPr>
              <w:ind w:left="0" w:firstLine="0"/>
              <w:jc w:val="left"/>
              <w:rPr>
                <w:sz w:val="20"/>
                <w:szCs w:val="20"/>
              </w:rPr>
            </w:pPr>
            <w:r w:rsidRPr="000654AC">
              <w:rPr>
                <w:sz w:val="20"/>
                <w:szCs w:val="20"/>
              </w:rPr>
              <w:t>neurejene družinske razmere                   3    ali           3  %</w:t>
            </w:r>
          </w:p>
        </w:tc>
      </w:tr>
      <w:tr w:rsidR="000654AC" w:rsidRPr="000654AC" w14:paraId="7662FACF" w14:textId="77777777" w:rsidTr="000654AC">
        <w:trPr>
          <w:jc w:val="center"/>
        </w:trPr>
        <w:tc>
          <w:tcPr>
            <w:tcW w:w="5807" w:type="dxa"/>
            <w:tcBorders>
              <w:top w:val="single" w:sz="18" w:space="0" w:color="FFFFFF"/>
              <w:bottom w:val="single" w:sz="18" w:space="0" w:color="FFFFFF"/>
            </w:tcBorders>
            <w:shd w:val="pct20" w:color="000000" w:fill="auto"/>
          </w:tcPr>
          <w:p w14:paraId="72B0741A" w14:textId="77777777" w:rsidR="000654AC" w:rsidRPr="000654AC" w:rsidRDefault="000654AC" w:rsidP="000654AC">
            <w:pPr>
              <w:numPr>
                <w:ilvl w:val="0"/>
                <w:numId w:val="13"/>
              </w:numPr>
              <w:ind w:left="0" w:firstLine="0"/>
              <w:jc w:val="left"/>
              <w:rPr>
                <w:sz w:val="20"/>
                <w:szCs w:val="20"/>
              </w:rPr>
            </w:pPr>
            <w:r w:rsidRPr="000654AC">
              <w:rPr>
                <w:sz w:val="20"/>
                <w:szCs w:val="20"/>
              </w:rPr>
              <w:t>hujša telesna obolenja in starost              21   ali         23 %</w:t>
            </w:r>
          </w:p>
        </w:tc>
      </w:tr>
      <w:tr w:rsidR="000654AC" w:rsidRPr="000654AC" w14:paraId="0E1DA7CF" w14:textId="77777777" w:rsidTr="000654AC">
        <w:trPr>
          <w:jc w:val="center"/>
        </w:trPr>
        <w:tc>
          <w:tcPr>
            <w:tcW w:w="5807" w:type="dxa"/>
            <w:tcBorders>
              <w:top w:val="single" w:sz="18" w:space="0" w:color="FFFFFF"/>
              <w:bottom w:val="single" w:sz="18" w:space="0" w:color="FFFFFF"/>
            </w:tcBorders>
            <w:shd w:val="clear" w:color="000000" w:fill="FFFFFF"/>
          </w:tcPr>
          <w:p w14:paraId="4E3CD0A8" w14:textId="77777777" w:rsidR="000654AC" w:rsidRPr="000654AC" w:rsidRDefault="000654AC" w:rsidP="000654AC">
            <w:pPr>
              <w:numPr>
                <w:ilvl w:val="0"/>
                <w:numId w:val="16"/>
              </w:numPr>
              <w:jc w:val="left"/>
              <w:rPr>
                <w:sz w:val="20"/>
                <w:szCs w:val="20"/>
              </w:rPr>
            </w:pPr>
            <w:r w:rsidRPr="000654AC">
              <w:rPr>
                <w:sz w:val="20"/>
                <w:szCs w:val="20"/>
              </w:rPr>
              <w:t>zdravi                                                       1     ali           1  %</w:t>
            </w:r>
          </w:p>
        </w:tc>
      </w:tr>
      <w:tr w:rsidR="000654AC" w:rsidRPr="000654AC" w14:paraId="08FD2042" w14:textId="77777777" w:rsidTr="000654AC">
        <w:trPr>
          <w:jc w:val="center"/>
        </w:trPr>
        <w:tc>
          <w:tcPr>
            <w:tcW w:w="5807" w:type="dxa"/>
            <w:tcBorders>
              <w:top w:val="single" w:sz="18" w:space="0" w:color="FFFFFF"/>
              <w:bottom w:val="nil"/>
            </w:tcBorders>
            <w:shd w:val="pct20" w:color="000000" w:fill="FFFFFF"/>
          </w:tcPr>
          <w:p w14:paraId="22BB5D75" w14:textId="77777777" w:rsidR="000654AC" w:rsidRPr="000654AC" w:rsidRDefault="000654AC" w:rsidP="000654AC">
            <w:pPr>
              <w:numPr>
                <w:ilvl w:val="0"/>
                <w:numId w:val="16"/>
              </w:numPr>
              <w:jc w:val="left"/>
              <w:rPr>
                <w:sz w:val="20"/>
                <w:szCs w:val="20"/>
              </w:rPr>
            </w:pPr>
            <w:r w:rsidRPr="000654AC">
              <w:rPr>
                <w:sz w:val="20"/>
                <w:szCs w:val="20"/>
              </w:rPr>
              <w:t>drugi razlogi                                            /     ali            /  %</w:t>
            </w:r>
          </w:p>
        </w:tc>
      </w:tr>
    </w:tbl>
    <w:p w14:paraId="71CB33C7" w14:textId="77777777" w:rsidR="000654AC" w:rsidRPr="000654AC" w:rsidRDefault="000654AC" w:rsidP="000654AC">
      <w:pPr>
        <w:pStyle w:val="Telobesedila3"/>
        <w:rPr>
          <w:sz w:val="20"/>
          <w:szCs w:val="20"/>
        </w:rPr>
      </w:pPr>
    </w:p>
    <w:p w14:paraId="1B8E5527" w14:textId="77777777" w:rsidR="000654AC" w:rsidRPr="000654AC" w:rsidRDefault="000654AC" w:rsidP="000654AC">
      <w:pPr>
        <w:pStyle w:val="Telobesedila3"/>
        <w:rPr>
          <w:i w:val="0"/>
          <w:sz w:val="20"/>
          <w:szCs w:val="20"/>
        </w:rPr>
      </w:pPr>
      <w:r w:rsidRPr="000654AC">
        <w:rPr>
          <w:i w:val="0"/>
          <w:sz w:val="20"/>
          <w:szCs w:val="20"/>
        </w:rPr>
        <w:t>Primerjava s preteklim letom pokaže, da so stanovalci prihajali v dom predvsem iz zdravstvenih razlogov, in razlogov, ki spremljajo hujše bolezni in  starost, (skupaj: 95%) kar je bilo značilno tudi za leto pred tem. Opazen je trend naraščanja navedenih razlogov. Primerjalno pa so bili razlogi za sprejem enaki kot leto pred tem. V primeru enega sprejetega zdravega stanovalca, je šlo za starostnika iz Črnomlja, ki je bil nastanjen v domu v drugi občini.(premestitev v matični dom)</w:t>
      </w:r>
    </w:p>
    <w:p w14:paraId="3E657663" w14:textId="77777777" w:rsidR="000654AC" w:rsidRPr="000654AC" w:rsidRDefault="000654AC" w:rsidP="000654AC">
      <w:pPr>
        <w:pStyle w:val="Naslov3"/>
        <w:rPr>
          <w:rFonts w:ascii="Times New Roman" w:hAnsi="Times New Roman" w:cs="Times New Roman"/>
          <w:color w:val="auto"/>
        </w:rPr>
      </w:pPr>
      <w:bookmarkStart w:id="30" w:name="_Toc95994589"/>
      <w:r w:rsidRPr="000654AC">
        <w:rPr>
          <w:rFonts w:ascii="Times New Roman" w:hAnsi="Times New Roman" w:cs="Times New Roman"/>
          <w:color w:val="auto"/>
        </w:rPr>
        <w:t>2.4 Način plačevanja oskrbnih stroškov na dan 31.12.2021</w:t>
      </w:r>
      <w:bookmarkEnd w:id="30"/>
    </w:p>
    <w:p w14:paraId="557B76CD" w14:textId="77777777" w:rsidR="000654AC" w:rsidRPr="000654AC" w:rsidRDefault="000654AC" w:rsidP="000654AC"/>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0654AC" w:rsidRPr="000654AC" w14:paraId="1CA5C287" w14:textId="77777777" w:rsidTr="000654AC">
        <w:tc>
          <w:tcPr>
            <w:tcW w:w="5807" w:type="dxa"/>
            <w:tcBorders>
              <w:top w:val="nil"/>
              <w:right w:val="single" w:sz="6" w:space="0" w:color="808080"/>
            </w:tcBorders>
            <w:shd w:val="solid" w:color="C0C0C0" w:fill="FFFFFF"/>
          </w:tcPr>
          <w:p w14:paraId="7C897135" w14:textId="77777777" w:rsidR="000654AC" w:rsidRPr="000654AC" w:rsidRDefault="000654AC" w:rsidP="000654AC">
            <w:pPr>
              <w:rPr>
                <w:sz w:val="20"/>
                <w:szCs w:val="20"/>
              </w:rPr>
            </w:pPr>
          </w:p>
          <w:p w14:paraId="3FC8FD2F" w14:textId="77777777" w:rsidR="000654AC" w:rsidRPr="000654AC" w:rsidRDefault="000654AC" w:rsidP="000654AC">
            <w:pPr>
              <w:numPr>
                <w:ilvl w:val="0"/>
                <w:numId w:val="14"/>
              </w:numPr>
              <w:ind w:left="0" w:firstLine="0"/>
              <w:jc w:val="left"/>
              <w:rPr>
                <w:sz w:val="20"/>
                <w:szCs w:val="20"/>
              </w:rPr>
            </w:pPr>
            <w:r w:rsidRPr="000654AC">
              <w:rPr>
                <w:sz w:val="20"/>
                <w:szCs w:val="20"/>
              </w:rPr>
              <w:t>stanovalci v celoti</w:t>
            </w:r>
            <w:r w:rsidRPr="000654AC">
              <w:rPr>
                <w:sz w:val="20"/>
                <w:szCs w:val="20"/>
              </w:rPr>
              <w:tab/>
            </w:r>
            <w:r w:rsidRPr="000654AC">
              <w:rPr>
                <w:sz w:val="20"/>
                <w:szCs w:val="20"/>
              </w:rPr>
              <w:tab/>
              <w:t>82    ali     50  %</w:t>
            </w:r>
          </w:p>
        </w:tc>
      </w:tr>
      <w:tr w:rsidR="000654AC" w:rsidRPr="000654AC" w14:paraId="76D01C37" w14:textId="77777777" w:rsidTr="000654AC">
        <w:tc>
          <w:tcPr>
            <w:tcW w:w="5807" w:type="dxa"/>
            <w:tcBorders>
              <w:top w:val="nil"/>
              <w:right w:val="single" w:sz="6" w:space="0" w:color="808080"/>
            </w:tcBorders>
            <w:shd w:val="solid" w:color="C0C0C0" w:fill="FFFFFF"/>
          </w:tcPr>
          <w:p w14:paraId="1E246F57" w14:textId="77777777" w:rsidR="000654AC" w:rsidRPr="000654AC" w:rsidRDefault="000654AC" w:rsidP="000654AC">
            <w:pPr>
              <w:numPr>
                <w:ilvl w:val="0"/>
                <w:numId w:val="15"/>
              </w:numPr>
              <w:jc w:val="left"/>
              <w:rPr>
                <w:sz w:val="20"/>
                <w:szCs w:val="20"/>
              </w:rPr>
            </w:pPr>
            <w:r w:rsidRPr="000654AC">
              <w:rPr>
                <w:sz w:val="20"/>
                <w:szCs w:val="20"/>
              </w:rPr>
              <w:t>svojci v celoti</w:t>
            </w:r>
            <w:r w:rsidRPr="000654AC">
              <w:rPr>
                <w:sz w:val="20"/>
                <w:szCs w:val="20"/>
              </w:rPr>
              <w:tab/>
            </w:r>
            <w:r w:rsidRPr="000654AC">
              <w:rPr>
                <w:sz w:val="20"/>
                <w:szCs w:val="20"/>
              </w:rPr>
              <w:tab/>
              <w:t>26    ali     15  %             76 %</w:t>
            </w:r>
          </w:p>
        </w:tc>
      </w:tr>
      <w:tr w:rsidR="000654AC" w:rsidRPr="000654AC" w14:paraId="6C4AB0A6" w14:textId="77777777" w:rsidTr="000654AC">
        <w:tc>
          <w:tcPr>
            <w:tcW w:w="5807" w:type="dxa"/>
            <w:tcBorders>
              <w:right w:val="single" w:sz="6" w:space="0" w:color="808080"/>
            </w:tcBorders>
            <w:shd w:val="solid" w:color="C0C0C0" w:fill="FFFFFF"/>
          </w:tcPr>
          <w:p w14:paraId="28D7725A" w14:textId="77777777" w:rsidR="000654AC" w:rsidRPr="000654AC" w:rsidRDefault="000654AC" w:rsidP="000654AC">
            <w:pPr>
              <w:numPr>
                <w:ilvl w:val="0"/>
                <w:numId w:val="13"/>
              </w:numPr>
              <w:ind w:left="0" w:firstLine="0"/>
              <w:jc w:val="left"/>
              <w:rPr>
                <w:sz w:val="20"/>
                <w:szCs w:val="20"/>
              </w:rPr>
            </w:pPr>
            <w:r w:rsidRPr="000654AC">
              <w:rPr>
                <w:sz w:val="20"/>
                <w:szCs w:val="20"/>
              </w:rPr>
              <w:t>stanovalci + svojci</w:t>
            </w:r>
            <w:r w:rsidRPr="000654AC">
              <w:rPr>
                <w:sz w:val="20"/>
                <w:szCs w:val="20"/>
              </w:rPr>
              <w:tab/>
            </w:r>
            <w:r w:rsidRPr="000654AC">
              <w:rPr>
                <w:sz w:val="20"/>
                <w:szCs w:val="20"/>
              </w:rPr>
              <w:tab/>
              <w:t>19    ali     11  %</w:t>
            </w:r>
          </w:p>
        </w:tc>
      </w:tr>
      <w:tr w:rsidR="000654AC" w:rsidRPr="000654AC" w14:paraId="4ECEB39E" w14:textId="77777777" w:rsidTr="000654AC">
        <w:tc>
          <w:tcPr>
            <w:tcW w:w="5807" w:type="dxa"/>
            <w:tcBorders>
              <w:top w:val="nil"/>
              <w:bottom w:val="nil"/>
              <w:right w:val="nil"/>
            </w:tcBorders>
            <w:shd w:val="solid" w:color="C0C0C0" w:fill="FFFFFF"/>
          </w:tcPr>
          <w:p w14:paraId="0867B4DD" w14:textId="77777777" w:rsidR="000654AC" w:rsidRPr="000654AC" w:rsidRDefault="000654AC" w:rsidP="000654AC">
            <w:pPr>
              <w:rPr>
                <w:sz w:val="20"/>
                <w:szCs w:val="20"/>
              </w:rPr>
            </w:pPr>
          </w:p>
          <w:p w14:paraId="0D922CC6" w14:textId="77777777" w:rsidR="000654AC" w:rsidRPr="000654AC" w:rsidRDefault="000654AC" w:rsidP="000654AC">
            <w:pPr>
              <w:numPr>
                <w:ilvl w:val="0"/>
                <w:numId w:val="15"/>
              </w:numPr>
              <w:jc w:val="left"/>
              <w:rPr>
                <w:sz w:val="20"/>
                <w:szCs w:val="20"/>
              </w:rPr>
            </w:pPr>
            <w:r w:rsidRPr="000654AC">
              <w:rPr>
                <w:sz w:val="20"/>
                <w:szCs w:val="20"/>
              </w:rPr>
              <w:t>stanovalci + občina</w:t>
            </w:r>
            <w:r w:rsidRPr="000654AC">
              <w:rPr>
                <w:sz w:val="20"/>
                <w:szCs w:val="20"/>
              </w:rPr>
              <w:tab/>
            </w:r>
            <w:r w:rsidRPr="000654AC">
              <w:rPr>
                <w:sz w:val="20"/>
                <w:szCs w:val="20"/>
              </w:rPr>
              <w:tab/>
              <w:t xml:space="preserve"> 37  ali    22  %</w:t>
            </w:r>
          </w:p>
          <w:p w14:paraId="3BCC5B08" w14:textId="77777777" w:rsidR="000654AC" w:rsidRPr="000654AC" w:rsidRDefault="000654AC" w:rsidP="000654AC">
            <w:pPr>
              <w:numPr>
                <w:ilvl w:val="0"/>
                <w:numId w:val="13"/>
              </w:numPr>
              <w:ind w:left="0" w:firstLine="0"/>
              <w:jc w:val="left"/>
              <w:rPr>
                <w:sz w:val="20"/>
                <w:szCs w:val="20"/>
              </w:rPr>
            </w:pPr>
            <w:r w:rsidRPr="000654AC">
              <w:rPr>
                <w:sz w:val="20"/>
                <w:szCs w:val="20"/>
              </w:rPr>
              <w:t>svojci + občina</w:t>
            </w:r>
            <w:r w:rsidRPr="000654AC">
              <w:rPr>
                <w:sz w:val="20"/>
                <w:szCs w:val="20"/>
              </w:rPr>
              <w:tab/>
            </w:r>
            <w:r w:rsidRPr="000654AC">
              <w:rPr>
                <w:sz w:val="20"/>
                <w:szCs w:val="20"/>
              </w:rPr>
              <w:tab/>
              <w:t xml:space="preserve">  0    ali     0  %             24  %</w:t>
            </w:r>
          </w:p>
          <w:p w14:paraId="29CD171A" w14:textId="77777777" w:rsidR="000654AC" w:rsidRPr="000654AC" w:rsidRDefault="000654AC" w:rsidP="000654AC">
            <w:pPr>
              <w:numPr>
                <w:ilvl w:val="0"/>
                <w:numId w:val="13"/>
              </w:numPr>
              <w:ind w:left="0" w:firstLine="0"/>
              <w:jc w:val="left"/>
              <w:rPr>
                <w:sz w:val="20"/>
                <w:szCs w:val="20"/>
              </w:rPr>
            </w:pPr>
            <w:r w:rsidRPr="000654AC">
              <w:rPr>
                <w:sz w:val="20"/>
                <w:szCs w:val="20"/>
              </w:rPr>
              <w:t xml:space="preserve">stanovalci + svojci + občina       4   ali      2  %         </w:t>
            </w:r>
          </w:p>
          <w:p w14:paraId="3BFC0814" w14:textId="77777777" w:rsidR="000654AC" w:rsidRPr="000654AC" w:rsidRDefault="000654AC" w:rsidP="000654AC">
            <w:pPr>
              <w:numPr>
                <w:ilvl w:val="0"/>
                <w:numId w:val="13"/>
              </w:numPr>
              <w:ind w:left="0" w:firstLine="0"/>
              <w:jc w:val="left"/>
              <w:rPr>
                <w:sz w:val="20"/>
                <w:szCs w:val="20"/>
              </w:rPr>
            </w:pPr>
            <w:r w:rsidRPr="000654AC">
              <w:rPr>
                <w:sz w:val="20"/>
                <w:szCs w:val="20"/>
              </w:rPr>
              <w:t>občina v celoti</w:t>
            </w:r>
            <w:r w:rsidRPr="000654AC">
              <w:rPr>
                <w:sz w:val="20"/>
                <w:szCs w:val="20"/>
              </w:rPr>
              <w:tab/>
            </w:r>
            <w:r w:rsidRPr="000654AC">
              <w:rPr>
                <w:sz w:val="20"/>
                <w:szCs w:val="20"/>
              </w:rPr>
              <w:tab/>
              <w:t xml:space="preserve">  0    ali      0 %                             </w:t>
            </w:r>
          </w:p>
        </w:tc>
      </w:tr>
      <w:tr w:rsidR="000654AC" w:rsidRPr="000654AC" w14:paraId="6B5DA5C0" w14:textId="77777777" w:rsidTr="000654AC">
        <w:tc>
          <w:tcPr>
            <w:tcW w:w="5807" w:type="dxa"/>
            <w:tcBorders>
              <w:top w:val="nil"/>
              <w:bottom w:val="nil"/>
              <w:right w:val="nil"/>
            </w:tcBorders>
            <w:shd w:val="solid" w:color="C0C0C0" w:fill="FFFFFF"/>
          </w:tcPr>
          <w:p w14:paraId="6ACD91C2" w14:textId="77777777" w:rsidR="000654AC" w:rsidRPr="000654AC" w:rsidRDefault="000654AC" w:rsidP="000654AC"/>
        </w:tc>
      </w:tr>
    </w:tbl>
    <w:p w14:paraId="02ACB4B5" w14:textId="77777777" w:rsidR="000654AC" w:rsidRPr="000654AC" w:rsidRDefault="000654AC" w:rsidP="000654AC">
      <w:pPr>
        <w:rPr>
          <w:sz w:val="20"/>
          <w:szCs w:val="20"/>
        </w:rPr>
      </w:pPr>
    </w:p>
    <w:p w14:paraId="369D4445" w14:textId="77777777" w:rsidR="000654AC" w:rsidRPr="000654AC" w:rsidRDefault="000654AC" w:rsidP="000654AC">
      <w:pPr>
        <w:rPr>
          <w:sz w:val="20"/>
          <w:szCs w:val="20"/>
        </w:rPr>
      </w:pPr>
    </w:p>
    <w:p w14:paraId="4A50CD9B" w14:textId="77777777" w:rsidR="000654AC" w:rsidRPr="000654AC" w:rsidRDefault="000654AC" w:rsidP="000654AC">
      <w:pPr>
        <w:rPr>
          <w:sz w:val="20"/>
          <w:szCs w:val="20"/>
        </w:rPr>
      </w:pPr>
    </w:p>
    <w:p w14:paraId="18EC892E" w14:textId="77777777" w:rsidR="000654AC" w:rsidRPr="000654AC" w:rsidRDefault="000654AC" w:rsidP="000654AC">
      <w:pPr>
        <w:rPr>
          <w:sz w:val="20"/>
          <w:szCs w:val="20"/>
        </w:rPr>
      </w:pPr>
    </w:p>
    <w:p w14:paraId="45576355" w14:textId="77777777" w:rsidR="000654AC" w:rsidRPr="000654AC" w:rsidRDefault="000654AC" w:rsidP="000654AC">
      <w:pPr>
        <w:rPr>
          <w:sz w:val="20"/>
          <w:szCs w:val="20"/>
        </w:rPr>
      </w:pPr>
    </w:p>
    <w:p w14:paraId="448A8181" w14:textId="77777777" w:rsidR="000654AC" w:rsidRPr="000654AC" w:rsidRDefault="000654AC" w:rsidP="000654AC">
      <w:pPr>
        <w:rPr>
          <w:sz w:val="20"/>
          <w:szCs w:val="20"/>
        </w:rPr>
      </w:pPr>
    </w:p>
    <w:p w14:paraId="10971299" w14:textId="77777777" w:rsidR="000654AC" w:rsidRPr="000654AC" w:rsidRDefault="000654AC" w:rsidP="000654AC">
      <w:pPr>
        <w:rPr>
          <w:sz w:val="20"/>
          <w:szCs w:val="20"/>
        </w:rPr>
      </w:pPr>
    </w:p>
    <w:p w14:paraId="0EB13E2B" w14:textId="77777777" w:rsidR="000654AC" w:rsidRPr="000654AC" w:rsidRDefault="000654AC" w:rsidP="000654AC">
      <w:pPr>
        <w:rPr>
          <w:sz w:val="20"/>
          <w:szCs w:val="20"/>
        </w:rPr>
      </w:pPr>
    </w:p>
    <w:p w14:paraId="40AAAF25" w14:textId="77777777" w:rsidR="000654AC" w:rsidRPr="000654AC" w:rsidRDefault="000654AC" w:rsidP="000654AC">
      <w:pPr>
        <w:rPr>
          <w:sz w:val="20"/>
          <w:szCs w:val="20"/>
        </w:rPr>
      </w:pPr>
    </w:p>
    <w:p w14:paraId="6F0DE8C5" w14:textId="77777777" w:rsidR="000654AC" w:rsidRPr="000654AC" w:rsidRDefault="000654AC" w:rsidP="000654AC">
      <w:pPr>
        <w:rPr>
          <w:sz w:val="20"/>
          <w:szCs w:val="20"/>
        </w:rPr>
      </w:pPr>
    </w:p>
    <w:p w14:paraId="03A7AE9A" w14:textId="77777777" w:rsidR="000654AC" w:rsidRPr="000654AC" w:rsidRDefault="000654AC" w:rsidP="000654AC">
      <w:pPr>
        <w:rPr>
          <w:sz w:val="20"/>
          <w:szCs w:val="20"/>
        </w:rPr>
      </w:pPr>
    </w:p>
    <w:p w14:paraId="52E2061D" w14:textId="77777777" w:rsidR="000654AC" w:rsidRPr="000654AC" w:rsidRDefault="000654AC" w:rsidP="000654AC">
      <w:pPr>
        <w:rPr>
          <w:sz w:val="20"/>
          <w:szCs w:val="20"/>
        </w:rPr>
      </w:pPr>
      <w:r w:rsidRPr="000654AC">
        <w:rPr>
          <w:sz w:val="20"/>
          <w:szCs w:val="20"/>
        </w:rPr>
        <w:t>Iz tabele je razvidno, da vsi stanovalci poravnavajo stroške oskrbe iz lastnih virov ali s pomočjo svojcev oziroma doplačila občine.</w:t>
      </w:r>
    </w:p>
    <w:p w14:paraId="44115AE8" w14:textId="77777777" w:rsidR="000654AC" w:rsidRPr="000654AC" w:rsidRDefault="000654AC" w:rsidP="000654AC">
      <w:pPr>
        <w:rPr>
          <w:sz w:val="20"/>
          <w:szCs w:val="20"/>
        </w:rPr>
      </w:pPr>
    </w:p>
    <w:p w14:paraId="68D93DFC" w14:textId="5ACEE907" w:rsidR="000654AC" w:rsidRDefault="000654AC" w:rsidP="000654AC">
      <w:pPr>
        <w:rPr>
          <w:iCs/>
          <w:sz w:val="20"/>
          <w:szCs w:val="20"/>
        </w:rPr>
      </w:pPr>
      <w:r w:rsidRPr="000654AC">
        <w:rPr>
          <w:iCs/>
          <w:sz w:val="20"/>
          <w:szCs w:val="20"/>
        </w:rPr>
        <w:t>Primerjava s preteklim letom pokaže, da se je delež stanovalcev, ki so v  celoti poravnali stroške bivanja v domu iz lastnih sredstev, povečal za 13 odstotnih točk v primerjavi z letom 2020.  Podatek plačila stanovalcev v celoti ni nujno, da izkazuje dejansko sposobnost plačila uporabnikov doma, ker v primerih, ko so plačniki svojci v celoti, dom ne razpolaga s podatki ali gre za plačilo iz sredstev stanovalcev (pooblaščenci). Delež tistih, ki jim stroške oskrbe v celoti poravnavajo svojci oz. drugi zavezanci za plačilo je manjši za 5 odstotnih točk v primerjavi s prejšnjim letom (15–odstoten). V letu 2021 je za 5 odstotnih točk nižji delež števila stanovalcev, ki jim oskrbnino doplačuje občina.</w:t>
      </w:r>
    </w:p>
    <w:p w14:paraId="4ECE969F" w14:textId="66752CDF" w:rsidR="000654AC" w:rsidRDefault="000654AC" w:rsidP="000654AC">
      <w:pPr>
        <w:rPr>
          <w:iCs/>
          <w:sz w:val="20"/>
          <w:szCs w:val="20"/>
        </w:rPr>
      </w:pPr>
    </w:p>
    <w:p w14:paraId="3847626B" w14:textId="259782EE" w:rsidR="000654AC" w:rsidRDefault="000654AC" w:rsidP="000654AC">
      <w:pPr>
        <w:rPr>
          <w:iCs/>
          <w:sz w:val="20"/>
          <w:szCs w:val="20"/>
        </w:rPr>
      </w:pPr>
    </w:p>
    <w:p w14:paraId="4086B90E" w14:textId="0B762AB3" w:rsidR="000654AC" w:rsidRDefault="000654AC" w:rsidP="000654AC">
      <w:pPr>
        <w:rPr>
          <w:iCs/>
          <w:sz w:val="20"/>
          <w:szCs w:val="20"/>
        </w:rPr>
      </w:pPr>
    </w:p>
    <w:p w14:paraId="4F50DBFC" w14:textId="77777777" w:rsidR="000654AC" w:rsidRPr="000654AC" w:rsidRDefault="000654AC" w:rsidP="000654AC">
      <w:pPr>
        <w:rPr>
          <w:iCs/>
          <w:sz w:val="20"/>
          <w:szCs w:val="20"/>
        </w:rPr>
      </w:pPr>
    </w:p>
    <w:p w14:paraId="712BE63A" w14:textId="77777777" w:rsidR="000654AC" w:rsidRPr="000654AC" w:rsidRDefault="000654AC" w:rsidP="000654AC">
      <w:pPr>
        <w:rPr>
          <w:iCs/>
          <w:sz w:val="20"/>
          <w:szCs w:val="20"/>
        </w:rPr>
      </w:pPr>
    </w:p>
    <w:p w14:paraId="3C2C3EAC" w14:textId="77777777" w:rsidR="000654AC" w:rsidRPr="000654AC" w:rsidRDefault="000654AC" w:rsidP="000654AC">
      <w:pPr>
        <w:pStyle w:val="Telobesedila3"/>
        <w:rPr>
          <w:i w:val="0"/>
        </w:rPr>
      </w:pPr>
    </w:p>
    <w:p w14:paraId="086D3337" w14:textId="77777777" w:rsidR="000654AC" w:rsidRPr="000654AC" w:rsidRDefault="000654AC" w:rsidP="000654AC">
      <w:bookmarkStart w:id="31" w:name="_Toc95994590"/>
      <w:r w:rsidRPr="000654AC">
        <w:rPr>
          <w:rStyle w:val="Naslov3Znak"/>
          <w:rFonts w:ascii="Times New Roman" w:hAnsi="Times New Roman" w:cs="Times New Roman"/>
          <w:color w:val="auto"/>
        </w:rPr>
        <w:lastRenderedPageBreak/>
        <w:t>2.5 Viri dohodkov stanovalcev na dan 31.12.2021</w:t>
      </w:r>
      <w:bookmarkEnd w:id="31"/>
    </w:p>
    <w:p w14:paraId="60527994" w14:textId="77777777" w:rsidR="000654AC" w:rsidRPr="000654AC" w:rsidRDefault="000654AC" w:rsidP="000654AC"/>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0654AC" w:rsidRPr="000654AC" w14:paraId="1BCCB0EE" w14:textId="77777777" w:rsidTr="000654AC">
        <w:tc>
          <w:tcPr>
            <w:tcW w:w="5807" w:type="dxa"/>
            <w:tcBorders>
              <w:top w:val="nil"/>
              <w:right w:val="single" w:sz="6" w:space="0" w:color="808080"/>
            </w:tcBorders>
            <w:shd w:val="solid" w:color="C0C0C0" w:fill="FFFFFF"/>
          </w:tcPr>
          <w:p w14:paraId="570F103C" w14:textId="77777777" w:rsidR="000654AC" w:rsidRPr="000654AC" w:rsidRDefault="000654AC" w:rsidP="000654AC">
            <w:pPr>
              <w:rPr>
                <w:sz w:val="20"/>
                <w:szCs w:val="20"/>
              </w:rPr>
            </w:pPr>
          </w:p>
          <w:p w14:paraId="77EEB618" w14:textId="77777777" w:rsidR="000654AC" w:rsidRPr="000654AC" w:rsidRDefault="000654AC" w:rsidP="000654AC">
            <w:pPr>
              <w:numPr>
                <w:ilvl w:val="0"/>
                <w:numId w:val="14"/>
              </w:numPr>
              <w:ind w:left="0" w:firstLine="0"/>
              <w:jc w:val="left"/>
              <w:rPr>
                <w:sz w:val="20"/>
                <w:szCs w:val="20"/>
              </w:rPr>
            </w:pPr>
            <w:r w:rsidRPr="000654AC">
              <w:rPr>
                <w:sz w:val="20"/>
                <w:szCs w:val="20"/>
              </w:rPr>
              <w:t>starostna pokojnina</w:t>
            </w:r>
            <w:r w:rsidRPr="000654AC">
              <w:rPr>
                <w:sz w:val="20"/>
                <w:szCs w:val="20"/>
              </w:rPr>
              <w:tab/>
              <w:t xml:space="preserve">              106</w:t>
            </w:r>
            <w:r w:rsidRPr="000654AC">
              <w:rPr>
                <w:sz w:val="20"/>
                <w:szCs w:val="20"/>
              </w:rPr>
              <w:tab/>
              <w:t>ali</w:t>
            </w:r>
            <w:r w:rsidRPr="000654AC">
              <w:rPr>
                <w:sz w:val="20"/>
                <w:szCs w:val="20"/>
              </w:rPr>
              <w:tab/>
              <w:t>63 %</w:t>
            </w:r>
          </w:p>
        </w:tc>
      </w:tr>
      <w:tr w:rsidR="000654AC" w:rsidRPr="000654AC" w14:paraId="6CB230C9" w14:textId="77777777" w:rsidTr="000654AC">
        <w:tc>
          <w:tcPr>
            <w:tcW w:w="5807" w:type="dxa"/>
            <w:tcBorders>
              <w:top w:val="nil"/>
              <w:right w:val="single" w:sz="6" w:space="0" w:color="808080"/>
            </w:tcBorders>
            <w:shd w:val="solid" w:color="C0C0C0" w:fill="FFFFFF"/>
          </w:tcPr>
          <w:p w14:paraId="16AC57D4" w14:textId="77777777" w:rsidR="000654AC" w:rsidRPr="000654AC" w:rsidRDefault="000654AC" w:rsidP="000654AC">
            <w:pPr>
              <w:numPr>
                <w:ilvl w:val="0"/>
                <w:numId w:val="15"/>
              </w:numPr>
              <w:jc w:val="left"/>
              <w:rPr>
                <w:sz w:val="20"/>
                <w:szCs w:val="20"/>
              </w:rPr>
            </w:pPr>
            <w:r w:rsidRPr="000654AC">
              <w:rPr>
                <w:sz w:val="20"/>
                <w:szCs w:val="20"/>
              </w:rPr>
              <w:t>družinska pokojnina</w:t>
            </w:r>
            <w:r w:rsidRPr="000654AC">
              <w:rPr>
                <w:sz w:val="20"/>
                <w:szCs w:val="20"/>
              </w:rPr>
              <w:tab/>
              <w:t xml:space="preserve">              29  </w:t>
            </w:r>
            <w:r w:rsidRPr="000654AC">
              <w:rPr>
                <w:sz w:val="20"/>
                <w:szCs w:val="20"/>
              </w:rPr>
              <w:tab/>
              <w:t>ali</w:t>
            </w:r>
            <w:r w:rsidRPr="000654AC">
              <w:rPr>
                <w:sz w:val="20"/>
                <w:szCs w:val="20"/>
              </w:rPr>
              <w:tab/>
              <w:t>17 %</w:t>
            </w:r>
          </w:p>
        </w:tc>
      </w:tr>
      <w:tr w:rsidR="000654AC" w:rsidRPr="000654AC" w14:paraId="174D6C37" w14:textId="77777777" w:rsidTr="000654AC">
        <w:tc>
          <w:tcPr>
            <w:tcW w:w="5807" w:type="dxa"/>
            <w:tcBorders>
              <w:right w:val="single" w:sz="6" w:space="0" w:color="808080"/>
            </w:tcBorders>
            <w:shd w:val="solid" w:color="C0C0C0" w:fill="FFFFFF"/>
          </w:tcPr>
          <w:p w14:paraId="0B0687E2" w14:textId="77777777" w:rsidR="000654AC" w:rsidRPr="000654AC" w:rsidRDefault="000654AC" w:rsidP="000654AC">
            <w:pPr>
              <w:numPr>
                <w:ilvl w:val="0"/>
                <w:numId w:val="13"/>
              </w:numPr>
              <w:ind w:left="0" w:firstLine="0"/>
              <w:jc w:val="left"/>
              <w:rPr>
                <w:sz w:val="20"/>
                <w:szCs w:val="20"/>
              </w:rPr>
            </w:pPr>
            <w:r w:rsidRPr="000654AC">
              <w:rPr>
                <w:sz w:val="20"/>
                <w:szCs w:val="20"/>
              </w:rPr>
              <w:t>invalidnina</w:t>
            </w:r>
            <w:r w:rsidRPr="000654AC">
              <w:rPr>
                <w:sz w:val="20"/>
                <w:szCs w:val="20"/>
              </w:rPr>
              <w:tab/>
            </w:r>
            <w:r w:rsidRPr="000654AC">
              <w:rPr>
                <w:sz w:val="20"/>
                <w:szCs w:val="20"/>
              </w:rPr>
              <w:tab/>
            </w:r>
            <w:r w:rsidRPr="000654AC">
              <w:rPr>
                <w:sz w:val="20"/>
                <w:szCs w:val="20"/>
              </w:rPr>
              <w:tab/>
              <w:t>9</w:t>
            </w:r>
            <w:r w:rsidRPr="000654AC">
              <w:rPr>
                <w:sz w:val="20"/>
                <w:szCs w:val="20"/>
              </w:rPr>
              <w:tab/>
              <w:t>ali</w:t>
            </w:r>
            <w:r w:rsidRPr="000654AC">
              <w:rPr>
                <w:sz w:val="20"/>
                <w:szCs w:val="20"/>
              </w:rPr>
              <w:tab/>
              <w:t xml:space="preserve"> 5 %</w:t>
            </w:r>
          </w:p>
          <w:p w14:paraId="14979C21" w14:textId="77777777" w:rsidR="000654AC" w:rsidRPr="000654AC" w:rsidRDefault="000654AC" w:rsidP="000654AC">
            <w:pPr>
              <w:numPr>
                <w:ilvl w:val="0"/>
                <w:numId w:val="13"/>
              </w:numPr>
              <w:ind w:left="0" w:firstLine="0"/>
              <w:jc w:val="left"/>
              <w:rPr>
                <w:sz w:val="20"/>
                <w:szCs w:val="20"/>
              </w:rPr>
            </w:pPr>
            <w:r w:rsidRPr="000654AC">
              <w:rPr>
                <w:sz w:val="20"/>
                <w:szCs w:val="20"/>
              </w:rPr>
              <w:t>kmečka pokojnina</w:t>
            </w:r>
            <w:r w:rsidRPr="000654AC">
              <w:rPr>
                <w:sz w:val="20"/>
                <w:szCs w:val="20"/>
              </w:rPr>
              <w:tab/>
            </w:r>
            <w:r w:rsidRPr="000654AC">
              <w:rPr>
                <w:sz w:val="20"/>
                <w:szCs w:val="20"/>
              </w:rPr>
              <w:tab/>
              <w:t>8</w:t>
            </w:r>
            <w:r w:rsidRPr="000654AC">
              <w:rPr>
                <w:sz w:val="20"/>
                <w:szCs w:val="20"/>
              </w:rPr>
              <w:tab/>
              <w:t>ali</w:t>
            </w:r>
            <w:r w:rsidRPr="000654AC">
              <w:rPr>
                <w:sz w:val="20"/>
                <w:szCs w:val="20"/>
              </w:rPr>
              <w:tab/>
              <w:t xml:space="preserve"> 5 %</w:t>
            </w:r>
          </w:p>
        </w:tc>
      </w:tr>
      <w:tr w:rsidR="000654AC" w:rsidRPr="000654AC" w14:paraId="0F53A403" w14:textId="77777777" w:rsidTr="000654AC">
        <w:tc>
          <w:tcPr>
            <w:tcW w:w="5807" w:type="dxa"/>
            <w:tcBorders>
              <w:top w:val="nil"/>
              <w:bottom w:val="nil"/>
              <w:right w:val="nil"/>
            </w:tcBorders>
            <w:shd w:val="solid" w:color="C0C0C0" w:fill="FFFFFF"/>
          </w:tcPr>
          <w:p w14:paraId="103D45BC" w14:textId="77777777" w:rsidR="000654AC" w:rsidRPr="000654AC" w:rsidRDefault="000654AC" w:rsidP="000654AC">
            <w:pPr>
              <w:rPr>
                <w:sz w:val="20"/>
                <w:szCs w:val="20"/>
              </w:rPr>
            </w:pPr>
          </w:p>
          <w:p w14:paraId="19A90947" w14:textId="77777777" w:rsidR="000654AC" w:rsidRPr="000654AC" w:rsidRDefault="000654AC" w:rsidP="000654AC">
            <w:pPr>
              <w:numPr>
                <w:ilvl w:val="0"/>
                <w:numId w:val="13"/>
              </w:numPr>
              <w:ind w:left="0" w:firstLine="0"/>
              <w:jc w:val="left"/>
              <w:rPr>
                <w:sz w:val="20"/>
                <w:szCs w:val="20"/>
              </w:rPr>
            </w:pPr>
            <w:r w:rsidRPr="000654AC">
              <w:rPr>
                <w:sz w:val="20"/>
                <w:szCs w:val="20"/>
              </w:rPr>
              <w:t>priznavalnine</w:t>
            </w:r>
            <w:r w:rsidRPr="000654AC">
              <w:rPr>
                <w:sz w:val="20"/>
                <w:szCs w:val="20"/>
              </w:rPr>
              <w:tab/>
            </w:r>
            <w:r w:rsidRPr="000654AC">
              <w:rPr>
                <w:sz w:val="20"/>
                <w:szCs w:val="20"/>
              </w:rPr>
              <w:tab/>
              <w:t xml:space="preserve">  0 </w:t>
            </w:r>
            <w:r w:rsidRPr="000654AC">
              <w:rPr>
                <w:sz w:val="20"/>
                <w:szCs w:val="20"/>
              </w:rPr>
              <w:tab/>
              <w:t>ali</w:t>
            </w:r>
            <w:r w:rsidRPr="000654AC">
              <w:rPr>
                <w:sz w:val="20"/>
                <w:szCs w:val="20"/>
              </w:rPr>
              <w:tab/>
              <w:t xml:space="preserve">  0 %</w:t>
            </w:r>
          </w:p>
          <w:p w14:paraId="04D5A351" w14:textId="77777777" w:rsidR="000654AC" w:rsidRPr="000654AC" w:rsidRDefault="000654AC" w:rsidP="000654AC">
            <w:pPr>
              <w:numPr>
                <w:ilvl w:val="0"/>
                <w:numId w:val="13"/>
              </w:numPr>
              <w:ind w:left="0" w:firstLine="0"/>
              <w:jc w:val="left"/>
              <w:rPr>
                <w:sz w:val="20"/>
                <w:szCs w:val="20"/>
              </w:rPr>
            </w:pPr>
            <w:r w:rsidRPr="000654AC">
              <w:rPr>
                <w:sz w:val="20"/>
                <w:szCs w:val="20"/>
              </w:rPr>
              <w:t>drugi viri</w:t>
            </w:r>
            <w:r w:rsidRPr="000654AC">
              <w:rPr>
                <w:sz w:val="20"/>
                <w:szCs w:val="20"/>
              </w:rPr>
              <w:tab/>
            </w:r>
            <w:r w:rsidRPr="000654AC">
              <w:rPr>
                <w:sz w:val="20"/>
                <w:szCs w:val="20"/>
              </w:rPr>
              <w:tab/>
            </w:r>
            <w:r w:rsidRPr="000654AC">
              <w:rPr>
                <w:sz w:val="20"/>
                <w:szCs w:val="20"/>
              </w:rPr>
              <w:tab/>
              <w:t xml:space="preserve"> 10</w:t>
            </w:r>
            <w:r w:rsidRPr="000654AC">
              <w:rPr>
                <w:sz w:val="20"/>
                <w:szCs w:val="20"/>
              </w:rPr>
              <w:tab/>
              <w:t>ali            8  %</w:t>
            </w:r>
            <w:r w:rsidRPr="000654AC">
              <w:rPr>
                <w:sz w:val="20"/>
                <w:szCs w:val="20"/>
              </w:rPr>
              <w:tab/>
            </w:r>
          </w:p>
          <w:p w14:paraId="12E70896" w14:textId="77777777" w:rsidR="000654AC" w:rsidRPr="000654AC" w:rsidRDefault="000654AC" w:rsidP="000654AC">
            <w:pPr>
              <w:numPr>
                <w:ilvl w:val="0"/>
                <w:numId w:val="13"/>
              </w:numPr>
              <w:jc w:val="left"/>
              <w:rPr>
                <w:sz w:val="20"/>
                <w:szCs w:val="20"/>
              </w:rPr>
            </w:pPr>
            <w:r w:rsidRPr="000654AC">
              <w:rPr>
                <w:sz w:val="20"/>
                <w:szCs w:val="20"/>
              </w:rPr>
              <w:t>brez lastnih dohodkov</w:t>
            </w:r>
            <w:r w:rsidRPr="000654AC">
              <w:rPr>
                <w:sz w:val="20"/>
                <w:szCs w:val="20"/>
              </w:rPr>
              <w:tab/>
              <w:t xml:space="preserve">  0 </w:t>
            </w:r>
            <w:r w:rsidRPr="000654AC">
              <w:rPr>
                <w:sz w:val="20"/>
                <w:szCs w:val="20"/>
              </w:rPr>
              <w:tab/>
              <w:t>ali</w:t>
            </w:r>
            <w:r w:rsidRPr="000654AC">
              <w:rPr>
                <w:sz w:val="20"/>
                <w:szCs w:val="20"/>
              </w:rPr>
              <w:tab/>
              <w:t xml:space="preserve">  0  %</w:t>
            </w:r>
            <w:r w:rsidRPr="000654AC">
              <w:rPr>
                <w:sz w:val="20"/>
                <w:szCs w:val="20"/>
              </w:rPr>
              <w:tab/>
            </w:r>
          </w:p>
          <w:p w14:paraId="444111C6" w14:textId="77777777" w:rsidR="000654AC" w:rsidRPr="000654AC" w:rsidRDefault="000654AC" w:rsidP="000654AC">
            <w:pPr>
              <w:numPr>
                <w:ilvl w:val="0"/>
                <w:numId w:val="13"/>
              </w:numPr>
              <w:jc w:val="left"/>
              <w:rPr>
                <w:sz w:val="20"/>
                <w:szCs w:val="20"/>
              </w:rPr>
            </w:pPr>
            <w:r w:rsidRPr="000654AC">
              <w:rPr>
                <w:sz w:val="20"/>
                <w:szCs w:val="20"/>
              </w:rPr>
              <w:t>denarna socialna pomoč             5          ali            2 %</w:t>
            </w:r>
          </w:p>
        </w:tc>
      </w:tr>
      <w:tr w:rsidR="000654AC" w:rsidRPr="000654AC" w14:paraId="0752DE18" w14:textId="77777777" w:rsidTr="000654AC">
        <w:tc>
          <w:tcPr>
            <w:tcW w:w="5807" w:type="dxa"/>
            <w:tcBorders>
              <w:top w:val="nil"/>
              <w:bottom w:val="nil"/>
              <w:right w:val="nil"/>
            </w:tcBorders>
            <w:shd w:val="solid" w:color="C0C0C0" w:fill="FFFFFF"/>
          </w:tcPr>
          <w:p w14:paraId="16C7BAB8" w14:textId="77777777" w:rsidR="000654AC" w:rsidRPr="000654AC" w:rsidRDefault="000654AC" w:rsidP="000654AC">
            <w:pPr>
              <w:rPr>
                <w:sz w:val="20"/>
                <w:szCs w:val="20"/>
              </w:rPr>
            </w:pPr>
          </w:p>
        </w:tc>
      </w:tr>
    </w:tbl>
    <w:p w14:paraId="111EE982" w14:textId="77777777" w:rsidR="000654AC" w:rsidRPr="000654AC" w:rsidRDefault="000654AC" w:rsidP="000654AC">
      <w:pPr>
        <w:rPr>
          <w:b/>
          <w:bCs/>
          <w:sz w:val="20"/>
          <w:szCs w:val="20"/>
        </w:rPr>
      </w:pPr>
    </w:p>
    <w:p w14:paraId="69F0C8D6" w14:textId="77777777" w:rsidR="000654AC" w:rsidRPr="000654AC" w:rsidRDefault="000654AC" w:rsidP="000654AC">
      <w:pPr>
        <w:rPr>
          <w:b/>
          <w:bCs/>
          <w:sz w:val="20"/>
          <w:szCs w:val="20"/>
        </w:rPr>
      </w:pPr>
    </w:p>
    <w:p w14:paraId="5555A4D0" w14:textId="77777777" w:rsidR="000654AC" w:rsidRPr="000654AC" w:rsidRDefault="000654AC" w:rsidP="000654AC">
      <w:pPr>
        <w:rPr>
          <w:b/>
          <w:bCs/>
          <w:sz w:val="20"/>
          <w:szCs w:val="20"/>
        </w:rPr>
      </w:pPr>
    </w:p>
    <w:p w14:paraId="51A0AF0E" w14:textId="77777777" w:rsidR="000654AC" w:rsidRPr="000654AC" w:rsidRDefault="000654AC" w:rsidP="000654AC">
      <w:pPr>
        <w:rPr>
          <w:b/>
          <w:bCs/>
          <w:sz w:val="20"/>
          <w:szCs w:val="20"/>
        </w:rPr>
      </w:pPr>
    </w:p>
    <w:p w14:paraId="1C6890B8" w14:textId="77777777" w:rsidR="000654AC" w:rsidRPr="000654AC" w:rsidRDefault="000654AC" w:rsidP="000654AC">
      <w:pPr>
        <w:rPr>
          <w:b/>
          <w:bCs/>
          <w:sz w:val="20"/>
          <w:szCs w:val="20"/>
        </w:rPr>
      </w:pPr>
    </w:p>
    <w:p w14:paraId="72849425" w14:textId="77777777" w:rsidR="000654AC" w:rsidRPr="000654AC" w:rsidRDefault="000654AC" w:rsidP="000654AC">
      <w:pPr>
        <w:rPr>
          <w:b/>
          <w:bCs/>
          <w:sz w:val="20"/>
          <w:szCs w:val="20"/>
        </w:rPr>
      </w:pPr>
    </w:p>
    <w:p w14:paraId="63343D36" w14:textId="77777777" w:rsidR="000654AC" w:rsidRPr="000654AC" w:rsidRDefault="000654AC" w:rsidP="000654AC">
      <w:pPr>
        <w:rPr>
          <w:b/>
          <w:bCs/>
          <w:sz w:val="20"/>
          <w:szCs w:val="20"/>
        </w:rPr>
      </w:pPr>
    </w:p>
    <w:p w14:paraId="661D1E80" w14:textId="77777777" w:rsidR="000654AC" w:rsidRPr="000654AC" w:rsidRDefault="000654AC" w:rsidP="000654AC">
      <w:pPr>
        <w:rPr>
          <w:b/>
          <w:bCs/>
          <w:sz w:val="20"/>
          <w:szCs w:val="20"/>
        </w:rPr>
      </w:pPr>
    </w:p>
    <w:p w14:paraId="06280532" w14:textId="77777777" w:rsidR="000654AC" w:rsidRPr="000654AC" w:rsidRDefault="000654AC" w:rsidP="000654AC">
      <w:pPr>
        <w:rPr>
          <w:b/>
          <w:bCs/>
          <w:sz w:val="20"/>
          <w:szCs w:val="20"/>
        </w:rPr>
      </w:pPr>
    </w:p>
    <w:p w14:paraId="485C09D5" w14:textId="77777777" w:rsidR="000654AC" w:rsidRPr="000654AC" w:rsidRDefault="000654AC" w:rsidP="000654AC">
      <w:pPr>
        <w:rPr>
          <w:b/>
          <w:bCs/>
          <w:sz w:val="20"/>
          <w:szCs w:val="20"/>
        </w:rPr>
      </w:pPr>
    </w:p>
    <w:p w14:paraId="0DF212D7" w14:textId="77777777" w:rsidR="000654AC" w:rsidRPr="000654AC" w:rsidRDefault="000654AC" w:rsidP="000654AC">
      <w:pPr>
        <w:rPr>
          <w:sz w:val="20"/>
          <w:szCs w:val="20"/>
        </w:rPr>
      </w:pPr>
    </w:p>
    <w:p w14:paraId="1AC96925" w14:textId="77777777" w:rsidR="000654AC" w:rsidRPr="000654AC" w:rsidRDefault="000654AC" w:rsidP="000654AC">
      <w:pPr>
        <w:rPr>
          <w:sz w:val="20"/>
          <w:szCs w:val="20"/>
        </w:rPr>
      </w:pPr>
    </w:p>
    <w:p w14:paraId="3BD37C45" w14:textId="77777777" w:rsidR="000654AC" w:rsidRPr="000654AC" w:rsidRDefault="000654AC" w:rsidP="000654AC">
      <w:pPr>
        <w:rPr>
          <w:sz w:val="20"/>
          <w:szCs w:val="20"/>
        </w:rPr>
      </w:pPr>
      <w:r w:rsidRPr="000654AC">
        <w:rPr>
          <w:sz w:val="20"/>
          <w:szCs w:val="20"/>
        </w:rPr>
        <w:t xml:space="preserve">Na dan 31.12.2021 je bilo v domu 168 stanovalcev. Viri dohodkov iz katerih stanovalci poravnavajo stroške oskrbe so različni, od starostne in družinske pokojnine do kmečke pokojnine in drugih virov. </w:t>
      </w:r>
    </w:p>
    <w:p w14:paraId="3B533603" w14:textId="77777777" w:rsidR="000654AC" w:rsidRPr="000654AC" w:rsidRDefault="000654AC" w:rsidP="000654AC">
      <w:pPr>
        <w:rPr>
          <w:sz w:val="20"/>
          <w:szCs w:val="20"/>
        </w:rPr>
      </w:pPr>
    </w:p>
    <w:p w14:paraId="024BEDDB" w14:textId="6DF54104" w:rsidR="000654AC" w:rsidRPr="000654AC" w:rsidRDefault="000654AC" w:rsidP="000654AC">
      <w:pPr>
        <w:rPr>
          <w:sz w:val="20"/>
          <w:szCs w:val="20"/>
        </w:rPr>
      </w:pPr>
      <w:r w:rsidRPr="00D45A64">
        <w:rPr>
          <w:sz w:val="20"/>
          <w:szCs w:val="20"/>
        </w:rPr>
        <w:t>Na dan 31.12.2021 nismo imeli nobenega stanovalca brez lastnih dohodkov za preživljanje.</w:t>
      </w:r>
      <w:r w:rsidRPr="000654AC">
        <w:rPr>
          <w:sz w:val="20"/>
          <w:szCs w:val="20"/>
        </w:rPr>
        <w:t xml:space="preserve"> V letu 2021 so se nekoliko spremenili strukturni deleži po viru dohodkov. Starostno pokojnino je imelo za 6 odstotnih točk več stanovalcev kot leto pred tem, družinsko pokojnino je prejemalo za 3 odstotni točki manj stanovalcev kot leto pred tem. Invalidnino je prejemalo enako število stanovalcev kot leto pred tem, kmečko pokojnino pa za 1 odstotno točko manj stanovalcev kot leta 2020. Delež stanovalcev, ki prejemajo prihodke iz drugih virov se je v primerjavi z letom 2020 povečal za 1 odstotno točko.</w:t>
      </w:r>
    </w:p>
    <w:p w14:paraId="35F09917" w14:textId="77777777" w:rsidR="000654AC" w:rsidRPr="000654AC" w:rsidRDefault="000654AC" w:rsidP="000654AC"/>
    <w:p w14:paraId="6A2DD97A" w14:textId="77777777" w:rsidR="000654AC" w:rsidRPr="000654AC" w:rsidRDefault="000654AC" w:rsidP="000654AC">
      <w:pPr>
        <w:pStyle w:val="Naslov3"/>
        <w:rPr>
          <w:rFonts w:ascii="Times New Roman" w:hAnsi="Times New Roman" w:cs="Times New Roman"/>
          <w:color w:val="auto"/>
        </w:rPr>
      </w:pPr>
      <w:bookmarkStart w:id="32" w:name="_Toc1463211"/>
      <w:bookmarkStart w:id="33" w:name="_Toc95994591"/>
      <w:r w:rsidRPr="000654AC">
        <w:rPr>
          <w:rFonts w:ascii="Times New Roman" w:hAnsi="Times New Roman" w:cs="Times New Roman"/>
          <w:color w:val="auto"/>
        </w:rPr>
        <w:t xml:space="preserve">2.6  </w:t>
      </w:r>
      <w:r w:rsidRPr="00A93794">
        <w:rPr>
          <w:rFonts w:ascii="Times New Roman" w:hAnsi="Times New Roman" w:cs="Times New Roman"/>
          <w:color w:val="auto"/>
        </w:rPr>
        <w:t>Struktura stanovalcev po občinah stalnega bivališča</w:t>
      </w:r>
      <w:bookmarkEnd w:id="32"/>
      <w:r w:rsidRPr="00A93794">
        <w:rPr>
          <w:rFonts w:ascii="Times New Roman" w:hAnsi="Times New Roman" w:cs="Times New Roman"/>
          <w:color w:val="auto"/>
        </w:rPr>
        <w:t xml:space="preserve"> na dan 31.12.2021</w:t>
      </w:r>
      <w:bookmarkEnd w:id="33"/>
    </w:p>
    <w:p w14:paraId="7BFD1128" w14:textId="77777777" w:rsidR="000654AC" w:rsidRPr="000654AC" w:rsidRDefault="000654AC" w:rsidP="000654AC">
      <w:pPr>
        <w:pStyle w:val="Glava"/>
        <w:tabs>
          <w:tab w:val="clear" w:pos="4536"/>
          <w:tab w:val="clear" w:pos="9072"/>
        </w:tabs>
        <w:rPr>
          <w:i/>
        </w:rPr>
      </w:pPr>
    </w:p>
    <w:tbl>
      <w:tblPr>
        <w:tblStyle w:val="Tabelamrea2"/>
        <w:tblW w:w="0" w:type="auto"/>
        <w:tblLayout w:type="fixed"/>
        <w:tblLook w:val="04A0" w:firstRow="1" w:lastRow="0" w:firstColumn="1" w:lastColumn="0" w:noHBand="0" w:noVBand="1"/>
      </w:tblPr>
      <w:tblGrid>
        <w:gridCol w:w="1526"/>
        <w:gridCol w:w="1984"/>
        <w:gridCol w:w="567"/>
        <w:gridCol w:w="1985"/>
        <w:gridCol w:w="709"/>
        <w:gridCol w:w="1984"/>
      </w:tblGrid>
      <w:tr w:rsidR="000654AC" w:rsidRPr="000654AC" w14:paraId="30622C09" w14:textId="77777777" w:rsidTr="000654AC">
        <w:tc>
          <w:tcPr>
            <w:tcW w:w="1526" w:type="dxa"/>
            <w:shd w:val="clear" w:color="auto" w:fill="D9D9D9" w:themeFill="background1" w:themeFillShade="D9"/>
            <w:vAlign w:val="center"/>
          </w:tcPr>
          <w:p w14:paraId="368824B1" w14:textId="77777777" w:rsidR="000654AC" w:rsidRPr="000654AC" w:rsidRDefault="000654AC" w:rsidP="000654AC">
            <w:pPr>
              <w:jc w:val="center"/>
              <w:rPr>
                <w:b/>
                <w:i/>
                <w:sz w:val="20"/>
                <w:szCs w:val="20"/>
              </w:rPr>
            </w:pPr>
            <w:r w:rsidRPr="000654AC">
              <w:rPr>
                <w:b/>
                <w:i/>
                <w:sz w:val="20"/>
                <w:szCs w:val="20"/>
              </w:rPr>
              <w:t>Občine</w:t>
            </w:r>
          </w:p>
        </w:tc>
        <w:tc>
          <w:tcPr>
            <w:tcW w:w="1984" w:type="dxa"/>
            <w:shd w:val="clear" w:color="auto" w:fill="D9D9D9" w:themeFill="background1" w:themeFillShade="D9"/>
            <w:vAlign w:val="center"/>
          </w:tcPr>
          <w:p w14:paraId="1FF46934" w14:textId="77777777" w:rsidR="000654AC" w:rsidRPr="000654AC" w:rsidRDefault="000654AC" w:rsidP="000654AC">
            <w:pPr>
              <w:jc w:val="center"/>
              <w:rPr>
                <w:b/>
                <w:i/>
                <w:sz w:val="20"/>
                <w:szCs w:val="20"/>
              </w:rPr>
            </w:pPr>
            <w:r w:rsidRPr="000654AC">
              <w:rPr>
                <w:b/>
                <w:i/>
                <w:sz w:val="20"/>
                <w:szCs w:val="20"/>
              </w:rPr>
              <w:t>Št. stanovalcev 2020</w:t>
            </w:r>
          </w:p>
        </w:tc>
        <w:tc>
          <w:tcPr>
            <w:tcW w:w="567" w:type="dxa"/>
            <w:shd w:val="clear" w:color="auto" w:fill="D9D9D9" w:themeFill="background1" w:themeFillShade="D9"/>
            <w:vAlign w:val="center"/>
          </w:tcPr>
          <w:p w14:paraId="7E74ADA1" w14:textId="77777777" w:rsidR="000654AC" w:rsidRPr="000654AC" w:rsidRDefault="000654AC" w:rsidP="000654AC">
            <w:pPr>
              <w:jc w:val="center"/>
              <w:rPr>
                <w:b/>
                <w:i/>
                <w:sz w:val="20"/>
                <w:szCs w:val="20"/>
              </w:rPr>
            </w:pPr>
            <w:r w:rsidRPr="000654AC">
              <w:rPr>
                <w:b/>
                <w:i/>
                <w:sz w:val="20"/>
                <w:szCs w:val="20"/>
              </w:rPr>
              <w:t>%</w:t>
            </w:r>
          </w:p>
        </w:tc>
        <w:tc>
          <w:tcPr>
            <w:tcW w:w="1985" w:type="dxa"/>
            <w:shd w:val="clear" w:color="auto" w:fill="D9D9D9" w:themeFill="background1" w:themeFillShade="D9"/>
            <w:vAlign w:val="center"/>
          </w:tcPr>
          <w:p w14:paraId="5D35ED1A" w14:textId="77777777" w:rsidR="000654AC" w:rsidRPr="000654AC" w:rsidRDefault="000654AC" w:rsidP="000654AC">
            <w:pPr>
              <w:jc w:val="center"/>
              <w:rPr>
                <w:b/>
                <w:i/>
                <w:sz w:val="20"/>
                <w:szCs w:val="20"/>
              </w:rPr>
            </w:pPr>
            <w:r w:rsidRPr="000654AC">
              <w:rPr>
                <w:b/>
                <w:i/>
                <w:sz w:val="20"/>
                <w:szCs w:val="20"/>
              </w:rPr>
              <w:t>Št. stanovalcev 2021</w:t>
            </w:r>
          </w:p>
        </w:tc>
        <w:tc>
          <w:tcPr>
            <w:tcW w:w="709" w:type="dxa"/>
            <w:shd w:val="clear" w:color="auto" w:fill="D9D9D9" w:themeFill="background1" w:themeFillShade="D9"/>
            <w:vAlign w:val="center"/>
          </w:tcPr>
          <w:p w14:paraId="78D5E2C5" w14:textId="77777777" w:rsidR="000654AC" w:rsidRPr="000654AC" w:rsidRDefault="000654AC" w:rsidP="000654AC">
            <w:pPr>
              <w:jc w:val="center"/>
              <w:rPr>
                <w:b/>
                <w:i/>
                <w:sz w:val="20"/>
                <w:szCs w:val="20"/>
              </w:rPr>
            </w:pPr>
            <w:r w:rsidRPr="000654AC">
              <w:rPr>
                <w:b/>
                <w:i/>
                <w:sz w:val="20"/>
                <w:szCs w:val="20"/>
              </w:rPr>
              <w:t>%</w:t>
            </w:r>
          </w:p>
        </w:tc>
        <w:tc>
          <w:tcPr>
            <w:tcW w:w="1984" w:type="dxa"/>
            <w:shd w:val="clear" w:color="auto" w:fill="D9D9D9" w:themeFill="background1" w:themeFillShade="D9"/>
            <w:vAlign w:val="center"/>
          </w:tcPr>
          <w:p w14:paraId="4069A816" w14:textId="77777777" w:rsidR="000654AC" w:rsidRPr="000654AC" w:rsidRDefault="000654AC" w:rsidP="000654AC">
            <w:pPr>
              <w:jc w:val="center"/>
              <w:rPr>
                <w:b/>
                <w:i/>
                <w:sz w:val="20"/>
                <w:szCs w:val="20"/>
              </w:rPr>
            </w:pPr>
            <w:r w:rsidRPr="000654AC">
              <w:rPr>
                <w:b/>
                <w:i/>
                <w:sz w:val="20"/>
                <w:szCs w:val="20"/>
              </w:rPr>
              <w:t>Razlika  2020/2021</w:t>
            </w:r>
          </w:p>
        </w:tc>
      </w:tr>
      <w:tr w:rsidR="000654AC" w:rsidRPr="000654AC" w14:paraId="0A70DE9E" w14:textId="77777777" w:rsidTr="000654AC">
        <w:tc>
          <w:tcPr>
            <w:tcW w:w="1526" w:type="dxa"/>
            <w:vAlign w:val="center"/>
          </w:tcPr>
          <w:p w14:paraId="41401928" w14:textId="77777777" w:rsidR="000654AC" w:rsidRPr="000654AC" w:rsidRDefault="000654AC" w:rsidP="000654AC">
            <w:pPr>
              <w:rPr>
                <w:sz w:val="20"/>
                <w:szCs w:val="20"/>
              </w:rPr>
            </w:pPr>
            <w:r w:rsidRPr="000654AC">
              <w:rPr>
                <w:sz w:val="20"/>
                <w:szCs w:val="20"/>
              </w:rPr>
              <w:t>Črnomelj</w:t>
            </w:r>
          </w:p>
        </w:tc>
        <w:tc>
          <w:tcPr>
            <w:tcW w:w="1984" w:type="dxa"/>
            <w:vAlign w:val="center"/>
          </w:tcPr>
          <w:p w14:paraId="5311DCBC" w14:textId="77777777" w:rsidR="000654AC" w:rsidRPr="000654AC" w:rsidRDefault="000654AC" w:rsidP="000654AC">
            <w:pPr>
              <w:jc w:val="center"/>
              <w:rPr>
                <w:sz w:val="20"/>
                <w:szCs w:val="20"/>
              </w:rPr>
            </w:pPr>
            <w:r w:rsidRPr="000654AC">
              <w:rPr>
                <w:sz w:val="20"/>
                <w:szCs w:val="20"/>
              </w:rPr>
              <w:t>81</w:t>
            </w:r>
          </w:p>
        </w:tc>
        <w:tc>
          <w:tcPr>
            <w:tcW w:w="567" w:type="dxa"/>
            <w:vAlign w:val="center"/>
          </w:tcPr>
          <w:p w14:paraId="6F4E03E4" w14:textId="77777777" w:rsidR="000654AC" w:rsidRPr="000654AC" w:rsidRDefault="000654AC" w:rsidP="000654AC">
            <w:pPr>
              <w:jc w:val="center"/>
              <w:rPr>
                <w:sz w:val="20"/>
                <w:szCs w:val="20"/>
              </w:rPr>
            </w:pPr>
            <w:r w:rsidRPr="000654AC">
              <w:rPr>
                <w:sz w:val="20"/>
                <w:szCs w:val="20"/>
              </w:rPr>
              <w:t>55</w:t>
            </w:r>
          </w:p>
        </w:tc>
        <w:tc>
          <w:tcPr>
            <w:tcW w:w="1985" w:type="dxa"/>
            <w:vAlign w:val="center"/>
          </w:tcPr>
          <w:p w14:paraId="1EF83BBD" w14:textId="77777777" w:rsidR="000654AC" w:rsidRPr="000654AC" w:rsidRDefault="000654AC" w:rsidP="000654AC">
            <w:pPr>
              <w:jc w:val="center"/>
              <w:rPr>
                <w:sz w:val="20"/>
                <w:szCs w:val="20"/>
              </w:rPr>
            </w:pPr>
            <w:r w:rsidRPr="000654AC">
              <w:rPr>
                <w:sz w:val="20"/>
                <w:szCs w:val="20"/>
              </w:rPr>
              <w:t>86</w:t>
            </w:r>
          </w:p>
        </w:tc>
        <w:tc>
          <w:tcPr>
            <w:tcW w:w="709" w:type="dxa"/>
            <w:vAlign w:val="center"/>
          </w:tcPr>
          <w:p w14:paraId="34188984" w14:textId="77777777" w:rsidR="000654AC" w:rsidRPr="000654AC" w:rsidRDefault="000654AC" w:rsidP="000654AC">
            <w:pPr>
              <w:jc w:val="center"/>
              <w:rPr>
                <w:sz w:val="20"/>
                <w:szCs w:val="20"/>
              </w:rPr>
            </w:pPr>
            <w:r w:rsidRPr="000654AC">
              <w:rPr>
                <w:sz w:val="20"/>
                <w:szCs w:val="20"/>
              </w:rPr>
              <w:t>51</w:t>
            </w:r>
          </w:p>
        </w:tc>
        <w:tc>
          <w:tcPr>
            <w:tcW w:w="1984" w:type="dxa"/>
            <w:vAlign w:val="center"/>
          </w:tcPr>
          <w:p w14:paraId="2C606E36" w14:textId="494FECEF" w:rsidR="000654AC" w:rsidRPr="000654AC" w:rsidRDefault="009F18EE" w:rsidP="00D45A64">
            <w:pPr>
              <w:spacing w:before="120" w:after="200" w:line="276" w:lineRule="auto"/>
              <w:contextualSpacing/>
              <w:jc w:val="both"/>
              <w:rPr>
                <w:rFonts w:ascii="Calibri" w:hAnsi="Calibri" w:cs="Calibri"/>
                <w:sz w:val="20"/>
                <w:szCs w:val="20"/>
              </w:rPr>
            </w:pPr>
            <w:r>
              <w:rPr>
                <w:rFonts w:ascii="Calibri" w:hAnsi="Calibri" w:cs="Calibri"/>
                <w:sz w:val="20"/>
                <w:szCs w:val="20"/>
              </w:rPr>
              <w:t xml:space="preserve">              </w:t>
            </w:r>
            <w:r w:rsidR="000654AC" w:rsidRPr="000654AC">
              <w:rPr>
                <w:rFonts w:ascii="Calibri" w:hAnsi="Calibri" w:cs="Calibri"/>
                <w:sz w:val="20"/>
                <w:szCs w:val="20"/>
              </w:rPr>
              <w:t>-</w:t>
            </w:r>
            <w:r w:rsidR="000F6CBD">
              <w:rPr>
                <w:rFonts w:ascii="Calibri" w:hAnsi="Calibri" w:cs="Calibri"/>
                <w:sz w:val="20"/>
                <w:szCs w:val="20"/>
              </w:rPr>
              <w:t xml:space="preserve"> </w:t>
            </w:r>
            <w:r w:rsidR="000654AC" w:rsidRPr="000654AC">
              <w:rPr>
                <w:rFonts w:ascii="Calibri" w:hAnsi="Calibri" w:cs="Calibri"/>
                <w:sz w:val="20"/>
                <w:szCs w:val="20"/>
              </w:rPr>
              <w:t>4 o.t.</w:t>
            </w:r>
          </w:p>
        </w:tc>
      </w:tr>
      <w:tr w:rsidR="000654AC" w:rsidRPr="000654AC" w14:paraId="592CF9F7" w14:textId="77777777" w:rsidTr="000654AC">
        <w:tc>
          <w:tcPr>
            <w:tcW w:w="1526" w:type="dxa"/>
            <w:vAlign w:val="center"/>
          </w:tcPr>
          <w:p w14:paraId="27191470" w14:textId="77777777" w:rsidR="000654AC" w:rsidRPr="000654AC" w:rsidRDefault="000654AC" w:rsidP="000654AC">
            <w:pPr>
              <w:rPr>
                <w:sz w:val="20"/>
                <w:szCs w:val="20"/>
              </w:rPr>
            </w:pPr>
            <w:r w:rsidRPr="000654AC">
              <w:rPr>
                <w:sz w:val="20"/>
                <w:szCs w:val="20"/>
              </w:rPr>
              <w:t>Semič</w:t>
            </w:r>
          </w:p>
        </w:tc>
        <w:tc>
          <w:tcPr>
            <w:tcW w:w="1984" w:type="dxa"/>
            <w:vAlign w:val="center"/>
          </w:tcPr>
          <w:p w14:paraId="0831D9A5" w14:textId="77777777" w:rsidR="000654AC" w:rsidRPr="000654AC" w:rsidRDefault="000654AC" w:rsidP="000654AC">
            <w:pPr>
              <w:jc w:val="center"/>
              <w:rPr>
                <w:sz w:val="20"/>
                <w:szCs w:val="20"/>
              </w:rPr>
            </w:pPr>
            <w:r w:rsidRPr="000654AC">
              <w:rPr>
                <w:sz w:val="20"/>
                <w:szCs w:val="20"/>
              </w:rPr>
              <w:t>14</w:t>
            </w:r>
          </w:p>
        </w:tc>
        <w:tc>
          <w:tcPr>
            <w:tcW w:w="567" w:type="dxa"/>
            <w:vAlign w:val="center"/>
          </w:tcPr>
          <w:p w14:paraId="7B7730F5" w14:textId="77777777" w:rsidR="000654AC" w:rsidRPr="000654AC" w:rsidRDefault="000654AC" w:rsidP="000654AC">
            <w:pPr>
              <w:jc w:val="center"/>
              <w:rPr>
                <w:sz w:val="20"/>
                <w:szCs w:val="20"/>
              </w:rPr>
            </w:pPr>
            <w:r w:rsidRPr="000654AC">
              <w:rPr>
                <w:sz w:val="20"/>
                <w:szCs w:val="20"/>
              </w:rPr>
              <w:t>10</w:t>
            </w:r>
          </w:p>
        </w:tc>
        <w:tc>
          <w:tcPr>
            <w:tcW w:w="1985" w:type="dxa"/>
            <w:vAlign w:val="center"/>
          </w:tcPr>
          <w:p w14:paraId="269E12AE" w14:textId="77777777" w:rsidR="000654AC" w:rsidRPr="000654AC" w:rsidRDefault="000654AC" w:rsidP="000654AC">
            <w:pPr>
              <w:jc w:val="center"/>
              <w:rPr>
                <w:sz w:val="20"/>
                <w:szCs w:val="20"/>
              </w:rPr>
            </w:pPr>
            <w:r w:rsidRPr="000654AC">
              <w:rPr>
                <w:sz w:val="20"/>
                <w:szCs w:val="20"/>
              </w:rPr>
              <w:t>22</w:t>
            </w:r>
          </w:p>
        </w:tc>
        <w:tc>
          <w:tcPr>
            <w:tcW w:w="709" w:type="dxa"/>
            <w:vAlign w:val="center"/>
          </w:tcPr>
          <w:p w14:paraId="193F5170" w14:textId="77777777" w:rsidR="000654AC" w:rsidRPr="000654AC" w:rsidRDefault="000654AC" w:rsidP="000654AC">
            <w:pPr>
              <w:jc w:val="center"/>
              <w:rPr>
                <w:sz w:val="20"/>
                <w:szCs w:val="20"/>
              </w:rPr>
            </w:pPr>
            <w:r w:rsidRPr="000654AC">
              <w:rPr>
                <w:sz w:val="20"/>
                <w:szCs w:val="20"/>
              </w:rPr>
              <w:t>13</w:t>
            </w:r>
          </w:p>
        </w:tc>
        <w:tc>
          <w:tcPr>
            <w:tcW w:w="1984" w:type="dxa"/>
            <w:vAlign w:val="center"/>
          </w:tcPr>
          <w:p w14:paraId="2D240051" w14:textId="77777777" w:rsidR="000654AC" w:rsidRPr="000654AC" w:rsidRDefault="000654AC" w:rsidP="009F18EE">
            <w:pPr>
              <w:jc w:val="center"/>
              <w:rPr>
                <w:sz w:val="20"/>
                <w:szCs w:val="20"/>
              </w:rPr>
            </w:pPr>
            <w:r w:rsidRPr="000654AC">
              <w:rPr>
                <w:sz w:val="20"/>
                <w:szCs w:val="20"/>
              </w:rPr>
              <w:t>+3 o.t.</w:t>
            </w:r>
          </w:p>
        </w:tc>
      </w:tr>
      <w:tr w:rsidR="000654AC" w:rsidRPr="000654AC" w14:paraId="2C173772" w14:textId="77777777" w:rsidTr="000654AC">
        <w:tc>
          <w:tcPr>
            <w:tcW w:w="1526" w:type="dxa"/>
            <w:vAlign w:val="center"/>
          </w:tcPr>
          <w:p w14:paraId="2D7E7111" w14:textId="77777777" w:rsidR="000654AC" w:rsidRPr="000654AC" w:rsidRDefault="000654AC" w:rsidP="000654AC">
            <w:pPr>
              <w:rPr>
                <w:sz w:val="20"/>
                <w:szCs w:val="20"/>
              </w:rPr>
            </w:pPr>
            <w:r w:rsidRPr="000654AC">
              <w:rPr>
                <w:sz w:val="20"/>
                <w:szCs w:val="20"/>
              </w:rPr>
              <w:t>Druge občine</w:t>
            </w:r>
          </w:p>
        </w:tc>
        <w:tc>
          <w:tcPr>
            <w:tcW w:w="1984" w:type="dxa"/>
            <w:vAlign w:val="center"/>
          </w:tcPr>
          <w:p w14:paraId="66C46813" w14:textId="77777777" w:rsidR="000654AC" w:rsidRPr="000654AC" w:rsidRDefault="000654AC" w:rsidP="000654AC">
            <w:pPr>
              <w:jc w:val="center"/>
              <w:rPr>
                <w:sz w:val="20"/>
                <w:szCs w:val="20"/>
              </w:rPr>
            </w:pPr>
            <w:r w:rsidRPr="000654AC">
              <w:rPr>
                <w:sz w:val="20"/>
                <w:szCs w:val="20"/>
              </w:rPr>
              <w:t>52</w:t>
            </w:r>
          </w:p>
        </w:tc>
        <w:tc>
          <w:tcPr>
            <w:tcW w:w="567" w:type="dxa"/>
            <w:vAlign w:val="center"/>
          </w:tcPr>
          <w:p w14:paraId="17D98502" w14:textId="77777777" w:rsidR="000654AC" w:rsidRPr="000654AC" w:rsidRDefault="000654AC" w:rsidP="000654AC">
            <w:pPr>
              <w:jc w:val="center"/>
              <w:rPr>
                <w:sz w:val="20"/>
                <w:szCs w:val="20"/>
              </w:rPr>
            </w:pPr>
            <w:r w:rsidRPr="000654AC">
              <w:rPr>
                <w:sz w:val="20"/>
                <w:szCs w:val="20"/>
              </w:rPr>
              <w:t>35</w:t>
            </w:r>
          </w:p>
        </w:tc>
        <w:tc>
          <w:tcPr>
            <w:tcW w:w="1985" w:type="dxa"/>
            <w:vAlign w:val="center"/>
          </w:tcPr>
          <w:p w14:paraId="0ED06AFB" w14:textId="77777777" w:rsidR="000654AC" w:rsidRPr="000654AC" w:rsidRDefault="000654AC" w:rsidP="000654AC">
            <w:pPr>
              <w:jc w:val="center"/>
              <w:rPr>
                <w:sz w:val="20"/>
                <w:szCs w:val="20"/>
              </w:rPr>
            </w:pPr>
            <w:r w:rsidRPr="000654AC">
              <w:rPr>
                <w:sz w:val="20"/>
                <w:szCs w:val="20"/>
              </w:rPr>
              <w:t>60</w:t>
            </w:r>
          </w:p>
        </w:tc>
        <w:tc>
          <w:tcPr>
            <w:tcW w:w="709" w:type="dxa"/>
            <w:vAlign w:val="center"/>
          </w:tcPr>
          <w:p w14:paraId="6CA4DD12" w14:textId="77777777" w:rsidR="000654AC" w:rsidRPr="000654AC" w:rsidRDefault="000654AC" w:rsidP="000654AC">
            <w:pPr>
              <w:jc w:val="center"/>
              <w:rPr>
                <w:sz w:val="20"/>
                <w:szCs w:val="20"/>
              </w:rPr>
            </w:pPr>
            <w:r w:rsidRPr="000654AC">
              <w:rPr>
                <w:sz w:val="20"/>
                <w:szCs w:val="20"/>
              </w:rPr>
              <w:t>36</w:t>
            </w:r>
          </w:p>
        </w:tc>
        <w:tc>
          <w:tcPr>
            <w:tcW w:w="1984" w:type="dxa"/>
            <w:vAlign w:val="center"/>
          </w:tcPr>
          <w:p w14:paraId="0BC1FD18" w14:textId="6DE56467" w:rsidR="000654AC" w:rsidRPr="000654AC" w:rsidRDefault="00A93794" w:rsidP="009F18EE">
            <w:pPr>
              <w:jc w:val="center"/>
              <w:rPr>
                <w:sz w:val="20"/>
                <w:szCs w:val="20"/>
              </w:rPr>
            </w:pPr>
            <w:r>
              <w:rPr>
                <w:sz w:val="20"/>
                <w:szCs w:val="20"/>
              </w:rPr>
              <w:t>+</w:t>
            </w:r>
            <w:r w:rsidR="000654AC" w:rsidRPr="000654AC">
              <w:rPr>
                <w:sz w:val="20"/>
                <w:szCs w:val="20"/>
              </w:rPr>
              <w:t>1 o.t.</w:t>
            </w:r>
          </w:p>
        </w:tc>
      </w:tr>
    </w:tbl>
    <w:p w14:paraId="11B6CCF6" w14:textId="77777777" w:rsidR="000654AC" w:rsidRPr="000654AC" w:rsidRDefault="000654AC" w:rsidP="000654AC"/>
    <w:p w14:paraId="2CE1A3DA" w14:textId="77777777" w:rsidR="000654AC" w:rsidRPr="000654AC" w:rsidRDefault="000654AC" w:rsidP="000654AC">
      <w:pPr>
        <w:rPr>
          <w:sz w:val="16"/>
          <w:szCs w:val="16"/>
        </w:rPr>
      </w:pPr>
      <w:r w:rsidRPr="000654AC">
        <w:rPr>
          <w:noProof/>
          <w:sz w:val="16"/>
          <w:szCs w:val="16"/>
        </w:rPr>
        <w:drawing>
          <wp:inline distT="0" distB="0" distL="0" distR="0" wp14:anchorId="7CF79B01" wp14:editId="727B37B2">
            <wp:extent cx="4069467" cy="2449582"/>
            <wp:effectExtent l="0" t="0" r="7620" b="825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4148" cy="2464438"/>
                    </a:xfrm>
                    <a:prstGeom prst="rect">
                      <a:avLst/>
                    </a:prstGeom>
                    <a:noFill/>
                  </pic:spPr>
                </pic:pic>
              </a:graphicData>
            </a:graphic>
          </wp:inline>
        </w:drawing>
      </w:r>
    </w:p>
    <w:p w14:paraId="6757BBA8" w14:textId="77777777" w:rsidR="000654AC" w:rsidRPr="000654AC" w:rsidRDefault="000654AC" w:rsidP="000654AC">
      <w:pPr>
        <w:rPr>
          <w:sz w:val="16"/>
          <w:szCs w:val="16"/>
        </w:rPr>
      </w:pPr>
    </w:p>
    <w:p w14:paraId="2BC71797" w14:textId="5304F9F3" w:rsidR="000654AC" w:rsidRPr="000654AC" w:rsidRDefault="000654AC" w:rsidP="000654AC">
      <w:pPr>
        <w:rPr>
          <w:sz w:val="20"/>
          <w:szCs w:val="20"/>
        </w:rPr>
      </w:pPr>
      <w:bookmarkStart w:id="34" w:name="_Toc1463212"/>
      <w:r w:rsidRPr="000654AC">
        <w:rPr>
          <w:sz w:val="20"/>
          <w:szCs w:val="20"/>
        </w:rPr>
        <w:t xml:space="preserve">Iz navedenega izhaja, da je bilo </w:t>
      </w:r>
      <w:r w:rsidR="00FA0E42">
        <w:rPr>
          <w:sz w:val="20"/>
          <w:szCs w:val="20"/>
        </w:rPr>
        <w:t xml:space="preserve">ob koncu leta 2021 </w:t>
      </w:r>
      <w:r w:rsidR="00E72671">
        <w:rPr>
          <w:sz w:val="20"/>
          <w:szCs w:val="20"/>
        </w:rPr>
        <w:t xml:space="preserve">v domu </w:t>
      </w:r>
      <w:r w:rsidRPr="000654AC">
        <w:rPr>
          <w:sz w:val="20"/>
          <w:szCs w:val="20"/>
        </w:rPr>
        <w:t xml:space="preserve">5 stanovalcev več </w:t>
      </w:r>
      <w:r w:rsidR="00E72671">
        <w:rPr>
          <w:sz w:val="20"/>
          <w:szCs w:val="20"/>
        </w:rPr>
        <w:t xml:space="preserve">iz občine Črnomelj </w:t>
      </w:r>
      <w:r w:rsidRPr="000654AC">
        <w:rPr>
          <w:sz w:val="20"/>
          <w:szCs w:val="20"/>
        </w:rPr>
        <w:t>kot v letu 2020, da pa je odstotek stanovalcev iz občin</w:t>
      </w:r>
      <w:r w:rsidR="00A93794">
        <w:rPr>
          <w:sz w:val="20"/>
          <w:szCs w:val="20"/>
        </w:rPr>
        <w:t>e</w:t>
      </w:r>
      <w:r w:rsidRPr="000654AC">
        <w:rPr>
          <w:sz w:val="20"/>
          <w:szCs w:val="20"/>
        </w:rPr>
        <w:t xml:space="preserve"> Črnomelj za 4 odstotne točke nižji</w:t>
      </w:r>
      <w:r w:rsidR="00A93794">
        <w:rPr>
          <w:sz w:val="20"/>
          <w:szCs w:val="20"/>
        </w:rPr>
        <w:t xml:space="preserve"> kot v letu </w:t>
      </w:r>
      <w:r w:rsidRPr="000654AC">
        <w:rPr>
          <w:sz w:val="20"/>
          <w:szCs w:val="20"/>
        </w:rPr>
        <w:t xml:space="preserve">2020. Odstotek stanovalcev iz občine Semič je za 3 odstotne točke višji v primerjavi </w:t>
      </w:r>
      <w:r w:rsidR="00A93794">
        <w:rPr>
          <w:sz w:val="20"/>
          <w:szCs w:val="20"/>
        </w:rPr>
        <w:t>s preteklim letom -</w:t>
      </w:r>
      <w:r w:rsidRPr="000654AC">
        <w:rPr>
          <w:sz w:val="20"/>
          <w:szCs w:val="20"/>
        </w:rPr>
        <w:t xml:space="preserve"> </w:t>
      </w:r>
      <w:r w:rsidR="00E72671">
        <w:rPr>
          <w:sz w:val="20"/>
          <w:szCs w:val="20"/>
        </w:rPr>
        <w:t xml:space="preserve">konec leta </w:t>
      </w:r>
      <w:r w:rsidRPr="000654AC">
        <w:rPr>
          <w:sz w:val="20"/>
          <w:szCs w:val="20"/>
        </w:rPr>
        <w:t xml:space="preserve">2021 je bilo </w:t>
      </w:r>
      <w:r w:rsidR="00E72671">
        <w:rPr>
          <w:sz w:val="20"/>
          <w:szCs w:val="20"/>
        </w:rPr>
        <w:t xml:space="preserve">v domu </w:t>
      </w:r>
      <w:r w:rsidRPr="000654AC">
        <w:rPr>
          <w:sz w:val="20"/>
          <w:szCs w:val="20"/>
        </w:rPr>
        <w:t>22</w:t>
      </w:r>
      <w:r w:rsidR="00E72671">
        <w:rPr>
          <w:sz w:val="20"/>
          <w:szCs w:val="20"/>
        </w:rPr>
        <w:t xml:space="preserve"> stanovalcev, </w:t>
      </w:r>
      <w:r w:rsidRPr="000654AC">
        <w:rPr>
          <w:sz w:val="20"/>
          <w:szCs w:val="20"/>
        </w:rPr>
        <w:t xml:space="preserve">v letu 2020 pa 14 stanovalcev. Trend števila stanovalcev iz drugih občin se ni </w:t>
      </w:r>
      <w:r w:rsidR="00E72671">
        <w:rPr>
          <w:sz w:val="20"/>
          <w:szCs w:val="20"/>
        </w:rPr>
        <w:t xml:space="preserve">bistveno </w:t>
      </w:r>
      <w:r w:rsidRPr="000654AC">
        <w:rPr>
          <w:sz w:val="20"/>
          <w:szCs w:val="20"/>
        </w:rPr>
        <w:t>spremenil</w:t>
      </w:r>
      <w:r w:rsidR="00E72671">
        <w:rPr>
          <w:sz w:val="20"/>
          <w:szCs w:val="20"/>
        </w:rPr>
        <w:t xml:space="preserve"> in je</w:t>
      </w:r>
      <w:r w:rsidRPr="000654AC">
        <w:rPr>
          <w:sz w:val="20"/>
          <w:szCs w:val="20"/>
        </w:rPr>
        <w:t xml:space="preserve"> za 1 odstotno točko </w:t>
      </w:r>
      <w:r w:rsidR="00A93794">
        <w:rPr>
          <w:sz w:val="20"/>
          <w:szCs w:val="20"/>
        </w:rPr>
        <w:t>višji</w:t>
      </w:r>
      <w:r w:rsidRPr="000654AC">
        <w:rPr>
          <w:sz w:val="20"/>
          <w:szCs w:val="20"/>
        </w:rPr>
        <w:t xml:space="preserve"> v primerjavi z letom prej.</w:t>
      </w:r>
    </w:p>
    <w:p w14:paraId="0FE0C37D" w14:textId="77777777" w:rsidR="000654AC" w:rsidRPr="000654AC" w:rsidRDefault="000654AC" w:rsidP="000654AC">
      <w:pPr>
        <w:rPr>
          <w:sz w:val="20"/>
          <w:szCs w:val="20"/>
        </w:rPr>
      </w:pPr>
    </w:p>
    <w:p w14:paraId="3CB85EC3" w14:textId="4854E888" w:rsidR="000654AC" w:rsidRDefault="000654AC" w:rsidP="000654AC">
      <w:pPr>
        <w:rPr>
          <w:sz w:val="20"/>
          <w:szCs w:val="20"/>
        </w:rPr>
      </w:pPr>
      <w:r w:rsidRPr="000654AC">
        <w:rPr>
          <w:sz w:val="20"/>
          <w:szCs w:val="20"/>
        </w:rPr>
        <w:t>V letu 2021 je bilo 64</w:t>
      </w:r>
      <w:r w:rsidR="00D45A64">
        <w:rPr>
          <w:sz w:val="20"/>
          <w:szCs w:val="20"/>
        </w:rPr>
        <w:t xml:space="preserve"> </w:t>
      </w:r>
      <w:r w:rsidRPr="000654AC">
        <w:rPr>
          <w:sz w:val="20"/>
          <w:szCs w:val="20"/>
        </w:rPr>
        <w:t>% stanovalcev iz občine Črnomelj in Semič, 36</w:t>
      </w:r>
      <w:r w:rsidR="00D45A64">
        <w:rPr>
          <w:sz w:val="20"/>
          <w:szCs w:val="20"/>
        </w:rPr>
        <w:t xml:space="preserve"> </w:t>
      </w:r>
      <w:r w:rsidRPr="000654AC">
        <w:rPr>
          <w:sz w:val="20"/>
          <w:szCs w:val="20"/>
        </w:rPr>
        <w:t xml:space="preserve">% stanovalcev pa je iz drugih občin. </w:t>
      </w:r>
    </w:p>
    <w:p w14:paraId="76C895D1" w14:textId="08287022" w:rsidR="000654AC" w:rsidRDefault="000654AC" w:rsidP="000654AC">
      <w:pPr>
        <w:rPr>
          <w:sz w:val="20"/>
          <w:szCs w:val="20"/>
        </w:rPr>
      </w:pPr>
    </w:p>
    <w:p w14:paraId="12628FE9" w14:textId="6A37A307" w:rsidR="000654AC" w:rsidRDefault="000654AC" w:rsidP="000654AC">
      <w:pPr>
        <w:rPr>
          <w:sz w:val="20"/>
          <w:szCs w:val="20"/>
        </w:rPr>
      </w:pPr>
    </w:p>
    <w:p w14:paraId="73762506" w14:textId="77777777" w:rsidR="000654AC" w:rsidRPr="000654AC" w:rsidRDefault="000654AC" w:rsidP="000654AC">
      <w:pPr>
        <w:rPr>
          <w:sz w:val="20"/>
          <w:szCs w:val="20"/>
        </w:rPr>
      </w:pPr>
    </w:p>
    <w:p w14:paraId="08183C34" w14:textId="77777777" w:rsidR="000654AC" w:rsidRPr="000654AC" w:rsidRDefault="000654AC" w:rsidP="000654AC">
      <w:pPr>
        <w:pStyle w:val="Naslov3"/>
        <w:rPr>
          <w:rFonts w:ascii="Times New Roman" w:hAnsi="Times New Roman" w:cs="Times New Roman"/>
          <w:color w:val="auto"/>
        </w:rPr>
      </w:pPr>
      <w:bookmarkStart w:id="35" w:name="_Toc95994592"/>
      <w:r w:rsidRPr="000654AC">
        <w:rPr>
          <w:rFonts w:ascii="Times New Roman" w:hAnsi="Times New Roman" w:cs="Times New Roman"/>
          <w:color w:val="auto"/>
        </w:rPr>
        <w:lastRenderedPageBreak/>
        <w:t>2.7 Odhodi iz doma</w:t>
      </w:r>
      <w:bookmarkEnd w:id="34"/>
      <w:bookmarkEnd w:id="35"/>
    </w:p>
    <w:p w14:paraId="24CA56CE" w14:textId="77777777" w:rsidR="000654AC" w:rsidRPr="000654AC" w:rsidRDefault="000654AC" w:rsidP="000654AC">
      <w:pPr>
        <w:jc w:val="center"/>
      </w:pPr>
    </w:p>
    <w:p w14:paraId="6F302118" w14:textId="77777777" w:rsidR="000654AC" w:rsidRPr="000654AC" w:rsidRDefault="000654AC" w:rsidP="000654AC">
      <w:pPr>
        <w:pStyle w:val="Telobesedila3"/>
        <w:rPr>
          <w:i w:val="0"/>
          <w:sz w:val="20"/>
          <w:szCs w:val="20"/>
        </w:rPr>
      </w:pPr>
      <w:bookmarkStart w:id="36" w:name="_Toc1463213"/>
      <w:r w:rsidRPr="000654AC">
        <w:rPr>
          <w:i w:val="0"/>
          <w:sz w:val="20"/>
          <w:szCs w:val="20"/>
        </w:rPr>
        <w:t>Podrobnejši pregled umrlih stanovalcev</w:t>
      </w:r>
    </w:p>
    <w:tbl>
      <w:tblPr>
        <w:tblStyle w:val="Tabelamrea"/>
        <w:tblW w:w="0" w:type="auto"/>
        <w:tblLook w:val="04A0" w:firstRow="1" w:lastRow="0" w:firstColumn="1" w:lastColumn="0" w:noHBand="0" w:noVBand="1"/>
      </w:tblPr>
      <w:tblGrid>
        <w:gridCol w:w="959"/>
        <w:gridCol w:w="2126"/>
        <w:gridCol w:w="1843"/>
        <w:gridCol w:w="2441"/>
        <w:gridCol w:w="1843"/>
      </w:tblGrid>
      <w:tr w:rsidR="000654AC" w:rsidRPr="000654AC" w14:paraId="6326C125" w14:textId="77777777" w:rsidTr="000654AC">
        <w:tc>
          <w:tcPr>
            <w:tcW w:w="959" w:type="dxa"/>
            <w:vAlign w:val="center"/>
          </w:tcPr>
          <w:p w14:paraId="24728A29" w14:textId="77777777" w:rsidR="000654AC" w:rsidRPr="000654AC" w:rsidRDefault="000654AC" w:rsidP="000654AC">
            <w:pPr>
              <w:jc w:val="center"/>
              <w:rPr>
                <w:b/>
                <w:sz w:val="20"/>
                <w:szCs w:val="20"/>
              </w:rPr>
            </w:pPr>
            <w:r w:rsidRPr="000654AC">
              <w:rPr>
                <w:b/>
                <w:sz w:val="20"/>
                <w:szCs w:val="20"/>
              </w:rPr>
              <w:t>Leto</w:t>
            </w:r>
          </w:p>
        </w:tc>
        <w:tc>
          <w:tcPr>
            <w:tcW w:w="2126" w:type="dxa"/>
            <w:vAlign w:val="center"/>
          </w:tcPr>
          <w:p w14:paraId="592B04DC" w14:textId="77777777" w:rsidR="000654AC" w:rsidRPr="000654AC" w:rsidRDefault="000654AC" w:rsidP="000654AC">
            <w:pPr>
              <w:jc w:val="center"/>
              <w:rPr>
                <w:b/>
                <w:sz w:val="20"/>
                <w:szCs w:val="20"/>
              </w:rPr>
            </w:pPr>
            <w:r w:rsidRPr="000654AC">
              <w:rPr>
                <w:b/>
                <w:sz w:val="20"/>
                <w:szCs w:val="20"/>
              </w:rPr>
              <w:t>Kapaciteta po planu</w:t>
            </w:r>
          </w:p>
        </w:tc>
        <w:tc>
          <w:tcPr>
            <w:tcW w:w="1843" w:type="dxa"/>
            <w:vAlign w:val="center"/>
          </w:tcPr>
          <w:p w14:paraId="62664E13" w14:textId="77777777" w:rsidR="000654AC" w:rsidRPr="000654AC" w:rsidRDefault="000654AC" w:rsidP="000654AC">
            <w:pPr>
              <w:jc w:val="center"/>
              <w:rPr>
                <w:b/>
                <w:sz w:val="20"/>
                <w:szCs w:val="20"/>
              </w:rPr>
            </w:pPr>
            <w:r w:rsidRPr="000654AC">
              <w:rPr>
                <w:b/>
                <w:sz w:val="20"/>
                <w:szCs w:val="20"/>
              </w:rPr>
              <w:t>Umrli</w:t>
            </w:r>
          </w:p>
          <w:p w14:paraId="09CE2D29" w14:textId="77777777" w:rsidR="000654AC" w:rsidRPr="000654AC" w:rsidRDefault="000654AC" w:rsidP="000654AC">
            <w:pPr>
              <w:jc w:val="center"/>
              <w:rPr>
                <w:b/>
                <w:sz w:val="20"/>
                <w:szCs w:val="20"/>
              </w:rPr>
            </w:pPr>
            <w:r w:rsidRPr="000654AC">
              <w:rPr>
                <w:b/>
                <w:sz w:val="20"/>
                <w:szCs w:val="20"/>
              </w:rPr>
              <w:t>BOLNICE</w:t>
            </w:r>
          </w:p>
        </w:tc>
        <w:tc>
          <w:tcPr>
            <w:tcW w:w="2441" w:type="dxa"/>
            <w:vAlign w:val="center"/>
          </w:tcPr>
          <w:p w14:paraId="45A733D8" w14:textId="77777777" w:rsidR="000654AC" w:rsidRPr="000654AC" w:rsidRDefault="000654AC" w:rsidP="000654AC">
            <w:pPr>
              <w:jc w:val="center"/>
              <w:rPr>
                <w:b/>
                <w:sz w:val="20"/>
                <w:szCs w:val="20"/>
              </w:rPr>
            </w:pPr>
            <w:r w:rsidRPr="000654AC">
              <w:rPr>
                <w:b/>
                <w:sz w:val="20"/>
                <w:szCs w:val="20"/>
              </w:rPr>
              <w:t>Umrli</w:t>
            </w:r>
          </w:p>
          <w:p w14:paraId="3A7CB6EB" w14:textId="77777777" w:rsidR="000654AC" w:rsidRPr="000654AC" w:rsidRDefault="000654AC" w:rsidP="000654AC">
            <w:pPr>
              <w:jc w:val="center"/>
              <w:rPr>
                <w:b/>
                <w:sz w:val="20"/>
                <w:szCs w:val="20"/>
              </w:rPr>
            </w:pPr>
            <w:r w:rsidRPr="000654AC">
              <w:rPr>
                <w:b/>
                <w:sz w:val="20"/>
                <w:szCs w:val="20"/>
              </w:rPr>
              <w:t>V DSO</w:t>
            </w:r>
          </w:p>
        </w:tc>
        <w:tc>
          <w:tcPr>
            <w:tcW w:w="1843" w:type="dxa"/>
            <w:vAlign w:val="center"/>
          </w:tcPr>
          <w:p w14:paraId="5D8219DB" w14:textId="77777777" w:rsidR="000654AC" w:rsidRPr="000654AC" w:rsidRDefault="000654AC" w:rsidP="000654AC">
            <w:pPr>
              <w:jc w:val="center"/>
              <w:rPr>
                <w:b/>
                <w:sz w:val="20"/>
                <w:szCs w:val="20"/>
              </w:rPr>
            </w:pPr>
            <w:r w:rsidRPr="000654AC">
              <w:rPr>
                <w:b/>
                <w:sz w:val="20"/>
                <w:szCs w:val="20"/>
              </w:rPr>
              <w:t>SKUPAJ UMRLI</w:t>
            </w:r>
          </w:p>
        </w:tc>
      </w:tr>
      <w:tr w:rsidR="000654AC" w:rsidRPr="000654AC" w14:paraId="62BC33C0" w14:textId="77777777" w:rsidTr="000654AC">
        <w:tc>
          <w:tcPr>
            <w:tcW w:w="959" w:type="dxa"/>
            <w:vAlign w:val="center"/>
          </w:tcPr>
          <w:p w14:paraId="60CC996E" w14:textId="77777777" w:rsidR="000654AC" w:rsidRPr="000654AC" w:rsidRDefault="000654AC" w:rsidP="000654AC">
            <w:pPr>
              <w:jc w:val="center"/>
              <w:rPr>
                <w:sz w:val="20"/>
                <w:szCs w:val="20"/>
              </w:rPr>
            </w:pPr>
            <w:r w:rsidRPr="000654AC">
              <w:rPr>
                <w:sz w:val="20"/>
                <w:szCs w:val="20"/>
              </w:rPr>
              <w:t>2016</w:t>
            </w:r>
          </w:p>
        </w:tc>
        <w:tc>
          <w:tcPr>
            <w:tcW w:w="2126" w:type="dxa"/>
            <w:vAlign w:val="center"/>
          </w:tcPr>
          <w:p w14:paraId="24270DDE" w14:textId="77777777" w:rsidR="000654AC" w:rsidRPr="000654AC" w:rsidRDefault="000654AC" w:rsidP="000654AC">
            <w:pPr>
              <w:jc w:val="center"/>
              <w:rPr>
                <w:sz w:val="20"/>
                <w:szCs w:val="20"/>
              </w:rPr>
            </w:pPr>
            <w:r w:rsidRPr="000654AC">
              <w:rPr>
                <w:sz w:val="20"/>
                <w:szCs w:val="20"/>
              </w:rPr>
              <w:t>181</w:t>
            </w:r>
          </w:p>
        </w:tc>
        <w:tc>
          <w:tcPr>
            <w:tcW w:w="1843" w:type="dxa"/>
            <w:vAlign w:val="center"/>
          </w:tcPr>
          <w:p w14:paraId="094BCFA0" w14:textId="77777777" w:rsidR="000654AC" w:rsidRPr="000654AC" w:rsidRDefault="000654AC" w:rsidP="000654AC">
            <w:pPr>
              <w:jc w:val="center"/>
              <w:rPr>
                <w:sz w:val="20"/>
                <w:szCs w:val="20"/>
              </w:rPr>
            </w:pPr>
            <w:r w:rsidRPr="000654AC">
              <w:rPr>
                <w:sz w:val="20"/>
                <w:szCs w:val="20"/>
              </w:rPr>
              <w:t>11</w:t>
            </w:r>
          </w:p>
        </w:tc>
        <w:tc>
          <w:tcPr>
            <w:tcW w:w="2441" w:type="dxa"/>
            <w:vAlign w:val="center"/>
          </w:tcPr>
          <w:p w14:paraId="3C68D5A9" w14:textId="77777777" w:rsidR="000654AC" w:rsidRPr="000654AC" w:rsidRDefault="000654AC" w:rsidP="000654AC">
            <w:pPr>
              <w:jc w:val="center"/>
              <w:rPr>
                <w:sz w:val="20"/>
                <w:szCs w:val="20"/>
              </w:rPr>
            </w:pPr>
            <w:r w:rsidRPr="000654AC">
              <w:rPr>
                <w:sz w:val="20"/>
                <w:szCs w:val="20"/>
              </w:rPr>
              <w:t>33</w:t>
            </w:r>
          </w:p>
        </w:tc>
        <w:tc>
          <w:tcPr>
            <w:tcW w:w="1843" w:type="dxa"/>
            <w:vAlign w:val="center"/>
          </w:tcPr>
          <w:p w14:paraId="1CD99880" w14:textId="77777777" w:rsidR="000654AC" w:rsidRPr="000654AC" w:rsidRDefault="000654AC" w:rsidP="000654AC">
            <w:pPr>
              <w:jc w:val="center"/>
              <w:rPr>
                <w:sz w:val="20"/>
                <w:szCs w:val="20"/>
              </w:rPr>
            </w:pPr>
            <w:r w:rsidRPr="000654AC">
              <w:rPr>
                <w:sz w:val="20"/>
                <w:szCs w:val="20"/>
              </w:rPr>
              <w:t>44</w:t>
            </w:r>
          </w:p>
        </w:tc>
      </w:tr>
      <w:tr w:rsidR="000654AC" w:rsidRPr="000654AC" w14:paraId="4010E6F1" w14:textId="77777777" w:rsidTr="000654AC">
        <w:tc>
          <w:tcPr>
            <w:tcW w:w="959" w:type="dxa"/>
            <w:vAlign w:val="center"/>
          </w:tcPr>
          <w:p w14:paraId="691A3100" w14:textId="77777777" w:rsidR="000654AC" w:rsidRPr="000654AC" w:rsidRDefault="000654AC" w:rsidP="000654AC">
            <w:pPr>
              <w:jc w:val="center"/>
              <w:rPr>
                <w:sz w:val="20"/>
                <w:szCs w:val="20"/>
              </w:rPr>
            </w:pPr>
            <w:r w:rsidRPr="000654AC">
              <w:rPr>
                <w:sz w:val="20"/>
                <w:szCs w:val="20"/>
              </w:rPr>
              <w:t>2017</w:t>
            </w:r>
          </w:p>
        </w:tc>
        <w:tc>
          <w:tcPr>
            <w:tcW w:w="2126" w:type="dxa"/>
            <w:vAlign w:val="center"/>
          </w:tcPr>
          <w:p w14:paraId="2CD6CE8D" w14:textId="77777777" w:rsidR="000654AC" w:rsidRPr="000654AC" w:rsidRDefault="000654AC" w:rsidP="000654AC">
            <w:pPr>
              <w:jc w:val="center"/>
              <w:rPr>
                <w:sz w:val="20"/>
                <w:szCs w:val="20"/>
              </w:rPr>
            </w:pPr>
            <w:r w:rsidRPr="000654AC">
              <w:rPr>
                <w:sz w:val="20"/>
                <w:szCs w:val="20"/>
              </w:rPr>
              <w:t>191 + 6</w:t>
            </w:r>
          </w:p>
        </w:tc>
        <w:tc>
          <w:tcPr>
            <w:tcW w:w="1843" w:type="dxa"/>
            <w:vAlign w:val="center"/>
          </w:tcPr>
          <w:p w14:paraId="47BED33C" w14:textId="77777777" w:rsidR="000654AC" w:rsidRPr="000654AC" w:rsidRDefault="000654AC" w:rsidP="000654AC">
            <w:pPr>
              <w:jc w:val="center"/>
              <w:rPr>
                <w:sz w:val="20"/>
                <w:szCs w:val="20"/>
              </w:rPr>
            </w:pPr>
            <w:r w:rsidRPr="000654AC">
              <w:rPr>
                <w:sz w:val="20"/>
                <w:szCs w:val="20"/>
              </w:rPr>
              <w:t>29</w:t>
            </w:r>
          </w:p>
        </w:tc>
        <w:tc>
          <w:tcPr>
            <w:tcW w:w="2441" w:type="dxa"/>
            <w:vAlign w:val="center"/>
          </w:tcPr>
          <w:p w14:paraId="7EBA80BB" w14:textId="77777777" w:rsidR="000654AC" w:rsidRPr="000654AC" w:rsidRDefault="000654AC" w:rsidP="000654AC">
            <w:pPr>
              <w:jc w:val="center"/>
              <w:rPr>
                <w:sz w:val="20"/>
                <w:szCs w:val="20"/>
              </w:rPr>
            </w:pPr>
            <w:r w:rsidRPr="000654AC">
              <w:rPr>
                <w:sz w:val="20"/>
                <w:szCs w:val="20"/>
              </w:rPr>
              <w:t>50</w:t>
            </w:r>
          </w:p>
        </w:tc>
        <w:tc>
          <w:tcPr>
            <w:tcW w:w="1843" w:type="dxa"/>
            <w:vAlign w:val="center"/>
          </w:tcPr>
          <w:p w14:paraId="53E98144" w14:textId="77777777" w:rsidR="000654AC" w:rsidRPr="000654AC" w:rsidRDefault="000654AC" w:rsidP="000654AC">
            <w:pPr>
              <w:jc w:val="center"/>
              <w:rPr>
                <w:sz w:val="20"/>
                <w:szCs w:val="20"/>
              </w:rPr>
            </w:pPr>
            <w:r w:rsidRPr="000654AC">
              <w:rPr>
                <w:sz w:val="20"/>
                <w:szCs w:val="20"/>
              </w:rPr>
              <w:t>79</w:t>
            </w:r>
          </w:p>
        </w:tc>
      </w:tr>
      <w:tr w:rsidR="000654AC" w:rsidRPr="000654AC" w14:paraId="602B9395" w14:textId="77777777" w:rsidTr="000654AC">
        <w:tc>
          <w:tcPr>
            <w:tcW w:w="959" w:type="dxa"/>
            <w:vAlign w:val="center"/>
          </w:tcPr>
          <w:p w14:paraId="63789233" w14:textId="77777777" w:rsidR="000654AC" w:rsidRPr="000654AC" w:rsidRDefault="000654AC" w:rsidP="000654AC">
            <w:pPr>
              <w:jc w:val="center"/>
              <w:rPr>
                <w:sz w:val="20"/>
                <w:szCs w:val="20"/>
              </w:rPr>
            </w:pPr>
            <w:r w:rsidRPr="000654AC">
              <w:rPr>
                <w:sz w:val="20"/>
                <w:szCs w:val="20"/>
              </w:rPr>
              <w:t>2018</w:t>
            </w:r>
          </w:p>
        </w:tc>
        <w:tc>
          <w:tcPr>
            <w:tcW w:w="2126" w:type="dxa"/>
            <w:vAlign w:val="center"/>
          </w:tcPr>
          <w:p w14:paraId="238DA8E3" w14:textId="77777777" w:rsidR="000654AC" w:rsidRPr="000654AC" w:rsidRDefault="000654AC" w:rsidP="000654AC">
            <w:pPr>
              <w:jc w:val="center"/>
              <w:rPr>
                <w:sz w:val="20"/>
                <w:szCs w:val="20"/>
              </w:rPr>
            </w:pPr>
            <w:r w:rsidRPr="000654AC">
              <w:rPr>
                <w:sz w:val="20"/>
                <w:szCs w:val="20"/>
              </w:rPr>
              <w:t>191 + 5</w:t>
            </w:r>
          </w:p>
        </w:tc>
        <w:tc>
          <w:tcPr>
            <w:tcW w:w="1843" w:type="dxa"/>
            <w:vAlign w:val="center"/>
          </w:tcPr>
          <w:p w14:paraId="0C94D7B2" w14:textId="77777777" w:rsidR="000654AC" w:rsidRPr="000654AC" w:rsidRDefault="000654AC" w:rsidP="000654AC">
            <w:pPr>
              <w:jc w:val="center"/>
              <w:rPr>
                <w:sz w:val="20"/>
                <w:szCs w:val="20"/>
              </w:rPr>
            </w:pPr>
            <w:r w:rsidRPr="000654AC">
              <w:rPr>
                <w:sz w:val="20"/>
                <w:szCs w:val="20"/>
              </w:rPr>
              <w:t>40</w:t>
            </w:r>
          </w:p>
        </w:tc>
        <w:tc>
          <w:tcPr>
            <w:tcW w:w="2441" w:type="dxa"/>
            <w:vAlign w:val="center"/>
          </w:tcPr>
          <w:p w14:paraId="4523893A" w14:textId="77777777" w:rsidR="000654AC" w:rsidRPr="000654AC" w:rsidRDefault="000654AC" w:rsidP="000654AC">
            <w:pPr>
              <w:jc w:val="center"/>
              <w:rPr>
                <w:sz w:val="20"/>
                <w:szCs w:val="20"/>
              </w:rPr>
            </w:pPr>
            <w:r w:rsidRPr="000654AC">
              <w:rPr>
                <w:sz w:val="20"/>
                <w:szCs w:val="20"/>
              </w:rPr>
              <w:t>60</w:t>
            </w:r>
          </w:p>
        </w:tc>
        <w:tc>
          <w:tcPr>
            <w:tcW w:w="1843" w:type="dxa"/>
            <w:vAlign w:val="center"/>
          </w:tcPr>
          <w:p w14:paraId="7F544D6F" w14:textId="77777777" w:rsidR="000654AC" w:rsidRPr="000654AC" w:rsidRDefault="000654AC" w:rsidP="000654AC">
            <w:pPr>
              <w:jc w:val="center"/>
              <w:rPr>
                <w:sz w:val="20"/>
                <w:szCs w:val="20"/>
              </w:rPr>
            </w:pPr>
            <w:r w:rsidRPr="000654AC">
              <w:rPr>
                <w:sz w:val="20"/>
                <w:szCs w:val="20"/>
              </w:rPr>
              <w:t>100</w:t>
            </w:r>
          </w:p>
        </w:tc>
      </w:tr>
      <w:tr w:rsidR="000654AC" w:rsidRPr="000654AC" w14:paraId="6FD59765" w14:textId="77777777" w:rsidTr="000654AC">
        <w:tc>
          <w:tcPr>
            <w:tcW w:w="959" w:type="dxa"/>
            <w:vAlign w:val="center"/>
          </w:tcPr>
          <w:p w14:paraId="02C9A981" w14:textId="77777777" w:rsidR="000654AC" w:rsidRPr="000654AC" w:rsidRDefault="000654AC" w:rsidP="000654AC">
            <w:pPr>
              <w:jc w:val="center"/>
              <w:rPr>
                <w:sz w:val="20"/>
                <w:szCs w:val="20"/>
              </w:rPr>
            </w:pPr>
            <w:r w:rsidRPr="000654AC">
              <w:rPr>
                <w:sz w:val="20"/>
                <w:szCs w:val="20"/>
              </w:rPr>
              <w:t>2019</w:t>
            </w:r>
          </w:p>
        </w:tc>
        <w:tc>
          <w:tcPr>
            <w:tcW w:w="2126" w:type="dxa"/>
            <w:vAlign w:val="center"/>
          </w:tcPr>
          <w:p w14:paraId="0D785C55" w14:textId="77777777" w:rsidR="000654AC" w:rsidRPr="000654AC" w:rsidRDefault="000654AC" w:rsidP="000654AC">
            <w:pPr>
              <w:jc w:val="center"/>
              <w:rPr>
                <w:sz w:val="20"/>
                <w:szCs w:val="20"/>
              </w:rPr>
            </w:pPr>
            <w:r w:rsidRPr="000654AC">
              <w:rPr>
                <w:sz w:val="20"/>
                <w:szCs w:val="20"/>
              </w:rPr>
              <w:t xml:space="preserve">191 + 5 </w:t>
            </w:r>
          </w:p>
        </w:tc>
        <w:tc>
          <w:tcPr>
            <w:tcW w:w="1843" w:type="dxa"/>
            <w:vAlign w:val="center"/>
          </w:tcPr>
          <w:p w14:paraId="5D7AF1A3" w14:textId="77777777" w:rsidR="000654AC" w:rsidRPr="000654AC" w:rsidRDefault="000654AC" w:rsidP="000654AC">
            <w:pPr>
              <w:jc w:val="center"/>
              <w:rPr>
                <w:sz w:val="20"/>
                <w:szCs w:val="20"/>
              </w:rPr>
            </w:pPr>
            <w:r w:rsidRPr="000654AC">
              <w:rPr>
                <w:sz w:val="20"/>
                <w:szCs w:val="20"/>
              </w:rPr>
              <w:t>24</w:t>
            </w:r>
          </w:p>
        </w:tc>
        <w:tc>
          <w:tcPr>
            <w:tcW w:w="2441" w:type="dxa"/>
            <w:vAlign w:val="center"/>
          </w:tcPr>
          <w:p w14:paraId="5094D301" w14:textId="77777777" w:rsidR="000654AC" w:rsidRPr="000654AC" w:rsidRDefault="000654AC" w:rsidP="000654AC">
            <w:pPr>
              <w:jc w:val="center"/>
              <w:rPr>
                <w:sz w:val="20"/>
                <w:szCs w:val="20"/>
              </w:rPr>
            </w:pPr>
            <w:r w:rsidRPr="000654AC">
              <w:rPr>
                <w:sz w:val="20"/>
                <w:szCs w:val="20"/>
              </w:rPr>
              <w:t>48</w:t>
            </w:r>
          </w:p>
        </w:tc>
        <w:tc>
          <w:tcPr>
            <w:tcW w:w="1843" w:type="dxa"/>
            <w:vAlign w:val="center"/>
          </w:tcPr>
          <w:p w14:paraId="786FB091" w14:textId="77777777" w:rsidR="000654AC" w:rsidRPr="000654AC" w:rsidRDefault="000654AC" w:rsidP="000654AC">
            <w:pPr>
              <w:jc w:val="center"/>
              <w:rPr>
                <w:sz w:val="20"/>
                <w:szCs w:val="20"/>
              </w:rPr>
            </w:pPr>
            <w:r w:rsidRPr="000654AC">
              <w:rPr>
                <w:sz w:val="20"/>
                <w:szCs w:val="20"/>
              </w:rPr>
              <w:t>72</w:t>
            </w:r>
          </w:p>
        </w:tc>
      </w:tr>
      <w:tr w:rsidR="000654AC" w:rsidRPr="000654AC" w14:paraId="16B28A49" w14:textId="77777777" w:rsidTr="000654AC">
        <w:tc>
          <w:tcPr>
            <w:tcW w:w="959" w:type="dxa"/>
            <w:vAlign w:val="center"/>
          </w:tcPr>
          <w:p w14:paraId="701DED1B" w14:textId="77777777" w:rsidR="000654AC" w:rsidRPr="000654AC" w:rsidRDefault="000654AC" w:rsidP="000654AC">
            <w:pPr>
              <w:jc w:val="center"/>
              <w:rPr>
                <w:sz w:val="20"/>
                <w:szCs w:val="20"/>
              </w:rPr>
            </w:pPr>
            <w:r w:rsidRPr="000654AC">
              <w:rPr>
                <w:sz w:val="20"/>
                <w:szCs w:val="20"/>
              </w:rPr>
              <w:t>2020</w:t>
            </w:r>
          </w:p>
        </w:tc>
        <w:tc>
          <w:tcPr>
            <w:tcW w:w="2126" w:type="dxa"/>
            <w:vAlign w:val="center"/>
          </w:tcPr>
          <w:p w14:paraId="471E28E8" w14:textId="77777777" w:rsidR="000654AC" w:rsidRPr="000654AC" w:rsidRDefault="000654AC" w:rsidP="000654AC">
            <w:pPr>
              <w:jc w:val="center"/>
              <w:rPr>
                <w:sz w:val="20"/>
                <w:szCs w:val="20"/>
              </w:rPr>
            </w:pPr>
            <w:r w:rsidRPr="000654AC">
              <w:rPr>
                <w:sz w:val="20"/>
                <w:szCs w:val="20"/>
              </w:rPr>
              <w:t>187 + 5</w:t>
            </w:r>
          </w:p>
        </w:tc>
        <w:tc>
          <w:tcPr>
            <w:tcW w:w="1843" w:type="dxa"/>
            <w:vAlign w:val="center"/>
          </w:tcPr>
          <w:p w14:paraId="6B142F1C" w14:textId="77777777" w:rsidR="000654AC" w:rsidRPr="000654AC" w:rsidRDefault="000654AC" w:rsidP="000654AC">
            <w:pPr>
              <w:jc w:val="center"/>
              <w:rPr>
                <w:sz w:val="20"/>
                <w:szCs w:val="20"/>
              </w:rPr>
            </w:pPr>
            <w:r w:rsidRPr="000654AC">
              <w:rPr>
                <w:sz w:val="20"/>
                <w:szCs w:val="20"/>
              </w:rPr>
              <w:t>16</w:t>
            </w:r>
          </w:p>
        </w:tc>
        <w:tc>
          <w:tcPr>
            <w:tcW w:w="2441" w:type="dxa"/>
            <w:vAlign w:val="center"/>
          </w:tcPr>
          <w:p w14:paraId="0060356B" w14:textId="77777777" w:rsidR="000654AC" w:rsidRPr="000654AC" w:rsidRDefault="000654AC" w:rsidP="000654AC">
            <w:pPr>
              <w:jc w:val="center"/>
              <w:rPr>
                <w:sz w:val="20"/>
                <w:szCs w:val="20"/>
              </w:rPr>
            </w:pPr>
            <w:r w:rsidRPr="000654AC">
              <w:rPr>
                <w:sz w:val="20"/>
                <w:szCs w:val="20"/>
              </w:rPr>
              <w:t>74</w:t>
            </w:r>
          </w:p>
        </w:tc>
        <w:tc>
          <w:tcPr>
            <w:tcW w:w="1843" w:type="dxa"/>
            <w:vAlign w:val="center"/>
          </w:tcPr>
          <w:p w14:paraId="05EE013F" w14:textId="77777777" w:rsidR="000654AC" w:rsidRPr="000654AC" w:rsidRDefault="000654AC" w:rsidP="000654AC">
            <w:pPr>
              <w:jc w:val="center"/>
              <w:rPr>
                <w:sz w:val="20"/>
                <w:szCs w:val="20"/>
              </w:rPr>
            </w:pPr>
            <w:r w:rsidRPr="000654AC">
              <w:rPr>
                <w:sz w:val="20"/>
                <w:szCs w:val="20"/>
              </w:rPr>
              <w:t>90</w:t>
            </w:r>
          </w:p>
        </w:tc>
      </w:tr>
      <w:tr w:rsidR="000654AC" w:rsidRPr="000654AC" w14:paraId="54AEA8D7" w14:textId="77777777" w:rsidTr="000654AC">
        <w:tc>
          <w:tcPr>
            <w:tcW w:w="959" w:type="dxa"/>
            <w:vAlign w:val="center"/>
          </w:tcPr>
          <w:p w14:paraId="5A6FBD70" w14:textId="77777777" w:rsidR="000654AC" w:rsidRPr="000654AC" w:rsidRDefault="000654AC" w:rsidP="000654AC">
            <w:pPr>
              <w:jc w:val="center"/>
              <w:rPr>
                <w:sz w:val="20"/>
                <w:szCs w:val="20"/>
              </w:rPr>
            </w:pPr>
            <w:r w:rsidRPr="000654AC">
              <w:rPr>
                <w:sz w:val="20"/>
                <w:szCs w:val="20"/>
              </w:rPr>
              <w:t>2021</w:t>
            </w:r>
          </w:p>
        </w:tc>
        <w:tc>
          <w:tcPr>
            <w:tcW w:w="2126" w:type="dxa"/>
            <w:vAlign w:val="center"/>
          </w:tcPr>
          <w:p w14:paraId="0BC35E13" w14:textId="77777777" w:rsidR="000654AC" w:rsidRPr="000654AC" w:rsidRDefault="000654AC" w:rsidP="000654AC">
            <w:pPr>
              <w:jc w:val="center"/>
              <w:rPr>
                <w:sz w:val="20"/>
                <w:szCs w:val="20"/>
              </w:rPr>
            </w:pPr>
            <w:r w:rsidRPr="000654AC">
              <w:rPr>
                <w:sz w:val="20"/>
                <w:szCs w:val="20"/>
              </w:rPr>
              <w:t>191 + 5</w:t>
            </w:r>
          </w:p>
        </w:tc>
        <w:tc>
          <w:tcPr>
            <w:tcW w:w="1843" w:type="dxa"/>
            <w:vAlign w:val="center"/>
          </w:tcPr>
          <w:p w14:paraId="60FCBBBE" w14:textId="77777777" w:rsidR="000654AC" w:rsidRPr="000654AC" w:rsidRDefault="000654AC" w:rsidP="000654AC">
            <w:pPr>
              <w:jc w:val="center"/>
              <w:rPr>
                <w:sz w:val="20"/>
                <w:szCs w:val="20"/>
              </w:rPr>
            </w:pPr>
            <w:r w:rsidRPr="000654AC">
              <w:rPr>
                <w:sz w:val="20"/>
                <w:szCs w:val="20"/>
              </w:rPr>
              <w:t>7</w:t>
            </w:r>
          </w:p>
        </w:tc>
        <w:tc>
          <w:tcPr>
            <w:tcW w:w="2441" w:type="dxa"/>
            <w:vAlign w:val="center"/>
          </w:tcPr>
          <w:p w14:paraId="5ABB54BE" w14:textId="77777777" w:rsidR="000654AC" w:rsidRPr="000654AC" w:rsidRDefault="000654AC" w:rsidP="000654AC">
            <w:pPr>
              <w:jc w:val="center"/>
              <w:rPr>
                <w:sz w:val="20"/>
                <w:szCs w:val="20"/>
              </w:rPr>
            </w:pPr>
            <w:r w:rsidRPr="000654AC">
              <w:rPr>
                <w:sz w:val="20"/>
                <w:szCs w:val="20"/>
              </w:rPr>
              <w:t>46</w:t>
            </w:r>
          </w:p>
        </w:tc>
        <w:tc>
          <w:tcPr>
            <w:tcW w:w="1843" w:type="dxa"/>
            <w:vAlign w:val="center"/>
          </w:tcPr>
          <w:p w14:paraId="5FAEEC5E" w14:textId="77777777" w:rsidR="000654AC" w:rsidRPr="000654AC" w:rsidRDefault="000654AC" w:rsidP="000654AC">
            <w:pPr>
              <w:jc w:val="center"/>
              <w:rPr>
                <w:sz w:val="20"/>
                <w:szCs w:val="20"/>
              </w:rPr>
            </w:pPr>
            <w:r w:rsidRPr="000654AC">
              <w:rPr>
                <w:sz w:val="20"/>
                <w:szCs w:val="20"/>
              </w:rPr>
              <w:t>53</w:t>
            </w:r>
          </w:p>
        </w:tc>
      </w:tr>
    </w:tbl>
    <w:p w14:paraId="4B902003" w14:textId="77777777" w:rsidR="000654AC" w:rsidRPr="000654AC" w:rsidRDefault="000654AC" w:rsidP="000654AC">
      <w:pPr>
        <w:rPr>
          <w:bCs/>
          <w:sz w:val="20"/>
          <w:szCs w:val="20"/>
        </w:rPr>
      </w:pPr>
    </w:p>
    <w:p w14:paraId="29DE2DE7" w14:textId="77777777" w:rsidR="000654AC" w:rsidRPr="000654AC" w:rsidRDefault="000654AC" w:rsidP="000654AC">
      <w:pPr>
        <w:rPr>
          <w:bCs/>
          <w:sz w:val="20"/>
          <w:szCs w:val="20"/>
        </w:rPr>
      </w:pPr>
    </w:p>
    <w:p w14:paraId="4B93BFE6" w14:textId="23C6CFF7" w:rsidR="000654AC" w:rsidRPr="000654AC" w:rsidRDefault="000654AC" w:rsidP="000654AC">
      <w:pPr>
        <w:rPr>
          <w:bCs/>
          <w:sz w:val="20"/>
          <w:szCs w:val="20"/>
        </w:rPr>
      </w:pPr>
      <w:r w:rsidRPr="00E72671">
        <w:rPr>
          <w:bCs/>
          <w:sz w:val="20"/>
          <w:szCs w:val="20"/>
        </w:rPr>
        <w:t xml:space="preserve">V letu 2021 je umrlo 53 stanovalcev, leta 2020 pa 90 stanovalcev, kar je za </w:t>
      </w:r>
      <w:r w:rsidR="00E72671" w:rsidRPr="00E72671">
        <w:rPr>
          <w:bCs/>
          <w:sz w:val="20"/>
          <w:szCs w:val="20"/>
        </w:rPr>
        <w:t xml:space="preserve">41 odstotkov </w:t>
      </w:r>
      <w:r w:rsidRPr="00E72671">
        <w:rPr>
          <w:bCs/>
          <w:sz w:val="20"/>
          <w:szCs w:val="20"/>
        </w:rPr>
        <w:t>manj kot v letu 2020.</w:t>
      </w:r>
    </w:p>
    <w:p w14:paraId="7E35B13E" w14:textId="77777777" w:rsidR="000654AC" w:rsidRPr="000654AC" w:rsidRDefault="000654AC" w:rsidP="000654AC">
      <w:pPr>
        <w:rPr>
          <w:bCs/>
        </w:rPr>
      </w:pPr>
    </w:p>
    <w:p w14:paraId="6CDD9DCB" w14:textId="77777777" w:rsidR="000654AC" w:rsidRPr="000654AC" w:rsidRDefault="000654AC" w:rsidP="000654AC">
      <w:pPr>
        <w:pStyle w:val="Telobesedila3"/>
        <w:rPr>
          <w:i w:val="0"/>
          <w:sz w:val="20"/>
          <w:szCs w:val="20"/>
        </w:rPr>
      </w:pPr>
      <w:r w:rsidRPr="000654AC">
        <w:rPr>
          <w:i w:val="0"/>
          <w:noProof/>
          <w:sz w:val="20"/>
          <w:szCs w:val="20"/>
        </w:rPr>
        <w:drawing>
          <wp:inline distT="0" distB="0" distL="0" distR="0" wp14:anchorId="730071DF" wp14:editId="731D6E8C">
            <wp:extent cx="4578350" cy="2755900"/>
            <wp:effectExtent l="0" t="0" r="0" b="635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CFB61C5" w14:textId="77777777" w:rsidR="000654AC" w:rsidRPr="000654AC" w:rsidRDefault="000654AC" w:rsidP="000654AC">
      <w:pPr>
        <w:pStyle w:val="Telobesedila3"/>
        <w:rPr>
          <w:i w:val="0"/>
          <w:sz w:val="20"/>
          <w:szCs w:val="20"/>
        </w:rPr>
      </w:pPr>
    </w:p>
    <w:p w14:paraId="22E28122" w14:textId="5F5AB914" w:rsidR="000654AC" w:rsidRDefault="000654AC" w:rsidP="000654AC">
      <w:pPr>
        <w:jc w:val="center"/>
      </w:pPr>
    </w:p>
    <w:p w14:paraId="367B1BAB" w14:textId="77777777" w:rsidR="00D45A64" w:rsidRPr="000654AC" w:rsidRDefault="00D45A64" w:rsidP="000654AC">
      <w:pPr>
        <w:jc w:val="cente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6973"/>
      </w:tblGrid>
      <w:tr w:rsidR="000654AC" w:rsidRPr="000654AC" w14:paraId="74B39253" w14:textId="77777777" w:rsidTr="000654AC">
        <w:trPr>
          <w:trHeight w:val="622"/>
          <w:jc w:val="center"/>
        </w:trPr>
        <w:tc>
          <w:tcPr>
            <w:tcW w:w="6973" w:type="dxa"/>
            <w:shd w:val="pct20" w:color="000000" w:fill="FFFFFF"/>
          </w:tcPr>
          <w:p w14:paraId="6680C287" w14:textId="1D2502C9" w:rsidR="000654AC" w:rsidRPr="000654AC" w:rsidRDefault="000654AC" w:rsidP="000654AC">
            <w:pPr>
              <w:jc w:val="center"/>
              <w:rPr>
                <w:b/>
                <w:bCs/>
                <w:sz w:val="20"/>
                <w:szCs w:val="20"/>
              </w:rPr>
            </w:pPr>
            <w:r w:rsidRPr="000654AC">
              <w:rPr>
                <w:b/>
                <w:bCs/>
                <w:sz w:val="20"/>
                <w:szCs w:val="20"/>
              </w:rPr>
              <w:t xml:space="preserve">Leta 2021 je dom </w:t>
            </w:r>
            <w:r w:rsidRPr="00E72671">
              <w:rPr>
                <w:b/>
                <w:bCs/>
                <w:sz w:val="20"/>
                <w:szCs w:val="20"/>
              </w:rPr>
              <w:t>zapustilo 71</w:t>
            </w:r>
            <w:r w:rsidRPr="00E72671">
              <w:rPr>
                <w:bCs/>
                <w:sz w:val="20"/>
                <w:szCs w:val="20"/>
              </w:rPr>
              <w:t xml:space="preserve"> stanovalcev,  kar je za 27 stanovalcev manj kot leto pred tem in sicer:</w:t>
            </w:r>
          </w:p>
        </w:tc>
      </w:tr>
      <w:tr w:rsidR="000654AC" w:rsidRPr="000654AC" w14:paraId="5C919D4A" w14:textId="77777777" w:rsidTr="000654AC">
        <w:trPr>
          <w:trHeight w:hRule="exact" w:val="397"/>
          <w:jc w:val="center"/>
        </w:trPr>
        <w:tc>
          <w:tcPr>
            <w:tcW w:w="6973" w:type="dxa"/>
            <w:shd w:val="pct20" w:color="000000" w:fill="FFFFFF"/>
            <w:vAlign w:val="center"/>
          </w:tcPr>
          <w:p w14:paraId="28017FD4" w14:textId="77777777" w:rsidR="000654AC" w:rsidRPr="000654AC" w:rsidRDefault="000654AC" w:rsidP="000654AC">
            <w:pPr>
              <w:jc w:val="center"/>
              <w:rPr>
                <w:sz w:val="20"/>
                <w:szCs w:val="20"/>
              </w:rPr>
            </w:pPr>
            <w:r w:rsidRPr="000654AC">
              <w:rPr>
                <w:sz w:val="20"/>
                <w:szCs w:val="20"/>
              </w:rPr>
              <w:t>- umrli v domu</w:t>
            </w:r>
            <w:r w:rsidRPr="000654AC">
              <w:rPr>
                <w:sz w:val="20"/>
                <w:szCs w:val="20"/>
              </w:rPr>
              <w:tab/>
            </w:r>
            <w:r w:rsidRPr="000654AC">
              <w:rPr>
                <w:sz w:val="20"/>
                <w:szCs w:val="20"/>
              </w:rPr>
              <w:tab/>
            </w:r>
            <w:r w:rsidRPr="000654AC">
              <w:rPr>
                <w:sz w:val="20"/>
                <w:szCs w:val="20"/>
              </w:rPr>
              <w:tab/>
              <w:t>46</w:t>
            </w:r>
            <w:r w:rsidRPr="000654AC">
              <w:rPr>
                <w:sz w:val="20"/>
                <w:szCs w:val="20"/>
              </w:rPr>
              <w:tab/>
              <w:t xml:space="preserve"> ali</w:t>
            </w:r>
            <w:r w:rsidRPr="000654AC">
              <w:rPr>
                <w:sz w:val="20"/>
                <w:szCs w:val="20"/>
              </w:rPr>
              <w:tab/>
              <w:t>65%</w:t>
            </w:r>
          </w:p>
        </w:tc>
      </w:tr>
      <w:tr w:rsidR="000654AC" w:rsidRPr="000654AC" w14:paraId="538F962E" w14:textId="77777777" w:rsidTr="000654AC">
        <w:trPr>
          <w:trHeight w:hRule="exact" w:val="397"/>
          <w:jc w:val="center"/>
        </w:trPr>
        <w:tc>
          <w:tcPr>
            <w:tcW w:w="6973" w:type="dxa"/>
            <w:shd w:val="pct5" w:color="000000" w:fill="FFFFFF"/>
            <w:vAlign w:val="center"/>
          </w:tcPr>
          <w:p w14:paraId="594BFF57" w14:textId="77777777" w:rsidR="000654AC" w:rsidRPr="000654AC" w:rsidRDefault="000654AC" w:rsidP="000654AC">
            <w:pPr>
              <w:tabs>
                <w:tab w:val="left" w:pos="2115"/>
              </w:tabs>
              <w:jc w:val="center"/>
              <w:rPr>
                <w:sz w:val="20"/>
                <w:szCs w:val="20"/>
              </w:rPr>
            </w:pPr>
            <w:r w:rsidRPr="000654AC">
              <w:rPr>
                <w:sz w:val="20"/>
                <w:szCs w:val="20"/>
              </w:rPr>
              <w:t>- umrli v bolnici</w:t>
            </w:r>
            <w:r w:rsidRPr="000654AC">
              <w:rPr>
                <w:sz w:val="20"/>
                <w:szCs w:val="20"/>
              </w:rPr>
              <w:tab/>
            </w:r>
            <w:r w:rsidRPr="000654AC">
              <w:rPr>
                <w:sz w:val="20"/>
                <w:szCs w:val="20"/>
              </w:rPr>
              <w:tab/>
              <w:t xml:space="preserve">                7           ali</w:t>
            </w:r>
            <w:r w:rsidRPr="000654AC">
              <w:rPr>
                <w:sz w:val="20"/>
                <w:szCs w:val="20"/>
              </w:rPr>
              <w:tab/>
              <w:t>10%</w:t>
            </w:r>
          </w:p>
        </w:tc>
      </w:tr>
      <w:tr w:rsidR="000654AC" w:rsidRPr="000654AC" w14:paraId="6698236B" w14:textId="77777777" w:rsidTr="000654AC">
        <w:trPr>
          <w:trHeight w:hRule="exact" w:val="397"/>
          <w:jc w:val="center"/>
        </w:trPr>
        <w:tc>
          <w:tcPr>
            <w:tcW w:w="6973" w:type="dxa"/>
            <w:shd w:val="pct20" w:color="000000" w:fill="FFFFFF"/>
            <w:vAlign w:val="center"/>
          </w:tcPr>
          <w:p w14:paraId="468139ED" w14:textId="77777777" w:rsidR="000654AC" w:rsidRPr="000654AC" w:rsidRDefault="000654AC" w:rsidP="000654AC">
            <w:pPr>
              <w:jc w:val="center"/>
              <w:rPr>
                <w:sz w:val="20"/>
                <w:szCs w:val="20"/>
              </w:rPr>
            </w:pPr>
            <w:r w:rsidRPr="000654AC">
              <w:rPr>
                <w:sz w:val="20"/>
                <w:szCs w:val="20"/>
              </w:rPr>
              <w:t>- premeščeni v drug dom</w:t>
            </w:r>
            <w:r w:rsidRPr="000654AC">
              <w:rPr>
                <w:sz w:val="20"/>
                <w:szCs w:val="20"/>
              </w:rPr>
              <w:tab/>
              <w:t xml:space="preserve">                6</w:t>
            </w:r>
            <w:r w:rsidRPr="000654AC">
              <w:rPr>
                <w:sz w:val="20"/>
                <w:szCs w:val="20"/>
              </w:rPr>
              <w:tab/>
              <w:t xml:space="preserve"> ali</w:t>
            </w:r>
            <w:r w:rsidRPr="000654AC">
              <w:rPr>
                <w:sz w:val="20"/>
                <w:szCs w:val="20"/>
              </w:rPr>
              <w:tab/>
              <w:t xml:space="preserve">  8%</w:t>
            </w:r>
          </w:p>
        </w:tc>
      </w:tr>
      <w:tr w:rsidR="000654AC" w:rsidRPr="000654AC" w14:paraId="3EC99B42" w14:textId="77777777" w:rsidTr="000654AC">
        <w:trPr>
          <w:trHeight w:hRule="exact" w:val="397"/>
          <w:jc w:val="center"/>
        </w:trPr>
        <w:tc>
          <w:tcPr>
            <w:tcW w:w="6973" w:type="dxa"/>
            <w:shd w:val="pct5" w:color="000000" w:fill="FFFFFF"/>
            <w:vAlign w:val="center"/>
          </w:tcPr>
          <w:p w14:paraId="7593B668" w14:textId="77777777" w:rsidR="000654AC" w:rsidRPr="000654AC" w:rsidRDefault="000654AC" w:rsidP="000654AC">
            <w:pPr>
              <w:jc w:val="center"/>
              <w:rPr>
                <w:sz w:val="20"/>
                <w:szCs w:val="20"/>
              </w:rPr>
            </w:pPr>
            <w:r w:rsidRPr="000654AC">
              <w:rPr>
                <w:sz w:val="20"/>
                <w:szCs w:val="20"/>
              </w:rPr>
              <w:t xml:space="preserve">  - odšli iz doma</w:t>
            </w:r>
            <w:r w:rsidRPr="000654AC">
              <w:rPr>
                <w:sz w:val="20"/>
                <w:szCs w:val="20"/>
              </w:rPr>
              <w:tab/>
            </w:r>
            <w:r w:rsidRPr="000654AC">
              <w:rPr>
                <w:sz w:val="20"/>
                <w:szCs w:val="20"/>
              </w:rPr>
              <w:tab/>
            </w:r>
            <w:r w:rsidRPr="000654AC">
              <w:rPr>
                <w:sz w:val="20"/>
                <w:szCs w:val="20"/>
              </w:rPr>
              <w:tab/>
              <w:t xml:space="preserve"> 12</w:t>
            </w:r>
            <w:r w:rsidRPr="000654AC">
              <w:rPr>
                <w:sz w:val="20"/>
                <w:szCs w:val="20"/>
              </w:rPr>
              <w:tab/>
              <w:t xml:space="preserve">  ali          17 %</w:t>
            </w:r>
          </w:p>
        </w:tc>
      </w:tr>
      <w:tr w:rsidR="000654AC" w:rsidRPr="000654AC" w14:paraId="215AAB89" w14:textId="77777777" w:rsidTr="000654AC">
        <w:trPr>
          <w:trHeight w:hRule="exact" w:val="397"/>
          <w:jc w:val="center"/>
        </w:trPr>
        <w:tc>
          <w:tcPr>
            <w:tcW w:w="6973" w:type="dxa"/>
            <w:shd w:val="pct5" w:color="000000" w:fill="FFFFFF"/>
            <w:vAlign w:val="center"/>
          </w:tcPr>
          <w:p w14:paraId="575606F8" w14:textId="77777777" w:rsidR="000654AC" w:rsidRPr="000654AC" w:rsidRDefault="000654AC" w:rsidP="000654AC">
            <w:pPr>
              <w:jc w:val="center"/>
              <w:rPr>
                <w:sz w:val="20"/>
                <w:szCs w:val="20"/>
              </w:rPr>
            </w:pPr>
          </w:p>
          <w:p w14:paraId="1A5649B0" w14:textId="77777777" w:rsidR="000654AC" w:rsidRPr="000654AC" w:rsidRDefault="000654AC" w:rsidP="000654AC">
            <w:pPr>
              <w:jc w:val="center"/>
              <w:rPr>
                <w:sz w:val="20"/>
                <w:szCs w:val="20"/>
              </w:rPr>
            </w:pPr>
          </w:p>
          <w:p w14:paraId="7B55A67F" w14:textId="77777777" w:rsidR="000654AC" w:rsidRPr="000654AC" w:rsidRDefault="000654AC" w:rsidP="000654AC">
            <w:pPr>
              <w:jc w:val="center"/>
              <w:rPr>
                <w:sz w:val="20"/>
                <w:szCs w:val="20"/>
              </w:rPr>
            </w:pPr>
          </w:p>
          <w:p w14:paraId="1FE153DE" w14:textId="77777777" w:rsidR="000654AC" w:rsidRPr="000654AC" w:rsidRDefault="000654AC" w:rsidP="000654AC">
            <w:pPr>
              <w:jc w:val="center"/>
              <w:rPr>
                <w:sz w:val="20"/>
                <w:szCs w:val="20"/>
              </w:rPr>
            </w:pPr>
          </w:p>
          <w:p w14:paraId="225B3DB2" w14:textId="77777777" w:rsidR="000654AC" w:rsidRPr="000654AC" w:rsidRDefault="000654AC" w:rsidP="000654AC">
            <w:pPr>
              <w:jc w:val="center"/>
              <w:rPr>
                <w:sz w:val="20"/>
                <w:szCs w:val="20"/>
              </w:rPr>
            </w:pPr>
          </w:p>
        </w:tc>
      </w:tr>
    </w:tbl>
    <w:p w14:paraId="2E736064" w14:textId="77777777" w:rsidR="000654AC" w:rsidRPr="000654AC" w:rsidRDefault="000654AC" w:rsidP="000654AC">
      <w:pPr>
        <w:rPr>
          <w:bCs/>
          <w:sz w:val="20"/>
          <w:szCs w:val="20"/>
        </w:rPr>
      </w:pPr>
    </w:p>
    <w:p w14:paraId="260FF59B" w14:textId="77777777" w:rsidR="00D45A64" w:rsidRDefault="00D45A64" w:rsidP="000654AC">
      <w:pPr>
        <w:rPr>
          <w:iCs/>
          <w:sz w:val="20"/>
          <w:szCs w:val="20"/>
        </w:rPr>
      </w:pPr>
    </w:p>
    <w:p w14:paraId="1B45A9F5" w14:textId="42CF4ED4" w:rsidR="000654AC" w:rsidRDefault="000654AC" w:rsidP="000654AC">
      <w:pPr>
        <w:rPr>
          <w:iCs/>
          <w:sz w:val="20"/>
          <w:szCs w:val="20"/>
        </w:rPr>
      </w:pPr>
      <w:r w:rsidRPr="000654AC">
        <w:rPr>
          <w:iCs/>
          <w:sz w:val="20"/>
          <w:szCs w:val="20"/>
        </w:rPr>
        <w:t xml:space="preserve">Primerjava s </w:t>
      </w:r>
      <w:r w:rsidRPr="00A93794">
        <w:rPr>
          <w:iCs/>
          <w:sz w:val="20"/>
          <w:szCs w:val="20"/>
        </w:rPr>
        <w:t xml:space="preserve">preteklim letom pokaže, da se je zmanjšalo število umrlih v domu in sicer za 28 stanovalcev. V bolnišnici je </w:t>
      </w:r>
      <w:r w:rsidR="00A93794" w:rsidRPr="00A93794">
        <w:rPr>
          <w:iCs/>
          <w:sz w:val="20"/>
          <w:szCs w:val="20"/>
        </w:rPr>
        <w:t>v</w:t>
      </w:r>
      <w:r w:rsidRPr="00A93794">
        <w:rPr>
          <w:iCs/>
          <w:sz w:val="20"/>
          <w:szCs w:val="20"/>
        </w:rPr>
        <w:t xml:space="preserve"> letu 202</w:t>
      </w:r>
      <w:r w:rsidR="00A93794" w:rsidRPr="00A93794">
        <w:rPr>
          <w:iCs/>
          <w:sz w:val="20"/>
          <w:szCs w:val="20"/>
        </w:rPr>
        <w:t xml:space="preserve">1 umrlo </w:t>
      </w:r>
      <w:r w:rsidRPr="00A93794">
        <w:rPr>
          <w:iCs/>
          <w:sz w:val="20"/>
          <w:szCs w:val="20"/>
        </w:rPr>
        <w:t xml:space="preserve">9 stanovalcev manj kot leta 2020. Število premeščenih v drugi dom v letu 2021 je bilo višje za 3 stanovalce kot leto prej. Število tistih, ki so odšli iz doma pa je v letu 2021 višje za </w:t>
      </w:r>
      <w:r w:rsidR="00A93794" w:rsidRPr="00A93794">
        <w:rPr>
          <w:iCs/>
          <w:sz w:val="20"/>
          <w:szCs w:val="20"/>
        </w:rPr>
        <w:t>7</w:t>
      </w:r>
      <w:r w:rsidRPr="00A93794">
        <w:rPr>
          <w:iCs/>
          <w:sz w:val="20"/>
          <w:szCs w:val="20"/>
        </w:rPr>
        <w:t xml:space="preserve"> stanovalcev.</w:t>
      </w:r>
    </w:p>
    <w:p w14:paraId="755BAAE3" w14:textId="43FE1EC2" w:rsidR="00D45A64" w:rsidRDefault="00D45A64" w:rsidP="000654AC">
      <w:pPr>
        <w:rPr>
          <w:iCs/>
          <w:sz w:val="20"/>
          <w:szCs w:val="20"/>
        </w:rPr>
      </w:pPr>
    </w:p>
    <w:p w14:paraId="06EEC4E8" w14:textId="638D8AE3" w:rsidR="00D45A64" w:rsidRDefault="00D45A64" w:rsidP="000654AC">
      <w:pPr>
        <w:rPr>
          <w:iCs/>
          <w:sz w:val="20"/>
          <w:szCs w:val="20"/>
        </w:rPr>
      </w:pPr>
    </w:p>
    <w:p w14:paraId="481602DA" w14:textId="4744D404" w:rsidR="00D45A64" w:rsidRDefault="00D45A64" w:rsidP="000654AC">
      <w:pPr>
        <w:rPr>
          <w:iCs/>
          <w:sz w:val="20"/>
          <w:szCs w:val="20"/>
        </w:rPr>
      </w:pPr>
    </w:p>
    <w:p w14:paraId="36868AED" w14:textId="2AEB3D31" w:rsidR="00D45A64" w:rsidRDefault="00D45A64" w:rsidP="000654AC">
      <w:pPr>
        <w:rPr>
          <w:iCs/>
          <w:sz w:val="20"/>
          <w:szCs w:val="20"/>
        </w:rPr>
      </w:pPr>
    </w:p>
    <w:p w14:paraId="1D974A9C" w14:textId="4C531569" w:rsidR="00D45A64" w:rsidRDefault="00D45A64" w:rsidP="000654AC">
      <w:pPr>
        <w:rPr>
          <w:iCs/>
          <w:sz w:val="20"/>
          <w:szCs w:val="20"/>
        </w:rPr>
      </w:pPr>
    </w:p>
    <w:p w14:paraId="2A6941C6" w14:textId="59D14BB8" w:rsidR="00D45A64" w:rsidRDefault="00D45A64" w:rsidP="000654AC">
      <w:pPr>
        <w:rPr>
          <w:iCs/>
          <w:sz w:val="20"/>
          <w:szCs w:val="20"/>
        </w:rPr>
      </w:pPr>
    </w:p>
    <w:p w14:paraId="4D52BB91" w14:textId="77777777" w:rsidR="00D45A64" w:rsidRPr="00A93794" w:rsidRDefault="00D45A64" w:rsidP="000654AC">
      <w:pPr>
        <w:rPr>
          <w:iCs/>
          <w:sz w:val="20"/>
          <w:szCs w:val="20"/>
        </w:rPr>
      </w:pPr>
    </w:p>
    <w:p w14:paraId="414DE775" w14:textId="77777777" w:rsidR="000654AC" w:rsidRPr="000654AC" w:rsidRDefault="000654AC" w:rsidP="000654AC">
      <w:pPr>
        <w:pStyle w:val="Naslov3"/>
        <w:rPr>
          <w:rFonts w:ascii="Times New Roman" w:hAnsi="Times New Roman" w:cs="Times New Roman"/>
          <w:color w:val="auto"/>
        </w:rPr>
      </w:pPr>
      <w:bookmarkStart w:id="37" w:name="_Toc95994593"/>
      <w:r w:rsidRPr="00A93794">
        <w:rPr>
          <w:rFonts w:ascii="Times New Roman" w:hAnsi="Times New Roman" w:cs="Times New Roman"/>
          <w:color w:val="auto"/>
        </w:rPr>
        <w:lastRenderedPageBreak/>
        <w:t>2.8 Povprečna starost stanovalcev</w:t>
      </w:r>
      <w:bookmarkEnd w:id="36"/>
      <w:bookmarkEnd w:id="37"/>
    </w:p>
    <w:p w14:paraId="4F774442" w14:textId="77777777" w:rsidR="00A93794" w:rsidRDefault="00A93794" w:rsidP="000654AC">
      <w:pPr>
        <w:rPr>
          <w:sz w:val="20"/>
          <w:szCs w:val="20"/>
        </w:rPr>
      </w:pPr>
    </w:p>
    <w:p w14:paraId="1B0033A9" w14:textId="7D0BF9B3" w:rsidR="000654AC" w:rsidRPr="000654AC" w:rsidRDefault="000654AC" w:rsidP="000654AC">
      <w:pPr>
        <w:rPr>
          <w:sz w:val="20"/>
          <w:szCs w:val="20"/>
        </w:rPr>
      </w:pPr>
      <w:r w:rsidRPr="000654AC">
        <w:rPr>
          <w:sz w:val="20"/>
          <w:szCs w:val="20"/>
        </w:rPr>
        <w:t>Povprečna starost stanovalcev leta 2021 je znašala  84 let, kar je enako kot leto pred tem.</w:t>
      </w:r>
    </w:p>
    <w:p w14:paraId="71CA9510" w14:textId="77777777" w:rsidR="000654AC" w:rsidRPr="000654AC" w:rsidRDefault="000654AC" w:rsidP="000654AC"/>
    <w:p w14:paraId="03C56946" w14:textId="07200F7C" w:rsidR="000654AC" w:rsidRPr="000654AC" w:rsidRDefault="000654AC" w:rsidP="000654AC">
      <w:pPr>
        <w:rPr>
          <w:sz w:val="20"/>
          <w:szCs w:val="20"/>
        </w:rPr>
      </w:pPr>
      <w:r w:rsidRPr="000654AC">
        <w:rPr>
          <w:sz w:val="20"/>
          <w:szCs w:val="20"/>
        </w:rPr>
        <w:t>Največ, 127 stanovalcev, kar 76</w:t>
      </w:r>
      <w:r w:rsidR="00D45A64">
        <w:rPr>
          <w:sz w:val="20"/>
          <w:szCs w:val="20"/>
        </w:rPr>
        <w:t xml:space="preserve"> </w:t>
      </w:r>
      <w:r w:rsidRPr="000654AC">
        <w:rPr>
          <w:sz w:val="20"/>
          <w:szCs w:val="20"/>
        </w:rPr>
        <w:t>% stanovalcev je bilo starih 80 in več let. 91 stanovalec ali 54</w:t>
      </w:r>
      <w:r w:rsidR="00D45A64">
        <w:rPr>
          <w:sz w:val="20"/>
          <w:szCs w:val="20"/>
        </w:rPr>
        <w:t xml:space="preserve"> </w:t>
      </w:r>
      <w:r w:rsidRPr="000654AC">
        <w:rPr>
          <w:sz w:val="20"/>
          <w:szCs w:val="20"/>
        </w:rPr>
        <w:t>% stanovalcev je starih 85 let in več, 36 stanovalcev ali 21</w:t>
      </w:r>
      <w:r w:rsidR="00D45A64">
        <w:rPr>
          <w:sz w:val="20"/>
          <w:szCs w:val="20"/>
        </w:rPr>
        <w:t xml:space="preserve"> </w:t>
      </w:r>
      <w:r w:rsidRPr="000654AC">
        <w:rPr>
          <w:sz w:val="20"/>
          <w:szCs w:val="20"/>
        </w:rPr>
        <w:t>% stanovalcev je starih 90 let in več, 8 stanovalc</w:t>
      </w:r>
      <w:r w:rsidR="00D45A64">
        <w:rPr>
          <w:sz w:val="20"/>
          <w:szCs w:val="20"/>
        </w:rPr>
        <w:t>ev</w:t>
      </w:r>
      <w:r w:rsidRPr="000654AC">
        <w:rPr>
          <w:sz w:val="20"/>
          <w:szCs w:val="20"/>
        </w:rPr>
        <w:t xml:space="preserve"> ali 5% stanovalcev pa je starih 95 let in več.</w:t>
      </w:r>
    </w:p>
    <w:p w14:paraId="45469EBB" w14:textId="77777777" w:rsidR="00D45A64" w:rsidRDefault="00D45A64" w:rsidP="000654AC">
      <w:pPr>
        <w:tabs>
          <w:tab w:val="left" w:pos="1614"/>
        </w:tabs>
        <w:rPr>
          <w:sz w:val="20"/>
          <w:szCs w:val="20"/>
        </w:rPr>
      </w:pPr>
    </w:p>
    <w:tbl>
      <w:tblPr>
        <w:tblW w:w="8842" w:type="dxa"/>
        <w:tblCellMar>
          <w:left w:w="70" w:type="dxa"/>
          <w:right w:w="70" w:type="dxa"/>
        </w:tblCellMar>
        <w:tblLook w:val="04A0" w:firstRow="1" w:lastRow="0" w:firstColumn="1" w:lastColumn="0" w:noHBand="0" w:noVBand="1"/>
      </w:tblPr>
      <w:tblGrid>
        <w:gridCol w:w="2086"/>
        <w:gridCol w:w="1126"/>
        <w:gridCol w:w="1126"/>
        <w:gridCol w:w="1126"/>
        <w:gridCol w:w="1126"/>
        <w:gridCol w:w="1126"/>
        <w:gridCol w:w="1126"/>
      </w:tblGrid>
      <w:tr w:rsidR="00D45A64" w:rsidRPr="00D45A64" w14:paraId="298F9012" w14:textId="77777777" w:rsidTr="00D45A64">
        <w:trPr>
          <w:trHeight w:val="262"/>
        </w:trPr>
        <w:tc>
          <w:tcPr>
            <w:tcW w:w="2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4920D8" w14:textId="77777777" w:rsidR="00D45A64" w:rsidRPr="00D45A64" w:rsidRDefault="00D45A64" w:rsidP="00D45A64">
            <w:pPr>
              <w:jc w:val="right"/>
              <w:rPr>
                <w:rFonts w:ascii="Calibri" w:hAnsi="Calibri" w:cs="Calibri"/>
                <w:b/>
                <w:bCs/>
                <w:color w:val="000000"/>
                <w:sz w:val="20"/>
                <w:szCs w:val="20"/>
              </w:rPr>
            </w:pPr>
            <w:r w:rsidRPr="00D45A64">
              <w:rPr>
                <w:rFonts w:ascii="Calibri" w:hAnsi="Calibri" w:cs="Calibri"/>
                <w:b/>
                <w:bCs/>
                <w:color w:val="000000"/>
                <w:sz w:val="20"/>
                <w:szCs w:val="20"/>
              </w:rPr>
              <w:t>leta</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6A7DCC9E"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55-59</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771FB48B"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60-64</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165E2EF6"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65-69</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363C4D96"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70-74</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42795280"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75-79</w:t>
            </w:r>
          </w:p>
        </w:tc>
        <w:tc>
          <w:tcPr>
            <w:tcW w:w="1126" w:type="dxa"/>
            <w:tcBorders>
              <w:top w:val="nil"/>
              <w:left w:val="nil"/>
              <w:bottom w:val="nil"/>
              <w:right w:val="nil"/>
            </w:tcBorders>
            <w:shd w:val="clear" w:color="000000" w:fill="FFFFFF"/>
            <w:noWrap/>
            <w:vAlign w:val="bottom"/>
            <w:hideMark/>
          </w:tcPr>
          <w:p w14:paraId="435EDEA1" w14:textId="77777777" w:rsidR="00D45A64" w:rsidRPr="00D45A64" w:rsidRDefault="00D45A64" w:rsidP="00D45A64">
            <w:pPr>
              <w:jc w:val="left"/>
              <w:rPr>
                <w:rFonts w:ascii="Calibri" w:hAnsi="Calibri" w:cs="Calibri"/>
                <w:b/>
                <w:bCs/>
                <w:color w:val="000000"/>
                <w:szCs w:val="22"/>
              </w:rPr>
            </w:pPr>
            <w:r w:rsidRPr="00D45A64">
              <w:rPr>
                <w:rFonts w:ascii="Calibri" w:hAnsi="Calibri" w:cs="Calibri"/>
                <w:b/>
                <w:bCs/>
                <w:color w:val="000000"/>
                <w:szCs w:val="22"/>
              </w:rPr>
              <w:t> </w:t>
            </w:r>
          </w:p>
        </w:tc>
      </w:tr>
      <w:tr w:rsidR="00D45A64" w:rsidRPr="00D45A64" w14:paraId="031AAF21" w14:textId="77777777" w:rsidTr="00D45A64">
        <w:trPr>
          <w:trHeight w:val="262"/>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0396C441" w14:textId="77777777" w:rsidR="00D45A64" w:rsidRPr="00D45A64" w:rsidRDefault="00D45A64" w:rsidP="00D45A64">
            <w:pPr>
              <w:jc w:val="left"/>
              <w:rPr>
                <w:rFonts w:ascii="Calibri" w:hAnsi="Calibri" w:cs="Calibri"/>
                <w:b/>
                <w:bCs/>
                <w:color w:val="000000"/>
                <w:szCs w:val="22"/>
              </w:rPr>
            </w:pPr>
            <w:r w:rsidRPr="00D45A64">
              <w:rPr>
                <w:rFonts w:ascii="Calibri" w:hAnsi="Calibri" w:cs="Calibri"/>
                <w:b/>
                <w:bCs/>
                <w:color w:val="000000"/>
                <w:szCs w:val="22"/>
              </w:rPr>
              <w:t>Skupaj v DSO</w:t>
            </w:r>
          </w:p>
        </w:tc>
        <w:tc>
          <w:tcPr>
            <w:tcW w:w="1126" w:type="dxa"/>
            <w:tcBorders>
              <w:top w:val="nil"/>
              <w:left w:val="nil"/>
              <w:bottom w:val="single" w:sz="4" w:space="0" w:color="auto"/>
              <w:right w:val="single" w:sz="4" w:space="0" w:color="auto"/>
            </w:tcBorders>
            <w:shd w:val="clear" w:color="auto" w:fill="auto"/>
            <w:noWrap/>
            <w:vAlign w:val="bottom"/>
            <w:hideMark/>
          </w:tcPr>
          <w:p w14:paraId="49F3B08E"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2</w:t>
            </w:r>
          </w:p>
        </w:tc>
        <w:tc>
          <w:tcPr>
            <w:tcW w:w="1126" w:type="dxa"/>
            <w:tcBorders>
              <w:top w:val="nil"/>
              <w:left w:val="nil"/>
              <w:bottom w:val="single" w:sz="4" w:space="0" w:color="auto"/>
              <w:right w:val="single" w:sz="4" w:space="0" w:color="auto"/>
            </w:tcBorders>
            <w:shd w:val="clear" w:color="auto" w:fill="auto"/>
            <w:noWrap/>
            <w:vAlign w:val="bottom"/>
            <w:hideMark/>
          </w:tcPr>
          <w:p w14:paraId="24C9013E"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3</w:t>
            </w:r>
          </w:p>
        </w:tc>
        <w:tc>
          <w:tcPr>
            <w:tcW w:w="1126" w:type="dxa"/>
            <w:tcBorders>
              <w:top w:val="nil"/>
              <w:left w:val="nil"/>
              <w:bottom w:val="single" w:sz="4" w:space="0" w:color="auto"/>
              <w:right w:val="single" w:sz="4" w:space="0" w:color="auto"/>
            </w:tcBorders>
            <w:shd w:val="clear" w:color="auto" w:fill="auto"/>
            <w:noWrap/>
            <w:vAlign w:val="bottom"/>
            <w:hideMark/>
          </w:tcPr>
          <w:p w14:paraId="4E417034"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4</w:t>
            </w:r>
          </w:p>
        </w:tc>
        <w:tc>
          <w:tcPr>
            <w:tcW w:w="1126" w:type="dxa"/>
            <w:tcBorders>
              <w:top w:val="nil"/>
              <w:left w:val="nil"/>
              <w:bottom w:val="single" w:sz="4" w:space="0" w:color="auto"/>
              <w:right w:val="single" w:sz="4" w:space="0" w:color="auto"/>
            </w:tcBorders>
            <w:shd w:val="clear" w:color="auto" w:fill="auto"/>
            <w:noWrap/>
            <w:vAlign w:val="bottom"/>
            <w:hideMark/>
          </w:tcPr>
          <w:p w14:paraId="3F7A5C13"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11</w:t>
            </w:r>
          </w:p>
        </w:tc>
        <w:tc>
          <w:tcPr>
            <w:tcW w:w="1126" w:type="dxa"/>
            <w:tcBorders>
              <w:top w:val="nil"/>
              <w:left w:val="nil"/>
              <w:bottom w:val="single" w:sz="4" w:space="0" w:color="auto"/>
              <w:right w:val="single" w:sz="4" w:space="0" w:color="auto"/>
            </w:tcBorders>
            <w:shd w:val="clear" w:color="auto" w:fill="auto"/>
            <w:noWrap/>
            <w:vAlign w:val="bottom"/>
            <w:hideMark/>
          </w:tcPr>
          <w:p w14:paraId="542B0EEE"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21</w:t>
            </w:r>
          </w:p>
        </w:tc>
        <w:tc>
          <w:tcPr>
            <w:tcW w:w="1126" w:type="dxa"/>
            <w:tcBorders>
              <w:top w:val="nil"/>
              <w:left w:val="nil"/>
              <w:bottom w:val="nil"/>
              <w:right w:val="nil"/>
            </w:tcBorders>
            <w:shd w:val="clear" w:color="000000" w:fill="FFFFFF"/>
            <w:noWrap/>
            <w:vAlign w:val="bottom"/>
            <w:hideMark/>
          </w:tcPr>
          <w:p w14:paraId="12E8ABFC" w14:textId="77777777" w:rsidR="00D45A64" w:rsidRPr="00D45A64" w:rsidRDefault="00D45A64" w:rsidP="00D45A64">
            <w:pPr>
              <w:jc w:val="left"/>
              <w:rPr>
                <w:rFonts w:ascii="Calibri" w:hAnsi="Calibri" w:cs="Calibri"/>
                <w:b/>
                <w:bCs/>
                <w:color w:val="000000"/>
                <w:szCs w:val="22"/>
              </w:rPr>
            </w:pPr>
            <w:r w:rsidRPr="00D45A64">
              <w:rPr>
                <w:rFonts w:ascii="Calibri" w:hAnsi="Calibri" w:cs="Calibri"/>
                <w:b/>
                <w:bCs/>
                <w:color w:val="000000"/>
                <w:szCs w:val="22"/>
              </w:rPr>
              <w:t> </w:t>
            </w:r>
          </w:p>
        </w:tc>
      </w:tr>
      <w:tr w:rsidR="00D45A64" w:rsidRPr="00D45A64" w14:paraId="66A120BF" w14:textId="77777777" w:rsidTr="00D45A64">
        <w:trPr>
          <w:trHeight w:val="262"/>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31BD2A87" w14:textId="77777777" w:rsidR="00D45A64" w:rsidRPr="00D45A64" w:rsidRDefault="00D45A64" w:rsidP="00D45A64">
            <w:pPr>
              <w:jc w:val="left"/>
              <w:rPr>
                <w:rFonts w:ascii="Calibri" w:hAnsi="Calibri" w:cs="Calibri"/>
                <w:sz w:val="20"/>
                <w:szCs w:val="20"/>
              </w:rPr>
            </w:pPr>
            <w:r w:rsidRPr="00D45A64">
              <w:rPr>
                <w:rFonts w:ascii="Calibri" w:hAnsi="Calibri" w:cs="Calibri"/>
                <w:sz w:val="20"/>
                <w:szCs w:val="20"/>
              </w:rPr>
              <w:t>od tega ženske v DSO</w:t>
            </w:r>
          </w:p>
        </w:tc>
        <w:tc>
          <w:tcPr>
            <w:tcW w:w="1126" w:type="dxa"/>
            <w:tcBorders>
              <w:top w:val="nil"/>
              <w:left w:val="nil"/>
              <w:bottom w:val="single" w:sz="4" w:space="0" w:color="auto"/>
              <w:right w:val="single" w:sz="4" w:space="0" w:color="auto"/>
            </w:tcBorders>
            <w:shd w:val="clear" w:color="auto" w:fill="auto"/>
            <w:noWrap/>
            <w:vAlign w:val="bottom"/>
            <w:hideMark/>
          </w:tcPr>
          <w:p w14:paraId="411556F6" w14:textId="77777777" w:rsidR="00D45A64" w:rsidRPr="00D45A64" w:rsidRDefault="00D45A64" w:rsidP="00D45A64">
            <w:pPr>
              <w:jc w:val="center"/>
              <w:rPr>
                <w:rFonts w:ascii="Calibri" w:hAnsi="Calibri" w:cs="Calibri"/>
                <w:szCs w:val="22"/>
              </w:rPr>
            </w:pPr>
            <w:r w:rsidRPr="00D45A64">
              <w:rPr>
                <w:rFonts w:ascii="Calibri" w:hAnsi="Calibri" w:cs="Calibri"/>
                <w:szCs w:val="22"/>
              </w:rPr>
              <w:t>1</w:t>
            </w:r>
          </w:p>
        </w:tc>
        <w:tc>
          <w:tcPr>
            <w:tcW w:w="1126" w:type="dxa"/>
            <w:tcBorders>
              <w:top w:val="nil"/>
              <w:left w:val="nil"/>
              <w:bottom w:val="single" w:sz="4" w:space="0" w:color="auto"/>
              <w:right w:val="single" w:sz="4" w:space="0" w:color="auto"/>
            </w:tcBorders>
            <w:shd w:val="clear" w:color="auto" w:fill="auto"/>
            <w:noWrap/>
            <w:vAlign w:val="bottom"/>
            <w:hideMark/>
          </w:tcPr>
          <w:p w14:paraId="6AB5E4A5" w14:textId="77777777" w:rsidR="00D45A64" w:rsidRPr="00D45A64" w:rsidRDefault="00D45A64" w:rsidP="00D45A64">
            <w:pPr>
              <w:jc w:val="center"/>
              <w:rPr>
                <w:rFonts w:ascii="Calibri" w:hAnsi="Calibri" w:cs="Calibri"/>
                <w:szCs w:val="22"/>
              </w:rPr>
            </w:pPr>
            <w:r w:rsidRPr="00D45A64">
              <w:rPr>
                <w:rFonts w:ascii="Calibri" w:hAnsi="Calibri" w:cs="Calibri"/>
                <w:szCs w:val="22"/>
              </w:rPr>
              <w:t>2</w:t>
            </w:r>
          </w:p>
        </w:tc>
        <w:tc>
          <w:tcPr>
            <w:tcW w:w="1126" w:type="dxa"/>
            <w:tcBorders>
              <w:top w:val="nil"/>
              <w:left w:val="nil"/>
              <w:bottom w:val="single" w:sz="4" w:space="0" w:color="auto"/>
              <w:right w:val="single" w:sz="4" w:space="0" w:color="auto"/>
            </w:tcBorders>
            <w:shd w:val="clear" w:color="auto" w:fill="auto"/>
            <w:noWrap/>
            <w:vAlign w:val="bottom"/>
            <w:hideMark/>
          </w:tcPr>
          <w:p w14:paraId="5F118081" w14:textId="77777777" w:rsidR="00D45A64" w:rsidRPr="00D45A64" w:rsidRDefault="00D45A64" w:rsidP="00D45A64">
            <w:pPr>
              <w:jc w:val="center"/>
              <w:rPr>
                <w:rFonts w:ascii="Calibri" w:hAnsi="Calibri" w:cs="Calibri"/>
                <w:szCs w:val="22"/>
              </w:rPr>
            </w:pPr>
            <w:r w:rsidRPr="00D45A64">
              <w:rPr>
                <w:rFonts w:ascii="Calibri" w:hAnsi="Calibri" w:cs="Calibri"/>
                <w:szCs w:val="22"/>
              </w:rPr>
              <w:t>0</w:t>
            </w:r>
          </w:p>
        </w:tc>
        <w:tc>
          <w:tcPr>
            <w:tcW w:w="1126" w:type="dxa"/>
            <w:tcBorders>
              <w:top w:val="nil"/>
              <w:left w:val="nil"/>
              <w:bottom w:val="single" w:sz="4" w:space="0" w:color="auto"/>
              <w:right w:val="single" w:sz="4" w:space="0" w:color="auto"/>
            </w:tcBorders>
            <w:shd w:val="clear" w:color="auto" w:fill="auto"/>
            <w:noWrap/>
            <w:vAlign w:val="bottom"/>
            <w:hideMark/>
          </w:tcPr>
          <w:p w14:paraId="3D7BCAA7" w14:textId="77777777" w:rsidR="00D45A64" w:rsidRPr="00D45A64" w:rsidRDefault="00D45A64" w:rsidP="00D45A64">
            <w:pPr>
              <w:jc w:val="center"/>
              <w:rPr>
                <w:rFonts w:ascii="Calibri" w:hAnsi="Calibri" w:cs="Calibri"/>
                <w:szCs w:val="22"/>
              </w:rPr>
            </w:pPr>
            <w:r w:rsidRPr="00D45A64">
              <w:rPr>
                <w:rFonts w:ascii="Calibri" w:hAnsi="Calibri" w:cs="Calibri"/>
                <w:szCs w:val="22"/>
              </w:rPr>
              <w:t>5</w:t>
            </w:r>
          </w:p>
        </w:tc>
        <w:tc>
          <w:tcPr>
            <w:tcW w:w="1126" w:type="dxa"/>
            <w:tcBorders>
              <w:top w:val="nil"/>
              <w:left w:val="nil"/>
              <w:bottom w:val="single" w:sz="4" w:space="0" w:color="auto"/>
              <w:right w:val="single" w:sz="4" w:space="0" w:color="auto"/>
            </w:tcBorders>
            <w:shd w:val="clear" w:color="auto" w:fill="auto"/>
            <w:noWrap/>
            <w:vAlign w:val="bottom"/>
            <w:hideMark/>
          </w:tcPr>
          <w:p w14:paraId="511A30D3" w14:textId="77777777" w:rsidR="00D45A64" w:rsidRPr="00D45A64" w:rsidRDefault="00D45A64" w:rsidP="00D45A64">
            <w:pPr>
              <w:jc w:val="center"/>
              <w:rPr>
                <w:rFonts w:ascii="Calibri" w:hAnsi="Calibri" w:cs="Calibri"/>
                <w:szCs w:val="22"/>
              </w:rPr>
            </w:pPr>
            <w:r w:rsidRPr="00D45A64">
              <w:rPr>
                <w:rFonts w:ascii="Calibri" w:hAnsi="Calibri" w:cs="Calibri"/>
                <w:szCs w:val="22"/>
              </w:rPr>
              <w:t>10</w:t>
            </w:r>
          </w:p>
        </w:tc>
        <w:tc>
          <w:tcPr>
            <w:tcW w:w="1126" w:type="dxa"/>
            <w:tcBorders>
              <w:top w:val="nil"/>
              <w:left w:val="nil"/>
              <w:bottom w:val="nil"/>
              <w:right w:val="nil"/>
            </w:tcBorders>
            <w:shd w:val="clear" w:color="000000" w:fill="FFFFFF"/>
            <w:noWrap/>
            <w:vAlign w:val="bottom"/>
            <w:hideMark/>
          </w:tcPr>
          <w:p w14:paraId="74CFE56B" w14:textId="77777777" w:rsidR="00D45A64" w:rsidRPr="00D45A64" w:rsidRDefault="00D45A64" w:rsidP="00D45A64">
            <w:pPr>
              <w:jc w:val="left"/>
              <w:rPr>
                <w:rFonts w:ascii="Calibri" w:hAnsi="Calibri" w:cs="Calibri"/>
                <w:color w:val="000000"/>
                <w:szCs w:val="22"/>
              </w:rPr>
            </w:pPr>
            <w:r w:rsidRPr="00D45A64">
              <w:rPr>
                <w:rFonts w:ascii="Calibri" w:hAnsi="Calibri" w:cs="Calibri"/>
                <w:color w:val="000000"/>
                <w:szCs w:val="22"/>
              </w:rPr>
              <w:t> </w:t>
            </w:r>
          </w:p>
        </w:tc>
      </w:tr>
      <w:tr w:rsidR="00D45A64" w:rsidRPr="00D45A64" w14:paraId="2073AEA3" w14:textId="77777777" w:rsidTr="00D45A64">
        <w:trPr>
          <w:trHeight w:val="262"/>
        </w:trPr>
        <w:tc>
          <w:tcPr>
            <w:tcW w:w="2086" w:type="dxa"/>
            <w:tcBorders>
              <w:top w:val="nil"/>
              <w:left w:val="nil"/>
              <w:bottom w:val="nil"/>
              <w:right w:val="nil"/>
            </w:tcBorders>
            <w:shd w:val="clear" w:color="000000" w:fill="FFFFFF"/>
            <w:noWrap/>
            <w:vAlign w:val="bottom"/>
            <w:hideMark/>
          </w:tcPr>
          <w:p w14:paraId="4E72285C" w14:textId="77777777" w:rsidR="00D45A64" w:rsidRPr="00D45A64" w:rsidRDefault="00D45A64" w:rsidP="00D45A64">
            <w:pPr>
              <w:jc w:val="left"/>
              <w:rPr>
                <w:rFonts w:ascii="Calibri" w:hAnsi="Calibri" w:cs="Calibri"/>
                <w:color w:val="000000"/>
                <w:szCs w:val="22"/>
              </w:rPr>
            </w:pPr>
            <w:r w:rsidRPr="00D45A64">
              <w:rPr>
                <w:rFonts w:ascii="Calibri" w:hAnsi="Calibri" w:cs="Calibri"/>
                <w:color w:val="000000"/>
                <w:szCs w:val="22"/>
              </w:rPr>
              <w:t> </w:t>
            </w:r>
          </w:p>
        </w:tc>
        <w:tc>
          <w:tcPr>
            <w:tcW w:w="1126" w:type="dxa"/>
            <w:tcBorders>
              <w:top w:val="nil"/>
              <w:left w:val="nil"/>
              <w:bottom w:val="nil"/>
              <w:right w:val="nil"/>
            </w:tcBorders>
            <w:shd w:val="clear" w:color="000000" w:fill="FFFFFF"/>
            <w:noWrap/>
            <w:vAlign w:val="bottom"/>
            <w:hideMark/>
          </w:tcPr>
          <w:p w14:paraId="0C833D9F" w14:textId="77777777" w:rsidR="00D45A64" w:rsidRPr="00D45A64" w:rsidRDefault="00D45A64" w:rsidP="00D45A64">
            <w:pPr>
              <w:jc w:val="left"/>
              <w:rPr>
                <w:rFonts w:ascii="Calibri" w:hAnsi="Calibri" w:cs="Calibri"/>
                <w:color w:val="000000"/>
                <w:szCs w:val="22"/>
              </w:rPr>
            </w:pPr>
            <w:r w:rsidRPr="00D45A64">
              <w:rPr>
                <w:rFonts w:ascii="Calibri" w:hAnsi="Calibri" w:cs="Calibri"/>
                <w:color w:val="000000"/>
                <w:szCs w:val="22"/>
              </w:rPr>
              <w:t> </w:t>
            </w:r>
          </w:p>
        </w:tc>
        <w:tc>
          <w:tcPr>
            <w:tcW w:w="1126" w:type="dxa"/>
            <w:tcBorders>
              <w:top w:val="nil"/>
              <w:left w:val="nil"/>
              <w:bottom w:val="nil"/>
              <w:right w:val="nil"/>
            </w:tcBorders>
            <w:shd w:val="clear" w:color="000000" w:fill="FFFFFF"/>
            <w:noWrap/>
            <w:vAlign w:val="bottom"/>
            <w:hideMark/>
          </w:tcPr>
          <w:p w14:paraId="21DFBB54" w14:textId="77777777" w:rsidR="00D45A64" w:rsidRPr="00D45A64" w:rsidRDefault="00D45A64" w:rsidP="00D45A64">
            <w:pPr>
              <w:jc w:val="left"/>
              <w:rPr>
                <w:rFonts w:ascii="Calibri" w:hAnsi="Calibri" w:cs="Calibri"/>
                <w:color w:val="000000"/>
                <w:szCs w:val="22"/>
              </w:rPr>
            </w:pPr>
            <w:r w:rsidRPr="00D45A64">
              <w:rPr>
                <w:rFonts w:ascii="Calibri" w:hAnsi="Calibri" w:cs="Calibri"/>
                <w:color w:val="000000"/>
                <w:szCs w:val="22"/>
              </w:rPr>
              <w:t> </w:t>
            </w:r>
          </w:p>
        </w:tc>
        <w:tc>
          <w:tcPr>
            <w:tcW w:w="1126" w:type="dxa"/>
            <w:tcBorders>
              <w:top w:val="nil"/>
              <w:left w:val="nil"/>
              <w:bottom w:val="nil"/>
              <w:right w:val="nil"/>
            </w:tcBorders>
            <w:shd w:val="clear" w:color="000000" w:fill="FFFFFF"/>
            <w:noWrap/>
            <w:vAlign w:val="bottom"/>
            <w:hideMark/>
          </w:tcPr>
          <w:p w14:paraId="1F2252B2" w14:textId="77777777" w:rsidR="00D45A64" w:rsidRPr="00D45A64" w:rsidRDefault="00D45A64" w:rsidP="00D45A64">
            <w:pPr>
              <w:jc w:val="left"/>
              <w:rPr>
                <w:rFonts w:ascii="Calibri" w:hAnsi="Calibri" w:cs="Calibri"/>
                <w:color w:val="000000"/>
                <w:szCs w:val="22"/>
              </w:rPr>
            </w:pPr>
            <w:r w:rsidRPr="00D45A64">
              <w:rPr>
                <w:rFonts w:ascii="Calibri" w:hAnsi="Calibri" w:cs="Calibri"/>
                <w:color w:val="000000"/>
                <w:szCs w:val="22"/>
              </w:rPr>
              <w:t> </w:t>
            </w:r>
          </w:p>
        </w:tc>
        <w:tc>
          <w:tcPr>
            <w:tcW w:w="1126" w:type="dxa"/>
            <w:tcBorders>
              <w:top w:val="nil"/>
              <w:left w:val="nil"/>
              <w:bottom w:val="nil"/>
              <w:right w:val="nil"/>
            </w:tcBorders>
            <w:shd w:val="clear" w:color="000000" w:fill="FFFFFF"/>
            <w:noWrap/>
            <w:vAlign w:val="bottom"/>
            <w:hideMark/>
          </w:tcPr>
          <w:p w14:paraId="02CB2D97" w14:textId="77777777" w:rsidR="00D45A64" w:rsidRPr="00D45A64" w:rsidRDefault="00D45A64" w:rsidP="00D45A64">
            <w:pPr>
              <w:jc w:val="left"/>
              <w:rPr>
                <w:rFonts w:ascii="Calibri" w:hAnsi="Calibri" w:cs="Calibri"/>
                <w:color w:val="000000"/>
                <w:szCs w:val="22"/>
              </w:rPr>
            </w:pPr>
            <w:r w:rsidRPr="00D45A64">
              <w:rPr>
                <w:rFonts w:ascii="Calibri" w:hAnsi="Calibri" w:cs="Calibri"/>
                <w:color w:val="000000"/>
                <w:szCs w:val="22"/>
              </w:rPr>
              <w:t> </w:t>
            </w:r>
          </w:p>
        </w:tc>
        <w:tc>
          <w:tcPr>
            <w:tcW w:w="1126" w:type="dxa"/>
            <w:tcBorders>
              <w:top w:val="nil"/>
              <w:left w:val="nil"/>
              <w:bottom w:val="nil"/>
              <w:right w:val="nil"/>
            </w:tcBorders>
            <w:shd w:val="clear" w:color="000000" w:fill="FFFFFF"/>
            <w:noWrap/>
            <w:vAlign w:val="bottom"/>
            <w:hideMark/>
          </w:tcPr>
          <w:p w14:paraId="47A0B2CD" w14:textId="77777777" w:rsidR="00D45A64" w:rsidRPr="00D45A64" w:rsidRDefault="00D45A64" w:rsidP="00D45A64">
            <w:pPr>
              <w:jc w:val="left"/>
              <w:rPr>
                <w:rFonts w:ascii="Calibri" w:hAnsi="Calibri" w:cs="Calibri"/>
                <w:color w:val="000000"/>
                <w:szCs w:val="22"/>
              </w:rPr>
            </w:pPr>
            <w:r w:rsidRPr="00D45A64">
              <w:rPr>
                <w:rFonts w:ascii="Calibri" w:hAnsi="Calibri" w:cs="Calibri"/>
                <w:color w:val="000000"/>
                <w:szCs w:val="22"/>
              </w:rPr>
              <w:t> </w:t>
            </w:r>
          </w:p>
        </w:tc>
        <w:tc>
          <w:tcPr>
            <w:tcW w:w="1126" w:type="dxa"/>
            <w:tcBorders>
              <w:top w:val="nil"/>
              <w:left w:val="nil"/>
              <w:bottom w:val="nil"/>
              <w:right w:val="nil"/>
            </w:tcBorders>
            <w:shd w:val="clear" w:color="000000" w:fill="FFFFFF"/>
            <w:noWrap/>
            <w:vAlign w:val="bottom"/>
            <w:hideMark/>
          </w:tcPr>
          <w:p w14:paraId="7AF83E1C" w14:textId="77777777" w:rsidR="00D45A64" w:rsidRPr="00D45A64" w:rsidRDefault="00D45A64" w:rsidP="00D45A64">
            <w:pPr>
              <w:jc w:val="left"/>
              <w:rPr>
                <w:rFonts w:ascii="Calibri" w:hAnsi="Calibri" w:cs="Calibri"/>
                <w:color w:val="000000"/>
                <w:szCs w:val="22"/>
              </w:rPr>
            </w:pPr>
            <w:r w:rsidRPr="00D45A64">
              <w:rPr>
                <w:rFonts w:ascii="Calibri" w:hAnsi="Calibri" w:cs="Calibri"/>
                <w:color w:val="000000"/>
                <w:szCs w:val="22"/>
              </w:rPr>
              <w:t> </w:t>
            </w:r>
          </w:p>
        </w:tc>
      </w:tr>
      <w:tr w:rsidR="00D45A64" w:rsidRPr="00D45A64" w14:paraId="1FA5B415" w14:textId="77777777" w:rsidTr="00D45A64">
        <w:trPr>
          <w:trHeight w:val="262"/>
        </w:trPr>
        <w:tc>
          <w:tcPr>
            <w:tcW w:w="2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FF5D70" w14:textId="77777777" w:rsidR="00D45A64" w:rsidRPr="00D45A64" w:rsidRDefault="00D45A64" w:rsidP="00D45A64">
            <w:pPr>
              <w:jc w:val="right"/>
              <w:rPr>
                <w:rFonts w:ascii="Calibri" w:hAnsi="Calibri" w:cs="Calibri"/>
                <w:b/>
                <w:bCs/>
                <w:color w:val="000000"/>
                <w:sz w:val="20"/>
                <w:szCs w:val="20"/>
              </w:rPr>
            </w:pPr>
            <w:r w:rsidRPr="00D45A64">
              <w:rPr>
                <w:rFonts w:ascii="Calibri" w:hAnsi="Calibri" w:cs="Calibri"/>
                <w:b/>
                <w:bCs/>
                <w:color w:val="000000"/>
                <w:sz w:val="20"/>
                <w:szCs w:val="20"/>
              </w:rPr>
              <w:t>leta</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2FB04A56"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80-84</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19208502"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85-89</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0F9B674F"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90-94</w:t>
            </w:r>
          </w:p>
        </w:tc>
        <w:tc>
          <w:tcPr>
            <w:tcW w:w="1126" w:type="dxa"/>
            <w:tcBorders>
              <w:top w:val="single" w:sz="4" w:space="0" w:color="auto"/>
              <w:left w:val="nil"/>
              <w:bottom w:val="single" w:sz="4" w:space="0" w:color="auto"/>
              <w:right w:val="single" w:sz="4" w:space="0" w:color="auto"/>
            </w:tcBorders>
            <w:shd w:val="clear" w:color="000000" w:fill="D9D9D9"/>
            <w:vAlign w:val="center"/>
            <w:hideMark/>
          </w:tcPr>
          <w:p w14:paraId="57D70369"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95-99</w:t>
            </w:r>
          </w:p>
        </w:tc>
        <w:tc>
          <w:tcPr>
            <w:tcW w:w="1126" w:type="dxa"/>
            <w:tcBorders>
              <w:top w:val="single" w:sz="4" w:space="0" w:color="auto"/>
              <w:left w:val="nil"/>
              <w:bottom w:val="single" w:sz="4" w:space="0" w:color="auto"/>
              <w:right w:val="single" w:sz="4" w:space="0" w:color="auto"/>
            </w:tcBorders>
            <w:shd w:val="clear" w:color="000000" w:fill="D9D9D9"/>
            <w:vAlign w:val="center"/>
            <w:hideMark/>
          </w:tcPr>
          <w:p w14:paraId="6EAAB872"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100 in več</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2672DD6F"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Skupaj</w:t>
            </w:r>
          </w:p>
        </w:tc>
      </w:tr>
      <w:tr w:rsidR="00D45A64" w:rsidRPr="00D45A64" w14:paraId="6520A5D0" w14:textId="77777777" w:rsidTr="00D45A64">
        <w:trPr>
          <w:trHeight w:val="262"/>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32FA4B6B" w14:textId="77777777" w:rsidR="00D45A64" w:rsidRPr="00D45A64" w:rsidRDefault="00D45A64" w:rsidP="00D45A64">
            <w:pPr>
              <w:jc w:val="left"/>
              <w:rPr>
                <w:rFonts w:ascii="Calibri" w:hAnsi="Calibri" w:cs="Calibri"/>
                <w:b/>
                <w:bCs/>
                <w:color w:val="000000"/>
                <w:szCs w:val="22"/>
              </w:rPr>
            </w:pPr>
            <w:r w:rsidRPr="00D45A64">
              <w:rPr>
                <w:rFonts w:ascii="Calibri" w:hAnsi="Calibri" w:cs="Calibri"/>
                <w:b/>
                <w:bCs/>
                <w:color w:val="000000"/>
                <w:szCs w:val="22"/>
              </w:rPr>
              <w:t>Skupaj v DSO</w:t>
            </w:r>
          </w:p>
        </w:tc>
        <w:tc>
          <w:tcPr>
            <w:tcW w:w="1126" w:type="dxa"/>
            <w:tcBorders>
              <w:top w:val="nil"/>
              <w:left w:val="nil"/>
              <w:bottom w:val="single" w:sz="4" w:space="0" w:color="auto"/>
              <w:right w:val="single" w:sz="4" w:space="0" w:color="auto"/>
            </w:tcBorders>
            <w:shd w:val="clear" w:color="auto" w:fill="auto"/>
            <w:noWrap/>
            <w:vAlign w:val="bottom"/>
            <w:hideMark/>
          </w:tcPr>
          <w:p w14:paraId="472C0DC7"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36</w:t>
            </w:r>
          </w:p>
        </w:tc>
        <w:tc>
          <w:tcPr>
            <w:tcW w:w="1126" w:type="dxa"/>
            <w:tcBorders>
              <w:top w:val="nil"/>
              <w:left w:val="nil"/>
              <w:bottom w:val="single" w:sz="4" w:space="0" w:color="auto"/>
              <w:right w:val="single" w:sz="4" w:space="0" w:color="auto"/>
            </w:tcBorders>
            <w:shd w:val="clear" w:color="auto" w:fill="auto"/>
            <w:noWrap/>
            <w:vAlign w:val="bottom"/>
            <w:hideMark/>
          </w:tcPr>
          <w:p w14:paraId="00197732"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55</w:t>
            </w:r>
          </w:p>
        </w:tc>
        <w:tc>
          <w:tcPr>
            <w:tcW w:w="1126" w:type="dxa"/>
            <w:tcBorders>
              <w:top w:val="nil"/>
              <w:left w:val="nil"/>
              <w:bottom w:val="single" w:sz="4" w:space="0" w:color="auto"/>
              <w:right w:val="single" w:sz="4" w:space="0" w:color="auto"/>
            </w:tcBorders>
            <w:shd w:val="clear" w:color="auto" w:fill="auto"/>
            <w:noWrap/>
            <w:vAlign w:val="bottom"/>
            <w:hideMark/>
          </w:tcPr>
          <w:p w14:paraId="6BFE5BDA"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28</w:t>
            </w:r>
          </w:p>
        </w:tc>
        <w:tc>
          <w:tcPr>
            <w:tcW w:w="1126" w:type="dxa"/>
            <w:tcBorders>
              <w:top w:val="nil"/>
              <w:left w:val="nil"/>
              <w:bottom w:val="single" w:sz="4" w:space="0" w:color="auto"/>
              <w:right w:val="single" w:sz="4" w:space="0" w:color="auto"/>
            </w:tcBorders>
            <w:shd w:val="clear" w:color="auto" w:fill="auto"/>
            <w:noWrap/>
            <w:vAlign w:val="bottom"/>
            <w:hideMark/>
          </w:tcPr>
          <w:p w14:paraId="1816BE39"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8</w:t>
            </w:r>
          </w:p>
        </w:tc>
        <w:tc>
          <w:tcPr>
            <w:tcW w:w="1126" w:type="dxa"/>
            <w:tcBorders>
              <w:top w:val="nil"/>
              <w:left w:val="nil"/>
              <w:bottom w:val="single" w:sz="4" w:space="0" w:color="auto"/>
              <w:right w:val="single" w:sz="4" w:space="0" w:color="auto"/>
            </w:tcBorders>
            <w:shd w:val="clear" w:color="auto" w:fill="auto"/>
            <w:noWrap/>
            <w:vAlign w:val="bottom"/>
            <w:hideMark/>
          </w:tcPr>
          <w:p w14:paraId="3B8C53EB" w14:textId="77777777" w:rsidR="00D45A64" w:rsidRPr="00D45A64" w:rsidRDefault="00D45A64" w:rsidP="00D45A64">
            <w:pPr>
              <w:jc w:val="center"/>
              <w:rPr>
                <w:rFonts w:ascii="Calibri" w:hAnsi="Calibri" w:cs="Calibri"/>
                <w:b/>
                <w:bCs/>
                <w:szCs w:val="22"/>
              </w:rPr>
            </w:pPr>
            <w:r w:rsidRPr="00D45A64">
              <w:rPr>
                <w:rFonts w:ascii="Calibri" w:hAnsi="Calibri" w:cs="Calibri"/>
                <w:b/>
                <w:bCs/>
                <w:szCs w:val="22"/>
              </w:rPr>
              <w:t>0</w:t>
            </w:r>
          </w:p>
        </w:tc>
        <w:tc>
          <w:tcPr>
            <w:tcW w:w="1126" w:type="dxa"/>
            <w:tcBorders>
              <w:top w:val="nil"/>
              <w:left w:val="nil"/>
              <w:bottom w:val="single" w:sz="4" w:space="0" w:color="auto"/>
              <w:right w:val="single" w:sz="4" w:space="0" w:color="auto"/>
            </w:tcBorders>
            <w:shd w:val="clear" w:color="auto" w:fill="auto"/>
            <w:noWrap/>
            <w:vAlign w:val="bottom"/>
            <w:hideMark/>
          </w:tcPr>
          <w:p w14:paraId="117C3597"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168</w:t>
            </w:r>
          </w:p>
        </w:tc>
      </w:tr>
      <w:tr w:rsidR="00D45A64" w:rsidRPr="00D45A64" w14:paraId="2AEAE268" w14:textId="77777777" w:rsidTr="00D45A64">
        <w:trPr>
          <w:trHeight w:val="262"/>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3086131A" w14:textId="77777777" w:rsidR="00D45A64" w:rsidRPr="00D45A64" w:rsidRDefault="00D45A64" w:rsidP="00D45A64">
            <w:pPr>
              <w:jc w:val="left"/>
              <w:rPr>
                <w:rFonts w:ascii="Calibri" w:hAnsi="Calibri" w:cs="Calibri"/>
                <w:sz w:val="20"/>
                <w:szCs w:val="20"/>
              </w:rPr>
            </w:pPr>
            <w:r w:rsidRPr="00D45A64">
              <w:rPr>
                <w:rFonts w:ascii="Calibri" w:hAnsi="Calibri" w:cs="Calibri"/>
                <w:sz w:val="20"/>
                <w:szCs w:val="20"/>
              </w:rPr>
              <w:t>od tega ženske v DSO</w:t>
            </w:r>
          </w:p>
        </w:tc>
        <w:tc>
          <w:tcPr>
            <w:tcW w:w="1126" w:type="dxa"/>
            <w:tcBorders>
              <w:top w:val="nil"/>
              <w:left w:val="nil"/>
              <w:bottom w:val="single" w:sz="4" w:space="0" w:color="auto"/>
              <w:right w:val="single" w:sz="4" w:space="0" w:color="auto"/>
            </w:tcBorders>
            <w:shd w:val="clear" w:color="auto" w:fill="auto"/>
            <w:noWrap/>
            <w:vAlign w:val="bottom"/>
            <w:hideMark/>
          </w:tcPr>
          <w:p w14:paraId="22978D8F" w14:textId="77777777" w:rsidR="00D45A64" w:rsidRPr="00D45A64" w:rsidRDefault="00D45A64" w:rsidP="00D45A64">
            <w:pPr>
              <w:jc w:val="center"/>
              <w:rPr>
                <w:rFonts w:ascii="Calibri" w:hAnsi="Calibri" w:cs="Calibri"/>
                <w:szCs w:val="22"/>
              </w:rPr>
            </w:pPr>
            <w:r w:rsidRPr="00D45A64">
              <w:rPr>
                <w:rFonts w:ascii="Calibri" w:hAnsi="Calibri" w:cs="Calibri"/>
                <w:szCs w:val="22"/>
              </w:rPr>
              <w:t>25</w:t>
            </w:r>
          </w:p>
        </w:tc>
        <w:tc>
          <w:tcPr>
            <w:tcW w:w="1126" w:type="dxa"/>
            <w:tcBorders>
              <w:top w:val="nil"/>
              <w:left w:val="nil"/>
              <w:bottom w:val="single" w:sz="4" w:space="0" w:color="auto"/>
              <w:right w:val="single" w:sz="4" w:space="0" w:color="auto"/>
            </w:tcBorders>
            <w:shd w:val="clear" w:color="auto" w:fill="auto"/>
            <w:noWrap/>
            <w:vAlign w:val="bottom"/>
            <w:hideMark/>
          </w:tcPr>
          <w:p w14:paraId="2B1E7ADF" w14:textId="77777777" w:rsidR="00D45A64" w:rsidRPr="00D45A64" w:rsidRDefault="00D45A64" w:rsidP="00D45A64">
            <w:pPr>
              <w:jc w:val="center"/>
              <w:rPr>
                <w:rFonts w:ascii="Calibri" w:hAnsi="Calibri" w:cs="Calibri"/>
                <w:szCs w:val="22"/>
              </w:rPr>
            </w:pPr>
            <w:r w:rsidRPr="00D45A64">
              <w:rPr>
                <w:rFonts w:ascii="Calibri" w:hAnsi="Calibri" w:cs="Calibri"/>
                <w:szCs w:val="22"/>
              </w:rPr>
              <w:t>41</w:t>
            </w:r>
          </w:p>
        </w:tc>
        <w:tc>
          <w:tcPr>
            <w:tcW w:w="1126" w:type="dxa"/>
            <w:tcBorders>
              <w:top w:val="nil"/>
              <w:left w:val="nil"/>
              <w:bottom w:val="single" w:sz="4" w:space="0" w:color="auto"/>
              <w:right w:val="single" w:sz="4" w:space="0" w:color="auto"/>
            </w:tcBorders>
            <w:shd w:val="clear" w:color="auto" w:fill="auto"/>
            <w:noWrap/>
            <w:vAlign w:val="bottom"/>
            <w:hideMark/>
          </w:tcPr>
          <w:p w14:paraId="4B5C8145" w14:textId="77777777" w:rsidR="00D45A64" w:rsidRPr="00D45A64" w:rsidRDefault="00D45A64" w:rsidP="00D45A64">
            <w:pPr>
              <w:jc w:val="center"/>
              <w:rPr>
                <w:rFonts w:ascii="Calibri" w:hAnsi="Calibri" w:cs="Calibri"/>
                <w:szCs w:val="22"/>
              </w:rPr>
            </w:pPr>
            <w:r w:rsidRPr="00D45A64">
              <w:rPr>
                <w:rFonts w:ascii="Calibri" w:hAnsi="Calibri" w:cs="Calibri"/>
                <w:szCs w:val="22"/>
              </w:rPr>
              <w:t>22</w:t>
            </w:r>
          </w:p>
        </w:tc>
        <w:tc>
          <w:tcPr>
            <w:tcW w:w="1126" w:type="dxa"/>
            <w:tcBorders>
              <w:top w:val="nil"/>
              <w:left w:val="nil"/>
              <w:bottom w:val="single" w:sz="4" w:space="0" w:color="auto"/>
              <w:right w:val="single" w:sz="4" w:space="0" w:color="auto"/>
            </w:tcBorders>
            <w:shd w:val="clear" w:color="auto" w:fill="auto"/>
            <w:noWrap/>
            <w:vAlign w:val="bottom"/>
            <w:hideMark/>
          </w:tcPr>
          <w:p w14:paraId="36D8201D" w14:textId="77777777" w:rsidR="00D45A64" w:rsidRPr="00D45A64" w:rsidRDefault="00D45A64" w:rsidP="00D45A64">
            <w:pPr>
              <w:jc w:val="center"/>
              <w:rPr>
                <w:rFonts w:ascii="Calibri" w:hAnsi="Calibri" w:cs="Calibri"/>
                <w:szCs w:val="22"/>
              </w:rPr>
            </w:pPr>
            <w:r w:rsidRPr="00D45A64">
              <w:rPr>
                <w:rFonts w:ascii="Calibri" w:hAnsi="Calibri" w:cs="Calibri"/>
                <w:szCs w:val="22"/>
              </w:rPr>
              <w:t>7</w:t>
            </w:r>
          </w:p>
        </w:tc>
        <w:tc>
          <w:tcPr>
            <w:tcW w:w="1126" w:type="dxa"/>
            <w:tcBorders>
              <w:top w:val="nil"/>
              <w:left w:val="nil"/>
              <w:bottom w:val="single" w:sz="4" w:space="0" w:color="auto"/>
              <w:right w:val="single" w:sz="4" w:space="0" w:color="auto"/>
            </w:tcBorders>
            <w:shd w:val="clear" w:color="auto" w:fill="auto"/>
            <w:noWrap/>
            <w:vAlign w:val="bottom"/>
            <w:hideMark/>
          </w:tcPr>
          <w:p w14:paraId="1C54CF88" w14:textId="77777777" w:rsidR="00D45A64" w:rsidRPr="00D45A64" w:rsidRDefault="00D45A64" w:rsidP="00D45A64">
            <w:pPr>
              <w:jc w:val="center"/>
              <w:rPr>
                <w:rFonts w:ascii="Calibri" w:hAnsi="Calibri" w:cs="Calibri"/>
                <w:szCs w:val="22"/>
              </w:rPr>
            </w:pPr>
            <w:r w:rsidRPr="00D45A64">
              <w:rPr>
                <w:rFonts w:ascii="Calibri" w:hAnsi="Calibri" w:cs="Calibri"/>
                <w:szCs w:val="22"/>
              </w:rPr>
              <w:t>0</w:t>
            </w:r>
          </w:p>
        </w:tc>
        <w:tc>
          <w:tcPr>
            <w:tcW w:w="1126" w:type="dxa"/>
            <w:tcBorders>
              <w:top w:val="nil"/>
              <w:left w:val="nil"/>
              <w:bottom w:val="single" w:sz="4" w:space="0" w:color="auto"/>
              <w:right w:val="single" w:sz="4" w:space="0" w:color="auto"/>
            </w:tcBorders>
            <w:shd w:val="clear" w:color="auto" w:fill="auto"/>
            <w:noWrap/>
            <w:vAlign w:val="bottom"/>
            <w:hideMark/>
          </w:tcPr>
          <w:p w14:paraId="7CAA4375" w14:textId="77777777" w:rsidR="00D45A64" w:rsidRPr="00D45A64" w:rsidRDefault="00D45A64" w:rsidP="00D45A64">
            <w:pPr>
              <w:jc w:val="center"/>
              <w:rPr>
                <w:rFonts w:ascii="Calibri" w:hAnsi="Calibri" w:cs="Calibri"/>
                <w:b/>
                <w:bCs/>
                <w:sz w:val="20"/>
                <w:szCs w:val="20"/>
              </w:rPr>
            </w:pPr>
            <w:r w:rsidRPr="00D45A64">
              <w:rPr>
                <w:rFonts w:ascii="Calibri" w:hAnsi="Calibri" w:cs="Calibri"/>
                <w:b/>
                <w:bCs/>
                <w:sz w:val="20"/>
                <w:szCs w:val="20"/>
              </w:rPr>
              <w:t>113</w:t>
            </w:r>
          </w:p>
        </w:tc>
      </w:tr>
    </w:tbl>
    <w:p w14:paraId="7207BC2E" w14:textId="77777777" w:rsidR="00D45A64" w:rsidRDefault="00D45A64" w:rsidP="000654AC">
      <w:pPr>
        <w:tabs>
          <w:tab w:val="left" w:pos="1614"/>
        </w:tabs>
        <w:rPr>
          <w:sz w:val="20"/>
          <w:szCs w:val="20"/>
        </w:rPr>
      </w:pPr>
    </w:p>
    <w:p w14:paraId="4764499E" w14:textId="41443DE8" w:rsidR="000654AC" w:rsidRPr="000654AC" w:rsidRDefault="000654AC" w:rsidP="000654AC">
      <w:pPr>
        <w:tabs>
          <w:tab w:val="left" w:pos="1614"/>
        </w:tabs>
        <w:rPr>
          <w:sz w:val="20"/>
          <w:szCs w:val="20"/>
        </w:rPr>
      </w:pPr>
      <w:r w:rsidRPr="000654AC">
        <w:rPr>
          <w:sz w:val="20"/>
          <w:szCs w:val="20"/>
        </w:rPr>
        <w:tab/>
      </w:r>
    </w:p>
    <w:p w14:paraId="6D690C29" w14:textId="73FECB1B" w:rsidR="000654AC" w:rsidRPr="000654AC" w:rsidRDefault="000654AC" w:rsidP="000654AC">
      <w:pPr>
        <w:rPr>
          <w:sz w:val="20"/>
          <w:szCs w:val="20"/>
        </w:rPr>
      </w:pPr>
      <w:r w:rsidRPr="000654AC">
        <w:rPr>
          <w:sz w:val="20"/>
          <w:szCs w:val="20"/>
        </w:rPr>
        <w:t>V domu je 31.12.2021 bivalo 113 ali 67</w:t>
      </w:r>
      <w:r w:rsidR="00D45A64">
        <w:rPr>
          <w:sz w:val="20"/>
          <w:szCs w:val="20"/>
        </w:rPr>
        <w:t xml:space="preserve"> </w:t>
      </w:r>
      <w:r w:rsidRPr="000654AC">
        <w:rPr>
          <w:sz w:val="20"/>
          <w:szCs w:val="20"/>
        </w:rPr>
        <w:t>% žensk in 55 ali 33 % moških. V primerjavi s preteklim letom se razmerje stanovalcev glede na spol ni bistveno spremenilo.</w:t>
      </w:r>
    </w:p>
    <w:p w14:paraId="720471F5" w14:textId="77777777" w:rsidR="000654AC" w:rsidRPr="000654AC" w:rsidRDefault="000654AC" w:rsidP="000654AC">
      <w:pPr>
        <w:rPr>
          <w:sz w:val="20"/>
          <w:szCs w:val="20"/>
        </w:rPr>
      </w:pPr>
    </w:p>
    <w:p w14:paraId="2F94C7F4" w14:textId="77777777" w:rsidR="000654AC" w:rsidRPr="000654AC" w:rsidRDefault="000654AC" w:rsidP="000654AC">
      <w:pPr>
        <w:rPr>
          <w:sz w:val="20"/>
          <w:szCs w:val="20"/>
        </w:rPr>
      </w:pPr>
      <w:r w:rsidRPr="000654AC">
        <w:rPr>
          <w:sz w:val="20"/>
          <w:szCs w:val="20"/>
        </w:rPr>
        <w:t>Starostna in spolna struktura se letno bistveno ne spreminjata. Struktura se ujema s povprečno strukturo stanovalcev domov v Republiki Sloveniji.</w:t>
      </w:r>
    </w:p>
    <w:p w14:paraId="79C7B088" w14:textId="77777777" w:rsidR="000654AC" w:rsidRPr="000654AC" w:rsidRDefault="000654AC" w:rsidP="000654AC">
      <w:pPr>
        <w:rPr>
          <w:b/>
          <w:sz w:val="20"/>
          <w:szCs w:val="20"/>
        </w:rPr>
      </w:pPr>
    </w:p>
    <w:p w14:paraId="7CCC49E3" w14:textId="77777777" w:rsidR="000654AC" w:rsidRPr="000654AC" w:rsidRDefault="000654AC" w:rsidP="000654AC">
      <w:pPr>
        <w:pStyle w:val="Naslov3"/>
        <w:rPr>
          <w:rFonts w:ascii="Times New Roman" w:hAnsi="Times New Roman" w:cs="Times New Roman"/>
          <w:color w:val="auto"/>
        </w:rPr>
      </w:pPr>
      <w:bookmarkStart w:id="38" w:name="_Toc95994594"/>
      <w:r w:rsidRPr="000654AC">
        <w:rPr>
          <w:rFonts w:ascii="Times New Roman" w:hAnsi="Times New Roman" w:cs="Times New Roman"/>
          <w:color w:val="auto"/>
        </w:rPr>
        <w:t>2.9 Plan in realizacija pomoč družini na domu</w:t>
      </w:r>
      <w:bookmarkEnd w:id="38"/>
    </w:p>
    <w:p w14:paraId="443B8CAA" w14:textId="77777777" w:rsidR="000654AC" w:rsidRPr="000654AC" w:rsidRDefault="000654AC" w:rsidP="000654AC">
      <w:pPr>
        <w:overflowPunct w:val="0"/>
        <w:autoSpaceDE w:val="0"/>
        <w:autoSpaceDN w:val="0"/>
        <w:adjustRightInd w:val="0"/>
        <w:spacing w:before="240" w:line="276" w:lineRule="auto"/>
        <w:textAlignment w:val="baseline"/>
        <w:rPr>
          <w:sz w:val="20"/>
          <w:szCs w:val="20"/>
          <w:lang w:val="x-none" w:eastAsia="x-none"/>
        </w:rPr>
      </w:pPr>
      <w:r w:rsidRPr="000654AC">
        <w:rPr>
          <w:sz w:val="20"/>
          <w:szCs w:val="20"/>
          <w:lang w:val="x-none" w:eastAsia="x-none"/>
        </w:rPr>
        <w:t xml:space="preserve">Storitev </w:t>
      </w:r>
      <w:r w:rsidRPr="000654AC">
        <w:rPr>
          <w:sz w:val="20"/>
          <w:szCs w:val="20"/>
          <w:lang w:eastAsia="x-none"/>
        </w:rPr>
        <w:t>je prilagojena</w:t>
      </w:r>
      <w:r w:rsidRPr="000654AC">
        <w:rPr>
          <w:sz w:val="20"/>
          <w:szCs w:val="20"/>
          <w:lang w:val="x-none" w:eastAsia="x-none"/>
        </w:rPr>
        <w:t xml:space="preserve"> potrebam posameznega upravičenca in obsega naslednje sklope opravil:</w:t>
      </w:r>
    </w:p>
    <w:p w14:paraId="3B9031B2" w14:textId="77777777" w:rsidR="000654AC" w:rsidRPr="000654AC" w:rsidRDefault="000654AC" w:rsidP="000654AC">
      <w:pPr>
        <w:numPr>
          <w:ilvl w:val="0"/>
          <w:numId w:val="55"/>
        </w:numPr>
        <w:tabs>
          <w:tab w:val="num" w:pos="397"/>
          <w:tab w:val="left" w:pos="540"/>
          <w:tab w:val="left" w:pos="900"/>
        </w:tabs>
        <w:spacing w:line="276" w:lineRule="auto"/>
        <w:contextualSpacing/>
        <w:rPr>
          <w:sz w:val="20"/>
          <w:szCs w:val="20"/>
          <w:lang w:val="x-none" w:eastAsia="x-none"/>
        </w:rPr>
      </w:pPr>
      <w:r w:rsidRPr="000654AC">
        <w:rPr>
          <w:sz w:val="20"/>
          <w:szCs w:val="20"/>
          <w:lang w:val="x-none" w:eastAsia="x-none"/>
        </w:rPr>
        <w:t>pomoč pri temeljnih dnevnih opravilih</w:t>
      </w:r>
      <w:r w:rsidRPr="000654AC">
        <w:rPr>
          <w:sz w:val="20"/>
          <w:szCs w:val="20"/>
          <w:lang w:eastAsia="x-none"/>
        </w:rPr>
        <w:t>,</w:t>
      </w:r>
    </w:p>
    <w:p w14:paraId="25CF4EA2" w14:textId="77777777" w:rsidR="000654AC" w:rsidRPr="000654AC" w:rsidRDefault="000654AC" w:rsidP="000654AC">
      <w:pPr>
        <w:numPr>
          <w:ilvl w:val="0"/>
          <w:numId w:val="55"/>
        </w:numPr>
        <w:tabs>
          <w:tab w:val="num" w:pos="397"/>
          <w:tab w:val="left" w:pos="540"/>
          <w:tab w:val="left" w:pos="900"/>
        </w:tabs>
        <w:spacing w:line="276" w:lineRule="auto"/>
        <w:contextualSpacing/>
        <w:rPr>
          <w:spacing w:val="3"/>
          <w:sz w:val="20"/>
          <w:szCs w:val="20"/>
          <w:lang w:val="x-none" w:eastAsia="x-none"/>
        </w:rPr>
      </w:pPr>
      <w:r w:rsidRPr="000654AC">
        <w:rPr>
          <w:spacing w:val="3"/>
          <w:sz w:val="20"/>
          <w:szCs w:val="20"/>
          <w:lang w:val="x-none" w:eastAsia="x-none"/>
        </w:rPr>
        <w:t>gospodinjsko pomoč</w:t>
      </w:r>
      <w:r w:rsidRPr="000654AC">
        <w:rPr>
          <w:spacing w:val="3"/>
          <w:sz w:val="20"/>
          <w:szCs w:val="20"/>
          <w:lang w:eastAsia="x-none"/>
        </w:rPr>
        <w:t>,</w:t>
      </w:r>
    </w:p>
    <w:p w14:paraId="1D0875F2" w14:textId="77777777" w:rsidR="000654AC" w:rsidRPr="000654AC" w:rsidRDefault="000654AC" w:rsidP="000654AC">
      <w:pPr>
        <w:numPr>
          <w:ilvl w:val="0"/>
          <w:numId w:val="55"/>
        </w:numPr>
        <w:tabs>
          <w:tab w:val="num" w:pos="397"/>
          <w:tab w:val="left" w:pos="540"/>
          <w:tab w:val="left" w:pos="900"/>
        </w:tabs>
        <w:spacing w:line="276" w:lineRule="auto"/>
        <w:contextualSpacing/>
        <w:rPr>
          <w:sz w:val="20"/>
          <w:szCs w:val="20"/>
          <w:lang w:val="x-none" w:eastAsia="x-none"/>
        </w:rPr>
      </w:pPr>
      <w:r w:rsidRPr="000654AC">
        <w:rPr>
          <w:sz w:val="20"/>
          <w:szCs w:val="20"/>
          <w:lang w:val="x-none" w:eastAsia="x-none"/>
        </w:rPr>
        <w:t>pomoč pri ohranjanju socialnih stikov</w:t>
      </w:r>
      <w:r w:rsidRPr="000654AC">
        <w:rPr>
          <w:sz w:val="20"/>
          <w:szCs w:val="20"/>
          <w:lang w:eastAsia="x-none"/>
        </w:rPr>
        <w:t>.</w:t>
      </w:r>
    </w:p>
    <w:p w14:paraId="68A17744" w14:textId="77777777" w:rsidR="000654AC" w:rsidRPr="000654AC" w:rsidRDefault="000654AC" w:rsidP="000654AC">
      <w:pPr>
        <w:tabs>
          <w:tab w:val="left" w:pos="540"/>
          <w:tab w:val="left" w:pos="900"/>
        </w:tabs>
        <w:rPr>
          <w:sz w:val="20"/>
          <w:szCs w:val="20"/>
          <w:lang w:val="x-none" w:eastAsia="x-none"/>
        </w:rPr>
      </w:pPr>
    </w:p>
    <w:p w14:paraId="156947F1" w14:textId="77777777" w:rsidR="000654AC" w:rsidRPr="000654AC" w:rsidRDefault="000654AC" w:rsidP="000654AC">
      <w:pPr>
        <w:tabs>
          <w:tab w:val="left" w:pos="540"/>
          <w:tab w:val="left" w:pos="900"/>
        </w:tabs>
        <w:rPr>
          <w:sz w:val="20"/>
          <w:szCs w:val="20"/>
          <w:lang w:val="x-none" w:eastAsia="x-none"/>
        </w:rPr>
      </w:pPr>
      <w:r w:rsidRPr="000654AC">
        <w:rPr>
          <w:sz w:val="20"/>
          <w:szCs w:val="20"/>
          <w:lang w:val="x-none" w:eastAsia="x-none"/>
        </w:rPr>
        <w:t>Upravičenec je upravičen do pomoči na domu, če potrebuje najmanj dve opravili iz dveh različnih sklopov opravil iz prejšnjega odstavka.</w:t>
      </w:r>
    </w:p>
    <w:p w14:paraId="38BEC8A8" w14:textId="22207F23" w:rsidR="000654AC" w:rsidRPr="009E11FF" w:rsidRDefault="000654AC" w:rsidP="009E11FF">
      <w:pPr>
        <w:overflowPunct w:val="0"/>
        <w:autoSpaceDE w:val="0"/>
        <w:autoSpaceDN w:val="0"/>
        <w:adjustRightInd w:val="0"/>
        <w:spacing w:before="240" w:line="276" w:lineRule="auto"/>
        <w:textAlignment w:val="baseline"/>
        <w:rPr>
          <w:sz w:val="20"/>
          <w:szCs w:val="20"/>
          <w:lang w:eastAsia="x-none"/>
        </w:rPr>
      </w:pPr>
      <w:r w:rsidRPr="000654AC">
        <w:rPr>
          <w:sz w:val="20"/>
          <w:szCs w:val="20"/>
          <w:lang w:eastAsia="x-none"/>
        </w:rPr>
        <w:t>Upravičenci</w:t>
      </w:r>
      <w:r w:rsidRPr="000654AC">
        <w:rPr>
          <w:sz w:val="20"/>
          <w:szCs w:val="20"/>
          <w:lang w:val="x-none" w:eastAsia="x-none"/>
        </w:rPr>
        <w:t xml:space="preserve"> </w:t>
      </w:r>
      <w:r w:rsidR="009F18EE" w:rsidRPr="009E11FF">
        <w:rPr>
          <w:sz w:val="20"/>
          <w:szCs w:val="20"/>
          <w:lang w:eastAsia="x-none"/>
        </w:rPr>
        <w:t>do storitve so opredeljeni v Pravilniku o standardih in normativih s področja socialnega varstva.</w:t>
      </w:r>
    </w:p>
    <w:p w14:paraId="1977C07F" w14:textId="77777777" w:rsidR="00D45A64" w:rsidRDefault="00D45A64" w:rsidP="000654AC">
      <w:pPr>
        <w:rPr>
          <w:sz w:val="20"/>
          <w:szCs w:val="20"/>
        </w:rPr>
      </w:pPr>
    </w:p>
    <w:p w14:paraId="0A249D31" w14:textId="10C2BA74" w:rsidR="000654AC" w:rsidRPr="000654AC" w:rsidRDefault="000654AC" w:rsidP="000654AC">
      <w:pPr>
        <w:rPr>
          <w:sz w:val="20"/>
          <w:szCs w:val="20"/>
        </w:rPr>
      </w:pPr>
      <w:r w:rsidRPr="000654AC">
        <w:rPr>
          <w:sz w:val="20"/>
          <w:szCs w:val="20"/>
        </w:rPr>
        <w:t xml:space="preserve">V letu 2021 je Dom starejših občanov Črnomelj izvajal socialnovarstveno storitev pomoč družini na domu v obliki socialne oskrbe na domu. Kljub epidemiološki situaciji v okolju se je storitev izvajala kot načrtovano. Zaradi ukrepov za preprečevanje širjenja okužb in okužb s </w:t>
      </w:r>
      <w:proofErr w:type="spellStart"/>
      <w:r w:rsidRPr="000654AC">
        <w:rPr>
          <w:sz w:val="20"/>
          <w:szCs w:val="20"/>
        </w:rPr>
        <w:t>koronavirusom</w:t>
      </w:r>
      <w:proofErr w:type="spellEnd"/>
      <w:r w:rsidRPr="000654AC">
        <w:rPr>
          <w:sz w:val="20"/>
          <w:szCs w:val="20"/>
        </w:rPr>
        <w:t xml:space="preserve"> v samem okolju smo se prilagajali upravičencem v največji možni meri, ves čas pa smo delovali zavedno in preventivno, da bi zaščitili upravičence, njihove domače in naše zaposlene.</w:t>
      </w:r>
    </w:p>
    <w:p w14:paraId="0F7CF1B4" w14:textId="77777777" w:rsidR="000654AC" w:rsidRPr="000654AC" w:rsidRDefault="000654AC" w:rsidP="000654AC">
      <w:pPr>
        <w:rPr>
          <w:sz w:val="20"/>
          <w:szCs w:val="20"/>
        </w:rPr>
      </w:pPr>
    </w:p>
    <w:p w14:paraId="0C33DEC5" w14:textId="2FC76510" w:rsidR="000654AC" w:rsidRPr="000654AC" w:rsidRDefault="000654AC" w:rsidP="000654AC">
      <w:pPr>
        <w:rPr>
          <w:sz w:val="20"/>
          <w:szCs w:val="20"/>
        </w:rPr>
      </w:pPr>
      <w:r w:rsidRPr="000654AC">
        <w:rPr>
          <w:sz w:val="20"/>
          <w:szCs w:val="20"/>
        </w:rPr>
        <w:t>V letu 2021 je storitev prejelo 117 upravičencev iz občine Črnomelj in občine Semič.</w:t>
      </w:r>
    </w:p>
    <w:p w14:paraId="3CF5EE1A" w14:textId="682083AB" w:rsidR="000654AC" w:rsidRPr="000654AC" w:rsidRDefault="000654AC" w:rsidP="000654AC">
      <w:pPr>
        <w:rPr>
          <w:sz w:val="20"/>
          <w:szCs w:val="20"/>
        </w:rPr>
      </w:pPr>
      <w:r w:rsidRPr="000654AC">
        <w:rPr>
          <w:sz w:val="20"/>
          <w:szCs w:val="20"/>
        </w:rPr>
        <w:t>V obdobju od 01.01.2021 do 31.12.2021 se je število uporabnikov zmanjšalo za 18 oziroma za 15 %.</w:t>
      </w:r>
      <w:r w:rsidRPr="000654AC">
        <w:rPr>
          <w:sz w:val="20"/>
          <w:szCs w:val="20"/>
        </w:rPr>
        <w:br/>
        <w:t>Na novo je bilo vključenih 38 upravičencev kar znaša slabih 33</w:t>
      </w:r>
      <w:r w:rsidR="00D45A64">
        <w:rPr>
          <w:sz w:val="20"/>
          <w:szCs w:val="20"/>
        </w:rPr>
        <w:t xml:space="preserve"> </w:t>
      </w:r>
      <w:r w:rsidRPr="000654AC">
        <w:rPr>
          <w:sz w:val="20"/>
          <w:szCs w:val="20"/>
        </w:rPr>
        <w:t>% upravičencev v celem letu.</w:t>
      </w:r>
    </w:p>
    <w:p w14:paraId="41BC40AC" w14:textId="77777777" w:rsidR="000654AC" w:rsidRPr="000654AC" w:rsidRDefault="000654AC" w:rsidP="000654AC">
      <w:pPr>
        <w:rPr>
          <w:sz w:val="20"/>
          <w:szCs w:val="20"/>
        </w:rPr>
      </w:pPr>
    </w:p>
    <w:p w14:paraId="6E09EF88" w14:textId="77777777" w:rsidR="000654AC" w:rsidRPr="000654AC" w:rsidRDefault="000654AC" w:rsidP="000654AC">
      <w:pPr>
        <w:rPr>
          <w:sz w:val="20"/>
          <w:szCs w:val="20"/>
        </w:rPr>
      </w:pPr>
      <w:r w:rsidRPr="000654AC">
        <w:rPr>
          <w:sz w:val="20"/>
          <w:szCs w:val="20"/>
        </w:rPr>
        <w:t>Struktura upravičencev po občinah stalnega bivališča na dan 31.12.2021</w:t>
      </w:r>
    </w:p>
    <w:p w14:paraId="0E372793" w14:textId="77777777" w:rsidR="000654AC" w:rsidRPr="000654AC" w:rsidRDefault="000654AC" w:rsidP="000654AC">
      <w:pPr>
        <w:rPr>
          <w:sz w:val="20"/>
          <w:szCs w:val="20"/>
        </w:rPr>
      </w:pPr>
    </w:p>
    <w:tbl>
      <w:tblPr>
        <w:tblStyle w:val="Tabelamrea"/>
        <w:tblW w:w="0" w:type="auto"/>
        <w:tblLayout w:type="fixed"/>
        <w:tblLook w:val="04A0" w:firstRow="1" w:lastRow="0" w:firstColumn="1" w:lastColumn="0" w:noHBand="0" w:noVBand="1"/>
      </w:tblPr>
      <w:tblGrid>
        <w:gridCol w:w="1526"/>
        <w:gridCol w:w="1984"/>
        <w:gridCol w:w="567"/>
      </w:tblGrid>
      <w:tr w:rsidR="000654AC" w:rsidRPr="000654AC" w14:paraId="750AF40D" w14:textId="77777777" w:rsidTr="000654AC">
        <w:tc>
          <w:tcPr>
            <w:tcW w:w="1526" w:type="dxa"/>
            <w:shd w:val="clear" w:color="auto" w:fill="D9D9D9" w:themeFill="background1" w:themeFillShade="D9"/>
            <w:vAlign w:val="center"/>
          </w:tcPr>
          <w:p w14:paraId="74F5ECEB" w14:textId="77777777" w:rsidR="000654AC" w:rsidRPr="000654AC" w:rsidRDefault="000654AC" w:rsidP="000654AC">
            <w:pPr>
              <w:jc w:val="center"/>
              <w:rPr>
                <w:b/>
                <w:i/>
                <w:sz w:val="20"/>
                <w:szCs w:val="20"/>
              </w:rPr>
            </w:pPr>
            <w:r w:rsidRPr="000654AC">
              <w:rPr>
                <w:b/>
                <w:i/>
                <w:sz w:val="20"/>
                <w:szCs w:val="20"/>
              </w:rPr>
              <w:t>Občine</w:t>
            </w:r>
          </w:p>
        </w:tc>
        <w:tc>
          <w:tcPr>
            <w:tcW w:w="1984" w:type="dxa"/>
            <w:shd w:val="clear" w:color="auto" w:fill="D9D9D9" w:themeFill="background1" w:themeFillShade="D9"/>
            <w:vAlign w:val="center"/>
          </w:tcPr>
          <w:p w14:paraId="198EEE42" w14:textId="77777777" w:rsidR="000654AC" w:rsidRPr="000654AC" w:rsidRDefault="000654AC" w:rsidP="000654AC">
            <w:pPr>
              <w:jc w:val="center"/>
              <w:rPr>
                <w:b/>
                <w:i/>
                <w:sz w:val="20"/>
                <w:szCs w:val="20"/>
              </w:rPr>
            </w:pPr>
            <w:r w:rsidRPr="000654AC">
              <w:rPr>
                <w:b/>
                <w:i/>
                <w:sz w:val="20"/>
                <w:szCs w:val="20"/>
              </w:rPr>
              <w:t>Št. upravičencev</w:t>
            </w:r>
          </w:p>
        </w:tc>
        <w:tc>
          <w:tcPr>
            <w:tcW w:w="567" w:type="dxa"/>
            <w:shd w:val="clear" w:color="auto" w:fill="D9D9D9" w:themeFill="background1" w:themeFillShade="D9"/>
            <w:vAlign w:val="center"/>
          </w:tcPr>
          <w:p w14:paraId="1B570942" w14:textId="77777777" w:rsidR="000654AC" w:rsidRPr="000654AC" w:rsidRDefault="000654AC" w:rsidP="000654AC">
            <w:pPr>
              <w:jc w:val="center"/>
              <w:rPr>
                <w:b/>
                <w:i/>
                <w:sz w:val="20"/>
                <w:szCs w:val="20"/>
              </w:rPr>
            </w:pPr>
            <w:r w:rsidRPr="000654AC">
              <w:rPr>
                <w:b/>
                <w:i/>
                <w:sz w:val="20"/>
                <w:szCs w:val="20"/>
              </w:rPr>
              <w:t>%</w:t>
            </w:r>
          </w:p>
        </w:tc>
      </w:tr>
      <w:tr w:rsidR="000654AC" w:rsidRPr="000654AC" w14:paraId="4B946086" w14:textId="77777777" w:rsidTr="000654AC">
        <w:tc>
          <w:tcPr>
            <w:tcW w:w="1526" w:type="dxa"/>
            <w:vAlign w:val="center"/>
          </w:tcPr>
          <w:p w14:paraId="40419713" w14:textId="77777777" w:rsidR="000654AC" w:rsidRPr="000654AC" w:rsidRDefault="000654AC" w:rsidP="000654AC">
            <w:pPr>
              <w:rPr>
                <w:sz w:val="20"/>
                <w:szCs w:val="20"/>
              </w:rPr>
            </w:pPr>
            <w:r w:rsidRPr="000654AC">
              <w:rPr>
                <w:sz w:val="20"/>
                <w:szCs w:val="20"/>
              </w:rPr>
              <w:t>Črnomelj</w:t>
            </w:r>
          </w:p>
        </w:tc>
        <w:tc>
          <w:tcPr>
            <w:tcW w:w="1984" w:type="dxa"/>
            <w:vAlign w:val="center"/>
          </w:tcPr>
          <w:p w14:paraId="2F4D9396" w14:textId="77777777" w:rsidR="000654AC" w:rsidRPr="000654AC" w:rsidRDefault="000654AC" w:rsidP="000654AC">
            <w:pPr>
              <w:jc w:val="center"/>
              <w:rPr>
                <w:sz w:val="20"/>
                <w:szCs w:val="20"/>
              </w:rPr>
            </w:pPr>
            <w:r w:rsidRPr="000654AC">
              <w:rPr>
                <w:sz w:val="20"/>
                <w:szCs w:val="20"/>
              </w:rPr>
              <w:t>38</w:t>
            </w:r>
          </w:p>
        </w:tc>
        <w:tc>
          <w:tcPr>
            <w:tcW w:w="567" w:type="dxa"/>
            <w:vAlign w:val="center"/>
          </w:tcPr>
          <w:p w14:paraId="4E23B99B" w14:textId="77777777" w:rsidR="000654AC" w:rsidRPr="000654AC" w:rsidRDefault="000654AC" w:rsidP="000654AC">
            <w:pPr>
              <w:jc w:val="center"/>
              <w:rPr>
                <w:sz w:val="20"/>
                <w:szCs w:val="20"/>
              </w:rPr>
            </w:pPr>
            <w:r w:rsidRPr="000654AC">
              <w:rPr>
                <w:sz w:val="20"/>
                <w:szCs w:val="20"/>
              </w:rPr>
              <w:t>62</w:t>
            </w:r>
          </w:p>
        </w:tc>
      </w:tr>
      <w:tr w:rsidR="000654AC" w:rsidRPr="000654AC" w14:paraId="5998CBD9" w14:textId="77777777" w:rsidTr="000654AC">
        <w:tc>
          <w:tcPr>
            <w:tcW w:w="1526" w:type="dxa"/>
            <w:vAlign w:val="center"/>
          </w:tcPr>
          <w:p w14:paraId="1647E021" w14:textId="77777777" w:rsidR="000654AC" w:rsidRPr="000654AC" w:rsidRDefault="000654AC" w:rsidP="000654AC">
            <w:pPr>
              <w:rPr>
                <w:sz w:val="20"/>
                <w:szCs w:val="20"/>
              </w:rPr>
            </w:pPr>
            <w:r w:rsidRPr="000654AC">
              <w:rPr>
                <w:sz w:val="20"/>
                <w:szCs w:val="20"/>
              </w:rPr>
              <w:t>Semič</w:t>
            </w:r>
          </w:p>
        </w:tc>
        <w:tc>
          <w:tcPr>
            <w:tcW w:w="1984" w:type="dxa"/>
            <w:vAlign w:val="center"/>
          </w:tcPr>
          <w:p w14:paraId="5E6E1798" w14:textId="77777777" w:rsidR="000654AC" w:rsidRPr="000654AC" w:rsidRDefault="000654AC" w:rsidP="000654AC">
            <w:pPr>
              <w:jc w:val="center"/>
              <w:rPr>
                <w:sz w:val="20"/>
                <w:szCs w:val="20"/>
              </w:rPr>
            </w:pPr>
            <w:r w:rsidRPr="000654AC">
              <w:rPr>
                <w:sz w:val="20"/>
                <w:szCs w:val="20"/>
              </w:rPr>
              <w:t>23</w:t>
            </w:r>
          </w:p>
        </w:tc>
        <w:tc>
          <w:tcPr>
            <w:tcW w:w="567" w:type="dxa"/>
            <w:vAlign w:val="center"/>
          </w:tcPr>
          <w:p w14:paraId="408C189B" w14:textId="77777777" w:rsidR="000654AC" w:rsidRPr="000654AC" w:rsidRDefault="000654AC" w:rsidP="000654AC">
            <w:pPr>
              <w:jc w:val="center"/>
              <w:rPr>
                <w:sz w:val="20"/>
                <w:szCs w:val="20"/>
              </w:rPr>
            </w:pPr>
            <w:r w:rsidRPr="000654AC">
              <w:rPr>
                <w:sz w:val="20"/>
                <w:szCs w:val="20"/>
              </w:rPr>
              <w:t>38</w:t>
            </w:r>
          </w:p>
        </w:tc>
      </w:tr>
    </w:tbl>
    <w:p w14:paraId="55D11FFE" w14:textId="77777777" w:rsidR="000654AC" w:rsidRPr="000654AC" w:rsidRDefault="000654AC" w:rsidP="000654AC">
      <w:pPr>
        <w:rPr>
          <w:sz w:val="20"/>
          <w:szCs w:val="20"/>
        </w:rPr>
      </w:pPr>
    </w:p>
    <w:p w14:paraId="52C53D25" w14:textId="77777777" w:rsidR="000654AC" w:rsidRPr="000654AC" w:rsidRDefault="000654AC" w:rsidP="000654AC">
      <w:pPr>
        <w:rPr>
          <w:szCs w:val="22"/>
        </w:rPr>
      </w:pPr>
    </w:p>
    <w:p w14:paraId="73C7A787" w14:textId="77777777" w:rsidR="000654AC" w:rsidRPr="000654AC" w:rsidRDefault="000654AC" w:rsidP="000654AC">
      <w:pPr>
        <w:rPr>
          <w:szCs w:val="22"/>
        </w:rPr>
      </w:pPr>
      <w:r w:rsidRPr="000654AC">
        <w:rPr>
          <w:noProof/>
          <w:szCs w:val="22"/>
        </w:rPr>
        <w:lastRenderedPageBreak/>
        <w:drawing>
          <wp:inline distT="0" distB="0" distL="0" distR="0" wp14:anchorId="4B26D87C" wp14:editId="2C4BEEFB">
            <wp:extent cx="4578350" cy="2755900"/>
            <wp:effectExtent l="0" t="0" r="0" b="635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4D72E63F" w14:textId="77777777" w:rsidR="000654AC" w:rsidRPr="000654AC" w:rsidRDefault="000654AC" w:rsidP="000654AC">
      <w:pPr>
        <w:rPr>
          <w:szCs w:val="22"/>
        </w:rPr>
      </w:pPr>
    </w:p>
    <w:p w14:paraId="4BF7D0A2" w14:textId="7CB1F9F4" w:rsidR="000654AC" w:rsidRPr="000654AC" w:rsidRDefault="000654AC" w:rsidP="000654AC">
      <w:pPr>
        <w:rPr>
          <w:sz w:val="20"/>
          <w:szCs w:val="20"/>
        </w:rPr>
      </w:pPr>
      <w:r w:rsidRPr="000654AC">
        <w:rPr>
          <w:sz w:val="20"/>
          <w:szCs w:val="20"/>
        </w:rPr>
        <w:t>V občini Črnomelj je na dan 31.12.2021 storitev pomoč družini na domu prejemalo 38 upravičencev oziroma 62</w:t>
      </w:r>
      <w:r w:rsidR="00D45A64">
        <w:rPr>
          <w:sz w:val="20"/>
          <w:szCs w:val="20"/>
        </w:rPr>
        <w:t xml:space="preserve"> </w:t>
      </w:r>
      <w:r w:rsidRPr="000654AC">
        <w:rPr>
          <w:sz w:val="20"/>
          <w:szCs w:val="20"/>
        </w:rPr>
        <w:t>% vseh upravičencev, v občini Semič pa 23 upravičencev oziroma 38</w:t>
      </w:r>
      <w:r w:rsidR="00D45A64">
        <w:rPr>
          <w:sz w:val="20"/>
          <w:szCs w:val="20"/>
        </w:rPr>
        <w:t xml:space="preserve"> </w:t>
      </w:r>
      <w:r w:rsidRPr="000654AC">
        <w:rPr>
          <w:sz w:val="20"/>
          <w:szCs w:val="20"/>
        </w:rPr>
        <w:t>% vseh upravičencev storitve pomoči družini na domu.</w:t>
      </w:r>
    </w:p>
    <w:p w14:paraId="7D0BB735" w14:textId="77777777" w:rsidR="000654AC" w:rsidRPr="000654AC" w:rsidRDefault="000654AC" w:rsidP="000654AC">
      <w:pPr>
        <w:rPr>
          <w:sz w:val="20"/>
          <w:szCs w:val="20"/>
        </w:rPr>
      </w:pPr>
    </w:p>
    <w:p w14:paraId="45805CB9" w14:textId="77777777" w:rsidR="000654AC" w:rsidRPr="000654AC" w:rsidRDefault="000654AC" w:rsidP="000654AC">
      <w:pPr>
        <w:rPr>
          <w:b/>
          <w:sz w:val="20"/>
          <w:szCs w:val="20"/>
        </w:rPr>
      </w:pPr>
      <w:r w:rsidRPr="000654AC">
        <w:rPr>
          <w:b/>
          <w:sz w:val="20"/>
          <w:szCs w:val="20"/>
        </w:rPr>
        <w:t>Obravnava prošenj za storitve pomoči družini na domu</w:t>
      </w:r>
    </w:p>
    <w:p w14:paraId="6871F168" w14:textId="52CEF1D6" w:rsidR="000654AC" w:rsidRPr="000654AC" w:rsidRDefault="000654AC" w:rsidP="000654AC">
      <w:pPr>
        <w:rPr>
          <w:sz w:val="20"/>
          <w:szCs w:val="20"/>
        </w:rPr>
      </w:pPr>
      <w:r w:rsidRPr="000654AC">
        <w:rPr>
          <w:sz w:val="20"/>
          <w:szCs w:val="20"/>
        </w:rPr>
        <w:t>V obdobju od 01.01.2021 do 31.12.</w:t>
      </w:r>
      <w:r w:rsidRPr="00A93794">
        <w:rPr>
          <w:sz w:val="20"/>
          <w:szCs w:val="20"/>
        </w:rPr>
        <w:t>2021 je v DSO Črnomelj prispelo 45 prošenj. Pozitivno so bile obravnavane vse prošnje, za umik prošnje se je odločilo 6 upravičencev</w:t>
      </w:r>
      <w:r w:rsidR="00A93794" w:rsidRPr="00A93794">
        <w:rPr>
          <w:sz w:val="20"/>
          <w:szCs w:val="20"/>
        </w:rPr>
        <w:t xml:space="preserve"> oz</w:t>
      </w:r>
      <w:r w:rsidR="00A93794">
        <w:rPr>
          <w:sz w:val="20"/>
          <w:szCs w:val="20"/>
        </w:rPr>
        <w:t xml:space="preserve">iroma </w:t>
      </w:r>
      <w:r w:rsidR="00A93794" w:rsidRPr="00A93794">
        <w:rPr>
          <w:sz w:val="20"/>
          <w:szCs w:val="20"/>
        </w:rPr>
        <w:t>13</w:t>
      </w:r>
      <w:r w:rsidR="00D45A64">
        <w:rPr>
          <w:sz w:val="20"/>
          <w:szCs w:val="20"/>
        </w:rPr>
        <w:t xml:space="preserve"> </w:t>
      </w:r>
      <w:r w:rsidR="00A93794" w:rsidRPr="00A93794">
        <w:rPr>
          <w:sz w:val="20"/>
          <w:szCs w:val="20"/>
        </w:rPr>
        <w:t xml:space="preserve">% vseh </w:t>
      </w:r>
      <w:r w:rsidR="00A93794">
        <w:rPr>
          <w:sz w:val="20"/>
          <w:szCs w:val="20"/>
        </w:rPr>
        <w:t xml:space="preserve">prejetih </w:t>
      </w:r>
      <w:r w:rsidR="00A93794" w:rsidRPr="00A93794">
        <w:rPr>
          <w:sz w:val="20"/>
          <w:szCs w:val="20"/>
        </w:rPr>
        <w:t>prošenj,</w:t>
      </w:r>
      <w:r w:rsidRPr="00A93794">
        <w:rPr>
          <w:sz w:val="20"/>
          <w:szCs w:val="20"/>
        </w:rPr>
        <w:t xml:space="preserve"> za mirovanje pa 1</w:t>
      </w:r>
      <w:r w:rsidR="00A93794" w:rsidRPr="00A93794">
        <w:rPr>
          <w:sz w:val="20"/>
          <w:szCs w:val="20"/>
        </w:rPr>
        <w:t xml:space="preserve"> upravičenec</w:t>
      </w:r>
      <w:r w:rsidRPr="00A93794">
        <w:rPr>
          <w:sz w:val="20"/>
          <w:szCs w:val="20"/>
        </w:rPr>
        <w:t>.</w:t>
      </w:r>
    </w:p>
    <w:p w14:paraId="76471891" w14:textId="77777777" w:rsidR="000654AC" w:rsidRPr="000654AC" w:rsidRDefault="000654AC" w:rsidP="000654AC">
      <w:pPr>
        <w:rPr>
          <w:sz w:val="20"/>
          <w:szCs w:val="20"/>
        </w:rPr>
      </w:pPr>
    </w:p>
    <w:p w14:paraId="20866132" w14:textId="77777777" w:rsidR="000654AC" w:rsidRPr="000654AC" w:rsidRDefault="000654AC" w:rsidP="000654AC">
      <w:pPr>
        <w:rPr>
          <w:b/>
          <w:sz w:val="20"/>
          <w:szCs w:val="20"/>
        </w:rPr>
      </w:pPr>
      <w:bookmarkStart w:id="39" w:name="_Toc64552695"/>
      <w:r w:rsidRPr="000654AC">
        <w:rPr>
          <w:b/>
          <w:sz w:val="20"/>
          <w:szCs w:val="20"/>
        </w:rPr>
        <w:t>Razveza Dogovora o vrsti , trajanju in načinu zagotavljanja socialne oskrbe na domu</w:t>
      </w:r>
      <w:bookmarkEnd w:id="39"/>
    </w:p>
    <w:p w14:paraId="5E4B9201" w14:textId="77777777" w:rsidR="000654AC" w:rsidRPr="000654AC" w:rsidRDefault="000654AC" w:rsidP="000654AC">
      <w:pPr>
        <w:rPr>
          <w:sz w:val="20"/>
          <w:szCs w:val="20"/>
        </w:rPr>
      </w:pPr>
      <w:r w:rsidRPr="000654AC">
        <w:rPr>
          <w:sz w:val="20"/>
          <w:szCs w:val="20"/>
        </w:rPr>
        <w:t>Storitve pomoči družini na domu so se v letu 2021 pri upravičencih prenehale izvajati, ker so se potrebe upravičencev po storitvah spremenile ali pa so upravičenci umrli.</w:t>
      </w:r>
    </w:p>
    <w:p w14:paraId="26A8F502" w14:textId="77777777" w:rsidR="00D45A64" w:rsidRDefault="00D45A64" w:rsidP="000654AC">
      <w:pPr>
        <w:rPr>
          <w:sz w:val="20"/>
          <w:szCs w:val="20"/>
        </w:rPr>
      </w:pPr>
    </w:p>
    <w:p w14:paraId="142D1E36" w14:textId="3ACC0732" w:rsidR="000654AC" w:rsidRPr="000654AC" w:rsidRDefault="000654AC" w:rsidP="000654AC">
      <w:pPr>
        <w:rPr>
          <w:sz w:val="20"/>
          <w:szCs w:val="20"/>
        </w:rPr>
      </w:pPr>
      <w:r w:rsidRPr="000654AC">
        <w:rPr>
          <w:sz w:val="20"/>
          <w:szCs w:val="20"/>
        </w:rPr>
        <w:t>Storitev se je prenehala izvajati pri 18 upravičencih, kar znaša 15</w:t>
      </w:r>
      <w:r w:rsidR="00D45A64">
        <w:rPr>
          <w:sz w:val="20"/>
          <w:szCs w:val="20"/>
        </w:rPr>
        <w:t xml:space="preserve"> </w:t>
      </w:r>
      <w:r w:rsidRPr="000654AC">
        <w:rPr>
          <w:sz w:val="20"/>
          <w:szCs w:val="20"/>
        </w:rPr>
        <w:t>% vseh upravičencev v letu 2021.</w:t>
      </w:r>
    </w:p>
    <w:p w14:paraId="3D9BD2EA" w14:textId="77777777" w:rsidR="000654AC" w:rsidRPr="000654AC" w:rsidRDefault="000654AC" w:rsidP="000654AC">
      <w:pPr>
        <w:rPr>
          <w:b/>
          <w:sz w:val="20"/>
          <w:szCs w:val="20"/>
        </w:rPr>
      </w:pPr>
    </w:p>
    <w:p w14:paraId="11F66483" w14:textId="018DF27A" w:rsidR="000654AC" w:rsidRPr="000654AC" w:rsidRDefault="000654AC" w:rsidP="000654AC">
      <w:pPr>
        <w:rPr>
          <w:b/>
          <w:sz w:val="20"/>
          <w:szCs w:val="20"/>
        </w:rPr>
      </w:pPr>
      <w:r w:rsidRPr="000654AC">
        <w:rPr>
          <w:b/>
          <w:sz w:val="20"/>
          <w:szCs w:val="20"/>
        </w:rPr>
        <w:t>Struktura uporabnikov storitev pomoči družini na domu po spolu in starosti</w:t>
      </w:r>
    </w:p>
    <w:p w14:paraId="347AB4C1" w14:textId="77777777" w:rsidR="000654AC" w:rsidRPr="000654AC" w:rsidRDefault="000654AC" w:rsidP="000654AC">
      <w:pPr>
        <w:rPr>
          <w:sz w:val="20"/>
          <w:szCs w:val="20"/>
        </w:rPr>
      </w:pPr>
      <w:r w:rsidRPr="000654AC">
        <w:rPr>
          <w:sz w:val="20"/>
          <w:szCs w:val="20"/>
        </w:rPr>
        <w:t>Na dan 31.12.2021 je storitev pomoč družini na domu prejemalo 61 upravičencev, kar je za 19 upravičencev manj kot pred enim letom.</w:t>
      </w:r>
    </w:p>
    <w:p w14:paraId="11FF587D" w14:textId="77777777" w:rsidR="00F52539" w:rsidRDefault="00F52539" w:rsidP="000654AC">
      <w:pPr>
        <w:rPr>
          <w:sz w:val="20"/>
          <w:szCs w:val="20"/>
        </w:rPr>
      </w:pPr>
    </w:p>
    <w:p w14:paraId="62752EAC" w14:textId="13612CC6" w:rsidR="000654AC" w:rsidRPr="000654AC" w:rsidRDefault="000654AC" w:rsidP="000654AC">
      <w:pPr>
        <w:rPr>
          <w:sz w:val="20"/>
          <w:szCs w:val="20"/>
        </w:rPr>
      </w:pPr>
      <w:r w:rsidRPr="000654AC">
        <w:rPr>
          <w:sz w:val="20"/>
          <w:szCs w:val="20"/>
        </w:rPr>
        <w:t>Povprečna starost upravičencev v letu 2021 je 79 let (povprečna starost moških je 77, povprečna starost žensk 81 let).</w:t>
      </w:r>
    </w:p>
    <w:p w14:paraId="448C5F2A" w14:textId="77777777" w:rsidR="000654AC" w:rsidRPr="000654AC" w:rsidRDefault="000654AC" w:rsidP="000654AC">
      <w:pPr>
        <w:rPr>
          <w:sz w:val="20"/>
          <w:szCs w:val="20"/>
        </w:rPr>
      </w:pPr>
    </w:p>
    <w:p w14:paraId="582BB090" w14:textId="77777777" w:rsidR="000654AC" w:rsidRPr="000654AC" w:rsidRDefault="000654AC" w:rsidP="000654AC">
      <w:pPr>
        <w:rPr>
          <w:sz w:val="20"/>
          <w:szCs w:val="20"/>
        </w:rPr>
      </w:pPr>
      <w:r w:rsidRPr="000654AC">
        <w:rPr>
          <w:b/>
          <w:noProof/>
          <w:sz w:val="20"/>
          <w:szCs w:val="20"/>
        </w:rPr>
        <w:drawing>
          <wp:inline distT="0" distB="0" distL="0" distR="0" wp14:anchorId="781BD62B" wp14:editId="5EF4184B">
            <wp:extent cx="4584700" cy="2755900"/>
            <wp:effectExtent l="0" t="0" r="6350" b="635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3F15C86" w14:textId="77777777" w:rsidR="00D45A64" w:rsidRDefault="00D45A64" w:rsidP="000654AC">
      <w:pPr>
        <w:rPr>
          <w:sz w:val="20"/>
          <w:szCs w:val="20"/>
        </w:rPr>
      </w:pPr>
    </w:p>
    <w:p w14:paraId="1F216A24" w14:textId="313972AE" w:rsidR="000654AC" w:rsidRPr="000654AC" w:rsidRDefault="000654AC" w:rsidP="000654AC">
      <w:pPr>
        <w:rPr>
          <w:sz w:val="20"/>
          <w:szCs w:val="20"/>
        </w:rPr>
      </w:pPr>
      <w:r w:rsidRPr="000654AC">
        <w:rPr>
          <w:sz w:val="20"/>
          <w:szCs w:val="20"/>
        </w:rPr>
        <w:t>Na dan 31</w:t>
      </w:r>
      <w:r w:rsidRPr="00B6162D">
        <w:rPr>
          <w:sz w:val="20"/>
          <w:szCs w:val="20"/>
        </w:rPr>
        <w:t xml:space="preserve">.12.2021 je bilo za </w:t>
      </w:r>
      <w:r w:rsidR="00B6162D" w:rsidRPr="00B6162D">
        <w:rPr>
          <w:sz w:val="20"/>
          <w:szCs w:val="20"/>
        </w:rPr>
        <w:t>1</w:t>
      </w:r>
      <w:r w:rsidRPr="00B6162D">
        <w:rPr>
          <w:sz w:val="20"/>
          <w:szCs w:val="20"/>
        </w:rPr>
        <w:t>8</w:t>
      </w:r>
      <w:r w:rsidR="00D45A64">
        <w:rPr>
          <w:sz w:val="20"/>
          <w:szCs w:val="20"/>
        </w:rPr>
        <w:t xml:space="preserve"> </w:t>
      </w:r>
      <w:r w:rsidRPr="00B6162D">
        <w:rPr>
          <w:sz w:val="20"/>
          <w:szCs w:val="20"/>
        </w:rPr>
        <w:t>% več upravičenk kot upravičencev.</w:t>
      </w:r>
      <w:r w:rsidRPr="000654AC">
        <w:rPr>
          <w:sz w:val="20"/>
          <w:szCs w:val="20"/>
        </w:rPr>
        <w:t xml:space="preserve"> </w:t>
      </w:r>
    </w:p>
    <w:p w14:paraId="5FF1BB25" w14:textId="77777777" w:rsidR="000654AC" w:rsidRPr="000654AC" w:rsidRDefault="000654AC" w:rsidP="000654AC">
      <w:pPr>
        <w:rPr>
          <w:sz w:val="20"/>
          <w:szCs w:val="20"/>
        </w:rPr>
      </w:pPr>
    </w:p>
    <w:p w14:paraId="0139AACF" w14:textId="7F71A4B3" w:rsidR="000654AC" w:rsidRPr="000654AC" w:rsidRDefault="000654AC" w:rsidP="000654AC">
      <w:pPr>
        <w:rPr>
          <w:sz w:val="20"/>
          <w:szCs w:val="20"/>
        </w:rPr>
      </w:pPr>
      <w:r w:rsidRPr="000654AC">
        <w:rPr>
          <w:sz w:val="20"/>
          <w:szCs w:val="20"/>
        </w:rPr>
        <w:lastRenderedPageBreak/>
        <w:t>Podatki v spodnji tabeli temeljijo na obračunanih efektivnih urah storitve.</w:t>
      </w:r>
      <w:r w:rsidR="00334325">
        <w:rPr>
          <w:sz w:val="20"/>
          <w:szCs w:val="20"/>
        </w:rPr>
        <w:t xml:space="preserve"> </w:t>
      </w:r>
      <w:r w:rsidRPr="000654AC">
        <w:rPr>
          <w:sz w:val="20"/>
          <w:szCs w:val="20"/>
        </w:rPr>
        <w:t>Iz tabele je razvidno, da je bilo v občini Črnomelj za 6</w:t>
      </w:r>
      <w:r w:rsidR="00D45A64">
        <w:rPr>
          <w:sz w:val="20"/>
          <w:szCs w:val="20"/>
        </w:rPr>
        <w:t xml:space="preserve"> </w:t>
      </w:r>
      <w:r w:rsidRPr="000654AC">
        <w:rPr>
          <w:sz w:val="20"/>
          <w:szCs w:val="20"/>
        </w:rPr>
        <w:t>% manj efektivnih ur od načrtovanih, v občini Semič pa 36</w:t>
      </w:r>
      <w:r w:rsidR="00D45A64">
        <w:rPr>
          <w:sz w:val="20"/>
          <w:szCs w:val="20"/>
        </w:rPr>
        <w:t xml:space="preserve"> </w:t>
      </w:r>
      <w:r w:rsidRPr="000654AC">
        <w:rPr>
          <w:sz w:val="20"/>
          <w:szCs w:val="20"/>
        </w:rPr>
        <w:t>% ur manj od načrtovanih. Povprečno število upravičencev v občini Črnomelj smo dosegli v 94</w:t>
      </w:r>
      <w:r w:rsidR="00D45A64">
        <w:rPr>
          <w:sz w:val="20"/>
          <w:szCs w:val="20"/>
        </w:rPr>
        <w:t xml:space="preserve"> </w:t>
      </w:r>
      <w:r w:rsidRPr="000654AC">
        <w:rPr>
          <w:sz w:val="20"/>
          <w:szCs w:val="20"/>
        </w:rPr>
        <w:t>%, v občini Semič pa v 82</w:t>
      </w:r>
      <w:r w:rsidR="00D45A64">
        <w:rPr>
          <w:sz w:val="20"/>
          <w:szCs w:val="20"/>
        </w:rPr>
        <w:t xml:space="preserve"> </w:t>
      </w:r>
      <w:r w:rsidRPr="000654AC">
        <w:rPr>
          <w:sz w:val="20"/>
          <w:szCs w:val="20"/>
        </w:rPr>
        <w:t>%.</w:t>
      </w:r>
    </w:p>
    <w:p w14:paraId="1C5A7894" w14:textId="77777777" w:rsidR="000654AC" w:rsidRPr="000654AC" w:rsidRDefault="000654AC" w:rsidP="000654AC">
      <w:pPr>
        <w:rPr>
          <w:sz w:val="20"/>
          <w:szCs w:val="20"/>
        </w:rPr>
      </w:pPr>
    </w:p>
    <w:p w14:paraId="55D09424" w14:textId="77777777" w:rsidR="000654AC" w:rsidRPr="000654AC" w:rsidRDefault="000654AC" w:rsidP="000654AC">
      <w:pPr>
        <w:rPr>
          <w:sz w:val="20"/>
          <w:szCs w:val="20"/>
        </w:rPr>
      </w:pPr>
      <w:r w:rsidRPr="000654AC">
        <w:rPr>
          <w:sz w:val="20"/>
          <w:szCs w:val="20"/>
        </w:rPr>
        <w:t>Realizirano povprečno število uporabnikov v spodnji tabeli ne predstavlja vseh uporabnikov vključenih v storitev v letu 2021, saj ne pride do razveze dogovora v času začasne odsotnosti upravičencev, temveč za začasno prekinitev izvajanja storitve.</w:t>
      </w:r>
    </w:p>
    <w:p w14:paraId="3DD00E45" w14:textId="77777777" w:rsidR="000654AC" w:rsidRPr="000654AC" w:rsidRDefault="000654AC" w:rsidP="000654AC">
      <w:pPr>
        <w:rPr>
          <w:sz w:val="20"/>
          <w:szCs w:val="20"/>
        </w:rPr>
      </w:pPr>
    </w:p>
    <w:tbl>
      <w:tblPr>
        <w:tblW w:w="9831" w:type="dxa"/>
        <w:tblInd w:w="-3" w:type="dxa"/>
        <w:tblCellMar>
          <w:left w:w="0" w:type="dxa"/>
          <w:right w:w="0" w:type="dxa"/>
        </w:tblCellMar>
        <w:tblLook w:val="04A0" w:firstRow="1" w:lastRow="0" w:firstColumn="1" w:lastColumn="0" w:noHBand="0" w:noVBand="1"/>
      </w:tblPr>
      <w:tblGrid>
        <w:gridCol w:w="1186"/>
        <w:gridCol w:w="1458"/>
        <w:gridCol w:w="1205"/>
        <w:gridCol w:w="1031"/>
        <w:gridCol w:w="1458"/>
        <w:gridCol w:w="1205"/>
        <w:gridCol w:w="1031"/>
        <w:gridCol w:w="1257"/>
      </w:tblGrid>
      <w:tr w:rsidR="000654AC" w:rsidRPr="000654AC" w14:paraId="28A54D2F" w14:textId="77777777" w:rsidTr="000654AC">
        <w:trPr>
          <w:trHeight w:val="345"/>
        </w:trPr>
        <w:tc>
          <w:tcPr>
            <w:tcW w:w="1186" w:type="dxa"/>
            <w:vMerge w:val="restart"/>
            <w:tcBorders>
              <w:top w:val="single" w:sz="8" w:space="0" w:color="auto"/>
              <w:left w:val="single" w:sz="8" w:space="0" w:color="auto"/>
              <w:bottom w:val="single" w:sz="8" w:space="0" w:color="000000"/>
              <w:right w:val="nil"/>
            </w:tcBorders>
            <w:shd w:val="clear" w:color="auto" w:fill="C0C0C0"/>
            <w:tcMar>
              <w:top w:w="0" w:type="dxa"/>
              <w:left w:w="70" w:type="dxa"/>
              <w:bottom w:w="0" w:type="dxa"/>
              <w:right w:w="70" w:type="dxa"/>
            </w:tcMar>
            <w:vAlign w:val="center"/>
            <w:hideMark/>
          </w:tcPr>
          <w:p w14:paraId="71C03F7C" w14:textId="77777777" w:rsidR="000654AC" w:rsidRPr="000654AC" w:rsidRDefault="000654AC" w:rsidP="000654AC">
            <w:pPr>
              <w:jc w:val="center"/>
              <w:rPr>
                <w:b/>
                <w:bCs/>
                <w:sz w:val="20"/>
                <w:szCs w:val="20"/>
              </w:rPr>
            </w:pPr>
            <w:r w:rsidRPr="000654AC">
              <w:rPr>
                <w:b/>
                <w:bCs/>
                <w:sz w:val="20"/>
                <w:szCs w:val="20"/>
              </w:rPr>
              <w:t>Občina</w:t>
            </w:r>
          </w:p>
        </w:tc>
        <w:tc>
          <w:tcPr>
            <w:tcW w:w="2663" w:type="dxa"/>
            <w:gridSpan w:val="2"/>
            <w:vMerge w:val="restart"/>
            <w:tcBorders>
              <w:top w:val="single" w:sz="8" w:space="0" w:color="auto"/>
              <w:left w:val="nil"/>
              <w:bottom w:val="single" w:sz="8" w:space="0" w:color="000000"/>
              <w:right w:val="nil"/>
            </w:tcBorders>
            <w:shd w:val="clear" w:color="auto" w:fill="E2E2E2"/>
            <w:tcMar>
              <w:top w:w="0" w:type="dxa"/>
              <w:left w:w="70" w:type="dxa"/>
              <w:bottom w:w="0" w:type="dxa"/>
              <w:right w:w="70" w:type="dxa"/>
            </w:tcMar>
            <w:vAlign w:val="center"/>
            <w:hideMark/>
          </w:tcPr>
          <w:p w14:paraId="775070C1" w14:textId="77777777" w:rsidR="000654AC" w:rsidRPr="000654AC" w:rsidRDefault="000654AC" w:rsidP="000654AC">
            <w:pPr>
              <w:jc w:val="center"/>
              <w:rPr>
                <w:b/>
                <w:bCs/>
                <w:sz w:val="20"/>
                <w:szCs w:val="20"/>
              </w:rPr>
            </w:pPr>
            <w:r w:rsidRPr="000654AC">
              <w:rPr>
                <w:b/>
                <w:bCs/>
                <w:sz w:val="20"/>
                <w:szCs w:val="20"/>
              </w:rPr>
              <w:t>Plan 2021</w:t>
            </w:r>
          </w:p>
        </w:tc>
        <w:tc>
          <w:tcPr>
            <w:tcW w:w="1031" w:type="dxa"/>
            <w:vMerge w:val="restart"/>
            <w:tcBorders>
              <w:top w:val="single" w:sz="8" w:space="0" w:color="auto"/>
              <w:left w:val="nil"/>
              <w:bottom w:val="single" w:sz="8" w:space="0" w:color="000000"/>
              <w:right w:val="nil"/>
            </w:tcBorders>
            <w:shd w:val="clear" w:color="auto" w:fill="C0C0C0"/>
            <w:tcMar>
              <w:top w:w="0" w:type="dxa"/>
              <w:left w:w="70" w:type="dxa"/>
              <w:bottom w:w="0" w:type="dxa"/>
              <w:right w:w="70" w:type="dxa"/>
            </w:tcMar>
            <w:vAlign w:val="center"/>
            <w:hideMark/>
          </w:tcPr>
          <w:p w14:paraId="64028DED" w14:textId="517C8354" w:rsidR="000654AC" w:rsidRPr="000654AC" w:rsidRDefault="00F52539" w:rsidP="000654AC">
            <w:pPr>
              <w:jc w:val="center"/>
              <w:rPr>
                <w:b/>
                <w:bCs/>
                <w:sz w:val="20"/>
                <w:szCs w:val="20"/>
              </w:rPr>
            </w:pPr>
            <w:r>
              <w:rPr>
                <w:b/>
                <w:bCs/>
                <w:sz w:val="20"/>
                <w:szCs w:val="20"/>
              </w:rPr>
              <w:t xml:space="preserve">Struktura po občinah v </w:t>
            </w:r>
            <w:r w:rsidR="000654AC" w:rsidRPr="000654AC">
              <w:rPr>
                <w:b/>
                <w:bCs/>
                <w:sz w:val="20"/>
                <w:szCs w:val="20"/>
              </w:rPr>
              <w:t>%</w:t>
            </w:r>
          </w:p>
        </w:tc>
        <w:tc>
          <w:tcPr>
            <w:tcW w:w="2663" w:type="dxa"/>
            <w:gridSpan w:val="2"/>
            <w:vMerge w:val="restart"/>
            <w:tcBorders>
              <w:top w:val="single" w:sz="8" w:space="0" w:color="auto"/>
              <w:left w:val="nil"/>
              <w:bottom w:val="single" w:sz="8" w:space="0" w:color="000000"/>
              <w:right w:val="nil"/>
            </w:tcBorders>
            <w:shd w:val="clear" w:color="auto" w:fill="E2E2E2"/>
            <w:tcMar>
              <w:top w:w="0" w:type="dxa"/>
              <w:left w:w="70" w:type="dxa"/>
              <w:bottom w:w="0" w:type="dxa"/>
              <w:right w:w="70" w:type="dxa"/>
            </w:tcMar>
            <w:vAlign w:val="center"/>
            <w:hideMark/>
          </w:tcPr>
          <w:p w14:paraId="510BBA01" w14:textId="77777777" w:rsidR="000654AC" w:rsidRPr="000654AC" w:rsidRDefault="000654AC" w:rsidP="000654AC">
            <w:pPr>
              <w:jc w:val="center"/>
              <w:rPr>
                <w:b/>
                <w:bCs/>
                <w:sz w:val="20"/>
                <w:szCs w:val="20"/>
              </w:rPr>
            </w:pPr>
            <w:r w:rsidRPr="000654AC">
              <w:rPr>
                <w:b/>
                <w:bCs/>
                <w:sz w:val="20"/>
                <w:szCs w:val="20"/>
              </w:rPr>
              <w:t>Realizacija 2021</w:t>
            </w:r>
          </w:p>
        </w:tc>
        <w:tc>
          <w:tcPr>
            <w:tcW w:w="1031" w:type="dxa"/>
            <w:vMerge w:val="restart"/>
            <w:tcBorders>
              <w:top w:val="single" w:sz="8" w:space="0" w:color="auto"/>
              <w:left w:val="nil"/>
              <w:bottom w:val="single" w:sz="8" w:space="0" w:color="000000"/>
              <w:right w:val="nil"/>
            </w:tcBorders>
            <w:shd w:val="clear" w:color="auto" w:fill="C0C0C0"/>
            <w:tcMar>
              <w:top w:w="0" w:type="dxa"/>
              <w:left w:w="70" w:type="dxa"/>
              <w:bottom w:w="0" w:type="dxa"/>
              <w:right w:w="70" w:type="dxa"/>
            </w:tcMar>
            <w:vAlign w:val="center"/>
            <w:hideMark/>
          </w:tcPr>
          <w:p w14:paraId="49EB8A56" w14:textId="664F95CE" w:rsidR="000654AC" w:rsidRPr="000654AC" w:rsidRDefault="00F52539" w:rsidP="000654AC">
            <w:pPr>
              <w:jc w:val="center"/>
              <w:rPr>
                <w:b/>
                <w:bCs/>
                <w:sz w:val="20"/>
                <w:szCs w:val="20"/>
              </w:rPr>
            </w:pPr>
            <w:r>
              <w:rPr>
                <w:b/>
                <w:bCs/>
                <w:sz w:val="20"/>
                <w:szCs w:val="20"/>
              </w:rPr>
              <w:t xml:space="preserve">Struktura po občinah v </w:t>
            </w:r>
            <w:r w:rsidR="000654AC" w:rsidRPr="000654AC">
              <w:rPr>
                <w:b/>
                <w:bCs/>
                <w:sz w:val="20"/>
                <w:szCs w:val="20"/>
              </w:rPr>
              <w:t>%</w:t>
            </w:r>
          </w:p>
        </w:tc>
        <w:tc>
          <w:tcPr>
            <w:tcW w:w="1257" w:type="dxa"/>
            <w:tcBorders>
              <w:top w:val="single" w:sz="8" w:space="0" w:color="auto"/>
              <w:left w:val="nil"/>
              <w:bottom w:val="nil"/>
              <w:right w:val="single" w:sz="8" w:space="0" w:color="000000"/>
            </w:tcBorders>
            <w:shd w:val="clear" w:color="auto" w:fill="E2E2E2"/>
            <w:tcMar>
              <w:top w:w="0" w:type="dxa"/>
              <w:left w:w="70" w:type="dxa"/>
              <w:bottom w:w="0" w:type="dxa"/>
              <w:right w:w="70" w:type="dxa"/>
            </w:tcMar>
            <w:vAlign w:val="center"/>
            <w:hideMark/>
          </w:tcPr>
          <w:p w14:paraId="6C26D424" w14:textId="77777777" w:rsidR="000654AC" w:rsidRPr="000654AC" w:rsidRDefault="000654AC" w:rsidP="000654AC">
            <w:pPr>
              <w:jc w:val="center"/>
              <w:rPr>
                <w:b/>
                <w:bCs/>
                <w:i/>
                <w:iCs/>
                <w:sz w:val="20"/>
                <w:szCs w:val="20"/>
              </w:rPr>
            </w:pPr>
            <w:r w:rsidRPr="000654AC">
              <w:rPr>
                <w:b/>
                <w:bCs/>
                <w:i/>
                <w:iCs/>
                <w:sz w:val="20"/>
                <w:szCs w:val="20"/>
              </w:rPr>
              <w:t>INDEKS</w:t>
            </w:r>
          </w:p>
        </w:tc>
      </w:tr>
      <w:tr w:rsidR="000654AC" w:rsidRPr="000654AC" w14:paraId="7308BA25" w14:textId="77777777" w:rsidTr="000654AC">
        <w:trPr>
          <w:trHeight w:val="362"/>
        </w:trPr>
        <w:tc>
          <w:tcPr>
            <w:tcW w:w="0" w:type="auto"/>
            <w:vMerge/>
            <w:tcBorders>
              <w:top w:val="single" w:sz="8" w:space="0" w:color="auto"/>
              <w:left w:val="single" w:sz="8" w:space="0" w:color="auto"/>
              <w:bottom w:val="single" w:sz="8" w:space="0" w:color="000000"/>
              <w:right w:val="nil"/>
            </w:tcBorders>
            <w:vAlign w:val="center"/>
            <w:hideMark/>
          </w:tcPr>
          <w:p w14:paraId="688ED153" w14:textId="77777777" w:rsidR="000654AC" w:rsidRPr="000654AC" w:rsidRDefault="000654AC" w:rsidP="000654AC">
            <w:pPr>
              <w:rPr>
                <w:rFonts w:eastAsiaTheme="minorHAnsi"/>
                <w:b/>
                <w:bCs/>
                <w:sz w:val="20"/>
                <w:szCs w:val="20"/>
              </w:rPr>
            </w:pPr>
          </w:p>
        </w:tc>
        <w:tc>
          <w:tcPr>
            <w:tcW w:w="0" w:type="auto"/>
            <w:gridSpan w:val="2"/>
            <w:vMerge/>
            <w:tcBorders>
              <w:top w:val="single" w:sz="8" w:space="0" w:color="auto"/>
              <w:left w:val="nil"/>
              <w:bottom w:val="single" w:sz="8" w:space="0" w:color="000000"/>
              <w:right w:val="nil"/>
            </w:tcBorders>
            <w:vAlign w:val="center"/>
            <w:hideMark/>
          </w:tcPr>
          <w:p w14:paraId="4A014168" w14:textId="77777777" w:rsidR="000654AC" w:rsidRPr="000654AC" w:rsidRDefault="000654AC" w:rsidP="000654AC">
            <w:pPr>
              <w:rPr>
                <w:rFonts w:eastAsiaTheme="minorHAnsi"/>
                <w:b/>
                <w:bCs/>
                <w:sz w:val="20"/>
                <w:szCs w:val="20"/>
              </w:rPr>
            </w:pPr>
          </w:p>
        </w:tc>
        <w:tc>
          <w:tcPr>
            <w:tcW w:w="0" w:type="auto"/>
            <w:vMerge/>
            <w:tcBorders>
              <w:top w:val="single" w:sz="8" w:space="0" w:color="auto"/>
              <w:left w:val="nil"/>
              <w:bottom w:val="single" w:sz="8" w:space="0" w:color="000000"/>
              <w:right w:val="nil"/>
            </w:tcBorders>
            <w:vAlign w:val="center"/>
            <w:hideMark/>
          </w:tcPr>
          <w:p w14:paraId="2D370DF8" w14:textId="77777777" w:rsidR="000654AC" w:rsidRPr="000654AC" w:rsidRDefault="000654AC" w:rsidP="000654AC">
            <w:pPr>
              <w:rPr>
                <w:rFonts w:eastAsiaTheme="minorHAnsi"/>
                <w:b/>
                <w:bCs/>
                <w:sz w:val="20"/>
                <w:szCs w:val="20"/>
              </w:rPr>
            </w:pPr>
          </w:p>
        </w:tc>
        <w:tc>
          <w:tcPr>
            <w:tcW w:w="0" w:type="auto"/>
            <w:gridSpan w:val="2"/>
            <w:vMerge/>
            <w:tcBorders>
              <w:top w:val="single" w:sz="8" w:space="0" w:color="auto"/>
              <w:left w:val="nil"/>
              <w:bottom w:val="single" w:sz="8" w:space="0" w:color="000000"/>
              <w:right w:val="nil"/>
            </w:tcBorders>
            <w:vAlign w:val="center"/>
            <w:hideMark/>
          </w:tcPr>
          <w:p w14:paraId="341FBF1B" w14:textId="77777777" w:rsidR="000654AC" w:rsidRPr="000654AC" w:rsidRDefault="000654AC" w:rsidP="000654AC">
            <w:pPr>
              <w:rPr>
                <w:rFonts w:eastAsiaTheme="minorHAnsi"/>
                <w:b/>
                <w:bCs/>
                <w:sz w:val="20"/>
                <w:szCs w:val="20"/>
              </w:rPr>
            </w:pPr>
          </w:p>
        </w:tc>
        <w:tc>
          <w:tcPr>
            <w:tcW w:w="0" w:type="auto"/>
            <w:vMerge/>
            <w:tcBorders>
              <w:top w:val="single" w:sz="8" w:space="0" w:color="auto"/>
              <w:left w:val="nil"/>
              <w:bottom w:val="single" w:sz="8" w:space="0" w:color="000000"/>
              <w:right w:val="nil"/>
            </w:tcBorders>
            <w:vAlign w:val="center"/>
            <w:hideMark/>
          </w:tcPr>
          <w:p w14:paraId="40F34ABF" w14:textId="77777777" w:rsidR="000654AC" w:rsidRPr="000654AC" w:rsidRDefault="000654AC" w:rsidP="000654AC">
            <w:pPr>
              <w:rPr>
                <w:rFonts w:eastAsiaTheme="minorHAnsi"/>
                <w:b/>
                <w:bCs/>
                <w:sz w:val="20"/>
                <w:szCs w:val="20"/>
              </w:rPr>
            </w:pPr>
          </w:p>
        </w:tc>
        <w:tc>
          <w:tcPr>
            <w:tcW w:w="1257" w:type="dxa"/>
            <w:tcBorders>
              <w:top w:val="nil"/>
              <w:left w:val="nil"/>
              <w:bottom w:val="single" w:sz="8" w:space="0" w:color="auto"/>
              <w:right w:val="single" w:sz="8" w:space="0" w:color="000000"/>
            </w:tcBorders>
            <w:shd w:val="clear" w:color="auto" w:fill="E2E2E2"/>
            <w:tcMar>
              <w:top w:w="0" w:type="dxa"/>
              <w:left w:w="70" w:type="dxa"/>
              <w:bottom w:w="0" w:type="dxa"/>
              <w:right w:w="70" w:type="dxa"/>
            </w:tcMar>
            <w:vAlign w:val="center"/>
            <w:hideMark/>
          </w:tcPr>
          <w:p w14:paraId="5F4F2F67" w14:textId="77777777" w:rsidR="00F52539" w:rsidRPr="00F52539" w:rsidRDefault="00F52539" w:rsidP="000654AC">
            <w:pPr>
              <w:jc w:val="center"/>
              <w:rPr>
                <w:b/>
                <w:i/>
                <w:iCs/>
                <w:sz w:val="20"/>
                <w:szCs w:val="20"/>
              </w:rPr>
            </w:pPr>
            <w:r w:rsidRPr="00F52539">
              <w:rPr>
                <w:b/>
                <w:i/>
                <w:iCs/>
                <w:sz w:val="20"/>
                <w:szCs w:val="20"/>
              </w:rPr>
              <w:t>Efektivne ure</w:t>
            </w:r>
          </w:p>
          <w:p w14:paraId="5087565B" w14:textId="3181E587" w:rsidR="000654AC" w:rsidRPr="000654AC" w:rsidRDefault="000654AC" w:rsidP="000654AC">
            <w:pPr>
              <w:jc w:val="center"/>
              <w:rPr>
                <w:i/>
                <w:iCs/>
                <w:sz w:val="20"/>
                <w:szCs w:val="20"/>
              </w:rPr>
            </w:pPr>
            <w:r w:rsidRPr="000654AC">
              <w:rPr>
                <w:i/>
                <w:iCs/>
                <w:sz w:val="20"/>
                <w:szCs w:val="20"/>
              </w:rPr>
              <w:t>real/plan</w:t>
            </w:r>
          </w:p>
        </w:tc>
      </w:tr>
      <w:tr w:rsidR="000654AC" w:rsidRPr="000654AC" w14:paraId="0C262A3B" w14:textId="77777777" w:rsidTr="00334325">
        <w:trPr>
          <w:trHeight w:val="652"/>
        </w:trPr>
        <w:tc>
          <w:tcPr>
            <w:tcW w:w="1186" w:type="dxa"/>
            <w:tcBorders>
              <w:top w:val="nil"/>
              <w:left w:val="single" w:sz="8" w:space="0" w:color="auto"/>
              <w:bottom w:val="single" w:sz="8" w:space="0" w:color="auto"/>
              <w:right w:val="nil"/>
            </w:tcBorders>
            <w:shd w:val="clear" w:color="auto" w:fill="C0C0C0"/>
            <w:tcMar>
              <w:top w:w="0" w:type="dxa"/>
              <w:left w:w="70" w:type="dxa"/>
              <w:bottom w:w="0" w:type="dxa"/>
              <w:right w:w="70" w:type="dxa"/>
            </w:tcMar>
            <w:vAlign w:val="center"/>
            <w:hideMark/>
          </w:tcPr>
          <w:p w14:paraId="30DA1C85" w14:textId="77777777" w:rsidR="000654AC" w:rsidRPr="000654AC" w:rsidRDefault="000654AC" w:rsidP="000654AC">
            <w:pPr>
              <w:jc w:val="center"/>
              <w:rPr>
                <w:sz w:val="20"/>
                <w:szCs w:val="20"/>
              </w:rPr>
            </w:pPr>
            <w:r w:rsidRPr="000654AC">
              <w:rPr>
                <w:sz w:val="20"/>
                <w:szCs w:val="20"/>
              </w:rPr>
              <w:t> </w:t>
            </w:r>
          </w:p>
        </w:tc>
        <w:tc>
          <w:tcPr>
            <w:tcW w:w="1458" w:type="dxa"/>
            <w:tcBorders>
              <w:top w:val="nil"/>
              <w:left w:val="nil"/>
              <w:bottom w:val="single" w:sz="8" w:space="0" w:color="auto"/>
              <w:right w:val="nil"/>
            </w:tcBorders>
            <w:shd w:val="clear" w:color="auto" w:fill="E2E2E2"/>
            <w:tcMar>
              <w:top w:w="0" w:type="dxa"/>
              <w:left w:w="70" w:type="dxa"/>
              <w:bottom w:w="0" w:type="dxa"/>
              <w:right w:w="70" w:type="dxa"/>
            </w:tcMar>
            <w:vAlign w:val="center"/>
            <w:hideMark/>
          </w:tcPr>
          <w:p w14:paraId="3A84F68E" w14:textId="77777777" w:rsidR="000654AC" w:rsidRPr="000654AC" w:rsidRDefault="000654AC" w:rsidP="000654AC">
            <w:pPr>
              <w:jc w:val="center"/>
              <w:rPr>
                <w:sz w:val="20"/>
                <w:szCs w:val="20"/>
              </w:rPr>
            </w:pPr>
            <w:proofErr w:type="spellStart"/>
            <w:r w:rsidRPr="000654AC">
              <w:rPr>
                <w:sz w:val="20"/>
                <w:szCs w:val="20"/>
              </w:rPr>
              <w:t>Povp</w:t>
            </w:r>
            <w:proofErr w:type="spellEnd"/>
            <w:r w:rsidRPr="000654AC">
              <w:rPr>
                <w:sz w:val="20"/>
                <w:szCs w:val="20"/>
              </w:rPr>
              <w:t>. št. uporabnikov</w:t>
            </w:r>
          </w:p>
        </w:tc>
        <w:tc>
          <w:tcPr>
            <w:tcW w:w="1205" w:type="dxa"/>
            <w:tcBorders>
              <w:top w:val="nil"/>
              <w:left w:val="nil"/>
              <w:bottom w:val="single" w:sz="8" w:space="0" w:color="auto"/>
              <w:right w:val="nil"/>
            </w:tcBorders>
            <w:shd w:val="clear" w:color="auto" w:fill="C0C0C0"/>
            <w:tcMar>
              <w:top w:w="0" w:type="dxa"/>
              <w:left w:w="70" w:type="dxa"/>
              <w:bottom w:w="0" w:type="dxa"/>
              <w:right w:w="70" w:type="dxa"/>
            </w:tcMar>
            <w:vAlign w:val="center"/>
            <w:hideMark/>
          </w:tcPr>
          <w:p w14:paraId="19F37011" w14:textId="77777777" w:rsidR="000654AC" w:rsidRPr="000654AC" w:rsidRDefault="000654AC" w:rsidP="000654AC">
            <w:pPr>
              <w:jc w:val="center"/>
              <w:rPr>
                <w:sz w:val="20"/>
                <w:szCs w:val="20"/>
              </w:rPr>
            </w:pPr>
            <w:r w:rsidRPr="000654AC">
              <w:rPr>
                <w:sz w:val="20"/>
                <w:szCs w:val="20"/>
              </w:rPr>
              <w:t>Št. efektivnih ur</w:t>
            </w:r>
          </w:p>
        </w:tc>
        <w:tc>
          <w:tcPr>
            <w:tcW w:w="1031" w:type="dxa"/>
            <w:tcBorders>
              <w:top w:val="nil"/>
              <w:left w:val="nil"/>
              <w:bottom w:val="single" w:sz="8" w:space="0" w:color="auto"/>
              <w:right w:val="nil"/>
            </w:tcBorders>
            <w:shd w:val="clear" w:color="auto" w:fill="E2E2E2"/>
            <w:tcMar>
              <w:top w:w="0" w:type="dxa"/>
              <w:left w:w="70" w:type="dxa"/>
              <w:bottom w:w="0" w:type="dxa"/>
              <w:right w:w="70" w:type="dxa"/>
            </w:tcMar>
            <w:vAlign w:val="center"/>
            <w:hideMark/>
          </w:tcPr>
          <w:p w14:paraId="2B1F04C8" w14:textId="77777777" w:rsidR="000654AC" w:rsidRPr="000654AC" w:rsidRDefault="000654AC" w:rsidP="000654AC">
            <w:pPr>
              <w:jc w:val="center"/>
              <w:rPr>
                <w:sz w:val="20"/>
                <w:szCs w:val="20"/>
              </w:rPr>
            </w:pPr>
            <w:r w:rsidRPr="000654AC">
              <w:rPr>
                <w:sz w:val="20"/>
                <w:szCs w:val="20"/>
              </w:rPr>
              <w:t> </w:t>
            </w:r>
          </w:p>
        </w:tc>
        <w:tc>
          <w:tcPr>
            <w:tcW w:w="1458" w:type="dxa"/>
            <w:tcBorders>
              <w:top w:val="nil"/>
              <w:left w:val="nil"/>
              <w:bottom w:val="single" w:sz="8" w:space="0" w:color="auto"/>
              <w:right w:val="nil"/>
            </w:tcBorders>
            <w:shd w:val="clear" w:color="auto" w:fill="C0C0C0"/>
            <w:tcMar>
              <w:top w:w="0" w:type="dxa"/>
              <w:left w:w="70" w:type="dxa"/>
              <w:bottom w:w="0" w:type="dxa"/>
              <w:right w:w="70" w:type="dxa"/>
            </w:tcMar>
            <w:vAlign w:val="center"/>
            <w:hideMark/>
          </w:tcPr>
          <w:p w14:paraId="600746DE" w14:textId="77777777" w:rsidR="000654AC" w:rsidRPr="000654AC" w:rsidRDefault="000654AC" w:rsidP="000654AC">
            <w:pPr>
              <w:jc w:val="center"/>
              <w:rPr>
                <w:sz w:val="20"/>
                <w:szCs w:val="20"/>
              </w:rPr>
            </w:pPr>
            <w:proofErr w:type="spellStart"/>
            <w:r w:rsidRPr="000654AC">
              <w:rPr>
                <w:sz w:val="20"/>
                <w:szCs w:val="20"/>
              </w:rPr>
              <w:t>Povp</w:t>
            </w:r>
            <w:proofErr w:type="spellEnd"/>
            <w:r w:rsidRPr="000654AC">
              <w:rPr>
                <w:sz w:val="20"/>
                <w:szCs w:val="20"/>
              </w:rPr>
              <w:t>. št. uporabnikov</w:t>
            </w:r>
          </w:p>
        </w:tc>
        <w:tc>
          <w:tcPr>
            <w:tcW w:w="1205" w:type="dxa"/>
            <w:tcBorders>
              <w:top w:val="nil"/>
              <w:left w:val="nil"/>
              <w:bottom w:val="single" w:sz="8" w:space="0" w:color="auto"/>
              <w:right w:val="nil"/>
            </w:tcBorders>
            <w:shd w:val="clear" w:color="auto" w:fill="E2E2E2"/>
            <w:tcMar>
              <w:top w:w="0" w:type="dxa"/>
              <w:left w:w="70" w:type="dxa"/>
              <w:bottom w:w="0" w:type="dxa"/>
              <w:right w:w="70" w:type="dxa"/>
            </w:tcMar>
            <w:vAlign w:val="center"/>
            <w:hideMark/>
          </w:tcPr>
          <w:p w14:paraId="1236A72A" w14:textId="77777777" w:rsidR="000654AC" w:rsidRPr="000654AC" w:rsidRDefault="000654AC" w:rsidP="000654AC">
            <w:pPr>
              <w:jc w:val="center"/>
              <w:rPr>
                <w:sz w:val="20"/>
                <w:szCs w:val="20"/>
              </w:rPr>
            </w:pPr>
            <w:r w:rsidRPr="000654AC">
              <w:rPr>
                <w:sz w:val="20"/>
                <w:szCs w:val="20"/>
              </w:rPr>
              <w:t>Št. efektivnih ur</w:t>
            </w:r>
          </w:p>
        </w:tc>
        <w:tc>
          <w:tcPr>
            <w:tcW w:w="1031" w:type="dxa"/>
            <w:tcBorders>
              <w:top w:val="nil"/>
              <w:left w:val="nil"/>
              <w:bottom w:val="single" w:sz="8" w:space="0" w:color="auto"/>
              <w:right w:val="nil"/>
            </w:tcBorders>
            <w:shd w:val="clear" w:color="auto" w:fill="C0C0C0"/>
            <w:tcMar>
              <w:top w:w="0" w:type="dxa"/>
              <w:left w:w="70" w:type="dxa"/>
              <w:bottom w:w="0" w:type="dxa"/>
              <w:right w:w="70" w:type="dxa"/>
            </w:tcMar>
            <w:vAlign w:val="center"/>
            <w:hideMark/>
          </w:tcPr>
          <w:p w14:paraId="55B7BB0A" w14:textId="77777777" w:rsidR="000654AC" w:rsidRPr="000654AC" w:rsidRDefault="000654AC" w:rsidP="000654AC">
            <w:pPr>
              <w:jc w:val="center"/>
              <w:rPr>
                <w:sz w:val="20"/>
                <w:szCs w:val="20"/>
              </w:rPr>
            </w:pPr>
            <w:r w:rsidRPr="000654AC">
              <w:rPr>
                <w:sz w:val="20"/>
                <w:szCs w:val="20"/>
              </w:rPr>
              <w:t> </w:t>
            </w:r>
          </w:p>
        </w:tc>
        <w:tc>
          <w:tcPr>
            <w:tcW w:w="1257" w:type="dxa"/>
            <w:tcBorders>
              <w:top w:val="nil"/>
              <w:left w:val="nil"/>
              <w:bottom w:val="single" w:sz="8" w:space="0" w:color="auto"/>
              <w:right w:val="single" w:sz="8" w:space="0" w:color="000000"/>
            </w:tcBorders>
            <w:shd w:val="clear" w:color="auto" w:fill="E2E2E2"/>
            <w:tcMar>
              <w:top w:w="0" w:type="dxa"/>
              <w:left w:w="70" w:type="dxa"/>
              <w:bottom w:w="0" w:type="dxa"/>
              <w:right w:w="70" w:type="dxa"/>
            </w:tcMar>
            <w:vAlign w:val="center"/>
            <w:hideMark/>
          </w:tcPr>
          <w:p w14:paraId="048F6519" w14:textId="77777777" w:rsidR="000654AC" w:rsidRPr="000654AC" w:rsidRDefault="000654AC" w:rsidP="000654AC">
            <w:pPr>
              <w:jc w:val="center"/>
              <w:rPr>
                <w:i/>
                <w:iCs/>
                <w:sz w:val="20"/>
                <w:szCs w:val="20"/>
              </w:rPr>
            </w:pPr>
            <w:r w:rsidRPr="000654AC">
              <w:rPr>
                <w:i/>
                <w:iCs/>
                <w:sz w:val="20"/>
                <w:szCs w:val="20"/>
              </w:rPr>
              <w:t> </w:t>
            </w:r>
          </w:p>
        </w:tc>
      </w:tr>
      <w:tr w:rsidR="000654AC" w:rsidRPr="000654AC" w14:paraId="42A9AFD0" w14:textId="77777777" w:rsidTr="00334325">
        <w:trPr>
          <w:trHeight w:val="420"/>
        </w:trPr>
        <w:tc>
          <w:tcPr>
            <w:tcW w:w="1186" w:type="dxa"/>
            <w:tcBorders>
              <w:top w:val="nil"/>
              <w:left w:val="single" w:sz="8" w:space="0" w:color="auto"/>
              <w:bottom w:val="single" w:sz="8" w:space="0" w:color="auto"/>
              <w:right w:val="single" w:sz="8" w:space="0" w:color="BFBFBF"/>
            </w:tcBorders>
            <w:shd w:val="clear" w:color="auto" w:fill="C0C0C0"/>
            <w:tcMar>
              <w:top w:w="0" w:type="dxa"/>
              <w:left w:w="70" w:type="dxa"/>
              <w:bottom w:w="0" w:type="dxa"/>
              <w:right w:w="70" w:type="dxa"/>
            </w:tcMar>
            <w:vAlign w:val="center"/>
            <w:hideMark/>
          </w:tcPr>
          <w:p w14:paraId="2F2ECB1D" w14:textId="77777777" w:rsidR="000654AC" w:rsidRPr="000654AC" w:rsidRDefault="000654AC" w:rsidP="000654AC">
            <w:pPr>
              <w:rPr>
                <w:sz w:val="20"/>
                <w:szCs w:val="20"/>
              </w:rPr>
            </w:pPr>
            <w:r w:rsidRPr="000654AC">
              <w:rPr>
                <w:sz w:val="20"/>
                <w:szCs w:val="20"/>
              </w:rPr>
              <w:t>Občina Črnomelj</w:t>
            </w:r>
          </w:p>
        </w:tc>
        <w:tc>
          <w:tcPr>
            <w:tcW w:w="1458" w:type="dxa"/>
            <w:tcBorders>
              <w:top w:val="nil"/>
              <w:left w:val="nil"/>
              <w:bottom w:val="single" w:sz="8" w:space="0" w:color="auto"/>
              <w:right w:val="single" w:sz="8" w:space="0" w:color="BFBFBF"/>
            </w:tcBorders>
            <w:shd w:val="clear" w:color="auto" w:fill="E2E2E2"/>
            <w:tcMar>
              <w:top w:w="0" w:type="dxa"/>
              <w:left w:w="70" w:type="dxa"/>
              <w:bottom w:w="0" w:type="dxa"/>
              <w:right w:w="70" w:type="dxa"/>
            </w:tcMar>
            <w:vAlign w:val="center"/>
            <w:hideMark/>
          </w:tcPr>
          <w:p w14:paraId="3132DB6C" w14:textId="77777777" w:rsidR="000654AC" w:rsidRPr="000654AC" w:rsidRDefault="000654AC" w:rsidP="000654AC">
            <w:pPr>
              <w:jc w:val="center"/>
              <w:rPr>
                <w:sz w:val="20"/>
                <w:szCs w:val="20"/>
              </w:rPr>
            </w:pPr>
            <w:r w:rsidRPr="000654AC">
              <w:rPr>
                <w:sz w:val="20"/>
                <w:szCs w:val="20"/>
              </w:rPr>
              <w:t>47</w:t>
            </w:r>
          </w:p>
        </w:tc>
        <w:tc>
          <w:tcPr>
            <w:tcW w:w="1205" w:type="dxa"/>
            <w:tcBorders>
              <w:top w:val="nil"/>
              <w:left w:val="nil"/>
              <w:bottom w:val="single" w:sz="8" w:space="0" w:color="auto"/>
              <w:right w:val="single" w:sz="8" w:space="0" w:color="BFBFBF"/>
            </w:tcBorders>
            <w:shd w:val="clear" w:color="auto" w:fill="C0C0C0"/>
            <w:tcMar>
              <w:top w:w="0" w:type="dxa"/>
              <w:left w:w="70" w:type="dxa"/>
              <w:bottom w:w="0" w:type="dxa"/>
              <w:right w:w="70" w:type="dxa"/>
            </w:tcMar>
            <w:vAlign w:val="center"/>
            <w:hideMark/>
          </w:tcPr>
          <w:p w14:paraId="07188771" w14:textId="77777777" w:rsidR="000654AC" w:rsidRPr="000654AC" w:rsidRDefault="000654AC" w:rsidP="000654AC">
            <w:pPr>
              <w:jc w:val="center"/>
              <w:rPr>
                <w:sz w:val="20"/>
                <w:szCs w:val="20"/>
              </w:rPr>
            </w:pPr>
            <w:r w:rsidRPr="000654AC">
              <w:rPr>
                <w:sz w:val="20"/>
                <w:szCs w:val="20"/>
              </w:rPr>
              <w:t>5.076</w:t>
            </w:r>
          </w:p>
        </w:tc>
        <w:tc>
          <w:tcPr>
            <w:tcW w:w="1031" w:type="dxa"/>
            <w:tcBorders>
              <w:top w:val="nil"/>
              <w:left w:val="nil"/>
              <w:bottom w:val="single" w:sz="8" w:space="0" w:color="auto"/>
              <w:right w:val="single" w:sz="8" w:space="0" w:color="BFBFBF"/>
            </w:tcBorders>
            <w:shd w:val="clear" w:color="auto" w:fill="E2E2E2"/>
            <w:tcMar>
              <w:top w:w="0" w:type="dxa"/>
              <w:left w:w="70" w:type="dxa"/>
              <w:bottom w:w="0" w:type="dxa"/>
              <w:right w:w="70" w:type="dxa"/>
            </w:tcMar>
            <w:vAlign w:val="center"/>
            <w:hideMark/>
          </w:tcPr>
          <w:p w14:paraId="5310BF49" w14:textId="77777777" w:rsidR="000654AC" w:rsidRPr="000654AC" w:rsidRDefault="000654AC" w:rsidP="000654AC">
            <w:pPr>
              <w:jc w:val="center"/>
              <w:rPr>
                <w:sz w:val="20"/>
                <w:szCs w:val="20"/>
              </w:rPr>
            </w:pPr>
            <w:r w:rsidRPr="000654AC">
              <w:rPr>
                <w:sz w:val="20"/>
                <w:szCs w:val="20"/>
              </w:rPr>
              <w:t>59</w:t>
            </w:r>
          </w:p>
        </w:tc>
        <w:tc>
          <w:tcPr>
            <w:tcW w:w="1458" w:type="dxa"/>
            <w:tcBorders>
              <w:top w:val="nil"/>
              <w:left w:val="nil"/>
              <w:bottom w:val="single" w:sz="8" w:space="0" w:color="auto"/>
              <w:right w:val="single" w:sz="8" w:space="0" w:color="BFBFBF"/>
            </w:tcBorders>
            <w:shd w:val="clear" w:color="auto" w:fill="C0C0C0"/>
            <w:tcMar>
              <w:top w:w="0" w:type="dxa"/>
              <w:left w:w="70" w:type="dxa"/>
              <w:bottom w:w="0" w:type="dxa"/>
              <w:right w:w="70" w:type="dxa"/>
            </w:tcMar>
            <w:vAlign w:val="center"/>
            <w:hideMark/>
          </w:tcPr>
          <w:p w14:paraId="44872711" w14:textId="77777777" w:rsidR="000654AC" w:rsidRPr="000654AC" w:rsidRDefault="000654AC" w:rsidP="000654AC">
            <w:pPr>
              <w:jc w:val="center"/>
              <w:rPr>
                <w:sz w:val="20"/>
                <w:szCs w:val="20"/>
              </w:rPr>
            </w:pPr>
            <w:r w:rsidRPr="000654AC">
              <w:rPr>
                <w:sz w:val="20"/>
                <w:szCs w:val="20"/>
              </w:rPr>
              <w:t>44</w:t>
            </w:r>
          </w:p>
        </w:tc>
        <w:tc>
          <w:tcPr>
            <w:tcW w:w="1205" w:type="dxa"/>
            <w:tcBorders>
              <w:top w:val="nil"/>
              <w:left w:val="nil"/>
              <w:bottom w:val="single" w:sz="8" w:space="0" w:color="auto"/>
              <w:right w:val="single" w:sz="8" w:space="0" w:color="BFBFBF"/>
            </w:tcBorders>
            <w:shd w:val="clear" w:color="auto" w:fill="E2E2E2"/>
            <w:tcMar>
              <w:top w:w="0" w:type="dxa"/>
              <w:left w:w="70" w:type="dxa"/>
              <w:bottom w:w="0" w:type="dxa"/>
              <w:right w:w="70" w:type="dxa"/>
            </w:tcMar>
            <w:vAlign w:val="center"/>
            <w:hideMark/>
          </w:tcPr>
          <w:p w14:paraId="0FF27EF6" w14:textId="77777777" w:rsidR="000654AC" w:rsidRPr="000654AC" w:rsidRDefault="000654AC" w:rsidP="000654AC">
            <w:pPr>
              <w:jc w:val="center"/>
              <w:rPr>
                <w:sz w:val="20"/>
                <w:szCs w:val="20"/>
              </w:rPr>
            </w:pPr>
            <w:r w:rsidRPr="000654AC">
              <w:rPr>
                <w:sz w:val="20"/>
                <w:szCs w:val="20"/>
              </w:rPr>
              <w:t>4.785</w:t>
            </w:r>
          </w:p>
        </w:tc>
        <w:tc>
          <w:tcPr>
            <w:tcW w:w="1031" w:type="dxa"/>
            <w:tcBorders>
              <w:top w:val="nil"/>
              <w:left w:val="nil"/>
              <w:bottom w:val="single" w:sz="8" w:space="0" w:color="auto"/>
              <w:right w:val="single" w:sz="8" w:space="0" w:color="BFBFBF"/>
            </w:tcBorders>
            <w:shd w:val="clear" w:color="auto" w:fill="C0C0C0"/>
            <w:tcMar>
              <w:top w:w="0" w:type="dxa"/>
              <w:left w:w="70" w:type="dxa"/>
              <w:bottom w:w="0" w:type="dxa"/>
              <w:right w:w="70" w:type="dxa"/>
            </w:tcMar>
            <w:vAlign w:val="center"/>
            <w:hideMark/>
          </w:tcPr>
          <w:p w14:paraId="64FD574A" w14:textId="77777777" w:rsidR="000654AC" w:rsidRPr="000654AC" w:rsidRDefault="000654AC" w:rsidP="000654AC">
            <w:pPr>
              <w:jc w:val="center"/>
              <w:rPr>
                <w:sz w:val="20"/>
                <w:szCs w:val="20"/>
              </w:rPr>
            </w:pPr>
            <w:r w:rsidRPr="000654AC">
              <w:rPr>
                <w:sz w:val="20"/>
                <w:szCs w:val="20"/>
              </w:rPr>
              <w:t>62</w:t>
            </w:r>
          </w:p>
        </w:tc>
        <w:tc>
          <w:tcPr>
            <w:tcW w:w="1257" w:type="dxa"/>
            <w:tcBorders>
              <w:top w:val="nil"/>
              <w:left w:val="nil"/>
              <w:bottom w:val="single" w:sz="8" w:space="0" w:color="auto"/>
              <w:right w:val="single" w:sz="8" w:space="0" w:color="000000"/>
            </w:tcBorders>
            <w:shd w:val="clear" w:color="auto" w:fill="E2E2E2"/>
            <w:tcMar>
              <w:top w:w="0" w:type="dxa"/>
              <w:left w:w="70" w:type="dxa"/>
              <w:bottom w:w="0" w:type="dxa"/>
              <w:right w:w="70" w:type="dxa"/>
            </w:tcMar>
            <w:vAlign w:val="center"/>
            <w:hideMark/>
          </w:tcPr>
          <w:p w14:paraId="660AAD5D" w14:textId="77777777" w:rsidR="000654AC" w:rsidRPr="000654AC" w:rsidRDefault="000654AC" w:rsidP="000654AC">
            <w:pPr>
              <w:jc w:val="center"/>
              <w:rPr>
                <w:b/>
                <w:bCs/>
                <w:i/>
                <w:iCs/>
                <w:sz w:val="20"/>
                <w:szCs w:val="20"/>
              </w:rPr>
            </w:pPr>
            <w:r w:rsidRPr="000654AC">
              <w:rPr>
                <w:b/>
                <w:bCs/>
                <w:i/>
                <w:iCs/>
                <w:sz w:val="20"/>
                <w:szCs w:val="20"/>
              </w:rPr>
              <w:t>94</w:t>
            </w:r>
          </w:p>
        </w:tc>
      </w:tr>
      <w:tr w:rsidR="000654AC" w:rsidRPr="000654AC" w14:paraId="12AE8BB2" w14:textId="77777777" w:rsidTr="00334325">
        <w:trPr>
          <w:trHeight w:val="512"/>
        </w:trPr>
        <w:tc>
          <w:tcPr>
            <w:tcW w:w="1186" w:type="dxa"/>
            <w:tcBorders>
              <w:top w:val="nil"/>
              <w:left w:val="single" w:sz="8" w:space="0" w:color="auto"/>
              <w:bottom w:val="single" w:sz="8" w:space="0" w:color="auto"/>
              <w:right w:val="single" w:sz="8" w:space="0" w:color="BFBFBF"/>
            </w:tcBorders>
            <w:shd w:val="clear" w:color="auto" w:fill="C0C0C0"/>
            <w:tcMar>
              <w:top w:w="0" w:type="dxa"/>
              <w:left w:w="70" w:type="dxa"/>
              <w:bottom w:w="0" w:type="dxa"/>
              <w:right w:w="70" w:type="dxa"/>
            </w:tcMar>
            <w:vAlign w:val="center"/>
            <w:hideMark/>
          </w:tcPr>
          <w:p w14:paraId="02CA8F0A" w14:textId="77777777" w:rsidR="000654AC" w:rsidRPr="000654AC" w:rsidRDefault="000654AC" w:rsidP="000654AC">
            <w:pPr>
              <w:rPr>
                <w:sz w:val="20"/>
                <w:szCs w:val="20"/>
              </w:rPr>
            </w:pPr>
            <w:r w:rsidRPr="000654AC">
              <w:rPr>
                <w:sz w:val="20"/>
                <w:szCs w:val="20"/>
              </w:rPr>
              <w:t>Občina Semič</w:t>
            </w:r>
          </w:p>
        </w:tc>
        <w:tc>
          <w:tcPr>
            <w:tcW w:w="1458" w:type="dxa"/>
            <w:tcBorders>
              <w:top w:val="nil"/>
              <w:left w:val="nil"/>
              <w:bottom w:val="single" w:sz="8" w:space="0" w:color="auto"/>
              <w:right w:val="single" w:sz="8" w:space="0" w:color="BFBFBF"/>
            </w:tcBorders>
            <w:shd w:val="clear" w:color="auto" w:fill="E2E2E2"/>
            <w:tcMar>
              <w:top w:w="0" w:type="dxa"/>
              <w:left w:w="70" w:type="dxa"/>
              <w:bottom w:w="0" w:type="dxa"/>
              <w:right w:w="70" w:type="dxa"/>
            </w:tcMar>
            <w:vAlign w:val="center"/>
            <w:hideMark/>
          </w:tcPr>
          <w:p w14:paraId="2FDE2942" w14:textId="77777777" w:rsidR="000654AC" w:rsidRPr="000654AC" w:rsidRDefault="000654AC" w:rsidP="000654AC">
            <w:pPr>
              <w:jc w:val="center"/>
              <w:rPr>
                <w:sz w:val="20"/>
                <w:szCs w:val="20"/>
              </w:rPr>
            </w:pPr>
            <w:r w:rsidRPr="000654AC">
              <w:rPr>
                <w:sz w:val="20"/>
                <w:szCs w:val="20"/>
              </w:rPr>
              <w:t>33</w:t>
            </w:r>
          </w:p>
        </w:tc>
        <w:tc>
          <w:tcPr>
            <w:tcW w:w="1205" w:type="dxa"/>
            <w:tcBorders>
              <w:top w:val="nil"/>
              <w:left w:val="nil"/>
              <w:bottom w:val="single" w:sz="8" w:space="0" w:color="auto"/>
              <w:right w:val="single" w:sz="8" w:space="0" w:color="BFBFBF"/>
            </w:tcBorders>
            <w:shd w:val="clear" w:color="auto" w:fill="C0C0C0"/>
            <w:tcMar>
              <w:top w:w="0" w:type="dxa"/>
              <w:left w:w="70" w:type="dxa"/>
              <w:bottom w:w="0" w:type="dxa"/>
              <w:right w:w="70" w:type="dxa"/>
            </w:tcMar>
            <w:vAlign w:val="center"/>
            <w:hideMark/>
          </w:tcPr>
          <w:p w14:paraId="78E18C69" w14:textId="77777777" w:rsidR="000654AC" w:rsidRPr="000654AC" w:rsidRDefault="000654AC" w:rsidP="000654AC">
            <w:pPr>
              <w:jc w:val="center"/>
              <w:rPr>
                <w:sz w:val="20"/>
                <w:szCs w:val="20"/>
              </w:rPr>
            </w:pPr>
            <w:r w:rsidRPr="000654AC">
              <w:rPr>
                <w:sz w:val="20"/>
                <w:szCs w:val="20"/>
              </w:rPr>
              <w:t>3.564</w:t>
            </w:r>
          </w:p>
        </w:tc>
        <w:tc>
          <w:tcPr>
            <w:tcW w:w="1031" w:type="dxa"/>
            <w:tcBorders>
              <w:top w:val="nil"/>
              <w:left w:val="nil"/>
              <w:bottom w:val="single" w:sz="8" w:space="0" w:color="auto"/>
              <w:right w:val="single" w:sz="8" w:space="0" w:color="BFBFBF"/>
            </w:tcBorders>
            <w:shd w:val="clear" w:color="auto" w:fill="E2E2E2"/>
            <w:tcMar>
              <w:top w:w="0" w:type="dxa"/>
              <w:left w:w="70" w:type="dxa"/>
              <w:bottom w:w="0" w:type="dxa"/>
              <w:right w:w="70" w:type="dxa"/>
            </w:tcMar>
            <w:vAlign w:val="center"/>
            <w:hideMark/>
          </w:tcPr>
          <w:p w14:paraId="7FD49B44" w14:textId="77777777" w:rsidR="000654AC" w:rsidRPr="000654AC" w:rsidRDefault="000654AC" w:rsidP="000654AC">
            <w:pPr>
              <w:jc w:val="center"/>
              <w:rPr>
                <w:sz w:val="20"/>
                <w:szCs w:val="20"/>
              </w:rPr>
            </w:pPr>
            <w:r w:rsidRPr="000654AC">
              <w:rPr>
                <w:sz w:val="20"/>
                <w:szCs w:val="20"/>
              </w:rPr>
              <w:t>41</w:t>
            </w:r>
          </w:p>
        </w:tc>
        <w:tc>
          <w:tcPr>
            <w:tcW w:w="1458" w:type="dxa"/>
            <w:tcBorders>
              <w:top w:val="nil"/>
              <w:left w:val="nil"/>
              <w:bottom w:val="single" w:sz="8" w:space="0" w:color="auto"/>
              <w:right w:val="single" w:sz="8" w:space="0" w:color="BFBFBF"/>
            </w:tcBorders>
            <w:shd w:val="clear" w:color="auto" w:fill="C0C0C0"/>
            <w:tcMar>
              <w:top w:w="0" w:type="dxa"/>
              <w:left w:w="70" w:type="dxa"/>
              <w:bottom w:w="0" w:type="dxa"/>
              <w:right w:w="70" w:type="dxa"/>
            </w:tcMar>
            <w:vAlign w:val="center"/>
            <w:hideMark/>
          </w:tcPr>
          <w:p w14:paraId="1A557B1D" w14:textId="77777777" w:rsidR="000654AC" w:rsidRPr="000654AC" w:rsidRDefault="000654AC" w:rsidP="000654AC">
            <w:pPr>
              <w:jc w:val="center"/>
              <w:rPr>
                <w:sz w:val="20"/>
                <w:szCs w:val="20"/>
              </w:rPr>
            </w:pPr>
            <w:r w:rsidRPr="000654AC">
              <w:rPr>
                <w:sz w:val="20"/>
                <w:szCs w:val="20"/>
              </w:rPr>
              <w:t>27</w:t>
            </w:r>
          </w:p>
        </w:tc>
        <w:tc>
          <w:tcPr>
            <w:tcW w:w="1205" w:type="dxa"/>
            <w:tcBorders>
              <w:top w:val="nil"/>
              <w:left w:val="nil"/>
              <w:bottom w:val="single" w:sz="8" w:space="0" w:color="auto"/>
              <w:right w:val="single" w:sz="8" w:space="0" w:color="BFBFBF"/>
            </w:tcBorders>
            <w:shd w:val="clear" w:color="auto" w:fill="E2E2E2"/>
            <w:tcMar>
              <w:top w:w="0" w:type="dxa"/>
              <w:left w:w="70" w:type="dxa"/>
              <w:bottom w:w="0" w:type="dxa"/>
              <w:right w:w="70" w:type="dxa"/>
            </w:tcMar>
            <w:vAlign w:val="center"/>
            <w:hideMark/>
          </w:tcPr>
          <w:p w14:paraId="5C60C14E" w14:textId="77777777" w:rsidR="000654AC" w:rsidRPr="000654AC" w:rsidRDefault="000654AC" w:rsidP="000654AC">
            <w:pPr>
              <w:jc w:val="center"/>
              <w:rPr>
                <w:sz w:val="20"/>
                <w:szCs w:val="20"/>
              </w:rPr>
            </w:pPr>
            <w:r w:rsidRPr="000654AC">
              <w:rPr>
                <w:sz w:val="20"/>
                <w:szCs w:val="20"/>
              </w:rPr>
              <w:t>2.294</w:t>
            </w:r>
          </w:p>
        </w:tc>
        <w:tc>
          <w:tcPr>
            <w:tcW w:w="1031" w:type="dxa"/>
            <w:tcBorders>
              <w:top w:val="nil"/>
              <w:left w:val="nil"/>
              <w:bottom w:val="single" w:sz="8" w:space="0" w:color="auto"/>
              <w:right w:val="single" w:sz="8" w:space="0" w:color="BFBFBF"/>
            </w:tcBorders>
            <w:shd w:val="clear" w:color="auto" w:fill="C0C0C0"/>
            <w:tcMar>
              <w:top w:w="0" w:type="dxa"/>
              <w:left w:w="70" w:type="dxa"/>
              <w:bottom w:w="0" w:type="dxa"/>
              <w:right w:w="70" w:type="dxa"/>
            </w:tcMar>
            <w:vAlign w:val="center"/>
            <w:hideMark/>
          </w:tcPr>
          <w:p w14:paraId="06E4A8E7" w14:textId="77777777" w:rsidR="000654AC" w:rsidRPr="000654AC" w:rsidRDefault="000654AC" w:rsidP="000654AC">
            <w:pPr>
              <w:jc w:val="center"/>
              <w:rPr>
                <w:sz w:val="20"/>
                <w:szCs w:val="20"/>
              </w:rPr>
            </w:pPr>
            <w:r w:rsidRPr="000654AC">
              <w:rPr>
                <w:sz w:val="20"/>
                <w:szCs w:val="20"/>
              </w:rPr>
              <w:t>38</w:t>
            </w:r>
          </w:p>
        </w:tc>
        <w:tc>
          <w:tcPr>
            <w:tcW w:w="1257" w:type="dxa"/>
            <w:tcBorders>
              <w:top w:val="nil"/>
              <w:left w:val="nil"/>
              <w:bottom w:val="single" w:sz="8" w:space="0" w:color="auto"/>
              <w:right w:val="single" w:sz="8" w:space="0" w:color="000000"/>
            </w:tcBorders>
            <w:shd w:val="clear" w:color="auto" w:fill="E2E2E2"/>
            <w:tcMar>
              <w:top w:w="0" w:type="dxa"/>
              <w:left w:w="70" w:type="dxa"/>
              <w:bottom w:w="0" w:type="dxa"/>
              <w:right w:w="70" w:type="dxa"/>
            </w:tcMar>
            <w:vAlign w:val="center"/>
            <w:hideMark/>
          </w:tcPr>
          <w:p w14:paraId="0D30580C" w14:textId="77777777" w:rsidR="000654AC" w:rsidRPr="000654AC" w:rsidRDefault="000654AC" w:rsidP="000654AC">
            <w:pPr>
              <w:jc w:val="center"/>
              <w:rPr>
                <w:b/>
                <w:bCs/>
                <w:i/>
                <w:iCs/>
                <w:sz w:val="20"/>
                <w:szCs w:val="20"/>
              </w:rPr>
            </w:pPr>
            <w:r w:rsidRPr="000654AC">
              <w:rPr>
                <w:b/>
                <w:bCs/>
                <w:i/>
                <w:iCs/>
                <w:sz w:val="20"/>
                <w:szCs w:val="20"/>
              </w:rPr>
              <w:t>64</w:t>
            </w:r>
          </w:p>
        </w:tc>
      </w:tr>
      <w:tr w:rsidR="000654AC" w:rsidRPr="000654AC" w14:paraId="2FB17206" w14:textId="77777777" w:rsidTr="000654AC">
        <w:trPr>
          <w:trHeight w:val="345"/>
        </w:trPr>
        <w:tc>
          <w:tcPr>
            <w:tcW w:w="1186" w:type="dxa"/>
            <w:tcBorders>
              <w:top w:val="nil"/>
              <w:left w:val="single" w:sz="8" w:space="0" w:color="auto"/>
              <w:bottom w:val="single" w:sz="8" w:space="0" w:color="auto"/>
              <w:right w:val="nil"/>
            </w:tcBorders>
            <w:shd w:val="clear" w:color="auto" w:fill="C0C0C0"/>
            <w:tcMar>
              <w:top w:w="0" w:type="dxa"/>
              <w:left w:w="70" w:type="dxa"/>
              <w:bottom w:w="0" w:type="dxa"/>
              <w:right w:w="70" w:type="dxa"/>
            </w:tcMar>
            <w:vAlign w:val="center"/>
            <w:hideMark/>
          </w:tcPr>
          <w:p w14:paraId="4D31DC24" w14:textId="77777777" w:rsidR="000654AC" w:rsidRPr="000654AC" w:rsidRDefault="000654AC" w:rsidP="000654AC">
            <w:pPr>
              <w:rPr>
                <w:b/>
                <w:bCs/>
                <w:sz w:val="20"/>
                <w:szCs w:val="20"/>
              </w:rPr>
            </w:pPr>
            <w:r w:rsidRPr="000654AC">
              <w:rPr>
                <w:b/>
                <w:bCs/>
                <w:sz w:val="20"/>
                <w:szCs w:val="20"/>
              </w:rPr>
              <w:t>Skupaj</w:t>
            </w:r>
          </w:p>
        </w:tc>
        <w:tc>
          <w:tcPr>
            <w:tcW w:w="1458" w:type="dxa"/>
            <w:tcBorders>
              <w:top w:val="nil"/>
              <w:left w:val="nil"/>
              <w:bottom w:val="single" w:sz="8" w:space="0" w:color="auto"/>
              <w:right w:val="nil"/>
            </w:tcBorders>
            <w:shd w:val="clear" w:color="auto" w:fill="E2E2E2"/>
            <w:tcMar>
              <w:top w:w="0" w:type="dxa"/>
              <w:left w:w="70" w:type="dxa"/>
              <w:bottom w:w="0" w:type="dxa"/>
              <w:right w:w="70" w:type="dxa"/>
            </w:tcMar>
            <w:vAlign w:val="center"/>
            <w:hideMark/>
          </w:tcPr>
          <w:p w14:paraId="0CD73EED" w14:textId="77777777" w:rsidR="000654AC" w:rsidRPr="000654AC" w:rsidRDefault="000654AC" w:rsidP="000654AC">
            <w:pPr>
              <w:jc w:val="center"/>
              <w:rPr>
                <w:b/>
                <w:bCs/>
                <w:sz w:val="20"/>
                <w:szCs w:val="20"/>
              </w:rPr>
            </w:pPr>
            <w:r w:rsidRPr="000654AC">
              <w:rPr>
                <w:b/>
                <w:bCs/>
                <w:sz w:val="20"/>
                <w:szCs w:val="20"/>
              </w:rPr>
              <w:t>80</w:t>
            </w:r>
          </w:p>
        </w:tc>
        <w:tc>
          <w:tcPr>
            <w:tcW w:w="1205" w:type="dxa"/>
            <w:tcBorders>
              <w:top w:val="nil"/>
              <w:left w:val="nil"/>
              <w:bottom w:val="single" w:sz="8" w:space="0" w:color="auto"/>
              <w:right w:val="nil"/>
            </w:tcBorders>
            <w:shd w:val="clear" w:color="auto" w:fill="C0C0C0"/>
            <w:tcMar>
              <w:top w:w="0" w:type="dxa"/>
              <w:left w:w="70" w:type="dxa"/>
              <w:bottom w:w="0" w:type="dxa"/>
              <w:right w:w="70" w:type="dxa"/>
            </w:tcMar>
            <w:vAlign w:val="center"/>
            <w:hideMark/>
          </w:tcPr>
          <w:p w14:paraId="3895C884" w14:textId="77777777" w:rsidR="000654AC" w:rsidRPr="000654AC" w:rsidRDefault="000654AC" w:rsidP="000654AC">
            <w:pPr>
              <w:jc w:val="center"/>
              <w:rPr>
                <w:b/>
                <w:bCs/>
                <w:sz w:val="20"/>
                <w:szCs w:val="20"/>
              </w:rPr>
            </w:pPr>
            <w:r w:rsidRPr="000654AC">
              <w:rPr>
                <w:b/>
                <w:bCs/>
                <w:sz w:val="20"/>
                <w:szCs w:val="20"/>
              </w:rPr>
              <w:t>8.640</w:t>
            </w:r>
          </w:p>
        </w:tc>
        <w:tc>
          <w:tcPr>
            <w:tcW w:w="1031" w:type="dxa"/>
            <w:tcBorders>
              <w:top w:val="nil"/>
              <w:left w:val="nil"/>
              <w:bottom w:val="single" w:sz="8" w:space="0" w:color="auto"/>
              <w:right w:val="nil"/>
            </w:tcBorders>
            <w:shd w:val="clear" w:color="auto" w:fill="E2E2E2"/>
            <w:tcMar>
              <w:top w:w="0" w:type="dxa"/>
              <w:left w:w="70" w:type="dxa"/>
              <w:bottom w:w="0" w:type="dxa"/>
              <w:right w:w="70" w:type="dxa"/>
            </w:tcMar>
            <w:vAlign w:val="center"/>
            <w:hideMark/>
          </w:tcPr>
          <w:p w14:paraId="653A2F31" w14:textId="77777777" w:rsidR="000654AC" w:rsidRPr="000654AC" w:rsidRDefault="000654AC" w:rsidP="000654AC">
            <w:pPr>
              <w:jc w:val="center"/>
              <w:rPr>
                <w:b/>
                <w:bCs/>
                <w:sz w:val="20"/>
                <w:szCs w:val="20"/>
              </w:rPr>
            </w:pPr>
            <w:r w:rsidRPr="000654AC">
              <w:rPr>
                <w:b/>
                <w:bCs/>
                <w:sz w:val="20"/>
                <w:szCs w:val="20"/>
              </w:rPr>
              <w:t>100</w:t>
            </w:r>
          </w:p>
        </w:tc>
        <w:tc>
          <w:tcPr>
            <w:tcW w:w="1458" w:type="dxa"/>
            <w:tcBorders>
              <w:top w:val="nil"/>
              <w:left w:val="nil"/>
              <w:bottom w:val="single" w:sz="8" w:space="0" w:color="auto"/>
              <w:right w:val="nil"/>
            </w:tcBorders>
            <w:shd w:val="clear" w:color="auto" w:fill="C0C0C0"/>
            <w:tcMar>
              <w:top w:w="0" w:type="dxa"/>
              <w:left w:w="70" w:type="dxa"/>
              <w:bottom w:w="0" w:type="dxa"/>
              <w:right w:w="70" w:type="dxa"/>
            </w:tcMar>
            <w:vAlign w:val="center"/>
            <w:hideMark/>
          </w:tcPr>
          <w:p w14:paraId="04315055" w14:textId="77777777" w:rsidR="000654AC" w:rsidRPr="000654AC" w:rsidRDefault="000654AC" w:rsidP="000654AC">
            <w:pPr>
              <w:jc w:val="center"/>
              <w:rPr>
                <w:b/>
                <w:bCs/>
                <w:sz w:val="20"/>
                <w:szCs w:val="20"/>
              </w:rPr>
            </w:pPr>
            <w:r w:rsidRPr="000654AC">
              <w:rPr>
                <w:b/>
                <w:bCs/>
                <w:sz w:val="20"/>
                <w:szCs w:val="20"/>
              </w:rPr>
              <w:t>71</w:t>
            </w:r>
          </w:p>
        </w:tc>
        <w:tc>
          <w:tcPr>
            <w:tcW w:w="1205" w:type="dxa"/>
            <w:tcBorders>
              <w:top w:val="nil"/>
              <w:left w:val="nil"/>
              <w:bottom w:val="single" w:sz="8" w:space="0" w:color="auto"/>
              <w:right w:val="nil"/>
            </w:tcBorders>
            <w:shd w:val="clear" w:color="auto" w:fill="E2E2E2"/>
            <w:tcMar>
              <w:top w:w="0" w:type="dxa"/>
              <w:left w:w="70" w:type="dxa"/>
              <w:bottom w:w="0" w:type="dxa"/>
              <w:right w:w="70" w:type="dxa"/>
            </w:tcMar>
            <w:vAlign w:val="center"/>
            <w:hideMark/>
          </w:tcPr>
          <w:p w14:paraId="72E38513" w14:textId="77777777" w:rsidR="000654AC" w:rsidRPr="000654AC" w:rsidRDefault="000654AC" w:rsidP="000654AC">
            <w:pPr>
              <w:jc w:val="center"/>
              <w:rPr>
                <w:b/>
                <w:bCs/>
                <w:sz w:val="20"/>
                <w:szCs w:val="20"/>
              </w:rPr>
            </w:pPr>
            <w:r w:rsidRPr="000654AC">
              <w:rPr>
                <w:b/>
                <w:bCs/>
                <w:sz w:val="20"/>
                <w:szCs w:val="20"/>
              </w:rPr>
              <w:t>7.079</w:t>
            </w:r>
          </w:p>
        </w:tc>
        <w:tc>
          <w:tcPr>
            <w:tcW w:w="1031" w:type="dxa"/>
            <w:tcBorders>
              <w:top w:val="nil"/>
              <w:left w:val="nil"/>
              <w:bottom w:val="single" w:sz="8" w:space="0" w:color="auto"/>
              <w:right w:val="nil"/>
            </w:tcBorders>
            <w:shd w:val="clear" w:color="auto" w:fill="C0C0C0"/>
            <w:tcMar>
              <w:top w:w="0" w:type="dxa"/>
              <w:left w:w="70" w:type="dxa"/>
              <w:bottom w:w="0" w:type="dxa"/>
              <w:right w:w="70" w:type="dxa"/>
            </w:tcMar>
            <w:vAlign w:val="center"/>
            <w:hideMark/>
          </w:tcPr>
          <w:p w14:paraId="1D750C96" w14:textId="77777777" w:rsidR="000654AC" w:rsidRPr="000654AC" w:rsidRDefault="000654AC" w:rsidP="000654AC">
            <w:pPr>
              <w:jc w:val="center"/>
              <w:rPr>
                <w:b/>
                <w:bCs/>
                <w:sz w:val="20"/>
                <w:szCs w:val="20"/>
              </w:rPr>
            </w:pPr>
            <w:r w:rsidRPr="000654AC">
              <w:rPr>
                <w:b/>
                <w:bCs/>
                <w:sz w:val="20"/>
                <w:szCs w:val="20"/>
              </w:rPr>
              <w:t>100</w:t>
            </w:r>
          </w:p>
        </w:tc>
        <w:tc>
          <w:tcPr>
            <w:tcW w:w="1257" w:type="dxa"/>
            <w:tcBorders>
              <w:top w:val="nil"/>
              <w:left w:val="nil"/>
              <w:bottom w:val="single" w:sz="8" w:space="0" w:color="auto"/>
              <w:right w:val="single" w:sz="8" w:space="0" w:color="000000"/>
            </w:tcBorders>
            <w:shd w:val="clear" w:color="auto" w:fill="E2E2E2"/>
            <w:tcMar>
              <w:top w:w="0" w:type="dxa"/>
              <w:left w:w="70" w:type="dxa"/>
              <w:bottom w:w="0" w:type="dxa"/>
              <w:right w:w="70" w:type="dxa"/>
            </w:tcMar>
            <w:vAlign w:val="center"/>
            <w:hideMark/>
          </w:tcPr>
          <w:p w14:paraId="2E709283" w14:textId="77777777" w:rsidR="000654AC" w:rsidRPr="000654AC" w:rsidRDefault="000654AC" w:rsidP="000654AC">
            <w:pPr>
              <w:jc w:val="center"/>
              <w:rPr>
                <w:b/>
                <w:bCs/>
                <w:i/>
                <w:iCs/>
                <w:sz w:val="20"/>
                <w:szCs w:val="20"/>
              </w:rPr>
            </w:pPr>
            <w:r w:rsidRPr="000654AC">
              <w:rPr>
                <w:b/>
                <w:bCs/>
                <w:i/>
                <w:iCs/>
                <w:sz w:val="20"/>
                <w:szCs w:val="20"/>
              </w:rPr>
              <w:t>82</w:t>
            </w:r>
          </w:p>
        </w:tc>
      </w:tr>
    </w:tbl>
    <w:p w14:paraId="45702021" w14:textId="77777777" w:rsidR="000654AC" w:rsidRPr="000654AC" w:rsidRDefault="000654AC" w:rsidP="000654AC">
      <w:pPr>
        <w:rPr>
          <w:sz w:val="20"/>
          <w:szCs w:val="20"/>
        </w:rPr>
      </w:pPr>
    </w:p>
    <w:p w14:paraId="7A16B591" w14:textId="77777777" w:rsidR="005D68EC" w:rsidRPr="000654AC" w:rsidRDefault="005D68EC" w:rsidP="009C7C26">
      <w:pPr>
        <w:rPr>
          <w:b/>
          <w:szCs w:val="22"/>
        </w:rPr>
      </w:pPr>
    </w:p>
    <w:p w14:paraId="15F5FBCC" w14:textId="77777777" w:rsidR="004F2B24" w:rsidRPr="006E7AF5" w:rsidRDefault="00EF0343" w:rsidP="009C7C26">
      <w:pPr>
        <w:pStyle w:val="Naslov"/>
      </w:pPr>
      <w:bookmarkStart w:id="40" w:name="_Toc95994595"/>
      <w:r w:rsidRPr="006E7AF5">
        <w:t>B</w:t>
      </w:r>
      <w:r w:rsidR="00242A12" w:rsidRPr="006E7AF5">
        <w:t>. POSEBNI DEL POSLOVNEGA POROČILA</w:t>
      </w:r>
      <w:r w:rsidR="00003AA7" w:rsidRPr="006E7AF5">
        <w:t xml:space="preserve"> VSEBUJE NASLEDNJA POJASNILA</w:t>
      </w:r>
      <w:bookmarkEnd w:id="40"/>
    </w:p>
    <w:p w14:paraId="18C98FC9" w14:textId="77777777" w:rsidR="00003AA7" w:rsidRPr="006E7AF5" w:rsidRDefault="00003AA7" w:rsidP="009C7C26"/>
    <w:p w14:paraId="079DE139" w14:textId="77777777" w:rsidR="004F2B24" w:rsidRPr="0023570E" w:rsidRDefault="00003AA7" w:rsidP="009C7C26">
      <w:pPr>
        <w:spacing w:line="300" w:lineRule="atLeast"/>
        <w:rPr>
          <w:sz w:val="20"/>
          <w:szCs w:val="20"/>
        </w:rPr>
      </w:pPr>
      <w:r w:rsidRPr="0023570E">
        <w:rPr>
          <w:b/>
          <w:bCs/>
          <w:sz w:val="20"/>
          <w:szCs w:val="20"/>
        </w:rPr>
        <w:t>Poročilo o doseženih ciljih in rezultatih predpisuje</w:t>
      </w:r>
      <w:r w:rsidRPr="0023570E">
        <w:rPr>
          <w:sz w:val="20"/>
          <w:szCs w:val="20"/>
        </w:rPr>
        <w:t xml:space="preserve"> </w:t>
      </w:r>
      <w:r w:rsidRPr="0023570E">
        <w:rPr>
          <w:sz w:val="20"/>
          <w:szCs w:val="20"/>
          <w:u w:val="single"/>
        </w:rPr>
        <w:t xml:space="preserve">Navodilo o pripravi zaključnega računa državnega in občinskega proračuna ter metodologije za pripravo poročila o doseženih ciljih in rezultatih neposrednih in posrednih uporabnikov proračuna – Ur. l. RS 12/2001, 10/2006, 8/2007 </w:t>
      </w:r>
      <w:r w:rsidR="0068462A" w:rsidRPr="0023570E">
        <w:rPr>
          <w:sz w:val="20"/>
          <w:szCs w:val="20"/>
          <w:u w:val="single"/>
        </w:rPr>
        <w:t xml:space="preserve">in </w:t>
      </w:r>
      <w:r w:rsidRPr="0023570E">
        <w:rPr>
          <w:sz w:val="20"/>
          <w:szCs w:val="20"/>
          <w:u w:val="single"/>
        </w:rPr>
        <w:t>102/2010</w:t>
      </w:r>
      <w:r w:rsidR="0068462A" w:rsidRPr="0023570E">
        <w:rPr>
          <w:sz w:val="20"/>
          <w:szCs w:val="20"/>
          <w:u w:val="single"/>
        </w:rPr>
        <w:t>.</w:t>
      </w:r>
    </w:p>
    <w:p w14:paraId="0CE2E0FE" w14:textId="77777777" w:rsidR="00FD110E" w:rsidRPr="006E7AF5" w:rsidRDefault="00FD110E" w:rsidP="009C7C26">
      <w:pPr>
        <w:spacing w:line="300" w:lineRule="atLeast"/>
      </w:pPr>
    </w:p>
    <w:p w14:paraId="02096C23" w14:textId="77777777" w:rsidR="000C1131" w:rsidRPr="006E7AF5" w:rsidRDefault="00872044" w:rsidP="009C7C26">
      <w:pPr>
        <w:pStyle w:val="Naslov1"/>
        <w:rPr>
          <w:rFonts w:cs="Times New Roman"/>
        </w:rPr>
      </w:pPr>
      <w:bookmarkStart w:id="41" w:name="_Toc95994596"/>
      <w:r w:rsidRPr="006E7AF5">
        <w:rPr>
          <w:rFonts w:cs="Times New Roman"/>
        </w:rPr>
        <w:t>1.</w:t>
      </w:r>
      <w:r w:rsidR="004F2B24" w:rsidRPr="006E7AF5">
        <w:rPr>
          <w:rFonts w:cs="Times New Roman"/>
        </w:rPr>
        <w:t xml:space="preserve"> </w:t>
      </w:r>
      <w:r w:rsidR="000C1131" w:rsidRPr="006E7AF5">
        <w:rPr>
          <w:rFonts w:cs="Times New Roman"/>
        </w:rPr>
        <w:t>ZA</w:t>
      </w:r>
      <w:r w:rsidR="00133EFF" w:rsidRPr="006E7AF5">
        <w:rPr>
          <w:rFonts w:cs="Times New Roman"/>
        </w:rPr>
        <w:t>KONSKE IN DRUGE PRAVNE PODLAGE</w:t>
      </w:r>
      <w:bookmarkEnd w:id="41"/>
    </w:p>
    <w:p w14:paraId="3E863A1B" w14:textId="77777777" w:rsidR="0068462A" w:rsidRPr="006E7AF5" w:rsidRDefault="0068462A" w:rsidP="009C7C26">
      <w:pPr>
        <w:pStyle w:val="Naslov3"/>
        <w:rPr>
          <w:rFonts w:ascii="Times New Roman" w:hAnsi="Times New Roman" w:cs="Times New Roman"/>
          <w:color w:val="auto"/>
          <w:lang w:eastAsia="en-US"/>
        </w:rPr>
      </w:pPr>
      <w:bookmarkStart w:id="42" w:name="_Toc95994597"/>
      <w:r w:rsidRPr="006E7AF5">
        <w:rPr>
          <w:rFonts w:ascii="Times New Roman" w:hAnsi="Times New Roman" w:cs="Times New Roman"/>
          <w:color w:val="auto"/>
          <w:lang w:eastAsia="en-US"/>
        </w:rPr>
        <w:t>1.1 Velikost zavoda</w:t>
      </w:r>
      <w:bookmarkEnd w:id="42"/>
    </w:p>
    <w:p w14:paraId="0AB05130" w14:textId="77777777" w:rsidR="0023570E" w:rsidRDefault="0023570E" w:rsidP="0023570E">
      <w:pPr>
        <w:rPr>
          <w:b/>
          <w:szCs w:val="22"/>
          <w:lang w:eastAsia="en-US"/>
        </w:rPr>
      </w:pPr>
    </w:p>
    <w:p w14:paraId="3E6FEAEA" w14:textId="7B1FB6AF" w:rsidR="0068462A" w:rsidRPr="006E7AF5" w:rsidRDefault="0068462A" w:rsidP="0023570E">
      <w:pPr>
        <w:rPr>
          <w:b/>
          <w:szCs w:val="22"/>
          <w:lang w:eastAsia="en-US"/>
        </w:rPr>
      </w:pPr>
      <w:r w:rsidRPr="006E7AF5">
        <w:rPr>
          <w:b/>
          <w:szCs w:val="22"/>
          <w:lang w:eastAsia="en-US"/>
        </w:rPr>
        <w:t>Tlorisna površina zavoda</w:t>
      </w:r>
    </w:p>
    <w:tbl>
      <w:tblPr>
        <w:tblStyle w:val="Tabelamrea"/>
        <w:tblpPr w:leftFromText="141" w:rightFromText="141" w:vertAnchor="text" w:tblpY="1"/>
        <w:tblOverlap w:val="never"/>
        <w:tblW w:w="0" w:type="auto"/>
        <w:tblLook w:val="04A0" w:firstRow="1" w:lastRow="0" w:firstColumn="1" w:lastColumn="0" w:noHBand="0" w:noVBand="1"/>
      </w:tblPr>
      <w:tblGrid>
        <w:gridCol w:w="1662"/>
        <w:gridCol w:w="1456"/>
      </w:tblGrid>
      <w:tr w:rsidR="0068462A" w:rsidRPr="006E7AF5" w14:paraId="7B6C7BCD" w14:textId="77777777" w:rsidTr="0068462A">
        <w:tc>
          <w:tcPr>
            <w:tcW w:w="1662" w:type="dxa"/>
          </w:tcPr>
          <w:p w14:paraId="6693D9F6" w14:textId="77777777" w:rsidR="0068462A" w:rsidRPr="0023570E" w:rsidRDefault="0068462A" w:rsidP="009C7C26">
            <w:pPr>
              <w:jc w:val="center"/>
              <w:rPr>
                <w:b/>
                <w:i/>
                <w:sz w:val="20"/>
                <w:szCs w:val="20"/>
                <w:lang w:eastAsia="en-US"/>
              </w:rPr>
            </w:pPr>
            <w:r w:rsidRPr="0023570E">
              <w:rPr>
                <w:b/>
                <w:i/>
                <w:sz w:val="20"/>
                <w:szCs w:val="20"/>
                <w:lang w:eastAsia="en-US"/>
              </w:rPr>
              <w:t>vrsta</w:t>
            </w:r>
          </w:p>
        </w:tc>
        <w:tc>
          <w:tcPr>
            <w:tcW w:w="1456" w:type="dxa"/>
          </w:tcPr>
          <w:p w14:paraId="511DB318" w14:textId="77777777" w:rsidR="0068462A" w:rsidRPr="0023570E" w:rsidRDefault="0068462A" w:rsidP="009C7C26">
            <w:pPr>
              <w:jc w:val="center"/>
              <w:rPr>
                <w:b/>
                <w:i/>
                <w:sz w:val="20"/>
                <w:szCs w:val="20"/>
                <w:vertAlign w:val="superscript"/>
                <w:lang w:eastAsia="en-US"/>
              </w:rPr>
            </w:pPr>
            <w:r w:rsidRPr="0023570E">
              <w:rPr>
                <w:b/>
                <w:i/>
                <w:sz w:val="20"/>
                <w:szCs w:val="20"/>
                <w:lang w:eastAsia="en-US"/>
              </w:rPr>
              <w:t>m</w:t>
            </w:r>
            <w:r w:rsidRPr="0023570E">
              <w:rPr>
                <w:b/>
                <w:i/>
                <w:sz w:val="20"/>
                <w:szCs w:val="20"/>
                <w:vertAlign w:val="superscript"/>
                <w:lang w:eastAsia="en-US"/>
              </w:rPr>
              <w:t>2</w:t>
            </w:r>
          </w:p>
        </w:tc>
      </w:tr>
      <w:tr w:rsidR="0068462A" w:rsidRPr="006E7AF5" w14:paraId="4611B97A" w14:textId="77777777" w:rsidTr="0068462A">
        <w:tc>
          <w:tcPr>
            <w:tcW w:w="1662" w:type="dxa"/>
          </w:tcPr>
          <w:p w14:paraId="0BD670BF" w14:textId="77777777" w:rsidR="0068462A" w:rsidRPr="0023570E" w:rsidRDefault="0068462A" w:rsidP="009C7C26">
            <w:pPr>
              <w:jc w:val="both"/>
              <w:rPr>
                <w:i/>
                <w:sz w:val="20"/>
                <w:szCs w:val="20"/>
                <w:lang w:eastAsia="en-US"/>
              </w:rPr>
            </w:pPr>
            <w:r w:rsidRPr="0023570E">
              <w:rPr>
                <w:i/>
                <w:sz w:val="20"/>
                <w:szCs w:val="20"/>
                <w:lang w:eastAsia="en-US"/>
              </w:rPr>
              <w:t>Bivalni prostori</w:t>
            </w:r>
          </w:p>
        </w:tc>
        <w:tc>
          <w:tcPr>
            <w:tcW w:w="1456" w:type="dxa"/>
          </w:tcPr>
          <w:p w14:paraId="3CAFF9DF" w14:textId="77777777" w:rsidR="0068462A" w:rsidRPr="0023570E" w:rsidRDefault="0068462A" w:rsidP="009C7C26">
            <w:pPr>
              <w:jc w:val="center"/>
              <w:rPr>
                <w:i/>
                <w:sz w:val="20"/>
                <w:szCs w:val="20"/>
                <w:lang w:eastAsia="en-US"/>
              </w:rPr>
            </w:pPr>
            <w:r w:rsidRPr="0023570E">
              <w:rPr>
                <w:i/>
                <w:sz w:val="20"/>
                <w:szCs w:val="20"/>
                <w:lang w:eastAsia="en-US"/>
              </w:rPr>
              <w:t>1805</w:t>
            </w:r>
          </w:p>
        </w:tc>
      </w:tr>
      <w:tr w:rsidR="0068462A" w:rsidRPr="006E7AF5" w14:paraId="63E89BD8" w14:textId="77777777" w:rsidTr="0068462A">
        <w:tc>
          <w:tcPr>
            <w:tcW w:w="1662" w:type="dxa"/>
          </w:tcPr>
          <w:p w14:paraId="31055284" w14:textId="77777777" w:rsidR="0068462A" w:rsidRPr="0023570E" w:rsidRDefault="0068462A" w:rsidP="009C7C26">
            <w:pPr>
              <w:jc w:val="both"/>
              <w:rPr>
                <w:i/>
                <w:sz w:val="20"/>
                <w:szCs w:val="20"/>
                <w:lang w:eastAsia="en-US"/>
              </w:rPr>
            </w:pPr>
            <w:r w:rsidRPr="0023570E">
              <w:rPr>
                <w:i/>
                <w:sz w:val="20"/>
                <w:szCs w:val="20"/>
                <w:lang w:eastAsia="en-US"/>
              </w:rPr>
              <w:t>Ostali prostori</w:t>
            </w:r>
          </w:p>
        </w:tc>
        <w:tc>
          <w:tcPr>
            <w:tcW w:w="1456" w:type="dxa"/>
          </w:tcPr>
          <w:p w14:paraId="343B5996" w14:textId="77777777" w:rsidR="0068462A" w:rsidRPr="0023570E" w:rsidRDefault="0068462A" w:rsidP="009C7C26">
            <w:pPr>
              <w:jc w:val="center"/>
              <w:rPr>
                <w:i/>
                <w:sz w:val="20"/>
                <w:szCs w:val="20"/>
                <w:lang w:eastAsia="en-US"/>
              </w:rPr>
            </w:pPr>
            <w:r w:rsidRPr="0023570E">
              <w:rPr>
                <w:i/>
                <w:sz w:val="20"/>
                <w:szCs w:val="20"/>
                <w:lang w:eastAsia="en-US"/>
              </w:rPr>
              <w:t>1944</w:t>
            </w:r>
          </w:p>
        </w:tc>
      </w:tr>
      <w:tr w:rsidR="0068462A" w:rsidRPr="006E7AF5" w14:paraId="49698DD6" w14:textId="77777777" w:rsidTr="0068462A">
        <w:tc>
          <w:tcPr>
            <w:tcW w:w="1662" w:type="dxa"/>
          </w:tcPr>
          <w:p w14:paraId="6DAF8AD4" w14:textId="77777777" w:rsidR="0068462A" w:rsidRPr="0023570E" w:rsidRDefault="0068462A" w:rsidP="009C7C26">
            <w:pPr>
              <w:jc w:val="both"/>
              <w:rPr>
                <w:i/>
                <w:sz w:val="20"/>
                <w:szCs w:val="20"/>
                <w:lang w:eastAsia="en-US"/>
              </w:rPr>
            </w:pPr>
            <w:r w:rsidRPr="0023570E">
              <w:rPr>
                <w:i/>
                <w:sz w:val="20"/>
                <w:szCs w:val="20"/>
                <w:lang w:eastAsia="en-US"/>
              </w:rPr>
              <w:t>Komunikacije</w:t>
            </w:r>
          </w:p>
        </w:tc>
        <w:tc>
          <w:tcPr>
            <w:tcW w:w="1456" w:type="dxa"/>
          </w:tcPr>
          <w:p w14:paraId="026DCD4C" w14:textId="77777777" w:rsidR="0068462A" w:rsidRPr="0023570E" w:rsidRDefault="0068462A" w:rsidP="009C7C26">
            <w:pPr>
              <w:jc w:val="center"/>
              <w:rPr>
                <w:i/>
                <w:sz w:val="20"/>
                <w:szCs w:val="20"/>
                <w:lang w:eastAsia="en-US"/>
              </w:rPr>
            </w:pPr>
            <w:r w:rsidRPr="0023570E">
              <w:rPr>
                <w:i/>
                <w:sz w:val="20"/>
                <w:szCs w:val="20"/>
                <w:lang w:eastAsia="en-US"/>
              </w:rPr>
              <w:t>1761</w:t>
            </w:r>
          </w:p>
        </w:tc>
      </w:tr>
      <w:tr w:rsidR="0068462A" w:rsidRPr="006E7AF5" w14:paraId="28714E65" w14:textId="77777777" w:rsidTr="0068462A">
        <w:tc>
          <w:tcPr>
            <w:tcW w:w="1662" w:type="dxa"/>
          </w:tcPr>
          <w:p w14:paraId="7173318B" w14:textId="77777777" w:rsidR="0068462A" w:rsidRPr="0023570E" w:rsidRDefault="0068462A" w:rsidP="009C7C26">
            <w:pPr>
              <w:jc w:val="both"/>
              <w:rPr>
                <w:i/>
                <w:sz w:val="20"/>
                <w:szCs w:val="20"/>
                <w:lang w:eastAsia="en-US"/>
              </w:rPr>
            </w:pPr>
            <w:r w:rsidRPr="0023570E">
              <w:rPr>
                <w:i/>
                <w:sz w:val="20"/>
                <w:szCs w:val="20"/>
                <w:lang w:eastAsia="en-US"/>
              </w:rPr>
              <w:t>Skupaj</w:t>
            </w:r>
          </w:p>
        </w:tc>
        <w:tc>
          <w:tcPr>
            <w:tcW w:w="1456" w:type="dxa"/>
          </w:tcPr>
          <w:p w14:paraId="6B409A6E" w14:textId="77777777" w:rsidR="0068462A" w:rsidRPr="0023570E" w:rsidRDefault="0068462A" w:rsidP="009C7C26">
            <w:pPr>
              <w:jc w:val="center"/>
              <w:rPr>
                <w:i/>
                <w:sz w:val="20"/>
                <w:szCs w:val="20"/>
                <w:lang w:eastAsia="en-US"/>
              </w:rPr>
            </w:pPr>
            <w:r w:rsidRPr="0023570E">
              <w:rPr>
                <w:i/>
                <w:sz w:val="20"/>
                <w:szCs w:val="20"/>
                <w:lang w:eastAsia="en-US"/>
              </w:rPr>
              <w:t>5510</w:t>
            </w:r>
          </w:p>
        </w:tc>
      </w:tr>
    </w:tbl>
    <w:p w14:paraId="1DD949D7" w14:textId="77777777" w:rsidR="0068462A" w:rsidRPr="0023570E" w:rsidRDefault="0068462A" w:rsidP="009C7C26">
      <w:pPr>
        <w:ind w:left="3540" w:firstLine="708"/>
        <w:rPr>
          <w:b/>
          <w:sz w:val="20"/>
          <w:szCs w:val="20"/>
          <w:lang w:eastAsia="en-US"/>
        </w:rPr>
      </w:pPr>
    </w:p>
    <w:p w14:paraId="33F28C15" w14:textId="77777777" w:rsidR="0068462A" w:rsidRPr="0023570E" w:rsidRDefault="0068462A" w:rsidP="009C7C26">
      <w:pPr>
        <w:rPr>
          <w:sz w:val="20"/>
          <w:szCs w:val="20"/>
          <w:lang w:eastAsia="en-US"/>
        </w:rPr>
      </w:pPr>
    </w:p>
    <w:p w14:paraId="7AF4C656" w14:textId="77777777" w:rsidR="0068462A" w:rsidRPr="0023570E" w:rsidRDefault="0068462A" w:rsidP="009C7C26">
      <w:pPr>
        <w:rPr>
          <w:sz w:val="20"/>
          <w:szCs w:val="20"/>
          <w:lang w:eastAsia="en-US"/>
        </w:rPr>
      </w:pPr>
    </w:p>
    <w:p w14:paraId="1B69C0BD" w14:textId="77777777" w:rsidR="0068462A" w:rsidRPr="0023570E" w:rsidRDefault="0068462A" w:rsidP="009C7C26">
      <w:pPr>
        <w:ind w:left="3540" w:firstLine="708"/>
        <w:rPr>
          <w:b/>
          <w:sz w:val="20"/>
          <w:szCs w:val="20"/>
          <w:lang w:eastAsia="en-US"/>
        </w:rPr>
      </w:pPr>
    </w:p>
    <w:p w14:paraId="4313D0ED" w14:textId="77777777" w:rsidR="0068462A" w:rsidRPr="0023570E" w:rsidRDefault="0068462A" w:rsidP="009C7C26">
      <w:pPr>
        <w:ind w:left="3540" w:firstLine="708"/>
        <w:rPr>
          <w:b/>
          <w:sz w:val="20"/>
          <w:szCs w:val="20"/>
          <w:lang w:eastAsia="en-US"/>
        </w:rPr>
      </w:pPr>
    </w:p>
    <w:p w14:paraId="47E6663A" w14:textId="6D7E3060" w:rsidR="006D6DF4" w:rsidRPr="0023570E" w:rsidRDefault="005560C9" w:rsidP="006D6DF4">
      <w:pPr>
        <w:ind w:left="3540" w:firstLine="708"/>
        <w:rPr>
          <w:b/>
          <w:sz w:val="20"/>
          <w:szCs w:val="20"/>
          <w:lang w:eastAsia="en-US"/>
        </w:rPr>
      </w:pPr>
      <w:r w:rsidRPr="0023570E">
        <w:rPr>
          <w:b/>
          <w:sz w:val="20"/>
          <w:szCs w:val="20"/>
          <w:lang w:eastAsia="en-US"/>
        </w:rPr>
        <w:t>V</w:t>
      </w:r>
      <w:r w:rsidR="006D6DF4" w:rsidRPr="0023570E">
        <w:rPr>
          <w:b/>
          <w:sz w:val="20"/>
          <w:szCs w:val="20"/>
          <w:lang w:eastAsia="en-US"/>
        </w:rPr>
        <w:t>rste sob</w:t>
      </w:r>
    </w:p>
    <w:p w14:paraId="6CEC8C05" w14:textId="77777777" w:rsidR="006D6DF4" w:rsidRPr="0023570E" w:rsidRDefault="006D6DF4" w:rsidP="006D6DF4">
      <w:pPr>
        <w:ind w:left="3540" w:firstLine="708"/>
        <w:rPr>
          <w:b/>
          <w:sz w:val="20"/>
          <w:szCs w:val="20"/>
          <w:lang w:eastAsia="en-US"/>
        </w:rPr>
      </w:pPr>
    </w:p>
    <w:tbl>
      <w:tblPr>
        <w:tblStyle w:val="Tabelamrea1"/>
        <w:tblW w:w="9634" w:type="dxa"/>
        <w:tblLayout w:type="fixed"/>
        <w:tblLook w:val="04A0" w:firstRow="1" w:lastRow="0" w:firstColumn="1" w:lastColumn="0" w:noHBand="0" w:noVBand="1"/>
      </w:tblPr>
      <w:tblGrid>
        <w:gridCol w:w="4219"/>
        <w:gridCol w:w="1418"/>
        <w:gridCol w:w="1418"/>
        <w:gridCol w:w="1276"/>
        <w:gridCol w:w="1303"/>
      </w:tblGrid>
      <w:tr w:rsidR="006D6DF4" w:rsidRPr="0023570E" w14:paraId="079E81EB" w14:textId="77777777" w:rsidTr="008D453A">
        <w:tc>
          <w:tcPr>
            <w:tcW w:w="4219" w:type="dxa"/>
          </w:tcPr>
          <w:p w14:paraId="49C48A8F" w14:textId="77777777" w:rsidR="006D6DF4" w:rsidRPr="0023570E" w:rsidRDefault="006D6DF4" w:rsidP="006D6DF4">
            <w:pPr>
              <w:rPr>
                <w:b/>
                <w:sz w:val="20"/>
                <w:szCs w:val="20"/>
              </w:rPr>
            </w:pPr>
            <w:r w:rsidRPr="0023570E">
              <w:rPr>
                <w:b/>
                <w:sz w:val="20"/>
                <w:szCs w:val="20"/>
              </w:rPr>
              <w:t>Vrste sob</w:t>
            </w:r>
          </w:p>
        </w:tc>
        <w:tc>
          <w:tcPr>
            <w:tcW w:w="1418" w:type="dxa"/>
          </w:tcPr>
          <w:p w14:paraId="14047BC6" w14:textId="4FB54BE2" w:rsidR="006D6DF4" w:rsidRPr="0023570E" w:rsidRDefault="006D6DF4" w:rsidP="006D6DF4">
            <w:pPr>
              <w:rPr>
                <w:b/>
                <w:sz w:val="20"/>
                <w:szCs w:val="20"/>
              </w:rPr>
            </w:pPr>
            <w:r w:rsidRPr="0023570E">
              <w:rPr>
                <w:b/>
                <w:sz w:val="20"/>
                <w:szCs w:val="20"/>
              </w:rPr>
              <w:t>Št. sob 20</w:t>
            </w:r>
            <w:r w:rsidR="0066626B" w:rsidRPr="0023570E">
              <w:rPr>
                <w:b/>
                <w:sz w:val="20"/>
                <w:szCs w:val="20"/>
              </w:rPr>
              <w:t>20</w:t>
            </w:r>
          </w:p>
        </w:tc>
        <w:tc>
          <w:tcPr>
            <w:tcW w:w="1418" w:type="dxa"/>
          </w:tcPr>
          <w:p w14:paraId="0B0D1D05" w14:textId="4B77DF54" w:rsidR="006D6DF4" w:rsidRPr="0023570E" w:rsidRDefault="006D6DF4" w:rsidP="006D6DF4">
            <w:pPr>
              <w:rPr>
                <w:b/>
                <w:sz w:val="20"/>
                <w:szCs w:val="20"/>
              </w:rPr>
            </w:pPr>
            <w:r w:rsidRPr="0023570E">
              <w:rPr>
                <w:b/>
                <w:sz w:val="20"/>
                <w:szCs w:val="20"/>
              </w:rPr>
              <w:t>Št. sob 202</w:t>
            </w:r>
            <w:r w:rsidR="0066626B" w:rsidRPr="0023570E">
              <w:rPr>
                <w:b/>
                <w:sz w:val="20"/>
                <w:szCs w:val="20"/>
              </w:rPr>
              <w:t>1</w:t>
            </w:r>
          </w:p>
        </w:tc>
        <w:tc>
          <w:tcPr>
            <w:tcW w:w="1276" w:type="dxa"/>
          </w:tcPr>
          <w:p w14:paraId="111F043D" w14:textId="77777777" w:rsidR="006D6DF4" w:rsidRPr="0023570E" w:rsidRDefault="006D6DF4" w:rsidP="006D6DF4">
            <w:pPr>
              <w:rPr>
                <w:b/>
                <w:sz w:val="20"/>
                <w:szCs w:val="20"/>
              </w:rPr>
            </w:pPr>
            <w:r w:rsidRPr="0023570E">
              <w:rPr>
                <w:b/>
                <w:sz w:val="20"/>
                <w:szCs w:val="20"/>
              </w:rPr>
              <w:t>Št. stan.</w:t>
            </w:r>
          </w:p>
          <w:p w14:paraId="6DF24D35" w14:textId="08CF97A0" w:rsidR="006D6DF4" w:rsidRPr="0023570E" w:rsidRDefault="006D6DF4" w:rsidP="006D6DF4">
            <w:pPr>
              <w:rPr>
                <w:b/>
                <w:sz w:val="20"/>
                <w:szCs w:val="20"/>
              </w:rPr>
            </w:pPr>
            <w:r w:rsidRPr="0023570E">
              <w:rPr>
                <w:b/>
                <w:sz w:val="20"/>
                <w:szCs w:val="20"/>
              </w:rPr>
              <w:t>31.12.20</w:t>
            </w:r>
            <w:r w:rsidR="0066626B" w:rsidRPr="0023570E">
              <w:rPr>
                <w:b/>
                <w:sz w:val="20"/>
                <w:szCs w:val="20"/>
              </w:rPr>
              <w:t>20</w:t>
            </w:r>
          </w:p>
        </w:tc>
        <w:tc>
          <w:tcPr>
            <w:tcW w:w="1303" w:type="dxa"/>
          </w:tcPr>
          <w:p w14:paraId="0388DB2D" w14:textId="77777777" w:rsidR="006D6DF4" w:rsidRPr="0023570E" w:rsidRDefault="006D6DF4" w:rsidP="006D6DF4">
            <w:pPr>
              <w:rPr>
                <w:b/>
                <w:sz w:val="20"/>
                <w:szCs w:val="20"/>
              </w:rPr>
            </w:pPr>
            <w:r w:rsidRPr="0023570E">
              <w:rPr>
                <w:b/>
                <w:sz w:val="20"/>
                <w:szCs w:val="20"/>
              </w:rPr>
              <w:t>Št. stan.</w:t>
            </w:r>
          </w:p>
          <w:p w14:paraId="344CF6A2" w14:textId="408EC2C1" w:rsidR="006D6DF4" w:rsidRPr="0023570E" w:rsidRDefault="006D6DF4" w:rsidP="006D6DF4">
            <w:pPr>
              <w:rPr>
                <w:b/>
                <w:sz w:val="20"/>
                <w:szCs w:val="20"/>
              </w:rPr>
            </w:pPr>
            <w:r w:rsidRPr="0023570E">
              <w:rPr>
                <w:b/>
                <w:sz w:val="20"/>
                <w:szCs w:val="20"/>
              </w:rPr>
              <w:t>31.12.202</w:t>
            </w:r>
            <w:r w:rsidR="0066626B" w:rsidRPr="0023570E">
              <w:rPr>
                <w:b/>
                <w:sz w:val="20"/>
                <w:szCs w:val="20"/>
              </w:rPr>
              <w:t>1</w:t>
            </w:r>
          </w:p>
        </w:tc>
      </w:tr>
      <w:tr w:rsidR="006D6DF4" w:rsidRPr="0023570E" w14:paraId="3BAE7E2D" w14:textId="77777777" w:rsidTr="008D453A">
        <w:tc>
          <w:tcPr>
            <w:tcW w:w="4219" w:type="dxa"/>
          </w:tcPr>
          <w:p w14:paraId="66EAB869" w14:textId="77777777" w:rsidR="006D6DF4" w:rsidRPr="0023570E" w:rsidRDefault="006D6DF4" w:rsidP="006D6DF4">
            <w:pPr>
              <w:rPr>
                <w:b/>
                <w:sz w:val="20"/>
                <w:szCs w:val="20"/>
              </w:rPr>
            </w:pPr>
            <w:r w:rsidRPr="0023570E">
              <w:rPr>
                <w:sz w:val="20"/>
                <w:szCs w:val="20"/>
              </w:rPr>
              <w:t>Standard-2 post. soba s souporabo sanitarij</w:t>
            </w:r>
          </w:p>
        </w:tc>
        <w:tc>
          <w:tcPr>
            <w:tcW w:w="1418" w:type="dxa"/>
            <w:vAlign w:val="center"/>
          </w:tcPr>
          <w:p w14:paraId="55B17C25" w14:textId="77777777" w:rsidR="006D6DF4" w:rsidRPr="0023570E" w:rsidRDefault="006D6DF4" w:rsidP="006D6DF4">
            <w:pPr>
              <w:jc w:val="center"/>
              <w:rPr>
                <w:sz w:val="20"/>
                <w:szCs w:val="20"/>
              </w:rPr>
            </w:pPr>
            <w:r w:rsidRPr="0023570E">
              <w:rPr>
                <w:sz w:val="20"/>
                <w:szCs w:val="20"/>
              </w:rPr>
              <w:t>50</w:t>
            </w:r>
          </w:p>
        </w:tc>
        <w:tc>
          <w:tcPr>
            <w:tcW w:w="1418" w:type="dxa"/>
            <w:vAlign w:val="center"/>
          </w:tcPr>
          <w:p w14:paraId="14F475C7" w14:textId="77777777" w:rsidR="006D6DF4" w:rsidRPr="0023570E" w:rsidRDefault="006D6DF4" w:rsidP="006D6DF4">
            <w:pPr>
              <w:jc w:val="center"/>
              <w:rPr>
                <w:sz w:val="20"/>
                <w:szCs w:val="20"/>
              </w:rPr>
            </w:pPr>
            <w:r w:rsidRPr="0023570E">
              <w:rPr>
                <w:sz w:val="20"/>
                <w:szCs w:val="20"/>
              </w:rPr>
              <w:t>50</w:t>
            </w:r>
          </w:p>
        </w:tc>
        <w:tc>
          <w:tcPr>
            <w:tcW w:w="1276" w:type="dxa"/>
            <w:vAlign w:val="center"/>
          </w:tcPr>
          <w:p w14:paraId="01572113" w14:textId="77777777" w:rsidR="006D6DF4" w:rsidRPr="0023570E" w:rsidRDefault="006D6DF4" w:rsidP="006D6DF4">
            <w:pPr>
              <w:jc w:val="center"/>
              <w:rPr>
                <w:sz w:val="20"/>
                <w:szCs w:val="20"/>
              </w:rPr>
            </w:pPr>
            <w:r w:rsidRPr="0023570E">
              <w:rPr>
                <w:sz w:val="20"/>
                <w:szCs w:val="20"/>
              </w:rPr>
              <w:t>100</w:t>
            </w:r>
          </w:p>
        </w:tc>
        <w:tc>
          <w:tcPr>
            <w:tcW w:w="1303" w:type="dxa"/>
            <w:vAlign w:val="center"/>
          </w:tcPr>
          <w:p w14:paraId="069C77D9" w14:textId="77777777" w:rsidR="006D6DF4" w:rsidRPr="0023570E" w:rsidRDefault="006D6DF4" w:rsidP="006D6DF4">
            <w:pPr>
              <w:jc w:val="center"/>
              <w:rPr>
                <w:sz w:val="20"/>
                <w:szCs w:val="20"/>
              </w:rPr>
            </w:pPr>
            <w:r w:rsidRPr="0023570E">
              <w:rPr>
                <w:sz w:val="20"/>
                <w:szCs w:val="20"/>
              </w:rPr>
              <w:t>100</w:t>
            </w:r>
          </w:p>
        </w:tc>
      </w:tr>
      <w:tr w:rsidR="006D6DF4" w:rsidRPr="0023570E" w14:paraId="573B0E5B" w14:textId="77777777" w:rsidTr="008D453A">
        <w:tc>
          <w:tcPr>
            <w:tcW w:w="4219" w:type="dxa"/>
          </w:tcPr>
          <w:p w14:paraId="302B481E" w14:textId="77777777" w:rsidR="006D6DF4" w:rsidRPr="0023570E" w:rsidRDefault="006D6DF4" w:rsidP="006D6DF4">
            <w:pPr>
              <w:rPr>
                <w:sz w:val="20"/>
                <w:szCs w:val="20"/>
              </w:rPr>
            </w:pPr>
            <w:r w:rsidRPr="0023570E">
              <w:rPr>
                <w:sz w:val="20"/>
                <w:szCs w:val="20"/>
              </w:rPr>
              <w:t>Standard-1 post. soba s souporabo sanitarij</w:t>
            </w:r>
          </w:p>
        </w:tc>
        <w:tc>
          <w:tcPr>
            <w:tcW w:w="1418" w:type="dxa"/>
            <w:vAlign w:val="center"/>
          </w:tcPr>
          <w:p w14:paraId="077A713B" w14:textId="77777777" w:rsidR="006D6DF4" w:rsidRPr="0023570E" w:rsidRDefault="006D6DF4" w:rsidP="006D6DF4">
            <w:pPr>
              <w:jc w:val="center"/>
              <w:rPr>
                <w:sz w:val="20"/>
                <w:szCs w:val="20"/>
              </w:rPr>
            </w:pPr>
            <w:r w:rsidRPr="0023570E">
              <w:rPr>
                <w:sz w:val="20"/>
                <w:szCs w:val="20"/>
              </w:rPr>
              <w:t>22</w:t>
            </w:r>
          </w:p>
        </w:tc>
        <w:tc>
          <w:tcPr>
            <w:tcW w:w="1418" w:type="dxa"/>
            <w:vAlign w:val="center"/>
          </w:tcPr>
          <w:p w14:paraId="7F569F19" w14:textId="77777777" w:rsidR="006D6DF4" w:rsidRPr="0023570E" w:rsidRDefault="006D6DF4" w:rsidP="006D6DF4">
            <w:pPr>
              <w:jc w:val="center"/>
              <w:rPr>
                <w:sz w:val="20"/>
                <w:szCs w:val="20"/>
              </w:rPr>
            </w:pPr>
            <w:r w:rsidRPr="0023570E">
              <w:rPr>
                <w:sz w:val="20"/>
                <w:szCs w:val="20"/>
              </w:rPr>
              <w:t>22</w:t>
            </w:r>
          </w:p>
        </w:tc>
        <w:tc>
          <w:tcPr>
            <w:tcW w:w="1276" w:type="dxa"/>
            <w:vAlign w:val="center"/>
          </w:tcPr>
          <w:p w14:paraId="39228AE7" w14:textId="77777777" w:rsidR="006D6DF4" w:rsidRPr="0023570E" w:rsidRDefault="006D6DF4" w:rsidP="006D6DF4">
            <w:pPr>
              <w:jc w:val="center"/>
              <w:rPr>
                <w:sz w:val="20"/>
                <w:szCs w:val="20"/>
              </w:rPr>
            </w:pPr>
            <w:r w:rsidRPr="0023570E">
              <w:rPr>
                <w:sz w:val="20"/>
                <w:szCs w:val="20"/>
              </w:rPr>
              <w:t>22</w:t>
            </w:r>
          </w:p>
        </w:tc>
        <w:tc>
          <w:tcPr>
            <w:tcW w:w="1303" w:type="dxa"/>
            <w:vAlign w:val="center"/>
          </w:tcPr>
          <w:p w14:paraId="7D378D77" w14:textId="77777777" w:rsidR="006D6DF4" w:rsidRPr="0023570E" w:rsidRDefault="006D6DF4" w:rsidP="006D6DF4">
            <w:pPr>
              <w:jc w:val="center"/>
              <w:rPr>
                <w:sz w:val="20"/>
                <w:szCs w:val="20"/>
              </w:rPr>
            </w:pPr>
            <w:r w:rsidRPr="0023570E">
              <w:rPr>
                <w:sz w:val="20"/>
                <w:szCs w:val="20"/>
              </w:rPr>
              <w:t>22</w:t>
            </w:r>
          </w:p>
        </w:tc>
      </w:tr>
      <w:tr w:rsidR="006D6DF4" w:rsidRPr="0023570E" w14:paraId="23FAD0A3" w14:textId="77777777" w:rsidTr="008D453A">
        <w:tc>
          <w:tcPr>
            <w:tcW w:w="4219" w:type="dxa"/>
          </w:tcPr>
          <w:p w14:paraId="0FA2AA47" w14:textId="77777777" w:rsidR="006D6DF4" w:rsidRPr="0023570E" w:rsidRDefault="006D6DF4" w:rsidP="006D6DF4">
            <w:pPr>
              <w:rPr>
                <w:sz w:val="20"/>
                <w:szCs w:val="20"/>
              </w:rPr>
            </w:pPr>
            <w:r w:rsidRPr="0023570E">
              <w:rPr>
                <w:sz w:val="20"/>
                <w:szCs w:val="20"/>
              </w:rPr>
              <w:t>Apartma s kuhinjo</w:t>
            </w:r>
          </w:p>
        </w:tc>
        <w:tc>
          <w:tcPr>
            <w:tcW w:w="1418" w:type="dxa"/>
            <w:vAlign w:val="center"/>
          </w:tcPr>
          <w:p w14:paraId="6E6B2AE0" w14:textId="77777777" w:rsidR="006D6DF4" w:rsidRPr="0023570E" w:rsidRDefault="006D6DF4" w:rsidP="006D6DF4">
            <w:pPr>
              <w:jc w:val="center"/>
              <w:rPr>
                <w:sz w:val="20"/>
                <w:szCs w:val="20"/>
              </w:rPr>
            </w:pPr>
            <w:r w:rsidRPr="0023570E">
              <w:rPr>
                <w:sz w:val="20"/>
                <w:szCs w:val="20"/>
              </w:rPr>
              <w:t>1</w:t>
            </w:r>
          </w:p>
        </w:tc>
        <w:tc>
          <w:tcPr>
            <w:tcW w:w="1418" w:type="dxa"/>
            <w:vAlign w:val="center"/>
          </w:tcPr>
          <w:p w14:paraId="2058BF59" w14:textId="77777777" w:rsidR="006D6DF4" w:rsidRPr="0023570E" w:rsidRDefault="006D6DF4" w:rsidP="006D6DF4">
            <w:pPr>
              <w:jc w:val="center"/>
              <w:rPr>
                <w:sz w:val="20"/>
                <w:szCs w:val="20"/>
              </w:rPr>
            </w:pPr>
            <w:r w:rsidRPr="0023570E">
              <w:rPr>
                <w:sz w:val="20"/>
                <w:szCs w:val="20"/>
              </w:rPr>
              <w:t>1</w:t>
            </w:r>
          </w:p>
        </w:tc>
        <w:tc>
          <w:tcPr>
            <w:tcW w:w="1276" w:type="dxa"/>
            <w:vAlign w:val="center"/>
          </w:tcPr>
          <w:p w14:paraId="07B1896F" w14:textId="77777777" w:rsidR="006D6DF4" w:rsidRPr="0023570E" w:rsidRDefault="006D6DF4" w:rsidP="006D6DF4">
            <w:pPr>
              <w:jc w:val="center"/>
              <w:rPr>
                <w:sz w:val="20"/>
                <w:szCs w:val="20"/>
              </w:rPr>
            </w:pPr>
            <w:r w:rsidRPr="0023570E">
              <w:rPr>
                <w:sz w:val="20"/>
                <w:szCs w:val="20"/>
              </w:rPr>
              <w:t>2</w:t>
            </w:r>
          </w:p>
        </w:tc>
        <w:tc>
          <w:tcPr>
            <w:tcW w:w="1303" w:type="dxa"/>
            <w:vAlign w:val="center"/>
          </w:tcPr>
          <w:p w14:paraId="40F22178" w14:textId="77777777" w:rsidR="006D6DF4" w:rsidRPr="0023570E" w:rsidRDefault="006D6DF4" w:rsidP="006D6DF4">
            <w:pPr>
              <w:jc w:val="center"/>
              <w:rPr>
                <w:sz w:val="20"/>
                <w:szCs w:val="20"/>
              </w:rPr>
            </w:pPr>
            <w:r w:rsidRPr="0023570E">
              <w:rPr>
                <w:sz w:val="20"/>
                <w:szCs w:val="20"/>
              </w:rPr>
              <w:t>2</w:t>
            </w:r>
          </w:p>
        </w:tc>
      </w:tr>
      <w:tr w:rsidR="006D6DF4" w:rsidRPr="0023570E" w14:paraId="3804C161" w14:textId="77777777" w:rsidTr="008D453A">
        <w:tc>
          <w:tcPr>
            <w:tcW w:w="4219" w:type="dxa"/>
          </w:tcPr>
          <w:p w14:paraId="6822C119" w14:textId="77777777" w:rsidR="006D6DF4" w:rsidRPr="0023570E" w:rsidRDefault="006D6DF4" w:rsidP="006D6DF4">
            <w:pPr>
              <w:rPr>
                <w:sz w:val="20"/>
                <w:szCs w:val="20"/>
              </w:rPr>
            </w:pPr>
            <w:r w:rsidRPr="0023570E">
              <w:rPr>
                <w:sz w:val="20"/>
                <w:szCs w:val="20"/>
              </w:rPr>
              <w:t>Garsonjera s kuhinjo</w:t>
            </w:r>
          </w:p>
        </w:tc>
        <w:tc>
          <w:tcPr>
            <w:tcW w:w="1418" w:type="dxa"/>
            <w:vAlign w:val="center"/>
          </w:tcPr>
          <w:p w14:paraId="1856CBA7" w14:textId="77777777" w:rsidR="006D6DF4" w:rsidRPr="0023570E" w:rsidRDefault="006D6DF4" w:rsidP="006D6DF4">
            <w:pPr>
              <w:jc w:val="center"/>
              <w:rPr>
                <w:sz w:val="20"/>
                <w:szCs w:val="20"/>
              </w:rPr>
            </w:pPr>
            <w:r w:rsidRPr="0023570E">
              <w:rPr>
                <w:sz w:val="20"/>
                <w:szCs w:val="20"/>
              </w:rPr>
              <w:t>6</w:t>
            </w:r>
          </w:p>
        </w:tc>
        <w:tc>
          <w:tcPr>
            <w:tcW w:w="1418" w:type="dxa"/>
            <w:vAlign w:val="center"/>
          </w:tcPr>
          <w:p w14:paraId="54CF8AE7" w14:textId="77777777" w:rsidR="006D6DF4" w:rsidRPr="0023570E" w:rsidRDefault="006D6DF4" w:rsidP="006D6DF4">
            <w:pPr>
              <w:jc w:val="center"/>
              <w:rPr>
                <w:sz w:val="20"/>
                <w:szCs w:val="20"/>
              </w:rPr>
            </w:pPr>
            <w:r w:rsidRPr="0023570E">
              <w:rPr>
                <w:sz w:val="20"/>
                <w:szCs w:val="20"/>
              </w:rPr>
              <w:t>6</w:t>
            </w:r>
          </w:p>
        </w:tc>
        <w:tc>
          <w:tcPr>
            <w:tcW w:w="1276" w:type="dxa"/>
            <w:vAlign w:val="center"/>
          </w:tcPr>
          <w:p w14:paraId="39109377" w14:textId="77777777" w:rsidR="006D6DF4" w:rsidRPr="0023570E" w:rsidRDefault="006D6DF4" w:rsidP="006D6DF4">
            <w:pPr>
              <w:jc w:val="center"/>
              <w:rPr>
                <w:sz w:val="20"/>
                <w:szCs w:val="20"/>
              </w:rPr>
            </w:pPr>
            <w:r w:rsidRPr="0023570E">
              <w:rPr>
                <w:sz w:val="20"/>
                <w:szCs w:val="20"/>
              </w:rPr>
              <w:t>6</w:t>
            </w:r>
          </w:p>
        </w:tc>
        <w:tc>
          <w:tcPr>
            <w:tcW w:w="1303" w:type="dxa"/>
            <w:vAlign w:val="center"/>
          </w:tcPr>
          <w:p w14:paraId="4BF60403" w14:textId="77777777" w:rsidR="006D6DF4" w:rsidRPr="0023570E" w:rsidRDefault="006D6DF4" w:rsidP="006D6DF4">
            <w:pPr>
              <w:jc w:val="center"/>
              <w:rPr>
                <w:sz w:val="20"/>
                <w:szCs w:val="20"/>
              </w:rPr>
            </w:pPr>
            <w:r w:rsidRPr="0023570E">
              <w:rPr>
                <w:sz w:val="20"/>
                <w:szCs w:val="20"/>
              </w:rPr>
              <w:t>6</w:t>
            </w:r>
          </w:p>
        </w:tc>
      </w:tr>
      <w:tr w:rsidR="006D6DF4" w:rsidRPr="0023570E" w14:paraId="48E58CA1" w14:textId="77777777" w:rsidTr="008D453A">
        <w:tc>
          <w:tcPr>
            <w:tcW w:w="4219" w:type="dxa"/>
          </w:tcPr>
          <w:p w14:paraId="297B7B5C" w14:textId="77777777" w:rsidR="006D6DF4" w:rsidRPr="0023570E" w:rsidRDefault="006D6DF4" w:rsidP="006D6DF4">
            <w:pPr>
              <w:rPr>
                <w:sz w:val="20"/>
                <w:szCs w:val="20"/>
              </w:rPr>
            </w:pPr>
            <w:r w:rsidRPr="0023570E">
              <w:rPr>
                <w:sz w:val="20"/>
                <w:szCs w:val="20"/>
              </w:rPr>
              <w:t>Triposteljna soba</w:t>
            </w:r>
          </w:p>
        </w:tc>
        <w:tc>
          <w:tcPr>
            <w:tcW w:w="1418" w:type="dxa"/>
            <w:vAlign w:val="center"/>
          </w:tcPr>
          <w:p w14:paraId="01383917" w14:textId="77777777" w:rsidR="006D6DF4" w:rsidRPr="0023570E" w:rsidRDefault="006D6DF4" w:rsidP="006D6DF4">
            <w:pPr>
              <w:jc w:val="center"/>
              <w:rPr>
                <w:sz w:val="20"/>
                <w:szCs w:val="20"/>
              </w:rPr>
            </w:pPr>
            <w:r w:rsidRPr="0023570E">
              <w:rPr>
                <w:sz w:val="20"/>
                <w:szCs w:val="20"/>
              </w:rPr>
              <w:t>18</w:t>
            </w:r>
          </w:p>
        </w:tc>
        <w:tc>
          <w:tcPr>
            <w:tcW w:w="1418" w:type="dxa"/>
            <w:vAlign w:val="center"/>
          </w:tcPr>
          <w:p w14:paraId="64F2D177" w14:textId="77777777" w:rsidR="006D6DF4" w:rsidRPr="0023570E" w:rsidRDefault="006D6DF4" w:rsidP="006D6DF4">
            <w:pPr>
              <w:jc w:val="center"/>
              <w:rPr>
                <w:sz w:val="20"/>
                <w:szCs w:val="20"/>
              </w:rPr>
            </w:pPr>
            <w:r w:rsidRPr="0023570E">
              <w:rPr>
                <w:sz w:val="20"/>
                <w:szCs w:val="20"/>
              </w:rPr>
              <w:t>18</w:t>
            </w:r>
          </w:p>
        </w:tc>
        <w:tc>
          <w:tcPr>
            <w:tcW w:w="1276" w:type="dxa"/>
            <w:vAlign w:val="center"/>
          </w:tcPr>
          <w:p w14:paraId="525A9F38" w14:textId="77777777" w:rsidR="006D6DF4" w:rsidRPr="0023570E" w:rsidRDefault="006D6DF4" w:rsidP="006D6DF4">
            <w:pPr>
              <w:jc w:val="center"/>
              <w:rPr>
                <w:sz w:val="20"/>
                <w:szCs w:val="20"/>
              </w:rPr>
            </w:pPr>
            <w:r w:rsidRPr="0023570E">
              <w:rPr>
                <w:sz w:val="20"/>
                <w:szCs w:val="20"/>
              </w:rPr>
              <w:t>54</w:t>
            </w:r>
          </w:p>
        </w:tc>
        <w:tc>
          <w:tcPr>
            <w:tcW w:w="1303" w:type="dxa"/>
            <w:vAlign w:val="center"/>
          </w:tcPr>
          <w:p w14:paraId="799AF63D" w14:textId="77777777" w:rsidR="006D6DF4" w:rsidRPr="0023570E" w:rsidRDefault="006D6DF4" w:rsidP="006D6DF4">
            <w:pPr>
              <w:jc w:val="center"/>
              <w:rPr>
                <w:sz w:val="20"/>
                <w:szCs w:val="20"/>
              </w:rPr>
            </w:pPr>
            <w:r w:rsidRPr="0023570E">
              <w:rPr>
                <w:sz w:val="20"/>
                <w:szCs w:val="20"/>
              </w:rPr>
              <w:t>54</w:t>
            </w:r>
          </w:p>
        </w:tc>
      </w:tr>
      <w:tr w:rsidR="006D6DF4" w:rsidRPr="0023570E" w14:paraId="7894287C" w14:textId="77777777" w:rsidTr="008D453A">
        <w:tc>
          <w:tcPr>
            <w:tcW w:w="4219" w:type="dxa"/>
          </w:tcPr>
          <w:p w14:paraId="2950C9BE" w14:textId="77777777" w:rsidR="006D6DF4" w:rsidRPr="0023570E" w:rsidRDefault="006D6DF4" w:rsidP="006D6DF4">
            <w:pPr>
              <w:rPr>
                <w:sz w:val="20"/>
                <w:szCs w:val="20"/>
              </w:rPr>
            </w:pPr>
            <w:r w:rsidRPr="0023570E">
              <w:rPr>
                <w:sz w:val="20"/>
                <w:szCs w:val="20"/>
              </w:rPr>
              <w:t>Štiri in več posteljna soba</w:t>
            </w:r>
          </w:p>
        </w:tc>
        <w:tc>
          <w:tcPr>
            <w:tcW w:w="1418" w:type="dxa"/>
            <w:vAlign w:val="center"/>
          </w:tcPr>
          <w:p w14:paraId="1B583BEB" w14:textId="77777777" w:rsidR="006D6DF4" w:rsidRPr="0023570E" w:rsidRDefault="006D6DF4" w:rsidP="006D6DF4">
            <w:pPr>
              <w:jc w:val="center"/>
              <w:rPr>
                <w:sz w:val="20"/>
                <w:szCs w:val="20"/>
              </w:rPr>
            </w:pPr>
            <w:r w:rsidRPr="0023570E">
              <w:rPr>
                <w:sz w:val="20"/>
                <w:szCs w:val="20"/>
              </w:rPr>
              <w:t>3</w:t>
            </w:r>
          </w:p>
        </w:tc>
        <w:tc>
          <w:tcPr>
            <w:tcW w:w="1418" w:type="dxa"/>
            <w:vAlign w:val="center"/>
          </w:tcPr>
          <w:p w14:paraId="22FF5B33" w14:textId="77777777" w:rsidR="006D6DF4" w:rsidRPr="0023570E" w:rsidRDefault="006D6DF4" w:rsidP="006D6DF4">
            <w:pPr>
              <w:jc w:val="center"/>
              <w:rPr>
                <w:sz w:val="20"/>
                <w:szCs w:val="20"/>
              </w:rPr>
            </w:pPr>
            <w:r w:rsidRPr="0023570E">
              <w:rPr>
                <w:sz w:val="20"/>
                <w:szCs w:val="20"/>
              </w:rPr>
              <w:t>3</w:t>
            </w:r>
          </w:p>
        </w:tc>
        <w:tc>
          <w:tcPr>
            <w:tcW w:w="1276" w:type="dxa"/>
            <w:vAlign w:val="center"/>
          </w:tcPr>
          <w:p w14:paraId="395A692D" w14:textId="77777777" w:rsidR="006D6DF4" w:rsidRPr="0023570E" w:rsidRDefault="006D6DF4" w:rsidP="006D6DF4">
            <w:pPr>
              <w:jc w:val="center"/>
              <w:rPr>
                <w:sz w:val="20"/>
                <w:szCs w:val="20"/>
              </w:rPr>
            </w:pPr>
            <w:r w:rsidRPr="0023570E">
              <w:rPr>
                <w:sz w:val="20"/>
                <w:szCs w:val="20"/>
              </w:rPr>
              <w:t>12</w:t>
            </w:r>
          </w:p>
        </w:tc>
        <w:tc>
          <w:tcPr>
            <w:tcW w:w="1303" w:type="dxa"/>
            <w:vAlign w:val="center"/>
          </w:tcPr>
          <w:p w14:paraId="5C81BF49" w14:textId="77777777" w:rsidR="006D6DF4" w:rsidRPr="0023570E" w:rsidRDefault="006D6DF4" w:rsidP="006D6DF4">
            <w:pPr>
              <w:jc w:val="center"/>
              <w:rPr>
                <w:sz w:val="20"/>
                <w:szCs w:val="20"/>
              </w:rPr>
            </w:pPr>
            <w:r w:rsidRPr="0023570E">
              <w:rPr>
                <w:sz w:val="20"/>
                <w:szCs w:val="20"/>
              </w:rPr>
              <w:t>12</w:t>
            </w:r>
          </w:p>
        </w:tc>
      </w:tr>
      <w:tr w:rsidR="006D6DF4" w:rsidRPr="0023570E" w14:paraId="7E4E438E" w14:textId="77777777" w:rsidTr="008D453A">
        <w:tc>
          <w:tcPr>
            <w:tcW w:w="4219" w:type="dxa"/>
          </w:tcPr>
          <w:p w14:paraId="66E21C7F" w14:textId="77777777" w:rsidR="006D6DF4" w:rsidRPr="0023570E" w:rsidRDefault="006D6DF4" w:rsidP="006D6DF4">
            <w:pPr>
              <w:rPr>
                <w:sz w:val="20"/>
                <w:szCs w:val="20"/>
              </w:rPr>
            </w:pPr>
            <w:r w:rsidRPr="0023570E">
              <w:rPr>
                <w:b/>
                <w:sz w:val="20"/>
                <w:szCs w:val="20"/>
              </w:rPr>
              <w:t>Skupaj</w:t>
            </w:r>
          </w:p>
        </w:tc>
        <w:tc>
          <w:tcPr>
            <w:tcW w:w="1418" w:type="dxa"/>
            <w:vAlign w:val="center"/>
          </w:tcPr>
          <w:p w14:paraId="0B6C334B" w14:textId="77777777" w:rsidR="006D6DF4" w:rsidRPr="0023570E" w:rsidRDefault="006D6DF4" w:rsidP="006D6DF4">
            <w:pPr>
              <w:jc w:val="center"/>
              <w:rPr>
                <w:sz w:val="20"/>
                <w:szCs w:val="20"/>
              </w:rPr>
            </w:pPr>
            <w:r w:rsidRPr="0023570E">
              <w:rPr>
                <w:sz w:val="20"/>
                <w:szCs w:val="20"/>
              </w:rPr>
              <w:t>100</w:t>
            </w:r>
          </w:p>
        </w:tc>
        <w:tc>
          <w:tcPr>
            <w:tcW w:w="1418" w:type="dxa"/>
            <w:vAlign w:val="center"/>
          </w:tcPr>
          <w:p w14:paraId="50F88116" w14:textId="77777777" w:rsidR="006D6DF4" w:rsidRPr="0023570E" w:rsidRDefault="006D6DF4" w:rsidP="006D6DF4">
            <w:pPr>
              <w:jc w:val="center"/>
              <w:rPr>
                <w:sz w:val="20"/>
                <w:szCs w:val="20"/>
              </w:rPr>
            </w:pPr>
            <w:r w:rsidRPr="0023570E">
              <w:rPr>
                <w:sz w:val="20"/>
                <w:szCs w:val="20"/>
              </w:rPr>
              <w:t>100</w:t>
            </w:r>
          </w:p>
        </w:tc>
        <w:tc>
          <w:tcPr>
            <w:tcW w:w="1276" w:type="dxa"/>
            <w:vAlign w:val="center"/>
          </w:tcPr>
          <w:p w14:paraId="687D15B6" w14:textId="77777777" w:rsidR="006D6DF4" w:rsidRPr="0023570E" w:rsidRDefault="006D6DF4" w:rsidP="006D6DF4">
            <w:pPr>
              <w:jc w:val="center"/>
              <w:rPr>
                <w:sz w:val="20"/>
                <w:szCs w:val="20"/>
              </w:rPr>
            </w:pPr>
            <w:r w:rsidRPr="0023570E">
              <w:rPr>
                <w:sz w:val="20"/>
                <w:szCs w:val="20"/>
              </w:rPr>
              <w:t>196</w:t>
            </w:r>
          </w:p>
        </w:tc>
        <w:tc>
          <w:tcPr>
            <w:tcW w:w="1303" w:type="dxa"/>
            <w:vAlign w:val="center"/>
          </w:tcPr>
          <w:p w14:paraId="21B6D676" w14:textId="77777777" w:rsidR="006D6DF4" w:rsidRPr="0023570E" w:rsidRDefault="006D6DF4" w:rsidP="006D6DF4">
            <w:pPr>
              <w:jc w:val="center"/>
              <w:rPr>
                <w:sz w:val="20"/>
                <w:szCs w:val="20"/>
              </w:rPr>
            </w:pPr>
            <w:r w:rsidRPr="0023570E">
              <w:rPr>
                <w:sz w:val="20"/>
                <w:szCs w:val="20"/>
              </w:rPr>
              <w:t>196</w:t>
            </w:r>
          </w:p>
        </w:tc>
      </w:tr>
      <w:tr w:rsidR="006D6DF4" w:rsidRPr="0023570E" w14:paraId="2D9BDC9F" w14:textId="77777777" w:rsidTr="008D453A">
        <w:tc>
          <w:tcPr>
            <w:tcW w:w="4219" w:type="dxa"/>
          </w:tcPr>
          <w:p w14:paraId="1B82A4DC" w14:textId="77777777" w:rsidR="006D6DF4" w:rsidRPr="0023570E" w:rsidRDefault="006D6DF4" w:rsidP="006D6DF4">
            <w:pPr>
              <w:rPr>
                <w:b/>
                <w:sz w:val="20"/>
                <w:szCs w:val="20"/>
                <w:u w:val="single"/>
              </w:rPr>
            </w:pPr>
            <w:r w:rsidRPr="0023570E">
              <w:rPr>
                <w:b/>
                <w:sz w:val="20"/>
                <w:szCs w:val="20"/>
                <w:u w:val="single"/>
              </w:rPr>
              <w:t>Od tega</w:t>
            </w:r>
          </w:p>
        </w:tc>
        <w:tc>
          <w:tcPr>
            <w:tcW w:w="5415" w:type="dxa"/>
            <w:gridSpan w:val="4"/>
            <w:vAlign w:val="center"/>
          </w:tcPr>
          <w:p w14:paraId="7DFB5293" w14:textId="77777777" w:rsidR="006D6DF4" w:rsidRPr="0023570E" w:rsidRDefault="006D6DF4" w:rsidP="006D6DF4">
            <w:pPr>
              <w:jc w:val="center"/>
              <w:rPr>
                <w:sz w:val="20"/>
                <w:szCs w:val="20"/>
              </w:rPr>
            </w:pPr>
          </w:p>
        </w:tc>
      </w:tr>
      <w:tr w:rsidR="006D6DF4" w:rsidRPr="0023570E" w14:paraId="4FDCB6CA" w14:textId="77777777" w:rsidTr="008D453A">
        <w:tc>
          <w:tcPr>
            <w:tcW w:w="4219" w:type="dxa"/>
            <w:shd w:val="clear" w:color="auto" w:fill="auto"/>
          </w:tcPr>
          <w:p w14:paraId="4F6B861E" w14:textId="77777777" w:rsidR="006D6DF4" w:rsidRPr="0023570E" w:rsidRDefault="006D6DF4" w:rsidP="006D6DF4">
            <w:pPr>
              <w:rPr>
                <w:sz w:val="20"/>
                <w:szCs w:val="20"/>
              </w:rPr>
            </w:pPr>
            <w:r w:rsidRPr="0023570E">
              <w:rPr>
                <w:sz w:val="20"/>
                <w:szCs w:val="20"/>
              </w:rPr>
              <w:t>sobe z lastnimi sanitarijami (WC školjka in umivalnik</w:t>
            </w:r>
          </w:p>
        </w:tc>
        <w:tc>
          <w:tcPr>
            <w:tcW w:w="1418" w:type="dxa"/>
            <w:shd w:val="clear" w:color="auto" w:fill="auto"/>
            <w:vAlign w:val="center"/>
          </w:tcPr>
          <w:p w14:paraId="6B051C3D" w14:textId="77777777" w:rsidR="006D6DF4" w:rsidRPr="0023570E" w:rsidRDefault="006D6DF4" w:rsidP="006D6DF4">
            <w:pPr>
              <w:jc w:val="center"/>
              <w:rPr>
                <w:sz w:val="20"/>
                <w:szCs w:val="20"/>
              </w:rPr>
            </w:pPr>
            <w:r w:rsidRPr="0023570E">
              <w:rPr>
                <w:sz w:val="20"/>
                <w:szCs w:val="20"/>
              </w:rPr>
              <w:t>4</w:t>
            </w:r>
          </w:p>
        </w:tc>
        <w:tc>
          <w:tcPr>
            <w:tcW w:w="1418" w:type="dxa"/>
            <w:shd w:val="clear" w:color="auto" w:fill="auto"/>
            <w:vAlign w:val="center"/>
          </w:tcPr>
          <w:p w14:paraId="3E194D37" w14:textId="77777777" w:rsidR="006D6DF4" w:rsidRPr="0023570E" w:rsidRDefault="006D6DF4" w:rsidP="006D6DF4">
            <w:pPr>
              <w:jc w:val="center"/>
              <w:rPr>
                <w:sz w:val="20"/>
                <w:szCs w:val="20"/>
              </w:rPr>
            </w:pPr>
            <w:r w:rsidRPr="0023570E">
              <w:rPr>
                <w:sz w:val="20"/>
                <w:szCs w:val="20"/>
              </w:rPr>
              <w:t>4</w:t>
            </w:r>
          </w:p>
        </w:tc>
        <w:tc>
          <w:tcPr>
            <w:tcW w:w="1276" w:type="dxa"/>
            <w:shd w:val="clear" w:color="auto" w:fill="auto"/>
            <w:vAlign w:val="center"/>
          </w:tcPr>
          <w:p w14:paraId="6BB416F6" w14:textId="77777777" w:rsidR="006D6DF4" w:rsidRPr="0023570E" w:rsidRDefault="006D6DF4" w:rsidP="006D6DF4">
            <w:pPr>
              <w:jc w:val="center"/>
              <w:rPr>
                <w:sz w:val="20"/>
                <w:szCs w:val="20"/>
              </w:rPr>
            </w:pPr>
            <w:r w:rsidRPr="0023570E">
              <w:rPr>
                <w:sz w:val="20"/>
                <w:szCs w:val="20"/>
              </w:rPr>
              <w:t>8</w:t>
            </w:r>
          </w:p>
        </w:tc>
        <w:tc>
          <w:tcPr>
            <w:tcW w:w="1303" w:type="dxa"/>
            <w:shd w:val="clear" w:color="auto" w:fill="auto"/>
            <w:vAlign w:val="center"/>
          </w:tcPr>
          <w:p w14:paraId="76E1CF5A" w14:textId="77777777" w:rsidR="006D6DF4" w:rsidRPr="0023570E" w:rsidRDefault="006D6DF4" w:rsidP="006D6DF4">
            <w:pPr>
              <w:jc w:val="center"/>
              <w:rPr>
                <w:sz w:val="20"/>
                <w:szCs w:val="20"/>
              </w:rPr>
            </w:pPr>
            <w:r w:rsidRPr="0023570E">
              <w:rPr>
                <w:sz w:val="20"/>
                <w:szCs w:val="20"/>
              </w:rPr>
              <w:t>8</w:t>
            </w:r>
          </w:p>
        </w:tc>
      </w:tr>
      <w:tr w:rsidR="006D6DF4" w:rsidRPr="0023570E" w14:paraId="75A466D3" w14:textId="77777777" w:rsidTr="008D453A">
        <w:tc>
          <w:tcPr>
            <w:tcW w:w="4219" w:type="dxa"/>
            <w:shd w:val="clear" w:color="auto" w:fill="auto"/>
          </w:tcPr>
          <w:p w14:paraId="615D5067" w14:textId="77777777" w:rsidR="006D6DF4" w:rsidRPr="0023570E" w:rsidRDefault="006D6DF4" w:rsidP="006D6DF4">
            <w:pPr>
              <w:rPr>
                <w:sz w:val="20"/>
                <w:szCs w:val="20"/>
              </w:rPr>
            </w:pPr>
            <w:r w:rsidRPr="0023570E">
              <w:rPr>
                <w:sz w:val="20"/>
                <w:szCs w:val="20"/>
              </w:rPr>
              <w:t>Sobe z lastnimi kopalnicami (tuš, ali kopalna kad k sanitarijam)</w:t>
            </w:r>
          </w:p>
        </w:tc>
        <w:tc>
          <w:tcPr>
            <w:tcW w:w="1418" w:type="dxa"/>
            <w:shd w:val="clear" w:color="auto" w:fill="auto"/>
            <w:vAlign w:val="center"/>
          </w:tcPr>
          <w:p w14:paraId="53E26445" w14:textId="77777777" w:rsidR="006D6DF4" w:rsidRPr="0023570E" w:rsidRDefault="006D6DF4" w:rsidP="006D6DF4">
            <w:pPr>
              <w:jc w:val="center"/>
              <w:rPr>
                <w:sz w:val="20"/>
                <w:szCs w:val="20"/>
              </w:rPr>
            </w:pPr>
            <w:r w:rsidRPr="0023570E">
              <w:rPr>
                <w:sz w:val="20"/>
                <w:szCs w:val="20"/>
              </w:rPr>
              <w:t>46</w:t>
            </w:r>
          </w:p>
        </w:tc>
        <w:tc>
          <w:tcPr>
            <w:tcW w:w="1418" w:type="dxa"/>
            <w:shd w:val="clear" w:color="auto" w:fill="auto"/>
            <w:vAlign w:val="center"/>
          </w:tcPr>
          <w:p w14:paraId="2F2D97A4" w14:textId="77777777" w:rsidR="006D6DF4" w:rsidRPr="0023570E" w:rsidRDefault="006D6DF4" w:rsidP="006D6DF4">
            <w:pPr>
              <w:jc w:val="center"/>
              <w:rPr>
                <w:sz w:val="20"/>
                <w:szCs w:val="20"/>
              </w:rPr>
            </w:pPr>
            <w:r w:rsidRPr="0023570E">
              <w:rPr>
                <w:sz w:val="20"/>
                <w:szCs w:val="20"/>
              </w:rPr>
              <w:t>46</w:t>
            </w:r>
          </w:p>
        </w:tc>
        <w:tc>
          <w:tcPr>
            <w:tcW w:w="1276" w:type="dxa"/>
            <w:shd w:val="clear" w:color="auto" w:fill="auto"/>
            <w:vAlign w:val="center"/>
          </w:tcPr>
          <w:p w14:paraId="031F29A0" w14:textId="77777777" w:rsidR="006D6DF4" w:rsidRPr="0023570E" w:rsidRDefault="006D6DF4" w:rsidP="006D6DF4">
            <w:pPr>
              <w:jc w:val="center"/>
              <w:rPr>
                <w:sz w:val="20"/>
                <w:szCs w:val="20"/>
              </w:rPr>
            </w:pPr>
            <w:r w:rsidRPr="0023570E">
              <w:rPr>
                <w:sz w:val="20"/>
                <w:szCs w:val="20"/>
              </w:rPr>
              <w:t>79</w:t>
            </w:r>
          </w:p>
        </w:tc>
        <w:tc>
          <w:tcPr>
            <w:tcW w:w="1303" w:type="dxa"/>
            <w:shd w:val="clear" w:color="auto" w:fill="auto"/>
            <w:vAlign w:val="center"/>
          </w:tcPr>
          <w:p w14:paraId="5D8C97B2" w14:textId="77777777" w:rsidR="006D6DF4" w:rsidRPr="0023570E" w:rsidRDefault="006D6DF4" w:rsidP="006D6DF4">
            <w:pPr>
              <w:jc w:val="center"/>
              <w:rPr>
                <w:sz w:val="20"/>
                <w:szCs w:val="20"/>
              </w:rPr>
            </w:pPr>
            <w:r w:rsidRPr="0023570E">
              <w:rPr>
                <w:sz w:val="20"/>
                <w:szCs w:val="20"/>
              </w:rPr>
              <w:t>79</w:t>
            </w:r>
          </w:p>
        </w:tc>
      </w:tr>
      <w:tr w:rsidR="006D6DF4" w:rsidRPr="0023570E" w14:paraId="7E0EB8DD" w14:textId="77777777" w:rsidTr="008D453A">
        <w:tc>
          <w:tcPr>
            <w:tcW w:w="4219" w:type="dxa"/>
            <w:shd w:val="clear" w:color="auto" w:fill="auto"/>
          </w:tcPr>
          <w:p w14:paraId="3F09915B" w14:textId="77777777" w:rsidR="006D6DF4" w:rsidRPr="0023570E" w:rsidRDefault="006D6DF4" w:rsidP="006D6DF4">
            <w:pPr>
              <w:rPr>
                <w:sz w:val="20"/>
                <w:szCs w:val="20"/>
              </w:rPr>
            </w:pPr>
            <w:r w:rsidRPr="0023570E">
              <w:rPr>
                <w:sz w:val="20"/>
                <w:szCs w:val="20"/>
              </w:rPr>
              <w:t>Sobe z balkonom ali teraso</w:t>
            </w:r>
          </w:p>
        </w:tc>
        <w:tc>
          <w:tcPr>
            <w:tcW w:w="1418" w:type="dxa"/>
            <w:shd w:val="clear" w:color="auto" w:fill="auto"/>
            <w:vAlign w:val="center"/>
          </w:tcPr>
          <w:p w14:paraId="6D1A2EB1" w14:textId="77777777" w:rsidR="006D6DF4" w:rsidRPr="0023570E" w:rsidRDefault="006D6DF4" w:rsidP="006D6DF4">
            <w:pPr>
              <w:jc w:val="center"/>
              <w:rPr>
                <w:sz w:val="20"/>
                <w:szCs w:val="20"/>
              </w:rPr>
            </w:pPr>
            <w:r w:rsidRPr="0023570E">
              <w:rPr>
                <w:sz w:val="20"/>
                <w:szCs w:val="20"/>
              </w:rPr>
              <w:t>47</w:t>
            </w:r>
          </w:p>
        </w:tc>
        <w:tc>
          <w:tcPr>
            <w:tcW w:w="1418" w:type="dxa"/>
            <w:shd w:val="clear" w:color="auto" w:fill="auto"/>
            <w:vAlign w:val="center"/>
          </w:tcPr>
          <w:p w14:paraId="207E25F4" w14:textId="77777777" w:rsidR="006D6DF4" w:rsidRPr="0023570E" w:rsidRDefault="006D6DF4" w:rsidP="006D6DF4">
            <w:pPr>
              <w:jc w:val="center"/>
              <w:rPr>
                <w:sz w:val="20"/>
                <w:szCs w:val="20"/>
              </w:rPr>
            </w:pPr>
            <w:r w:rsidRPr="0023570E">
              <w:rPr>
                <w:sz w:val="20"/>
                <w:szCs w:val="20"/>
              </w:rPr>
              <w:t>47</w:t>
            </w:r>
          </w:p>
        </w:tc>
        <w:tc>
          <w:tcPr>
            <w:tcW w:w="1276" w:type="dxa"/>
            <w:shd w:val="clear" w:color="auto" w:fill="auto"/>
            <w:vAlign w:val="center"/>
          </w:tcPr>
          <w:p w14:paraId="2282B99D" w14:textId="77777777" w:rsidR="006D6DF4" w:rsidRPr="0023570E" w:rsidRDefault="006D6DF4" w:rsidP="006D6DF4">
            <w:pPr>
              <w:jc w:val="center"/>
              <w:rPr>
                <w:sz w:val="20"/>
                <w:szCs w:val="20"/>
              </w:rPr>
            </w:pPr>
            <w:r w:rsidRPr="0023570E">
              <w:rPr>
                <w:sz w:val="20"/>
                <w:szCs w:val="20"/>
              </w:rPr>
              <w:t>72</w:t>
            </w:r>
          </w:p>
        </w:tc>
        <w:tc>
          <w:tcPr>
            <w:tcW w:w="1303" w:type="dxa"/>
            <w:shd w:val="clear" w:color="auto" w:fill="auto"/>
            <w:vAlign w:val="center"/>
          </w:tcPr>
          <w:p w14:paraId="0C1789D0" w14:textId="77777777" w:rsidR="006D6DF4" w:rsidRPr="0023570E" w:rsidRDefault="006D6DF4" w:rsidP="006D6DF4">
            <w:pPr>
              <w:jc w:val="center"/>
              <w:rPr>
                <w:sz w:val="20"/>
                <w:szCs w:val="20"/>
              </w:rPr>
            </w:pPr>
            <w:r w:rsidRPr="0023570E">
              <w:rPr>
                <w:sz w:val="20"/>
                <w:szCs w:val="20"/>
              </w:rPr>
              <w:t>72</w:t>
            </w:r>
          </w:p>
        </w:tc>
      </w:tr>
    </w:tbl>
    <w:p w14:paraId="15D7015B" w14:textId="77777777" w:rsidR="006D6DF4" w:rsidRPr="0023570E" w:rsidRDefault="006D6DF4" w:rsidP="006D6DF4">
      <w:pPr>
        <w:ind w:left="3540" w:firstLine="708"/>
        <w:rPr>
          <w:b/>
          <w:sz w:val="20"/>
          <w:szCs w:val="20"/>
          <w:lang w:eastAsia="en-US"/>
        </w:rPr>
      </w:pPr>
    </w:p>
    <w:p w14:paraId="745BB854" w14:textId="3FD23E9B" w:rsidR="006D6DF4" w:rsidRPr="0023570E" w:rsidRDefault="006D6DF4" w:rsidP="006D6DF4">
      <w:pPr>
        <w:rPr>
          <w:sz w:val="20"/>
          <w:szCs w:val="20"/>
          <w:lang w:eastAsia="en-US"/>
        </w:rPr>
      </w:pPr>
      <w:r w:rsidRPr="0023570E">
        <w:rPr>
          <w:sz w:val="20"/>
          <w:szCs w:val="20"/>
          <w:lang w:eastAsia="en-US"/>
        </w:rPr>
        <w:t>Tlorisna površina znaša 5510 m</w:t>
      </w:r>
      <w:r w:rsidRPr="0023570E">
        <w:rPr>
          <w:sz w:val="20"/>
          <w:szCs w:val="20"/>
          <w:vertAlign w:val="superscript"/>
          <w:lang w:eastAsia="en-US"/>
        </w:rPr>
        <w:t>2</w:t>
      </w:r>
      <w:r w:rsidRPr="0023570E">
        <w:rPr>
          <w:sz w:val="20"/>
          <w:szCs w:val="20"/>
          <w:lang w:eastAsia="en-US"/>
        </w:rPr>
        <w:t>, kar predstavlja povprečno 28,1 m</w:t>
      </w:r>
      <w:r w:rsidRPr="0023570E">
        <w:rPr>
          <w:sz w:val="20"/>
          <w:szCs w:val="20"/>
          <w:vertAlign w:val="superscript"/>
          <w:lang w:eastAsia="en-US"/>
        </w:rPr>
        <w:t xml:space="preserve">2 </w:t>
      </w:r>
      <w:r w:rsidRPr="0023570E">
        <w:rPr>
          <w:sz w:val="20"/>
          <w:szCs w:val="20"/>
          <w:lang w:eastAsia="en-US"/>
        </w:rPr>
        <w:t>na stanovalca, ob upoštevanju kapacitete 196 stanovalcev.</w:t>
      </w:r>
    </w:p>
    <w:p w14:paraId="4D927289" w14:textId="77777777" w:rsidR="000C1131" w:rsidRPr="006E7AF5" w:rsidRDefault="00AC0FA3" w:rsidP="009C7C26">
      <w:pPr>
        <w:pStyle w:val="Naslov3"/>
        <w:rPr>
          <w:rFonts w:ascii="Times New Roman" w:hAnsi="Times New Roman" w:cs="Times New Roman"/>
          <w:color w:val="auto"/>
          <w:lang w:eastAsia="en-US"/>
        </w:rPr>
      </w:pPr>
      <w:bookmarkStart w:id="43" w:name="_Toc95994598"/>
      <w:r w:rsidRPr="006E7AF5">
        <w:rPr>
          <w:rFonts w:ascii="Times New Roman" w:hAnsi="Times New Roman" w:cs="Times New Roman"/>
          <w:color w:val="auto"/>
          <w:lang w:eastAsia="en-US"/>
        </w:rPr>
        <w:lastRenderedPageBreak/>
        <w:t>1.</w:t>
      </w:r>
      <w:r w:rsidR="00DE294A" w:rsidRPr="006E7AF5">
        <w:rPr>
          <w:rFonts w:ascii="Times New Roman" w:hAnsi="Times New Roman" w:cs="Times New Roman"/>
          <w:color w:val="auto"/>
          <w:lang w:eastAsia="en-US"/>
        </w:rPr>
        <w:t>1</w:t>
      </w:r>
      <w:r w:rsidR="004C2AB3" w:rsidRPr="006E7AF5">
        <w:rPr>
          <w:rFonts w:ascii="Times New Roman" w:hAnsi="Times New Roman" w:cs="Times New Roman"/>
          <w:color w:val="auto"/>
          <w:lang w:eastAsia="en-US"/>
        </w:rPr>
        <w:t xml:space="preserve"> </w:t>
      </w:r>
      <w:r w:rsidR="000C1131" w:rsidRPr="006E7AF5">
        <w:rPr>
          <w:rFonts w:ascii="Times New Roman" w:hAnsi="Times New Roman" w:cs="Times New Roman"/>
          <w:color w:val="auto"/>
          <w:lang w:eastAsia="en-US"/>
        </w:rPr>
        <w:t xml:space="preserve">Zakonske podlage za izvajanje dejavnost </w:t>
      </w:r>
      <w:r w:rsidR="005B03B7" w:rsidRPr="006E7AF5">
        <w:rPr>
          <w:rFonts w:ascii="Times New Roman" w:hAnsi="Times New Roman" w:cs="Times New Roman"/>
          <w:color w:val="auto"/>
          <w:lang w:eastAsia="en-US"/>
        </w:rPr>
        <w:t>d</w:t>
      </w:r>
      <w:r w:rsidR="000C1131" w:rsidRPr="006E7AF5">
        <w:rPr>
          <w:rFonts w:ascii="Times New Roman" w:hAnsi="Times New Roman" w:cs="Times New Roman"/>
          <w:color w:val="auto"/>
          <w:lang w:eastAsia="en-US"/>
        </w:rPr>
        <w:t>oma</w:t>
      </w:r>
      <w:bookmarkEnd w:id="43"/>
    </w:p>
    <w:p w14:paraId="7ED2D136"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socialnem varstvu,</w:t>
      </w:r>
    </w:p>
    <w:p w14:paraId="78B1003F"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zdravstvenem, varstvu in zdravstvenem zavarovanju,</w:t>
      </w:r>
    </w:p>
    <w:p w14:paraId="39636600"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zdravstveni dejavnosti,</w:t>
      </w:r>
    </w:p>
    <w:p w14:paraId="354CE43E"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zavodih,</w:t>
      </w:r>
    </w:p>
    <w:p w14:paraId="61DCFAFC"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splošnem upravnem postopku,</w:t>
      </w:r>
    </w:p>
    <w:p w14:paraId="759574ED"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računovodstvu,</w:t>
      </w:r>
    </w:p>
    <w:p w14:paraId="01B3B112"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zaposlovanju in zavarovanju za primer brezposelnosti,</w:t>
      </w:r>
    </w:p>
    <w:p w14:paraId="659CB483"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pokojninskem in invalidskem zavarovanju,</w:t>
      </w:r>
    </w:p>
    <w:p w14:paraId="47C5EF8A"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upravnih taksah,</w:t>
      </w:r>
    </w:p>
    <w:p w14:paraId="0F836BD5"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varstvu osebnih podatkov,</w:t>
      </w:r>
    </w:p>
    <w:p w14:paraId="3FCC9708"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obrambi,</w:t>
      </w:r>
    </w:p>
    <w:p w14:paraId="26CAE0C7"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tujcih,</w:t>
      </w:r>
    </w:p>
    <w:p w14:paraId="501E0816"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Zakon o prijavi prebivališča,</w:t>
      </w:r>
    </w:p>
    <w:p w14:paraId="2B290D02"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Pravilnik o postopkih in uveljavljanju pravice do institucionalnega varstva,</w:t>
      </w:r>
    </w:p>
    <w:p w14:paraId="60E4D779"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Pravilnik o standardih in normativih socialno varstvenih storitev,</w:t>
      </w:r>
    </w:p>
    <w:p w14:paraId="462B1D51" w14:textId="77777777"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Splošni dogovor ZZZS za posamezno pogodbeno leto s prilogo »Zdravstvena dejavnost socialno varstvenih zavodov in zavodov za usposabljanje za pogodbeno leto,</w:t>
      </w:r>
    </w:p>
    <w:p w14:paraId="7F107687" w14:textId="58144D00" w:rsidR="000C1131" w:rsidRPr="00B06FC1" w:rsidRDefault="000C1131" w:rsidP="00D51871">
      <w:pPr>
        <w:pStyle w:val="Odstavekseznama"/>
        <w:numPr>
          <w:ilvl w:val="0"/>
          <w:numId w:val="46"/>
        </w:numPr>
        <w:rPr>
          <w:rFonts w:ascii="Times New Roman" w:hAnsi="Times New Roman" w:cs="Times New Roman"/>
          <w:szCs w:val="22"/>
        </w:rPr>
      </w:pPr>
      <w:r w:rsidRPr="00B06FC1">
        <w:rPr>
          <w:rFonts w:ascii="Times New Roman" w:hAnsi="Times New Roman" w:cs="Times New Roman"/>
          <w:szCs w:val="22"/>
        </w:rPr>
        <w:t>Drugi zakoni s področij, ki neposredno ali posredno urejajo področje delovanja zavodov.</w:t>
      </w:r>
    </w:p>
    <w:p w14:paraId="35A00B89" w14:textId="6C2093C0" w:rsidR="000C1131" w:rsidRPr="006E7AF5" w:rsidRDefault="000C1131" w:rsidP="00BC5666">
      <w:pPr>
        <w:pStyle w:val="Naslov3"/>
        <w:rPr>
          <w:rFonts w:ascii="Times New Roman" w:hAnsi="Times New Roman" w:cs="Times New Roman"/>
          <w:color w:val="auto"/>
        </w:rPr>
      </w:pPr>
      <w:bookmarkStart w:id="44" w:name="_Toc95994599"/>
      <w:r w:rsidRPr="006E7AF5">
        <w:rPr>
          <w:rFonts w:ascii="Times New Roman" w:hAnsi="Times New Roman" w:cs="Times New Roman"/>
          <w:color w:val="auto"/>
        </w:rPr>
        <w:t>1.</w:t>
      </w:r>
      <w:r w:rsidR="00DE294A" w:rsidRPr="006E7AF5">
        <w:rPr>
          <w:rFonts w:ascii="Times New Roman" w:hAnsi="Times New Roman" w:cs="Times New Roman"/>
          <w:color w:val="auto"/>
        </w:rPr>
        <w:t>2</w:t>
      </w:r>
      <w:r w:rsidRPr="006E7AF5">
        <w:rPr>
          <w:rFonts w:ascii="Times New Roman" w:hAnsi="Times New Roman" w:cs="Times New Roman"/>
          <w:color w:val="auto"/>
        </w:rPr>
        <w:t xml:space="preserve"> Zakonske in druge pravne podla</w:t>
      </w:r>
      <w:r w:rsidR="004C2AB3" w:rsidRPr="006E7AF5">
        <w:rPr>
          <w:rFonts w:ascii="Times New Roman" w:hAnsi="Times New Roman" w:cs="Times New Roman"/>
          <w:color w:val="auto"/>
        </w:rPr>
        <w:t>ge za pripravo letnega poročila</w:t>
      </w:r>
      <w:bookmarkEnd w:id="44"/>
      <w:r w:rsidRPr="006E7AF5">
        <w:rPr>
          <w:rFonts w:ascii="Times New Roman" w:hAnsi="Times New Roman" w:cs="Times New Roman"/>
          <w:color w:val="auto"/>
        </w:rPr>
        <w:t xml:space="preserve"> </w:t>
      </w:r>
    </w:p>
    <w:p w14:paraId="5FD73058" w14:textId="77777777" w:rsidR="000C1131" w:rsidRPr="00B06FC1" w:rsidRDefault="000C1131" w:rsidP="00D51871">
      <w:pPr>
        <w:pStyle w:val="Odstavekseznama"/>
        <w:numPr>
          <w:ilvl w:val="0"/>
          <w:numId w:val="45"/>
        </w:numPr>
        <w:rPr>
          <w:rFonts w:ascii="Times New Roman" w:hAnsi="Times New Roman" w:cs="Times New Roman"/>
          <w:szCs w:val="22"/>
        </w:rPr>
      </w:pPr>
      <w:r w:rsidRPr="00B06FC1">
        <w:rPr>
          <w:rFonts w:ascii="Times New Roman" w:hAnsi="Times New Roman" w:cs="Times New Roman"/>
          <w:szCs w:val="22"/>
        </w:rPr>
        <w:t>Zakon o javnih financah,</w:t>
      </w:r>
    </w:p>
    <w:p w14:paraId="5D669CB9" w14:textId="77777777" w:rsidR="000C1131" w:rsidRPr="00B06FC1" w:rsidRDefault="000C1131" w:rsidP="00D51871">
      <w:pPr>
        <w:pStyle w:val="Odstavekseznama"/>
        <w:numPr>
          <w:ilvl w:val="0"/>
          <w:numId w:val="45"/>
        </w:numPr>
        <w:rPr>
          <w:rFonts w:ascii="Times New Roman" w:hAnsi="Times New Roman" w:cs="Times New Roman"/>
          <w:szCs w:val="22"/>
        </w:rPr>
      </w:pPr>
      <w:r w:rsidRPr="00B06FC1">
        <w:rPr>
          <w:rFonts w:ascii="Times New Roman" w:hAnsi="Times New Roman" w:cs="Times New Roman"/>
          <w:szCs w:val="22"/>
        </w:rPr>
        <w:t>Zakon o računovodstvu,</w:t>
      </w:r>
    </w:p>
    <w:p w14:paraId="44974F9B" w14:textId="77777777" w:rsidR="000C1131" w:rsidRPr="00B06FC1" w:rsidRDefault="000C1131" w:rsidP="00D51871">
      <w:pPr>
        <w:pStyle w:val="Odstavekseznama"/>
        <w:numPr>
          <w:ilvl w:val="0"/>
          <w:numId w:val="45"/>
        </w:numPr>
        <w:rPr>
          <w:rFonts w:ascii="Times New Roman" w:hAnsi="Times New Roman" w:cs="Times New Roman"/>
          <w:szCs w:val="22"/>
        </w:rPr>
      </w:pPr>
      <w:r w:rsidRPr="00B06FC1">
        <w:rPr>
          <w:rFonts w:ascii="Times New Roman" w:hAnsi="Times New Roman" w:cs="Times New Roman"/>
          <w:szCs w:val="22"/>
        </w:rPr>
        <w:t>Navodilo o pripravi finančnih načrtov posrednih uporabnikov državnega in občinskih proračunov,</w:t>
      </w:r>
    </w:p>
    <w:p w14:paraId="7BD5C472" w14:textId="77777777" w:rsidR="000C1131" w:rsidRPr="00B06FC1" w:rsidRDefault="000C1131" w:rsidP="00D51871">
      <w:pPr>
        <w:pStyle w:val="Odstavekseznama"/>
        <w:numPr>
          <w:ilvl w:val="0"/>
          <w:numId w:val="45"/>
        </w:numPr>
        <w:rPr>
          <w:rFonts w:ascii="Times New Roman" w:hAnsi="Times New Roman" w:cs="Times New Roman"/>
          <w:szCs w:val="22"/>
        </w:rPr>
      </w:pPr>
      <w:r w:rsidRPr="00B06FC1">
        <w:rPr>
          <w:rFonts w:ascii="Times New Roman" w:hAnsi="Times New Roman" w:cs="Times New Roman"/>
          <w:szCs w:val="22"/>
        </w:rPr>
        <w:t>Pravilnik o sestavljanju letnih poročil za proračun, proračunske uporabnike in druge osebe javnega prava,</w:t>
      </w:r>
    </w:p>
    <w:p w14:paraId="52DE5322" w14:textId="77777777" w:rsidR="000C1131" w:rsidRPr="00B06FC1" w:rsidRDefault="000C1131" w:rsidP="00D51871">
      <w:pPr>
        <w:pStyle w:val="Odstavekseznama"/>
        <w:numPr>
          <w:ilvl w:val="0"/>
          <w:numId w:val="45"/>
        </w:numPr>
        <w:rPr>
          <w:rFonts w:ascii="Times New Roman" w:hAnsi="Times New Roman" w:cs="Times New Roman"/>
          <w:szCs w:val="22"/>
        </w:rPr>
      </w:pPr>
      <w:r w:rsidRPr="00B06FC1">
        <w:rPr>
          <w:rFonts w:ascii="Times New Roman" w:hAnsi="Times New Roman" w:cs="Times New Roman"/>
          <w:szCs w:val="22"/>
        </w:rPr>
        <w:t>Pravilnik o enotnem kontnem načrtu za proračun, proračunske uporabnike in druge osebe javnega prava,</w:t>
      </w:r>
    </w:p>
    <w:p w14:paraId="362813CC" w14:textId="77777777" w:rsidR="000C1131" w:rsidRPr="00B06FC1" w:rsidRDefault="000C1131" w:rsidP="00D51871">
      <w:pPr>
        <w:pStyle w:val="Odstavekseznama"/>
        <w:numPr>
          <w:ilvl w:val="0"/>
          <w:numId w:val="45"/>
        </w:numPr>
        <w:rPr>
          <w:rFonts w:ascii="Times New Roman" w:hAnsi="Times New Roman" w:cs="Times New Roman"/>
          <w:szCs w:val="22"/>
        </w:rPr>
      </w:pPr>
      <w:r w:rsidRPr="00B06FC1">
        <w:rPr>
          <w:rFonts w:ascii="Times New Roman" w:hAnsi="Times New Roman" w:cs="Times New Roman"/>
          <w:szCs w:val="22"/>
        </w:rPr>
        <w:t>Pravilnik o razčlenjevanju in merjenju prihodkov in odhodkov pravnih oseb javnega prava,</w:t>
      </w:r>
    </w:p>
    <w:p w14:paraId="3A8C47C9" w14:textId="77777777" w:rsidR="000C1131" w:rsidRPr="00B06FC1" w:rsidRDefault="000C1131" w:rsidP="00D51871">
      <w:pPr>
        <w:pStyle w:val="Odstavekseznama"/>
        <w:numPr>
          <w:ilvl w:val="0"/>
          <w:numId w:val="45"/>
        </w:numPr>
        <w:rPr>
          <w:rFonts w:ascii="Times New Roman" w:hAnsi="Times New Roman" w:cs="Times New Roman"/>
          <w:szCs w:val="22"/>
        </w:rPr>
      </w:pPr>
      <w:r w:rsidRPr="00B06FC1">
        <w:rPr>
          <w:rFonts w:ascii="Times New Roman" w:hAnsi="Times New Roman" w:cs="Times New Roman"/>
          <w:szCs w:val="22"/>
        </w:rPr>
        <w:t>Pravilnik o načinu in stopnjah odpisa neopredmetenih  sredstev in opredmetenih osnovnih sredstev,</w:t>
      </w:r>
    </w:p>
    <w:p w14:paraId="32AAB938" w14:textId="77777777" w:rsidR="000C1131" w:rsidRPr="00B06FC1" w:rsidRDefault="000C1131" w:rsidP="00D51871">
      <w:pPr>
        <w:pStyle w:val="Odstavekseznama"/>
        <w:numPr>
          <w:ilvl w:val="0"/>
          <w:numId w:val="45"/>
        </w:numPr>
        <w:jc w:val="left"/>
        <w:rPr>
          <w:rFonts w:ascii="Times New Roman" w:hAnsi="Times New Roman" w:cs="Times New Roman"/>
          <w:szCs w:val="22"/>
        </w:rPr>
      </w:pPr>
      <w:r w:rsidRPr="00B06FC1">
        <w:rPr>
          <w:rFonts w:ascii="Times New Roman" w:hAnsi="Times New Roman" w:cs="Times New Roman"/>
          <w:szCs w:val="22"/>
        </w:rPr>
        <w:t>Etični kodeks</w:t>
      </w:r>
    </w:p>
    <w:p w14:paraId="5A9072F5" w14:textId="77777777" w:rsidR="000C1131" w:rsidRPr="006E7AF5" w:rsidRDefault="00872044" w:rsidP="00BC5666">
      <w:pPr>
        <w:pStyle w:val="Naslov3"/>
        <w:rPr>
          <w:rFonts w:ascii="Times New Roman" w:hAnsi="Times New Roman" w:cs="Times New Roman"/>
          <w:color w:val="auto"/>
        </w:rPr>
      </w:pPr>
      <w:bookmarkStart w:id="45" w:name="_Toc95994600"/>
      <w:r w:rsidRPr="006E7AF5">
        <w:rPr>
          <w:rFonts w:ascii="Times New Roman" w:hAnsi="Times New Roman" w:cs="Times New Roman"/>
          <w:color w:val="auto"/>
        </w:rPr>
        <w:t>1.</w:t>
      </w:r>
      <w:r w:rsidR="00DE294A" w:rsidRPr="006E7AF5">
        <w:rPr>
          <w:rFonts w:ascii="Times New Roman" w:hAnsi="Times New Roman" w:cs="Times New Roman"/>
          <w:color w:val="auto"/>
        </w:rPr>
        <w:t>3</w:t>
      </w:r>
      <w:r w:rsidR="004C2AB3" w:rsidRPr="006E7AF5">
        <w:rPr>
          <w:rFonts w:ascii="Times New Roman" w:hAnsi="Times New Roman" w:cs="Times New Roman"/>
          <w:color w:val="auto"/>
        </w:rPr>
        <w:t xml:space="preserve"> </w:t>
      </w:r>
      <w:r w:rsidR="00036968" w:rsidRPr="006E7AF5">
        <w:rPr>
          <w:rFonts w:ascii="Times New Roman" w:hAnsi="Times New Roman" w:cs="Times New Roman"/>
          <w:color w:val="auto"/>
        </w:rPr>
        <w:t xml:space="preserve">Interni akti </w:t>
      </w:r>
      <w:r w:rsidR="005B03B7" w:rsidRPr="006E7AF5">
        <w:rPr>
          <w:rFonts w:ascii="Times New Roman" w:hAnsi="Times New Roman" w:cs="Times New Roman"/>
          <w:color w:val="auto"/>
        </w:rPr>
        <w:t>d</w:t>
      </w:r>
      <w:r w:rsidR="00036968" w:rsidRPr="006E7AF5">
        <w:rPr>
          <w:rFonts w:ascii="Times New Roman" w:hAnsi="Times New Roman" w:cs="Times New Roman"/>
          <w:color w:val="auto"/>
        </w:rPr>
        <w:t>oma</w:t>
      </w:r>
      <w:bookmarkEnd w:id="45"/>
    </w:p>
    <w:p w14:paraId="2686721B" w14:textId="77777777" w:rsidR="000C1131" w:rsidRPr="00B06FC1" w:rsidRDefault="000C1131" w:rsidP="00D51871">
      <w:pPr>
        <w:pStyle w:val="Odstavekseznama"/>
        <w:numPr>
          <w:ilvl w:val="0"/>
          <w:numId w:val="47"/>
        </w:numPr>
        <w:rPr>
          <w:rFonts w:ascii="Times New Roman" w:hAnsi="Times New Roman" w:cs="Times New Roman"/>
          <w:szCs w:val="22"/>
        </w:rPr>
      </w:pPr>
      <w:r w:rsidRPr="00B06FC1">
        <w:rPr>
          <w:rFonts w:ascii="Times New Roman" w:hAnsi="Times New Roman" w:cs="Times New Roman"/>
          <w:szCs w:val="22"/>
        </w:rPr>
        <w:t xml:space="preserve">Statut </w:t>
      </w:r>
      <w:bookmarkStart w:id="46" w:name="_Hlk95727532"/>
      <w:r w:rsidRPr="00B06FC1">
        <w:rPr>
          <w:rFonts w:ascii="Times New Roman" w:hAnsi="Times New Roman" w:cs="Times New Roman"/>
          <w:szCs w:val="22"/>
        </w:rPr>
        <w:t xml:space="preserve">Doma starejših občanov </w:t>
      </w:r>
      <w:r w:rsidR="00872044" w:rsidRPr="00B06FC1">
        <w:rPr>
          <w:rFonts w:ascii="Times New Roman" w:hAnsi="Times New Roman" w:cs="Times New Roman"/>
          <w:szCs w:val="22"/>
        </w:rPr>
        <w:t>Črnomelj</w:t>
      </w:r>
      <w:bookmarkEnd w:id="46"/>
    </w:p>
    <w:p w14:paraId="0ED44310" w14:textId="32A9A1D1" w:rsidR="00BD7692" w:rsidRPr="00B06FC1" w:rsidRDefault="00BD7692" w:rsidP="00D51871">
      <w:pPr>
        <w:pStyle w:val="Odstavekseznama"/>
        <w:numPr>
          <w:ilvl w:val="0"/>
          <w:numId w:val="47"/>
        </w:numPr>
        <w:rPr>
          <w:rFonts w:ascii="Times New Roman" w:hAnsi="Times New Roman" w:cs="Times New Roman"/>
          <w:szCs w:val="22"/>
        </w:rPr>
      </w:pPr>
      <w:r w:rsidRPr="00B06FC1">
        <w:rPr>
          <w:rFonts w:ascii="Times New Roman" w:hAnsi="Times New Roman" w:cs="Times New Roman"/>
          <w:szCs w:val="22"/>
        </w:rPr>
        <w:t>Poslovnik vodenja kakovosti</w:t>
      </w:r>
      <w:r w:rsidR="00B06FC1" w:rsidRPr="00B06FC1">
        <w:rPr>
          <w:rFonts w:ascii="Times New Roman" w:hAnsi="Times New Roman" w:cs="Times New Roman"/>
          <w:szCs w:val="22"/>
        </w:rPr>
        <w:t xml:space="preserve"> Doma starejših občanov Črnomelj</w:t>
      </w:r>
    </w:p>
    <w:p w14:paraId="001D7AB5" w14:textId="2A50DCA1"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Hišni red</w:t>
      </w:r>
      <w:r w:rsidR="00B06FC1" w:rsidRPr="00B06FC1">
        <w:rPr>
          <w:rFonts w:ascii="Times New Roman" w:hAnsi="Times New Roman" w:cs="Times New Roman"/>
          <w:szCs w:val="22"/>
        </w:rPr>
        <w:t xml:space="preserve"> Doma starejših občanov Črnomelj</w:t>
      </w:r>
    </w:p>
    <w:p w14:paraId="05F92695" w14:textId="2F6A6E1E"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Požarni red</w:t>
      </w:r>
      <w:r w:rsidR="00B06FC1" w:rsidRPr="00B06FC1">
        <w:rPr>
          <w:rFonts w:ascii="Times New Roman" w:hAnsi="Times New Roman" w:cs="Times New Roman"/>
          <w:szCs w:val="22"/>
        </w:rPr>
        <w:t xml:space="preserve"> Doma starejših občanov Črnomelj</w:t>
      </w:r>
    </w:p>
    <w:p w14:paraId="4249D7C7" w14:textId="626684AD"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Izjava o varnosti z oceno tveganja</w:t>
      </w:r>
      <w:r w:rsidR="00B06FC1" w:rsidRPr="00B06FC1">
        <w:rPr>
          <w:rFonts w:ascii="Times New Roman" w:hAnsi="Times New Roman" w:cs="Times New Roman"/>
          <w:szCs w:val="22"/>
        </w:rPr>
        <w:t xml:space="preserve"> Doma starejših občanov Črnomelj</w:t>
      </w:r>
    </w:p>
    <w:p w14:paraId="25E7D79B" w14:textId="2AEB5D12"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Načrt integritete</w:t>
      </w:r>
      <w:r w:rsidR="00B06FC1" w:rsidRPr="00B06FC1">
        <w:rPr>
          <w:rFonts w:ascii="Times New Roman" w:hAnsi="Times New Roman" w:cs="Times New Roman"/>
          <w:szCs w:val="22"/>
        </w:rPr>
        <w:t xml:space="preserve"> Doma starejših občanov Črnomelj</w:t>
      </w:r>
    </w:p>
    <w:p w14:paraId="4A470EA1" w14:textId="17DBBD77" w:rsidR="00F10C49" w:rsidRPr="00B06FC1" w:rsidRDefault="00F10C49"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Register tveganj</w:t>
      </w:r>
      <w:r w:rsidR="00B06FC1" w:rsidRPr="00B06FC1">
        <w:rPr>
          <w:rFonts w:ascii="Times New Roman" w:hAnsi="Times New Roman" w:cs="Times New Roman"/>
          <w:szCs w:val="22"/>
        </w:rPr>
        <w:t xml:space="preserve"> Doma starejših občanov Črnomelj</w:t>
      </w:r>
    </w:p>
    <w:p w14:paraId="23090E9B" w14:textId="54F70595" w:rsidR="00BD7692" w:rsidRPr="00B06FC1" w:rsidRDefault="000C1131"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 xml:space="preserve">Poslovnik o </w:t>
      </w:r>
      <w:r w:rsidR="006D787F" w:rsidRPr="00B06FC1">
        <w:rPr>
          <w:rFonts w:ascii="Times New Roman" w:hAnsi="Times New Roman" w:cs="Times New Roman"/>
          <w:szCs w:val="22"/>
        </w:rPr>
        <w:t xml:space="preserve">volitvah in </w:t>
      </w:r>
      <w:r w:rsidRPr="00B06FC1">
        <w:rPr>
          <w:rFonts w:ascii="Times New Roman" w:hAnsi="Times New Roman" w:cs="Times New Roman"/>
          <w:szCs w:val="22"/>
        </w:rPr>
        <w:t>delu Sveta D</w:t>
      </w:r>
      <w:r w:rsidR="00B06FC1">
        <w:rPr>
          <w:rFonts w:ascii="Times New Roman" w:hAnsi="Times New Roman" w:cs="Times New Roman"/>
          <w:szCs w:val="22"/>
        </w:rPr>
        <w:t>oma starejših občanov Črnomelj</w:t>
      </w:r>
    </w:p>
    <w:p w14:paraId="2D821B2A" w14:textId="7817EC0F"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Poslovnik o projektih</w:t>
      </w:r>
      <w:r w:rsidR="00B06FC1" w:rsidRPr="00B06FC1">
        <w:rPr>
          <w:rFonts w:ascii="Times New Roman" w:hAnsi="Times New Roman" w:cs="Times New Roman"/>
          <w:szCs w:val="22"/>
        </w:rPr>
        <w:t xml:space="preserve"> Doma starejših občanov Črnomelj</w:t>
      </w:r>
    </w:p>
    <w:p w14:paraId="7358DF57" w14:textId="77777777" w:rsidR="00872044" w:rsidRPr="00B06FC1" w:rsidRDefault="000C1131"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 xml:space="preserve">Pravilnik o sistemizaciji delovnih mest Doma starejših občanov </w:t>
      </w:r>
      <w:r w:rsidR="005B03B7" w:rsidRPr="00B06FC1">
        <w:rPr>
          <w:rFonts w:ascii="Times New Roman" w:hAnsi="Times New Roman" w:cs="Times New Roman"/>
          <w:szCs w:val="22"/>
        </w:rPr>
        <w:t>Črnomelj</w:t>
      </w:r>
    </w:p>
    <w:p w14:paraId="337CF894" w14:textId="77777777" w:rsidR="006D787F" w:rsidRPr="00B06FC1" w:rsidRDefault="006D787F"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Pravilnik o notranji organizaciji v DSO Črnomelj</w:t>
      </w:r>
    </w:p>
    <w:p w14:paraId="5C5915DD" w14:textId="04D4F9C5" w:rsidR="000C1131" w:rsidRPr="00B06FC1" w:rsidRDefault="000C1131"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Pravilnik o računovodstvu</w:t>
      </w:r>
      <w:r w:rsidR="00B06FC1" w:rsidRPr="00B06FC1">
        <w:rPr>
          <w:rFonts w:ascii="Times New Roman" w:hAnsi="Times New Roman" w:cs="Times New Roman"/>
          <w:szCs w:val="22"/>
        </w:rPr>
        <w:t xml:space="preserve"> Doma starejših občanov Črnomelj</w:t>
      </w:r>
    </w:p>
    <w:p w14:paraId="60A89FCB" w14:textId="0A8001DA" w:rsidR="006D787F" w:rsidRPr="00B06FC1" w:rsidRDefault="006D787F"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Pravilnik o popisu</w:t>
      </w:r>
      <w:r w:rsidR="00B06FC1" w:rsidRPr="00B06FC1">
        <w:rPr>
          <w:rFonts w:ascii="Times New Roman" w:hAnsi="Times New Roman" w:cs="Times New Roman"/>
          <w:szCs w:val="22"/>
        </w:rPr>
        <w:t xml:space="preserve"> Doma starejših občanov Črnomelj</w:t>
      </w:r>
    </w:p>
    <w:p w14:paraId="400706CA" w14:textId="3803E26E"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Pravilnik o odnosih z javnostjo in informiranju</w:t>
      </w:r>
      <w:r w:rsidR="00B06FC1" w:rsidRPr="00B06FC1">
        <w:rPr>
          <w:rFonts w:ascii="Times New Roman" w:hAnsi="Times New Roman" w:cs="Times New Roman"/>
          <w:szCs w:val="22"/>
        </w:rPr>
        <w:t xml:space="preserve"> Doma starejših občanov Črnomelj</w:t>
      </w:r>
    </w:p>
    <w:p w14:paraId="689C3744" w14:textId="74915A7C"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Pravilnik o izvajanju preizkusa alkoholiziranosti in testiranja prisotnosti nedovoljenih psihoaktivnih snovi v telesu</w:t>
      </w:r>
      <w:r w:rsidR="00B06FC1">
        <w:rPr>
          <w:rFonts w:ascii="Times New Roman" w:hAnsi="Times New Roman" w:cs="Times New Roman"/>
          <w:szCs w:val="22"/>
        </w:rPr>
        <w:t xml:space="preserve">  v</w:t>
      </w:r>
      <w:r w:rsidR="00B06FC1" w:rsidRPr="00B06FC1">
        <w:rPr>
          <w:rFonts w:ascii="Times New Roman" w:hAnsi="Times New Roman" w:cs="Times New Roman"/>
          <w:szCs w:val="22"/>
        </w:rPr>
        <w:t xml:space="preserve"> Dom</w:t>
      </w:r>
      <w:r w:rsidR="00B06FC1">
        <w:rPr>
          <w:rFonts w:ascii="Times New Roman" w:hAnsi="Times New Roman" w:cs="Times New Roman"/>
          <w:szCs w:val="22"/>
        </w:rPr>
        <w:t>u</w:t>
      </w:r>
      <w:r w:rsidR="00B06FC1" w:rsidRPr="00B06FC1">
        <w:rPr>
          <w:rFonts w:ascii="Times New Roman" w:hAnsi="Times New Roman" w:cs="Times New Roman"/>
          <w:szCs w:val="22"/>
        </w:rPr>
        <w:t xml:space="preserve"> starejših občanov Črnomelj</w:t>
      </w:r>
    </w:p>
    <w:p w14:paraId="4C011B45" w14:textId="217011BA" w:rsidR="00036968" w:rsidRPr="00B06FC1" w:rsidRDefault="00036968"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Pravilnik za zaščito delavcev pred nadlegovanjem in trpinčenjem na delovnem mestu</w:t>
      </w:r>
      <w:r w:rsidR="00B06FC1" w:rsidRPr="00B06FC1">
        <w:rPr>
          <w:rFonts w:ascii="Times New Roman" w:hAnsi="Times New Roman" w:cs="Times New Roman"/>
          <w:szCs w:val="22"/>
        </w:rPr>
        <w:t xml:space="preserve"> Doma starejših občanov Črnomelj</w:t>
      </w:r>
    </w:p>
    <w:p w14:paraId="618011A9" w14:textId="698BE34C"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lastRenderedPageBreak/>
        <w:t>Izvedbeni dokument o sprejemu, premestitvi in odhodu (odpustu) stanovalcev iz D</w:t>
      </w:r>
      <w:r w:rsidR="00B06FC1">
        <w:rPr>
          <w:rFonts w:ascii="Times New Roman" w:hAnsi="Times New Roman" w:cs="Times New Roman"/>
          <w:szCs w:val="22"/>
        </w:rPr>
        <w:t xml:space="preserve">oma </w:t>
      </w:r>
      <w:r w:rsidR="00AD0776">
        <w:rPr>
          <w:rFonts w:ascii="Times New Roman" w:hAnsi="Times New Roman" w:cs="Times New Roman"/>
          <w:szCs w:val="22"/>
        </w:rPr>
        <w:t>s</w:t>
      </w:r>
      <w:r w:rsidR="00B06FC1">
        <w:rPr>
          <w:rFonts w:ascii="Times New Roman" w:hAnsi="Times New Roman" w:cs="Times New Roman"/>
          <w:szCs w:val="22"/>
        </w:rPr>
        <w:t>tarejših</w:t>
      </w:r>
      <w:r w:rsidR="00AD0776">
        <w:rPr>
          <w:rFonts w:ascii="Times New Roman" w:hAnsi="Times New Roman" w:cs="Times New Roman"/>
          <w:szCs w:val="22"/>
        </w:rPr>
        <w:t xml:space="preserve"> občanov</w:t>
      </w:r>
      <w:r w:rsidR="00B06FC1">
        <w:rPr>
          <w:rFonts w:ascii="Times New Roman" w:hAnsi="Times New Roman" w:cs="Times New Roman"/>
          <w:szCs w:val="22"/>
        </w:rPr>
        <w:t xml:space="preserve"> </w:t>
      </w:r>
      <w:r w:rsidRPr="00B06FC1">
        <w:rPr>
          <w:rFonts w:ascii="Times New Roman" w:hAnsi="Times New Roman" w:cs="Times New Roman"/>
          <w:szCs w:val="22"/>
        </w:rPr>
        <w:t xml:space="preserve"> Črnomelj</w:t>
      </w:r>
    </w:p>
    <w:p w14:paraId="09327A4E" w14:textId="64C1DAC1"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Izvedbeni dokument o načinu plačevanja oskrbnih stroškov v D</w:t>
      </w:r>
      <w:r w:rsidR="00AD0776">
        <w:rPr>
          <w:rFonts w:ascii="Times New Roman" w:hAnsi="Times New Roman" w:cs="Times New Roman"/>
          <w:szCs w:val="22"/>
        </w:rPr>
        <w:t>omu starejših občanov</w:t>
      </w:r>
      <w:r w:rsidRPr="00B06FC1">
        <w:rPr>
          <w:rFonts w:ascii="Times New Roman" w:hAnsi="Times New Roman" w:cs="Times New Roman"/>
          <w:szCs w:val="22"/>
        </w:rPr>
        <w:t xml:space="preserve"> Črnomelj</w:t>
      </w:r>
    </w:p>
    <w:p w14:paraId="708ACA1D" w14:textId="18C5EA01"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 xml:space="preserve">Izvedbeni dokument o </w:t>
      </w:r>
      <w:r w:rsidR="00983B9F" w:rsidRPr="00B06FC1">
        <w:rPr>
          <w:rFonts w:ascii="Times New Roman" w:hAnsi="Times New Roman" w:cs="Times New Roman"/>
          <w:szCs w:val="22"/>
        </w:rPr>
        <w:t>varstvu</w:t>
      </w:r>
      <w:r w:rsidRPr="00B06FC1">
        <w:rPr>
          <w:rFonts w:ascii="Times New Roman" w:hAnsi="Times New Roman" w:cs="Times New Roman"/>
          <w:szCs w:val="22"/>
        </w:rPr>
        <w:t xml:space="preserve"> osebnih podatkov</w:t>
      </w:r>
      <w:r w:rsidR="00AD0776" w:rsidRPr="00AD0776">
        <w:rPr>
          <w:rFonts w:ascii="Times New Roman" w:hAnsi="Times New Roman" w:cs="Times New Roman"/>
          <w:szCs w:val="22"/>
        </w:rPr>
        <w:t xml:space="preserve"> </w:t>
      </w:r>
      <w:r w:rsidR="00AD0776" w:rsidRPr="00B06FC1">
        <w:rPr>
          <w:rFonts w:ascii="Times New Roman" w:hAnsi="Times New Roman" w:cs="Times New Roman"/>
          <w:szCs w:val="22"/>
        </w:rPr>
        <w:t>Doma starejših občanov Črnomelj</w:t>
      </w:r>
    </w:p>
    <w:p w14:paraId="1778BB31" w14:textId="326ECAAD"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Izvedbeni dokument o ravnanju z obvestili o poštnih pošiljkah za stanovalce, ki pošiljk ne morejo prevzeti</w:t>
      </w:r>
      <w:r w:rsidR="00AD0776">
        <w:rPr>
          <w:rFonts w:ascii="Times New Roman" w:hAnsi="Times New Roman" w:cs="Times New Roman"/>
          <w:szCs w:val="22"/>
        </w:rPr>
        <w:t xml:space="preserve"> v</w:t>
      </w:r>
      <w:r w:rsidR="00AD0776" w:rsidRPr="00AD0776">
        <w:rPr>
          <w:rFonts w:ascii="Times New Roman" w:hAnsi="Times New Roman" w:cs="Times New Roman"/>
          <w:szCs w:val="22"/>
        </w:rPr>
        <w:t xml:space="preserve"> </w:t>
      </w:r>
      <w:r w:rsidR="00AD0776" w:rsidRPr="00B06FC1">
        <w:rPr>
          <w:rFonts w:ascii="Times New Roman" w:hAnsi="Times New Roman" w:cs="Times New Roman"/>
          <w:szCs w:val="22"/>
        </w:rPr>
        <w:t>Dom</w:t>
      </w:r>
      <w:r w:rsidR="00AD0776">
        <w:rPr>
          <w:rFonts w:ascii="Times New Roman" w:hAnsi="Times New Roman" w:cs="Times New Roman"/>
          <w:szCs w:val="22"/>
        </w:rPr>
        <w:t xml:space="preserve">u </w:t>
      </w:r>
      <w:r w:rsidR="00AD0776" w:rsidRPr="00B06FC1">
        <w:rPr>
          <w:rFonts w:ascii="Times New Roman" w:hAnsi="Times New Roman" w:cs="Times New Roman"/>
          <w:szCs w:val="22"/>
        </w:rPr>
        <w:t>starejših občanov Črnomelj</w:t>
      </w:r>
    </w:p>
    <w:p w14:paraId="0DB1F5A2" w14:textId="10F09DED"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Izvedbeni dokument o strokovnih in znanstvenih naslovih ter strokovnih nazivih delavcev D</w:t>
      </w:r>
      <w:r w:rsidR="00AD0776">
        <w:rPr>
          <w:rFonts w:ascii="Times New Roman" w:hAnsi="Times New Roman" w:cs="Times New Roman"/>
          <w:szCs w:val="22"/>
        </w:rPr>
        <w:t>oma starejših občanov</w:t>
      </w:r>
      <w:r w:rsidRPr="00B06FC1">
        <w:rPr>
          <w:rFonts w:ascii="Times New Roman" w:hAnsi="Times New Roman" w:cs="Times New Roman"/>
          <w:szCs w:val="22"/>
        </w:rPr>
        <w:t xml:space="preserve"> Črnomelj</w:t>
      </w:r>
    </w:p>
    <w:p w14:paraId="7F290F7B" w14:textId="2C6CF095" w:rsidR="006D787F" w:rsidRPr="00B06FC1" w:rsidRDefault="006D787F"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Izvedbeno navodilo o omejitvah in dolžnostih delavcev D</w:t>
      </w:r>
      <w:r w:rsidR="00AD0776">
        <w:rPr>
          <w:rFonts w:ascii="Times New Roman" w:hAnsi="Times New Roman" w:cs="Times New Roman"/>
          <w:szCs w:val="22"/>
        </w:rPr>
        <w:t>oma starejših občanov</w:t>
      </w:r>
      <w:r w:rsidRPr="00B06FC1">
        <w:rPr>
          <w:rFonts w:ascii="Times New Roman" w:hAnsi="Times New Roman" w:cs="Times New Roman"/>
          <w:szCs w:val="22"/>
        </w:rPr>
        <w:t xml:space="preserve"> Črnomelj v zvezi s sprejemanjem daril</w:t>
      </w:r>
    </w:p>
    <w:p w14:paraId="6543D466" w14:textId="028C4416"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Program dela z dementnimi stanovalci D</w:t>
      </w:r>
      <w:r w:rsidR="00AD0776">
        <w:rPr>
          <w:rFonts w:ascii="Times New Roman" w:hAnsi="Times New Roman" w:cs="Times New Roman"/>
          <w:szCs w:val="22"/>
        </w:rPr>
        <w:t>oma starejših občanov Črnomelj</w:t>
      </w:r>
    </w:p>
    <w:p w14:paraId="76382A7D" w14:textId="175FFBA1" w:rsidR="00BD7692"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Delovna terapija v D</w:t>
      </w:r>
      <w:r w:rsidR="00AD0776">
        <w:rPr>
          <w:rFonts w:ascii="Times New Roman" w:hAnsi="Times New Roman" w:cs="Times New Roman"/>
          <w:szCs w:val="22"/>
        </w:rPr>
        <w:t>omu starejših občanov</w:t>
      </w:r>
      <w:r w:rsidRPr="00B06FC1">
        <w:rPr>
          <w:rFonts w:ascii="Times New Roman" w:hAnsi="Times New Roman" w:cs="Times New Roman"/>
          <w:szCs w:val="22"/>
        </w:rPr>
        <w:t xml:space="preserve"> Črnomelj</w:t>
      </w:r>
    </w:p>
    <w:p w14:paraId="63C2EAA7" w14:textId="793180A1" w:rsidR="000C1131" w:rsidRPr="00B06FC1" w:rsidRDefault="00BD7692"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Načrt ravnanja z odpadki</w:t>
      </w:r>
      <w:r w:rsidR="00AD0776" w:rsidRPr="00AD0776">
        <w:rPr>
          <w:rFonts w:ascii="Times New Roman" w:hAnsi="Times New Roman" w:cs="Times New Roman"/>
          <w:szCs w:val="22"/>
        </w:rPr>
        <w:t xml:space="preserve"> </w:t>
      </w:r>
      <w:r w:rsidR="00AD0776">
        <w:rPr>
          <w:rFonts w:ascii="Times New Roman" w:hAnsi="Times New Roman" w:cs="Times New Roman"/>
          <w:szCs w:val="22"/>
        </w:rPr>
        <w:t xml:space="preserve">v </w:t>
      </w:r>
      <w:r w:rsidR="00AD0776" w:rsidRPr="00B06FC1">
        <w:rPr>
          <w:rFonts w:ascii="Times New Roman" w:hAnsi="Times New Roman" w:cs="Times New Roman"/>
          <w:szCs w:val="22"/>
        </w:rPr>
        <w:t>Dom</w:t>
      </w:r>
      <w:r w:rsidR="00AD0776">
        <w:rPr>
          <w:rFonts w:ascii="Times New Roman" w:hAnsi="Times New Roman" w:cs="Times New Roman"/>
          <w:szCs w:val="22"/>
        </w:rPr>
        <w:t>u</w:t>
      </w:r>
      <w:r w:rsidR="00AD0776" w:rsidRPr="00B06FC1">
        <w:rPr>
          <w:rFonts w:ascii="Times New Roman" w:hAnsi="Times New Roman" w:cs="Times New Roman"/>
          <w:szCs w:val="22"/>
        </w:rPr>
        <w:t xml:space="preserve"> starejših občanov Črnomelj</w:t>
      </w:r>
    </w:p>
    <w:p w14:paraId="47B10293" w14:textId="63CDDA77" w:rsidR="000C1131" w:rsidRPr="00B06FC1" w:rsidRDefault="000C1131"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 xml:space="preserve">Program </w:t>
      </w:r>
      <w:r w:rsidR="00BD7692" w:rsidRPr="00B06FC1">
        <w:rPr>
          <w:rFonts w:ascii="Times New Roman" w:hAnsi="Times New Roman" w:cs="Times New Roman"/>
          <w:szCs w:val="22"/>
        </w:rPr>
        <w:t xml:space="preserve">preprečevanja in </w:t>
      </w:r>
      <w:r w:rsidRPr="00B06FC1">
        <w:rPr>
          <w:rFonts w:ascii="Times New Roman" w:hAnsi="Times New Roman" w:cs="Times New Roman"/>
          <w:szCs w:val="22"/>
        </w:rPr>
        <w:t>obvladovanja bolnišničnih okužb</w:t>
      </w:r>
      <w:r w:rsidR="00AD0776">
        <w:rPr>
          <w:rFonts w:ascii="Times New Roman" w:hAnsi="Times New Roman" w:cs="Times New Roman"/>
          <w:szCs w:val="22"/>
        </w:rPr>
        <w:t xml:space="preserve"> v</w:t>
      </w:r>
      <w:r w:rsidR="00AD0776" w:rsidRPr="00AD0776">
        <w:rPr>
          <w:rFonts w:ascii="Times New Roman" w:hAnsi="Times New Roman" w:cs="Times New Roman"/>
          <w:szCs w:val="22"/>
        </w:rPr>
        <w:t xml:space="preserve"> </w:t>
      </w:r>
      <w:r w:rsidR="00AD0776" w:rsidRPr="00B06FC1">
        <w:rPr>
          <w:rFonts w:ascii="Times New Roman" w:hAnsi="Times New Roman" w:cs="Times New Roman"/>
          <w:szCs w:val="22"/>
        </w:rPr>
        <w:t>Dom</w:t>
      </w:r>
      <w:r w:rsidR="00AD0776">
        <w:rPr>
          <w:rFonts w:ascii="Times New Roman" w:hAnsi="Times New Roman" w:cs="Times New Roman"/>
          <w:szCs w:val="22"/>
        </w:rPr>
        <w:t>u</w:t>
      </w:r>
      <w:r w:rsidR="00AD0776" w:rsidRPr="00B06FC1">
        <w:rPr>
          <w:rFonts w:ascii="Times New Roman" w:hAnsi="Times New Roman" w:cs="Times New Roman"/>
          <w:szCs w:val="22"/>
        </w:rPr>
        <w:t xml:space="preserve"> starejših občanov Črnomelj</w:t>
      </w:r>
    </w:p>
    <w:p w14:paraId="159806DE" w14:textId="6B7CFE8B" w:rsidR="00983B9F" w:rsidRPr="00B06FC1" w:rsidRDefault="00983B9F"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Krizni načrt</w:t>
      </w:r>
      <w:r w:rsidR="0074664C" w:rsidRPr="00B06FC1">
        <w:rPr>
          <w:rFonts w:ascii="Times New Roman" w:hAnsi="Times New Roman" w:cs="Times New Roman"/>
          <w:szCs w:val="22"/>
        </w:rPr>
        <w:t xml:space="preserve"> postavitve izolacijske sive in rdeče cone v D</w:t>
      </w:r>
      <w:r w:rsidR="00AD0776">
        <w:rPr>
          <w:rFonts w:ascii="Times New Roman" w:hAnsi="Times New Roman" w:cs="Times New Roman"/>
          <w:szCs w:val="22"/>
        </w:rPr>
        <w:t>omu starejših občanov</w:t>
      </w:r>
      <w:r w:rsidR="0074664C" w:rsidRPr="00B06FC1">
        <w:rPr>
          <w:rFonts w:ascii="Times New Roman" w:hAnsi="Times New Roman" w:cs="Times New Roman"/>
          <w:szCs w:val="22"/>
        </w:rPr>
        <w:t xml:space="preserve"> Črnomelj</w:t>
      </w:r>
    </w:p>
    <w:p w14:paraId="55E24228" w14:textId="2FE20083" w:rsidR="00983B9F" w:rsidRPr="00B06FC1" w:rsidRDefault="00983B9F" w:rsidP="00D51871">
      <w:pPr>
        <w:pStyle w:val="Odstavekseznama"/>
        <w:numPr>
          <w:ilvl w:val="0"/>
          <w:numId w:val="47"/>
        </w:numPr>
        <w:jc w:val="left"/>
        <w:rPr>
          <w:rFonts w:ascii="Times New Roman" w:hAnsi="Times New Roman" w:cs="Times New Roman"/>
          <w:szCs w:val="22"/>
        </w:rPr>
      </w:pPr>
      <w:r w:rsidRPr="00B06FC1">
        <w:rPr>
          <w:rFonts w:ascii="Times New Roman" w:hAnsi="Times New Roman" w:cs="Times New Roman"/>
          <w:szCs w:val="22"/>
        </w:rPr>
        <w:t>Izvedbeno navodilo v času epidemije Covid-19 za potek obiskov družinskih članov v D</w:t>
      </w:r>
      <w:r w:rsidR="00AD0776">
        <w:rPr>
          <w:rFonts w:ascii="Times New Roman" w:hAnsi="Times New Roman" w:cs="Times New Roman"/>
          <w:szCs w:val="22"/>
        </w:rPr>
        <w:t>omu starejših občanov</w:t>
      </w:r>
      <w:r w:rsidRPr="00B06FC1">
        <w:rPr>
          <w:rFonts w:ascii="Times New Roman" w:hAnsi="Times New Roman" w:cs="Times New Roman"/>
          <w:szCs w:val="22"/>
        </w:rPr>
        <w:t xml:space="preserve"> Črnomelj</w:t>
      </w:r>
    </w:p>
    <w:p w14:paraId="6CBCAF8B" w14:textId="77777777" w:rsidR="009C06F4" w:rsidRPr="006E7AF5" w:rsidRDefault="009C06F4" w:rsidP="00F10C49">
      <w:pPr>
        <w:pStyle w:val="Odstavekseznama"/>
        <w:spacing w:before="0" w:after="0" w:line="240" w:lineRule="auto"/>
        <w:jc w:val="left"/>
        <w:rPr>
          <w:rFonts w:ascii="Times New Roman" w:hAnsi="Times New Roman" w:cs="Times New Roman"/>
          <w:sz w:val="22"/>
          <w:szCs w:val="22"/>
        </w:rPr>
      </w:pPr>
    </w:p>
    <w:p w14:paraId="1DA76827" w14:textId="77777777" w:rsidR="000C1131" w:rsidRPr="006E7AF5" w:rsidRDefault="000C1131" w:rsidP="000C1131">
      <w:pPr>
        <w:rPr>
          <w:szCs w:val="22"/>
        </w:rPr>
      </w:pPr>
    </w:p>
    <w:p w14:paraId="3A534F00" w14:textId="77777777" w:rsidR="000C1131" w:rsidRPr="006E7AF5" w:rsidRDefault="000C1131" w:rsidP="00BC5666">
      <w:pPr>
        <w:pStyle w:val="Naslov1"/>
        <w:rPr>
          <w:rFonts w:cs="Times New Roman"/>
        </w:rPr>
      </w:pPr>
      <w:bookmarkStart w:id="47" w:name="_Toc317514663"/>
      <w:bookmarkStart w:id="48" w:name="_Toc317576290"/>
      <w:bookmarkStart w:id="49" w:name="_Toc317581398"/>
      <w:bookmarkStart w:id="50" w:name="_Toc380656285"/>
      <w:bookmarkStart w:id="51" w:name="_Toc95994601"/>
      <w:r w:rsidRPr="006E7AF5">
        <w:rPr>
          <w:rFonts w:cs="Times New Roman"/>
        </w:rPr>
        <w:t xml:space="preserve">2. </w:t>
      </w:r>
      <w:bookmarkEnd w:id="47"/>
      <w:bookmarkEnd w:id="48"/>
      <w:bookmarkEnd w:id="49"/>
      <w:bookmarkEnd w:id="50"/>
      <w:r w:rsidR="000C30FA" w:rsidRPr="006E7AF5">
        <w:rPr>
          <w:rFonts w:cs="Times New Roman"/>
        </w:rPr>
        <w:t>CILJI KAKOVOSTI IN PLANIRANJE ZA NJIHOVO DOSEGANJE</w:t>
      </w:r>
      <w:bookmarkEnd w:id="51"/>
    </w:p>
    <w:p w14:paraId="290A7AA2" w14:textId="77777777" w:rsidR="000C1131" w:rsidRPr="006E7AF5" w:rsidRDefault="000C1131" w:rsidP="000C1131">
      <w:pPr>
        <w:rPr>
          <w:szCs w:val="22"/>
        </w:rPr>
      </w:pPr>
    </w:p>
    <w:p w14:paraId="120F6535" w14:textId="77777777" w:rsidR="000C30FA" w:rsidRPr="0023570E" w:rsidRDefault="000C30FA" w:rsidP="000C30FA">
      <w:pPr>
        <w:pStyle w:val="Telobesedila"/>
        <w:rPr>
          <w:sz w:val="20"/>
        </w:rPr>
      </w:pPr>
      <w:r w:rsidRPr="0023570E">
        <w:rPr>
          <w:sz w:val="20"/>
        </w:rPr>
        <w:t>V poslovnem sistemu obravnavamo planiranje kot stalni poslovni proces, katerega rezultati so jasni in merljivi, medsebojno usklajeni in časovno opredeljeni poslovni cilji. Poslovne plane obravnavamo kot:</w:t>
      </w:r>
    </w:p>
    <w:p w14:paraId="73AA5940" w14:textId="77777777" w:rsidR="000C30FA" w:rsidRPr="0023570E" w:rsidRDefault="000C30FA" w:rsidP="000C30FA">
      <w:pPr>
        <w:autoSpaceDE w:val="0"/>
        <w:autoSpaceDN w:val="0"/>
        <w:adjustRightInd w:val="0"/>
        <w:rPr>
          <w:sz w:val="20"/>
          <w:szCs w:val="20"/>
        </w:rPr>
      </w:pPr>
    </w:p>
    <w:p w14:paraId="692ED286" w14:textId="77777777" w:rsidR="000C30FA" w:rsidRPr="0023570E" w:rsidRDefault="000C30FA" w:rsidP="00D51871">
      <w:pPr>
        <w:numPr>
          <w:ilvl w:val="0"/>
          <w:numId w:val="26"/>
        </w:numPr>
        <w:autoSpaceDE w:val="0"/>
        <w:autoSpaceDN w:val="0"/>
        <w:adjustRightInd w:val="0"/>
        <w:rPr>
          <w:sz w:val="20"/>
          <w:szCs w:val="20"/>
        </w:rPr>
      </w:pPr>
      <w:r w:rsidRPr="0023570E">
        <w:rPr>
          <w:b/>
          <w:sz w:val="20"/>
          <w:szCs w:val="20"/>
        </w:rPr>
        <w:t>časovno opredeljene</w:t>
      </w:r>
      <w:r w:rsidRPr="0023570E">
        <w:rPr>
          <w:sz w:val="20"/>
          <w:szCs w:val="20"/>
        </w:rPr>
        <w:t>, kar pomeni, da poslovne plane časovno opredeljujemo kot srednjeročne (strateški plan za 5 let) in letne poslovne plane (letni poslovni  in finančni plan zavoda) in</w:t>
      </w:r>
    </w:p>
    <w:p w14:paraId="444F5CA2" w14:textId="77777777" w:rsidR="000C30FA" w:rsidRPr="0023570E" w:rsidRDefault="000C30FA" w:rsidP="00D51871">
      <w:pPr>
        <w:numPr>
          <w:ilvl w:val="0"/>
          <w:numId w:val="26"/>
        </w:numPr>
        <w:autoSpaceDE w:val="0"/>
        <w:autoSpaceDN w:val="0"/>
        <w:adjustRightInd w:val="0"/>
        <w:rPr>
          <w:sz w:val="20"/>
          <w:szCs w:val="20"/>
        </w:rPr>
      </w:pPr>
      <w:r w:rsidRPr="0023570E">
        <w:rPr>
          <w:b/>
          <w:sz w:val="20"/>
          <w:szCs w:val="20"/>
        </w:rPr>
        <w:t>opredeljene na nivoju celotne organizacije.</w:t>
      </w:r>
      <w:r w:rsidRPr="0023570E">
        <w:rPr>
          <w:sz w:val="20"/>
          <w:szCs w:val="20"/>
        </w:rPr>
        <w:t xml:space="preserve"> V njih so integrirani cilji poslovnih procesov. Z organizacijo planiranja zagotavljamo, da so v poslovne plane vgrajeni cilji, ki so med seboj skladni in koordinirani.</w:t>
      </w:r>
    </w:p>
    <w:p w14:paraId="33A199A7" w14:textId="77777777" w:rsidR="000C30FA" w:rsidRPr="0023570E" w:rsidRDefault="000C30FA" w:rsidP="000C30FA">
      <w:pPr>
        <w:autoSpaceDE w:val="0"/>
        <w:autoSpaceDN w:val="0"/>
        <w:adjustRightInd w:val="0"/>
        <w:ind w:left="360"/>
        <w:rPr>
          <w:b/>
          <w:sz w:val="20"/>
          <w:szCs w:val="20"/>
        </w:rPr>
      </w:pPr>
    </w:p>
    <w:p w14:paraId="59907D99" w14:textId="78D07A0F" w:rsidR="000C30FA" w:rsidRPr="0023570E" w:rsidRDefault="000C30FA" w:rsidP="000C30FA">
      <w:pPr>
        <w:pStyle w:val="Brezrazmikov"/>
        <w:rPr>
          <w:sz w:val="20"/>
          <w:szCs w:val="20"/>
        </w:rPr>
      </w:pPr>
      <w:r w:rsidRPr="0023570E">
        <w:rPr>
          <w:sz w:val="20"/>
          <w:szCs w:val="20"/>
        </w:rPr>
        <w:t>Cilji kakovosti so definirani za posamezne procese sistema vodenja kakovosti, so sestavni del plana dela doma in kot taki opredeljeni v njem. Evalvacijo vseh ciljev izvajamo najmanj enkrat letno ob pripravi letnega poslovnega poročila</w:t>
      </w:r>
      <w:r w:rsidR="00AD0776" w:rsidRPr="0023570E">
        <w:rPr>
          <w:sz w:val="20"/>
          <w:szCs w:val="20"/>
        </w:rPr>
        <w:t>, ob rednih letnih presojah sistema vodenja kakovosti</w:t>
      </w:r>
      <w:r w:rsidRPr="0023570E">
        <w:rPr>
          <w:sz w:val="20"/>
          <w:szCs w:val="20"/>
        </w:rPr>
        <w:t xml:space="preserve"> in obdobno na kolegiju direktorja.</w:t>
      </w:r>
    </w:p>
    <w:p w14:paraId="172F3FEF" w14:textId="77777777" w:rsidR="000C30FA" w:rsidRPr="0023570E" w:rsidRDefault="000C30FA" w:rsidP="000C30FA">
      <w:pPr>
        <w:pStyle w:val="Brezrazmikov"/>
        <w:rPr>
          <w:sz w:val="20"/>
          <w:szCs w:val="20"/>
        </w:rPr>
      </w:pPr>
    </w:p>
    <w:p w14:paraId="0AB47624" w14:textId="77777777" w:rsidR="000C30FA" w:rsidRPr="0023570E" w:rsidRDefault="000C30FA" w:rsidP="000C30FA">
      <w:pPr>
        <w:pStyle w:val="Brezrazmikov"/>
        <w:rPr>
          <w:sz w:val="20"/>
          <w:szCs w:val="20"/>
        </w:rPr>
      </w:pPr>
      <w:r w:rsidRPr="0023570E">
        <w:rPr>
          <w:sz w:val="20"/>
          <w:szCs w:val="20"/>
        </w:rPr>
        <w:t>Planiranje kakovosti je sestavni del procesa planiranja v zavodu. Vse aktivnosti so posredno in neposredno vezane v dvig kakovosti posameznih storitev, zato lahko v vsaki postavki plana zasledimo tudi elemente kakovosti. Vendar pa še posebej planiramo cilje kakovosti, ki so v poslovnem načrtu opredeljeni v primernem obsegu, ki ga določa  najvišje vodstvo, v skladu s politiko kakovosti. Opredeljeni so tako, da imajo jasno določen namen, aktivnosti, odgovornosti, časovni potek in druge elemente povezane s kakovostjo procesov in storitev ter delovanjem sistema kakovosti.</w:t>
      </w:r>
    </w:p>
    <w:p w14:paraId="4824ED0A" w14:textId="77777777" w:rsidR="000C30FA" w:rsidRPr="0023570E" w:rsidRDefault="000C30FA" w:rsidP="000C30FA">
      <w:pPr>
        <w:rPr>
          <w:sz w:val="20"/>
          <w:szCs w:val="20"/>
        </w:rPr>
      </w:pPr>
    </w:p>
    <w:p w14:paraId="4BA667AF" w14:textId="77777777" w:rsidR="000C30FA" w:rsidRPr="0023570E" w:rsidRDefault="000C30FA" w:rsidP="000C30FA">
      <w:pPr>
        <w:rPr>
          <w:sz w:val="20"/>
          <w:szCs w:val="20"/>
        </w:rPr>
      </w:pPr>
      <w:r w:rsidRPr="0023570E">
        <w:rPr>
          <w:sz w:val="20"/>
          <w:szCs w:val="20"/>
        </w:rPr>
        <w:t xml:space="preserve">Skupaj s cilji določamo tudi merila učinkovitosti in uspešnosti ter merila za spremljanje nenehnega izboljševanja tako procesov kot zadovoljstva uporabnikov/odjemalcev, pri čemer imajo prednost številčno izraženi oziroma merljivi cilji. </w:t>
      </w:r>
    </w:p>
    <w:p w14:paraId="49E47040" w14:textId="77777777" w:rsidR="000C30FA" w:rsidRPr="0023570E" w:rsidRDefault="000C30FA" w:rsidP="000C30FA">
      <w:pPr>
        <w:rPr>
          <w:sz w:val="20"/>
          <w:szCs w:val="20"/>
        </w:rPr>
      </w:pPr>
    </w:p>
    <w:p w14:paraId="703D287E" w14:textId="77777777" w:rsidR="000C1131" w:rsidRPr="006E7AF5" w:rsidRDefault="000C1131" w:rsidP="000C1131">
      <w:pPr>
        <w:rPr>
          <w:szCs w:val="22"/>
        </w:rPr>
      </w:pPr>
    </w:p>
    <w:p w14:paraId="75476FD1" w14:textId="77777777" w:rsidR="000C1131" w:rsidRPr="006E7AF5" w:rsidRDefault="000C1131" w:rsidP="00BC5666">
      <w:pPr>
        <w:pStyle w:val="Naslov1"/>
        <w:rPr>
          <w:rFonts w:cs="Times New Roman"/>
        </w:rPr>
      </w:pPr>
      <w:bookmarkStart w:id="52" w:name="_Toc95994602"/>
      <w:r w:rsidRPr="006E7AF5">
        <w:rPr>
          <w:rFonts w:cs="Times New Roman"/>
        </w:rPr>
        <w:t xml:space="preserve">3.  LETNI CILJI </w:t>
      </w:r>
      <w:r w:rsidR="00467981" w:rsidRPr="006E7AF5">
        <w:rPr>
          <w:rFonts w:cs="Times New Roman"/>
        </w:rPr>
        <w:t>ZAVODA</w:t>
      </w:r>
      <w:bookmarkEnd w:id="52"/>
    </w:p>
    <w:p w14:paraId="5099A37B" w14:textId="77777777" w:rsidR="00B04BD2" w:rsidRPr="006E7AF5" w:rsidRDefault="00B04BD2" w:rsidP="00B04BD2">
      <w:pPr>
        <w:rPr>
          <w:szCs w:val="22"/>
        </w:rPr>
      </w:pPr>
    </w:p>
    <w:p w14:paraId="31217795" w14:textId="77777777" w:rsidR="00B04BD2" w:rsidRPr="0023570E" w:rsidRDefault="00B04BD2" w:rsidP="00B04BD2">
      <w:pPr>
        <w:rPr>
          <w:sz w:val="20"/>
          <w:szCs w:val="20"/>
        </w:rPr>
      </w:pPr>
      <w:r w:rsidRPr="0023570E">
        <w:rPr>
          <w:sz w:val="20"/>
          <w:szCs w:val="20"/>
        </w:rPr>
        <w:t xml:space="preserve">Cilje izpolnjujemo predvsem s tem, ko skrbimo za poslovno uspešno, stanovalcem prijazno ter z zakonom usklajeno delovanje zavoda. </w:t>
      </w:r>
    </w:p>
    <w:p w14:paraId="6BF5570F" w14:textId="77777777" w:rsidR="00B04BD2" w:rsidRPr="0023570E" w:rsidRDefault="00B04BD2" w:rsidP="00B04BD2">
      <w:pPr>
        <w:rPr>
          <w:sz w:val="20"/>
          <w:szCs w:val="20"/>
        </w:rPr>
      </w:pPr>
    </w:p>
    <w:p w14:paraId="3E19C2AD" w14:textId="77777777" w:rsidR="00B04BD2" w:rsidRPr="0023570E" w:rsidRDefault="00B04BD2" w:rsidP="00B04BD2">
      <w:pPr>
        <w:rPr>
          <w:sz w:val="20"/>
          <w:szCs w:val="20"/>
        </w:rPr>
      </w:pPr>
      <w:r w:rsidRPr="0023570E">
        <w:rPr>
          <w:sz w:val="20"/>
          <w:szCs w:val="20"/>
        </w:rPr>
        <w:t xml:space="preserve">Osrednji letni cilji </w:t>
      </w:r>
      <w:r w:rsidR="005B03B7" w:rsidRPr="0023570E">
        <w:rPr>
          <w:sz w:val="20"/>
          <w:szCs w:val="20"/>
        </w:rPr>
        <w:t>d</w:t>
      </w:r>
      <w:r w:rsidRPr="0023570E">
        <w:rPr>
          <w:sz w:val="20"/>
          <w:szCs w:val="20"/>
        </w:rPr>
        <w:t>oma so bili zastavljeni na:</w:t>
      </w:r>
    </w:p>
    <w:p w14:paraId="7D4E33CC" w14:textId="77777777" w:rsidR="00B04BD2" w:rsidRPr="0023570E" w:rsidRDefault="004268EE" w:rsidP="00D51871">
      <w:pPr>
        <w:numPr>
          <w:ilvl w:val="0"/>
          <w:numId w:val="3"/>
        </w:numPr>
        <w:ind w:left="284" w:hanging="284"/>
        <w:rPr>
          <w:sz w:val="20"/>
          <w:szCs w:val="20"/>
        </w:rPr>
      </w:pPr>
      <w:r w:rsidRPr="0023570E">
        <w:rPr>
          <w:sz w:val="20"/>
          <w:szCs w:val="20"/>
        </w:rPr>
        <w:t>i</w:t>
      </w:r>
      <w:r w:rsidR="00B04BD2" w:rsidRPr="0023570E">
        <w:rPr>
          <w:sz w:val="20"/>
          <w:szCs w:val="20"/>
        </w:rPr>
        <w:t xml:space="preserve">zvajanju in zagotavljanju obsega in vrste storitev ter dodatnih projektov storitev za doseganje čim bolj kakovostnega življenja stanovalcev v skladu z njihovimi potrebami, željami in pričakovanji ter njihovih svojcev in zaposlenih v skladu z namenom ustanovitve </w:t>
      </w:r>
      <w:r w:rsidR="00357124" w:rsidRPr="0023570E">
        <w:rPr>
          <w:sz w:val="20"/>
          <w:szCs w:val="20"/>
        </w:rPr>
        <w:t>d</w:t>
      </w:r>
      <w:r w:rsidRPr="0023570E">
        <w:rPr>
          <w:sz w:val="20"/>
          <w:szCs w:val="20"/>
        </w:rPr>
        <w:t>oma</w:t>
      </w:r>
    </w:p>
    <w:p w14:paraId="3C2607DB" w14:textId="0C8004D2" w:rsidR="00B04BD2" w:rsidRPr="0023570E" w:rsidRDefault="004268EE" w:rsidP="00D51871">
      <w:pPr>
        <w:numPr>
          <w:ilvl w:val="0"/>
          <w:numId w:val="3"/>
        </w:numPr>
        <w:ind w:left="284" w:hanging="284"/>
        <w:rPr>
          <w:sz w:val="20"/>
          <w:szCs w:val="20"/>
        </w:rPr>
      </w:pPr>
      <w:r w:rsidRPr="0023570E">
        <w:rPr>
          <w:sz w:val="20"/>
          <w:szCs w:val="20"/>
        </w:rPr>
        <w:t>z</w:t>
      </w:r>
      <w:r w:rsidR="00B04BD2" w:rsidRPr="0023570E">
        <w:rPr>
          <w:sz w:val="20"/>
          <w:szCs w:val="20"/>
        </w:rPr>
        <w:t xml:space="preserve">agotavljanju materialnih, organizacijskih, strokovnih, izobraževalnih in kadrovskih resursov za nemoteno delovanje </w:t>
      </w:r>
      <w:r w:rsidR="005B03B7" w:rsidRPr="0023570E">
        <w:rPr>
          <w:sz w:val="20"/>
          <w:szCs w:val="20"/>
        </w:rPr>
        <w:t>d</w:t>
      </w:r>
      <w:r w:rsidR="00B04BD2" w:rsidRPr="0023570E">
        <w:rPr>
          <w:sz w:val="20"/>
          <w:szCs w:val="20"/>
        </w:rPr>
        <w:t>oma ter zagotavljanju kakovosti v celotni organizaciji in poslovanju po ekonomskih načelih</w:t>
      </w:r>
      <w:r w:rsidRPr="0023570E">
        <w:rPr>
          <w:sz w:val="20"/>
          <w:szCs w:val="20"/>
        </w:rPr>
        <w:t>, ki veljajo za domove za stare</w:t>
      </w:r>
      <w:r w:rsidR="00AD0776" w:rsidRPr="0023570E">
        <w:rPr>
          <w:sz w:val="20"/>
          <w:szCs w:val="20"/>
        </w:rPr>
        <w:t>jše občane</w:t>
      </w:r>
    </w:p>
    <w:p w14:paraId="1A082205" w14:textId="77777777" w:rsidR="00341C3F" w:rsidRPr="0023570E" w:rsidRDefault="004268EE" w:rsidP="00D51871">
      <w:pPr>
        <w:numPr>
          <w:ilvl w:val="0"/>
          <w:numId w:val="3"/>
        </w:numPr>
        <w:ind w:left="284" w:hanging="284"/>
        <w:rPr>
          <w:sz w:val="20"/>
          <w:szCs w:val="20"/>
        </w:rPr>
      </w:pPr>
      <w:r w:rsidRPr="0023570E">
        <w:rPr>
          <w:sz w:val="20"/>
          <w:szCs w:val="20"/>
        </w:rPr>
        <w:t>r</w:t>
      </w:r>
      <w:r w:rsidR="00B04BD2" w:rsidRPr="0023570E">
        <w:rPr>
          <w:sz w:val="20"/>
          <w:szCs w:val="20"/>
        </w:rPr>
        <w:t>azvoju skrbi za starejše občane na širšem območju, povezanosti z lokalno skupnostjo ter upoštevanju njenih demografsko pogojenih smernicah razvoja.</w:t>
      </w:r>
    </w:p>
    <w:p w14:paraId="080B359E" w14:textId="77777777" w:rsidR="0093617A" w:rsidRPr="006E7AF5" w:rsidRDefault="0093617A" w:rsidP="0093617A">
      <w:pPr>
        <w:pStyle w:val="Naslov3"/>
        <w:rPr>
          <w:rFonts w:ascii="Times New Roman" w:hAnsi="Times New Roman" w:cs="Times New Roman"/>
          <w:color w:val="auto"/>
        </w:rPr>
      </w:pPr>
      <w:bookmarkStart w:id="53" w:name="_Toc95994603"/>
      <w:r w:rsidRPr="006E7AF5">
        <w:rPr>
          <w:rFonts w:ascii="Times New Roman" w:hAnsi="Times New Roman" w:cs="Times New Roman"/>
          <w:color w:val="auto"/>
        </w:rPr>
        <w:lastRenderedPageBreak/>
        <w:t>3.1. Plan in realizacija obsega celodnevne oskrbe</w:t>
      </w:r>
      <w:bookmarkEnd w:id="53"/>
    </w:p>
    <w:p w14:paraId="31149630" w14:textId="223FEBFA" w:rsidR="0093617A" w:rsidRPr="006E7AF5" w:rsidRDefault="0093617A" w:rsidP="0093617A">
      <w:pPr>
        <w:rPr>
          <w:b/>
          <w:szCs w:val="22"/>
        </w:rPr>
      </w:pPr>
    </w:p>
    <w:tbl>
      <w:tblPr>
        <w:tblW w:w="0" w:type="auto"/>
        <w:jc w:val="center"/>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76"/>
        <w:gridCol w:w="995"/>
        <w:gridCol w:w="1279"/>
        <w:gridCol w:w="1137"/>
        <w:gridCol w:w="1278"/>
        <w:gridCol w:w="1280"/>
        <w:gridCol w:w="976"/>
        <w:gridCol w:w="8"/>
        <w:gridCol w:w="1143"/>
      </w:tblGrid>
      <w:tr w:rsidR="00134D3F" w:rsidRPr="0023570E" w14:paraId="446FC4C8" w14:textId="77777777" w:rsidTr="00134D3F">
        <w:trPr>
          <w:cantSplit/>
          <w:trHeight w:val="226"/>
          <w:jc w:val="center"/>
        </w:trPr>
        <w:tc>
          <w:tcPr>
            <w:tcW w:w="1276" w:type="dxa"/>
            <w:tcBorders>
              <w:bottom w:val="single" w:sz="4" w:space="0" w:color="auto"/>
            </w:tcBorders>
            <w:shd w:val="solid" w:color="C0C0C0" w:fill="FFFFFF"/>
          </w:tcPr>
          <w:p w14:paraId="4F0436A5" w14:textId="77777777" w:rsidR="00134D3F" w:rsidRPr="0023570E" w:rsidRDefault="00134D3F" w:rsidP="00134D3F">
            <w:pPr>
              <w:rPr>
                <w:b/>
                <w:bCs/>
                <w:sz w:val="20"/>
                <w:szCs w:val="20"/>
              </w:rPr>
            </w:pPr>
            <w:r w:rsidRPr="0023570E">
              <w:rPr>
                <w:b/>
                <w:bCs/>
                <w:sz w:val="20"/>
                <w:szCs w:val="20"/>
              </w:rPr>
              <w:t>Tip oskrbe</w:t>
            </w:r>
          </w:p>
        </w:tc>
        <w:tc>
          <w:tcPr>
            <w:tcW w:w="2274" w:type="dxa"/>
            <w:gridSpan w:val="2"/>
            <w:tcBorders>
              <w:bottom w:val="single" w:sz="4" w:space="0" w:color="auto"/>
            </w:tcBorders>
            <w:shd w:val="pct50" w:color="C0C0C0" w:fill="FFFFFF"/>
          </w:tcPr>
          <w:p w14:paraId="6FB12E1B" w14:textId="77777777" w:rsidR="00134D3F" w:rsidRPr="0023570E" w:rsidRDefault="00134D3F" w:rsidP="00134D3F">
            <w:pPr>
              <w:jc w:val="center"/>
              <w:rPr>
                <w:b/>
                <w:bCs/>
                <w:sz w:val="20"/>
                <w:szCs w:val="20"/>
              </w:rPr>
            </w:pPr>
            <w:r w:rsidRPr="0023570E">
              <w:rPr>
                <w:b/>
                <w:bCs/>
                <w:sz w:val="20"/>
                <w:szCs w:val="20"/>
              </w:rPr>
              <w:t>Plan 2021</w:t>
            </w:r>
          </w:p>
        </w:tc>
        <w:tc>
          <w:tcPr>
            <w:tcW w:w="1137" w:type="dxa"/>
            <w:tcBorders>
              <w:bottom w:val="single" w:sz="4" w:space="0" w:color="auto"/>
            </w:tcBorders>
            <w:shd w:val="solid" w:color="C0C0C0" w:fill="FFFFFF"/>
          </w:tcPr>
          <w:p w14:paraId="7B42BDA9" w14:textId="77777777" w:rsidR="00134D3F" w:rsidRPr="0023570E" w:rsidRDefault="00134D3F" w:rsidP="00134D3F">
            <w:pPr>
              <w:jc w:val="center"/>
              <w:rPr>
                <w:b/>
                <w:bCs/>
                <w:sz w:val="20"/>
                <w:szCs w:val="20"/>
              </w:rPr>
            </w:pPr>
            <w:r w:rsidRPr="0023570E">
              <w:rPr>
                <w:b/>
                <w:bCs/>
                <w:sz w:val="20"/>
                <w:szCs w:val="20"/>
              </w:rPr>
              <w:t>%</w:t>
            </w:r>
          </w:p>
        </w:tc>
        <w:tc>
          <w:tcPr>
            <w:tcW w:w="2558" w:type="dxa"/>
            <w:gridSpan w:val="2"/>
            <w:tcBorders>
              <w:bottom w:val="single" w:sz="4" w:space="0" w:color="auto"/>
            </w:tcBorders>
            <w:shd w:val="pct50" w:color="C0C0C0" w:fill="FFFFFF"/>
          </w:tcPr>
          <w:p w14:paraId="4A730656" w14:textId="77777777" w:rsidR="00134D3F" w:rsidRPr="0023570E" w:rsidRDefault="00134D3F" w:rsidP="00134D3F">
            <w:pPr>
              <w:jc w:val="center"/>
              <w:rPr>
                <w:b/>
                <w:bCs/>
                <w:sz w:val="20"/>
                <w:szCs w:val="20"/>
              </w:rPr>
            </w:pPr>
            <w:r w:rsidRPr="0023570E">
              <w:rPr>
                <w:b/>
                <w:bCs/>
                <w:sz w:val="20"/>
                <w:szCs w:val="20"/>
              </w:rPr>
              <w:t>Realizacija 2021</w:t>
            </w:r>
          </w:p>
        </w:tc>
        <w:tc>
          <w:tcPr>
            <w:tcW w:w="976" w:type="dxa"/>
            <w:tcBorders>
              <w:bottom w:val="single" w:sz="4" w:space="0" w:color="auto"/>
            </w:tcBorders>
            <w:shd w:val="solid" w:color="C0C0C0" w:fill="FFFFFF"/>
          </w:tcPr>
          <w:p w14:paraId="39C6FA84" w14:textId="77777777" w:rsidR="00134D3F" w:rsidRPr="0023570E" w:rsidRDefault="00134D3F" w:rsidP="00134D3F">
            <w:pPr>
              <w:jc w:val="center"/>
              <w:rPr>
                <w:b/>
                <w:bCs/>
                <w:sz w:val="20"/>
                <w:szCs w:val="20"/>
              </w:rPr>
            </w:pPr>
            <w:r w:rsidRPr="0023570E">
              <w:rPr>
                <w:b/>
                <w:bCs/>
                <w:sz w:val="20"/>
                <w:szCs w:val="20"/>
              </w:rPr>
              <w:t>%</w:t>
            </w:r>
          </w:p>
        </w:tc>
        <w:tc>
          <w:tcPr>
            <w:tcW w:w="1151" w:type="dxa"/>
            <w:gridSpan w:val="2"/>
            <w:tcBorders>
              <w:bottom w:val="single" w:sz="4" w:space="0" w:color="auto"/>
            </w:tcBorders>
            <w:shd w:val="pct50" w:color="C0C0C0" w:fill="FFFFFF"/>
          </w:tcPr>
          <w:p w14:paraId="21857BA9" w14:textId="77777777" w:rsidR="00134D3F" w:rsidRPr="0023570E" w:rsidRDefault="00134D3F" w:rsidP="00134D3F">
            <w:pPr>
              <w:jc w:val="center"/>
              <w:rPr>
                <w:b/>
                <w:bCs/>
                <w:i/>
                <w:sz w:val="20"/>
                <w:szCs w:val="20"/>
              </w:rPr>
            </w:pPr>
            <w:r w:rsidRPr="0023570E">
              <w:rPr>
                <w:b/>
                <w:bCs/>
                <w:i/>
                <w:sz w:val="20"/>
                <w:szCs w:val="20"/>
              </w:rPr>
              <w:t>INDEKS</w:t>
            </w:r>
          </w:p>
          <w:p w14:paraId="18E5D6D7" w14:textId="77777777" w:rsidR="00134D3F" w:rsidRPr="0023570E" w:rsidRDefault="00134D3F" w:rsidP="00134D3F">
            <w:pPr>
              <w:jc w:val="center"/>
              <w:rPr>
                <w:bCs/>
                <w:i/>
                <w:sz w:val="20"/>
                <w:szCs w:val="20"/>
              </w:rPr>
            </w:pPr>
            <w:r w:rsidRPr="0023570E">
              <w:rPr>
                <w:bCs/>
                <w:i/>
                <w:sz w:val="20"/>
                <w:szCs w:val="20"/>
              </w:rPr>
              <w:t>real/plan</w:t>
            </w:r>
          </w:p>
        </w:tc>
      </w:tr>
      <w:tr w:rsidR="00134D3F" w:rsidRPr="0023570E" w14:paraId="64296AE0" w14:textId="77777777" w:rsidTr="00134D3F">
        <w:trPr>
          <w:trHeight w:val="288"/>
          <w:jc w:val="center"/>
        </w:trPr>
        <w:tc>
          <w:tcPr>
            <w:tcW w:w="1276" w:type="dxa"/>
            <w:tcBorders>
              <w:top w:val="single" w:sz="4" w:space="0" w:color="auto"/>
              <w:left w:val="nil"/>
              <w:bottom w:val="single" w:sz="4" w:space="0" w:color="BFBFBF" w:themeColor="background1" w:themeShade="BF"/>
              <w:right w:val="nil"/>
            </w:tcBorders>
            <w:shd w:val="solid" w:color="C0C0C0" w:fill="FFFFFF"/>
          </w:tcPr>
          <w:p w14:paraId="0EDCFBDC" w14:textId="77777777" w:rsidR="00134D3F" w:rsidRPr="0023570E" w:rsidRDefault="00134D3F" w:rsidP="00134D3F">
            <w:pPr>
              <w:rPr>
                <w:sz w:val="20"/>
                <w:szCs w:val="20"/>
              </w:rPr>
            </w:pPr>
          </w:p>
        </w:tc>
        <w:tc>
          <w:tcPr>
            <w:tcW w:w="995" w:type="dxa"/>
            <w:tcBorders>
              <w:top w:val="single" w:sz="4" w:space="0" w:color="auto"/>
              <w:left w:val="nil"/>
              <w:bottom w:val="single" w:sz="4" w:space="0" w:color="BFBFBF" w:themeColor="background1" w:themeShade="BF"/>
              <w:right w:val="nil"/>
            </w:tcBorders>
            <w:shd w:val="pct50" w:color="C0C0C0" w:fill="FFFFFF"/>
          </w:tcPr>
          <w:p w14:paraId="4EB6DA2C" w14:textId="77777777" w:rsidR="00134D3F" w:rsidRPr="0023570E" w:rsidRDefault="00134D3F" w:rsidP="00134D3F">
            <w:pPr>
              <w:rPr>
                <w:sz w:val="20"/>
                <w:szCs w:val="20"/>
              </w:rPr>
            </w:pPr>
            <w:r w:rsidRPr="0023570E">
              <w:rPr>
                <w:sz w:val="20"/>
                <w:szCs w:val="20"/>
              </w:rPr>
              <w:t>Št. stanov.</w:t>
            </w:r>
          </w:p>
        </w:tc>
        <w:tc>
          <w:tcPr>
            <w:tcW w:w="1279" w:type="dxa"/>
            <w:tcBorders>
              <w:top w:val="single" w:sz="4" w:space="0" w:color="auto"/>
              <w:left w:val="nil"/>
              <w:bottom w:val="single" w:sz="4" w:space="0" w:color="BFBFBF" w:themeColor="background1" w:themeShade="BF"/>
              <w:right w:val="nil"/>
            </w:tcBorders>
            <w:shd w:val="solid" w:color="C0C0C0" w:fill="FFFFFF"/>
          </w:tcPr>
          <w:p w14:paraId="57DCAD1D" w14:textId="77777777" w:rsidR="00134D3F" w:rsidRPr="0023570E" w:rsidRDefault="00134D3F" w:rsidP="00134D3F">
            <w:pPr>
              <w:rPr>
                <w:sz w:val="20"/>
                <w:szCs w:val="20"/>
              </w:rPr>
            </w:pPr>
            <w:r w:rsidRPr="0023570E">
              <w:rPr>
                <w:sz w:val="20"/>
                <w:szCs w:val="20"/>
              </w:rPr>
              <w:t>Št. oskrb. dni</w:t>
            </w:r>
          </w:p>
        </w:tc>
        <w:tc>
          <w:tcPr>
            <w:tcW w:w="1137" w:type="dxa"/>
            <w:tcBorders>
              <w:top w:val="single" w:sz="4" w:space="0" w:color="auto"/>
              <w:left w:val="nil"/>
              <w:bottom w:val="single" w:sz="4" w:space="0" w:color="BFBFBF" w:themeColor="background1" w:themeShade="BF"/>
              <w:right w:val="nil"/>
            </w:tcBorders>
            <w:shd w:val="pct50" w:color="C0C0C0" w:fill="FFFFFF"/>
          </w:tcPr>
          <w:p w14:paraId="47EA174A" w14:textId="77777777" w:rsidR="00134D3F" w:rsidRPr="0023570E" w:rsidRDefault="00134D3F" w:rsidP="00134D3F">
            <w:pPr>
              <w:rPr>
                <w:sz w:val="20"/>
                <w:szCs w:val="20"/>
              </w:rPr>
            </w:pPr>
          </w:p>
        </w:tc>
        <w:tc>
          <w:tcPr>
            <w:tcW w:w="1278" w:type="dxa"/>
            <w:tcBorders>
              <w:top w:val="single" w:sz="4" w:space="0" w:color="auto"/>
              <w:left w:val="nil"/>
              <w:bottom w:val="single" w:sz="4" w:space="0" w:color="BFBFBF" w:themeColor="background1" w:themeShade="BF"/>
              <w:right w:val="nil"/>
            </w:tcBorders>
            <w:shd w:val="solid" w:color="C0C0C0" w:fill="FFFFFF"/>
          </w:tcPr>
          <w:p w14:paraId="7A8C3EFB" w14:textId="77777777" w:rsidR="00134D3F" w:rsidRPr="0023570E" w:rsidRDefault="00134D3F" w:rsidP="00134D3F">
            <w:pPr>
              <w:rPr>
                <w:sz w:val="20"/>
                <w:szCs w:val="20"/>
              </w:rPr>
            </w:pPr>
            <w:r w:rsidRPr="0023570E">
              <w:rPr>
                <w:sz w:val="20"/>
                <w:szCs w:val="20"/>
              </w:rPr>
              <w:t>Št. stanov.</w:t>
            </w:r>
          </w:p>
        </w:tc>
        <w:tc>
          <w:tcPr>
            <w:tcW w:w="1279" w:type="dxa"/>
            <w:tcBorders>
              <w:top w:val="single" w:sz="4" w:space="0" w:color="auto"/>
              <w:left w:val="nil"/>
              <w:bottom w:val="single" w:sz="4" w:space="0" w:color="BFBFBF" w:themeColor="background1" w:themeShade="BF"/>
              <w:right w:val="nil"/>
            </w:tcBorders>
            <w:shd w:val="pct50" w:color="C0C0C0" w:fill="FFFFFF"/>
          </w:tcPr>
          <w:p w14:paraId="71591FDD" w14:textId="77777777" w:rsidR="00134D3F" w:rsidRPr="0023570E" w:rsidRDefault="00134D3F" w:rsidP="00134D3F">
            <w:pPr>
              <w:jc w:val="center"/>
              <w:rPr>
                <w:sz w:val="20"/>
                <w:szCs w:val="20"/>
              </w:rPr>
            </w:pPr>
            <w:r w:rsidRPr="0023570E">
              <w:rPr>
                <w:sz w:val="20"/>
                <w:szCs w:val="20"/>
              </w:rPr>
              <w:t>Št. oskrb. dni</w:t>
            </w:r>
          </w:p>
        </w:tc>
        <w:tc>
          <w:tcPr>
            <w:tcW w:w="976" w:type="dxa"/>
            <w:tcBorders>
              <w:top w:val="single" w:sz="4" w:space="0" w:color="auto"/>
              <w:left w:val="nil"/>
              <w:bottom w:val="single" w:sz="4" w:space="0" w:color="BFBFBF" w:themeColor="background1" w:themeShade="BF"/>
              <w:right w:val="nil"/>
            </w:tcBorders>
            <w:shd w:val="solid" w:color="C0C0C0" w:fill="FFFFFF"/>
          </w:tcPr>
          <w:p w14:paraId="032844B8" w14:textId="77777777" w:rsidR="00134D3F" w:rsidRPr="0023570E" w:rsidRDefault="00134D3F" w:rsidP="00134D3F">
            <w:pPr>
              <w:jc w:val="center"/>
              <w:rPr>
                <w:sz w:val="20"/>
                <w:szCs w:val="20"/>
              </w:rPr>
            </w:pPr>
          </w:p>
        </w:tc>
        <w:tc>
          <w:tcPr>
            <w:tcW w:w="1151" w:type="dxa"/>
            <w:gridSpan w:val="2"/>
            <w:tcBorders>
              <w:top w:val="single" w:sz="4" w:space="0" w:color="auto"/>
              <w:left w:val="nil"/>
              <w:bottom w:val="single" w:sz="4" w:space="0" w:color="BFBFBF" w:themeColor="background1" w:themeShade="BF"/>
              <w:right w:val="nil"/>
            </w:tcBorders>
            <w:shd w:val="pct50" w:color="C0C0C0" w:fill="FFFFFF"/>
          </w:tcPr>
          <w:p w14:paraId="3AE0FBD2" w14:textId="77777777" w:rsidR="00134D3F" w:rsidRPr="0023570E" w:rsidRDefault="00134D3F" w:rsidP="00134D3F">
            <w:pPr>
              <w:rPr>
                <w:i/>
                <w:sz w:val="20"/>
                <w:szCs w:val="20"/>
              </w:rPr>
            </w:pPr>
          </w:p>
        </w:tc>
      </w:tr>
      <w:tr w:rsidR="00134D3F" w:rsidRPr="0023570E" w14:paraId="16A05487" w14:textId="77777777" w:rsidTr="00134D3F">
        <w:trPr>
          <w:trHeight w:val="288"/>
          <w:jc w:val="center"/>
        </w:trPr>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3F5FE13" w14:textId="77777777" w:rsidR="00134D3F" w:rsidRPr="0023570E" w:rsidRDefault="00134D3F" w:rsidP="00134D3F">
            <w:pPr>
              <w:rPr>
                <w:sz w:val="20"/>
                <w:szCs w:val="20"/>
              </w:rPr>
            </w:pPr>
            <w:r w:rsidRPr="0023570E">
              <w:rPr>
                <w:sz w:val="20"/>
                <w:szCs w:val="20"/>
              </w:rPr>
              <w:t>Oskrba I</w:t>
            </w:r>
          </w:p>
        </w:tc>
        <w:tc>
          <w:tcPr>
            <w:tcW w:w="995"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F20EB8E" w14:textId="77777777" w:rsidR="00134D3F" w:rsidRPr="0023570E" w:rsidRDefault="00134D3F" w:rsidP="00134D3F">
            <w:pPr>
              <w:jc w:val="center"/>
              <w:rPr>
                <w:sz w:val="20"/>
                <w:szCs w:val="20"/>
              </w:rPr>
            </w:pPr>
            <w:r w:rsidRPr="0023570E">
              <w:rPr>
                <w:sz w:val="20"/>
                <w:szCs w:val="20"/>
              </w:rPr>
              <w:t>14</w:t>
            </w:r>
          </w:p>
        </w:tc>
        <w:tc>
          <w:tcPr>
            <w:tcW w:w="127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CF97976" w14:textId="77777777" w:rsidR="00134D3F" w:rsidRPr="0023570E" w:rsidRDefault="00134D3F" w:rsidP="00134D3F">
            <w:pPr>
              <w:jc w:val="center"/>
              <w:rPr>
                <w:sz w:val="20"/>
                <w:szCs w:val="20"/>
              </w:rPr>
            </w:pPr>
            <w:r w:rsidRPr="0023570E">
              <w:rPr>
                <w:sz w:val="20"/>
                <w:szCs w:val="20"/>
              </w:rPr>
              <w:t>5.110</w:t>
            </w:r>
          </w:p>
        </w:tc>
        <w:tc>
          <w:tcPr>
            <w:tcW w:w="113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9B5534C" w14:textId="5A1208F9" w:rsidR="00134D3F" w:rsidRPr="0023570E" w:rsidRDefault="00134D3F" w:rsidP="00134D3F">
            <w:pPr>
              <w:jc w:val="center"/>
              <w:rPr>
                <w:sz w:val="20"/>
                <w:szCs w:val="20"/>
              </w:rPr>
            </w:pPr>
            <w:r w:rsidRPr="0023570E">
              <w:rPr>
                <w:sz w:val="20"/>
                <w:szCs w:val="20"/>
              </w:rPr>
              <w:t>9</w:t>
            </w:r>
          </w:p>
        </w:tc>
        <w:tc>
          <w:tcPr>
            <w:tcW w:w="127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C4963A0" w14:textId="77777777" w:rsidR="00134D3F" w:rsidRPr="0023570E" w:rsidRDefault="00134D3F" w:rsidP="00134D3F">
            <w:pPr>
              <w:jc w:val="center"/>
              <w:rPr>
                <w:sz w:val="20"/>
                <w:szCs w:val="20"/>
              </w:rPr>
            </w:pPr>
            <w:r w:rsidRPr="0023570E">
              <w:rPr>
                <w:sz w:val="20"/>
                <w:szCs w:val="20"/>
              </w:rPr>
              <w:t>10</w:t>
            </w:r>
          </w:p>
        </w:tc>
        <w:tc>
          <w:tcPr>
            <w:tcW w:w="127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67FC2E0" w14:textId="77777777" w:rsidR="00134D3F" w:rsidRPr="0023570E" w:rsidRDefault="00134D3F" w:rsidP="00134D3F">
            <w:pPr>
              <w:jc w:val="center"/>
              <w:rPr>
                <w:sz w:val="20"/>
                <w:szCs w:val="20"/>
              </w:rPr>
            </w:pPr>
            <w:r w:rsidRPr="0023570E">
              <w:rPr>
                <w:sz w:val="20"/>
                <w:szCs w:val="20"/>
              </w:rPr>
              <w:t>3.670</w:t>
            </w:r>
          </w:p>
        </w:tc>
        <w:tc>
          <w:tcPr>
            <w:tcW w:w="976"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E63C55F" w14:textId="77777777" w:rsidR="00134D3F" w:rsidRPr="0023570E" w:rsidRDefault="00134D3F" w:rsidP="00134D3F">
            <w:pPr>
              <w:jc w:val="center"/>
              <w:rPr>
                <w:sz w:val="20"/>
                <w:szCs w:val="20"/>
              </w:rPr>
            </w:pPr>
            <w:r w:rsidRPr="0023570E">
              <w:rPr>
                <w:sz w:val="20"/>
                <w:szCs w:val="20"/>
              </w:rPr>
              <w:t>6</w:t>
            </w:r>
          </w:p>
        </w:tc>
        <w:tc>
          <w:tcPr>
            <w:tcW w:w="1151"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1497979E" w14:textId="77777777" w:rsidR="00134D3F" w:rsidRPr="0023570E" w:rsidRDefault="00134D3F" w:rsidP="00134D3F">
            <w:pPr>
              <w:jc w:val="center"/>
              <w:rPr>
                <w:b/>
                <w:i/>
                <w:sz w:val="20"/>
                <w:szCs w:val="20"/>
              </w:rPr>
            </w:pPr>
            <w:r w:rsidRPr="0023570E">
              <w:rPr>
                <w:b/>
                <w:i/>
                <w:sz w:val="20"/>
                <w:szCs w:val="20"/>
              </w:rPr>
              <w:t>72</w:t>
            </w:r>
          </w:p>
        </w:tc>
      </w:tr>
      <w:tr w:rsidR="00134D3F" w:rsidRPr="0023570E" w14:paraId="0C7355F9" w14:textId="77777777" w:rsidTr="00134D3F">
        <w:trPr>
          <w:trHeight w:val="303"/>
          <w:jc w:val="center"/>
        </w:trPr>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FD78780" w14:textId="77777777" w:rsidR="00134D3F" w:rsidRPr="0023570E" w:rsidRDefault="00134D3F" w:rsidP="00134D3F">
            <w:pPr>
              <w:rPr>
                <w:sz w:val="20"/>
                <w:szCs w:val="20"/>
              </w:rPr>
            </w:pPr>
            <w:r w:rsidRPr="0023570E">
              <w:rPr>
                <w:sz w:val="20"/>
                <w:szCs w:val="20"/>
              </w:rPr>
              <w:t>Oskrba II</w:t>
            </w:r>
          </w:p>
        </w:tc>
        <w:tc>
          <w:tcPr>
            <w:tcW w:w="9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A7605C7" w14:textId="77777777" w:rsidR="00134D3F" w:rsidRPr="0023570E" w:rsidRDefault="00134D3F" w:rsidP="00134D3F">
            <w:pPr>
              <w:jc w:val="center"/>
              <w:rPr>
                <w:sz w:val="20"/>
                <w:szCs w:val="20"/>
              </w:rPr>
            </w:pPr>
            <w:r w:rsidRPr="0023570E">
              <w:rPr>
                <w:sz w:val="20"/>
                <w:szCs w:val="20"/>
              </w:rPr>
              <w:t>40</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CC879B0" w14:textId="77777777" w:rsidR="00134D3F" w:rsidRPr="0023570E" w:rsidRDefault="00134D3F" w:rsidP="00134D3F">
            <w:pPr>
              <w:jc w:val="center"/>
              <w:rPr>
                <w:sz w:val="20"/>
                <w:szCs w:val="20"/>
              </w:rPr>
            </w:pPr>
            <w:r w:rsidRPr="0023570E">
              <w:rPr>
                <w:sz w:val="20"/>
                <w:szCs w:val="20"/>
              </w:rPr>
              <w:t>14.600</w:t>
            </w:r>
          </w:p>
        </w:tc>
        <w:tc>
          <w:tcPr>
            <w:tcW w:w="11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1F118FA" w14:textId="77777777" w:rsidR="00134D3F" w:rsidRPr="0023570E" w:rsidRDefault="00134D3F" w:rsidP="00134D3F">
            <w:pPr>
              <w:jc w:val="center"/>
              <w:rPr>
                <w:sz w:val="20"/>
                <w:szCs w:val="20"/>
              </w:rPr>
            </w:pPr>
            <w:r w:rsidRPr="0023570E">
              <w:rPr>
                <w:sz w:val="20"/>
                <w:szCs w:val="20"/>
              </w:rPr>
              <w:t>24</w:t>
            </w:r>
          </w:p>
        </w:tc>
        <w:tc>
          <w:tcPr>
            <w:tcW w:w="12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957DF9A" w14:textId="77777777" w:rsidR="00134D3F" w:rsidRPr="0023570E" w:rsidRDefault="00134D3F" w:rsidP="00134D3F">
            <w:pPr>
              <w:jc w:val="center"/>
              <w:rPr>
                <w:sz w:val="20"/>
                <w:szCs w:val="20"/>
              </w:rPr>
            </w:pPr>
            <w:r w:rsidRPr="0023570E">
              <w:rPr>
                <w:sz w:val="20"/>
                <w:szCs w:val="20"/>
              </w:rPr>
              <w:t>38</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B29D3F0" w14:textId="77777777" w:rsidR="00134D3F" w:rsidRPr="0023570E" w:rsidRDefault="00134D3F" w:rsidP="00134D3F">
            <w:pPr>
              <w:jc w:val="center"/>
              <w:rPr>
                <w:sz w:val="20"/>
                <w:szCs w:val="20"/>
              </w:rPr>
            </w:pPr>
            <w:r w:rsidRPr="0023570E">
              <w:rPr>
                <w:sz w:val="20"/>
                <w:szCs w:val="20"/>
              </w:rPr>
              <w:t>13.887</w:t>
            </w:r>
          </w:p>
        </w:tc>
        <w:tc>
          <w:tcPr>
            <w:tcW w:w="9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EB4897B" w14:textId="77777777" w:rsidR="00134D3F" w:rsidRPr="0023570E" w:rsidRDefault="00134D3F" w:rsidP="00134D3F">
            <w:pPr>
              <w:jc w:val="center"/>
              <w:rPr>
                <w:sz w:val="20"/>
                <w:szCs w:val="20"/>
              </w:rPr>
            </w:pPr>
            <w:r w:rsidRPr="0023570E">
              <w:rPr>
                <w:sz w:val="20"/>
                <w:szCs w:val="20"/>
              </w:rPr>
              <w:t>23</w:t>
            </w:r>
          </w:p>
        </w:tc>
        <w:tc>
          <w:tcPr>
            <w:tcW w:w="115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1F0B3816" w14:textId="77777777" w:rsidR="00134D3F" w:rsidRPr="0023570E" w:rsidRDefault="00134D3F" w:rsidP="00134D3F">
            <w:pPr>
              <w:rPr>
                <w:b/>
                <w:i/>
                <w:sz w:val="20"/>
                <w:szCs w:val="20"/>
              </w:rPr>
            </w:pPr>
            <w:r w:rsidRPr="0023570E">
              <w:rPr>
                <w:b/>
                <w:i/>
                <w:sz w:val="20"/>
                <w:szCs w:val="20"/>
              </w:rPr>
              <w:t xml:space="preserve">        95</w:t>
            </w:r>
          </w:p>
        </w:tc>
      </w:tr>
      <w:tr w:rsidR="00134D3F" w:rsidRPr="0023570E" w14:paraId="055B50C4" w14:textId="77777777" w:rsidTr="00134D3F">
        <w:trPr>
          <w:trHeight w:val="288"/>
          <w:jc w:val="center"/>
        </w:trPr>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FB5EADA" w14:textId="77777777" w:rsidR="00134D3F" w:rsidRPr="0023570E" w:rsidRDefault="00134D3F" w:rsidP="00134D3F">
            <w:pPr>
              <w:rPr>
                <w:sz w:val="20"/>
                <w:szCs w:val="20"/>
              </w:rPr>
            </w:pPr>
            <w:r w:rsidRPr="0023570E">
              <w:rPr>
                <w:sz w:val="20"/>
                <w:szCs w:val="20"/>
              </w:rPr>
              <w:t>Oskrba III.A</w:t>
            </w:r>
          </w:p>
        </w:tc>
        <w:tc>
          <w:tcPr>
            <w:tcW w:w="9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40FF8C48" w14:textId="77777777" w:rsidR="00134D3F" w:rsidRPr="0023570E" w:rsidRDefault="00134D3F" w:rsidP="00134D3F">
            <w:pPr>
              <w:jc w:val="center"/>
              <w:rPr>
                <w:sz w:val="20"/>
                <w:szCs w:val="20"/>
              </w:rPr>
            </w:pPr>
            <w:r w:rsidRPr="0023570E">
              <w:rPr>
                <w:sz w:val="20"/>
                <w:szCs w:val="20"/>
              </w:rPr>
              <w:t>43</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6B56CE4" w14:textId="77777777" w:rsidR="00134D3F" w:rsidRPr="0023570E" w:rsidRDefault="00134D3F" w:rsidP="00134D3F">
            <w:pPr>
              <w:jc w:val="center"/>
              <w:rPr>
                <w:sz w:val="20"/>
                <w:szCs w:val="20"/>
              </w:rPr>
            </w:pPr>
            <w:r w:rsidRPr="0023570E">
              <w:rPr>
                <w:sz w:val="20"/>
                <w:szCs w:val="20"/>
              </w:rPr>
              <w:t>15.695</w:t>
            </w:r>
          </w:p>
        </w:tc>
        <w:tc>
          <w:tcPr>
            <w:tcW w:w="11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91F2C4A" w14:textId="77777777" w:rsidR="00134D3F" w:rsidRPr="0023570E" w:rsidRDefault="00134D3F" w:rsidP="00134D3F">
            <w:pPr>
              <w:jc w:val="center"/>
              <w:rPr>
                <w:sz w:val="20"/>
                <w:szCs w:val="20"/>
              </w:rPr>
            </w:pPr>
            <w:r w:rsidRPr="0023570E">
              <w:rPr>
                <w:sz w:val="20"/>
                <w:szCs w:val="20"/>
              </w:rPr>
              <w:t>26</w:t>
            </w:r>
          </w:p>
        </w:tc>
        <w:tc>
          <w:tcPr>
            <w:tcW w:w="12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BF2D4F8" w14:textId="77777777" w:rsidR="00134D3F" w:rsidRPr="0023570E" w:rsidRDefault="00134D3F" w:rsidP="00134D3F">
            <w:pPr>
              <w:jc w:val="center"/>
              <w:rPr>
                <w:sz w:val="20"/>
                <w:szCs w:val="20"/>
              </w:rPr>
            </w:pPr>
            <w:r w:rsidRPr="0023570E">
              <w:rPr>
                <w:sz w:val="20"/>
                <w:szCs w:val="20"/>
              </w:rPr>
              <w:t>56</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DE10FE1" w14:textId="77777777" w:rsidR="00134D3F" w:rsidRPr="0023570E" w:rsidRDefault="00134D3F" w:rsidP="00134D3F">
            <w:pPr>
              <w:jc w:val="center"/>
              <w:rPr>
                <w:sz w:val="20"/>
                <w:szCs w:val="20"/>
              </w:rPr>
            </w:pPr>
            <w:r w:rsidRPr="0023570E">
              <w:rPr>
                <w:sz w:val="20"/>
                <w:szCs w:val="20"/>
              </w:rPr>
              <w:t>20.286</w:t>
            </w:r>
          </w:p>
        </w:tc>
        <w:tc>
          <w:tcPr>
            <w:tcW w:w="9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E2ADFCA" w14:textId="77777777" w:rsidR="00134D3F" w:rsidRPr="0023570E" w:rsidRDefault="00134D3F" w:rsidP="00134D3F">
            <w:pPr>
              <w:jc w:val="center"/>
              <w:rPr>
                <w:sz w:val="20"/>
                <w:szCs w:val="20"/>
              </w:rPr>
            </w:pPr>
            <w:r w:rsidRPr="0023570E">
              <w:rPr>
                <w:sz w:val="20"/>
                <w:szCs w:val="20"/>
              </w:rPr>
              <w:t>33</w:t>
            </w:r>
          </w:p>
        </w:tc>
        <w:tc>
          <w:tcPr>
            <w:tcW w:w="115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1DD812F0" w14:textId="77777777" w:rsidR="00134D3F" w:rsidRPr="0023570E" w:rsidRDefault="00134D3F" w:rsidP="00134D3F">
            <w:pPr>
              <w:rPr>
                <w:b/>
                <w:i/>
                <w:sz w:val="20"/>
                <w:szCs w:val="20"/>
              </w:rPr>
            </w:pPr>
            <w:r w:rsidRPr="0023570E">
              <w:rPr>
                <w:b/>
                <w:i/>
                <w:sz w:val="20"/>
                <w:szCs w:val="20"/>
              </w:rPr>
              <w:t xml:space="preserve">        129</w:t>
            </w:r>
          </w:p>
        </w:tc>
      </w:tr>
      <w:tr w:rsidR="00134D3F" w:rsidRPr="0023570E" w14:paraId="16B561E9" w14:textId="77777777" w:rsidTr="00134D3F">
        <w:trPr>
          <w:trHeight w:val="303"/>
          <w:jc w:val="center"/>
        </w:trPr>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B361EEF" w14:textId="77777777" w:rsidR="00134D3F" w:rsidRPr="0023570E" w:rsidRDefault="00134D3F" w:rsidP="00134D3F">
            <w:pPr>
              <w:rPr>
                <w:sz w:val="20"/>
                <w:szCs w:val="20"/>
              </w:rPr>
            </w:pPr>
            <w:r w:rsidRPr="0023570E">
              <w:rPr>
                <w:sz w:val="20"/>
                <w:szCs w:val="20"/>
              </w:rPr>
              <w:t>Oskrba III.B</w:t>
            </w:r>
          </w:p>
        </w:tc>
        <w:tc>
          <w:tcPr>
            <w:tcW w:w="9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64D855A" w14:textId="77777777" w:rsidR="00134D3F" w:rsidRPr="0023570E" w:rsidRDefault="00134D3F" w:rsidP="00134D3F">
            <w:pPr>
              <w:jc w:val="center"/>
              <w:rPr>
                <w:sz w:val="20"/>
                <w:szCs w:val="20"/>
              </w:rPr>
            </w:pPr>
            <w:r w:rsidRPr="0023570E">
              <w:rPr>
                <w:sz w:val="20"/>
                <w:szCs w:val="20"/>
              </w:rPr>
              <w:t>32</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7018EF5" w14:textId="77777777" w:rsidR="00134D3F" w:rsidRPr="0023570E" w:rsidRDefault="00134D3F" w:rsidP="00134D3F">
            <w:pPr>
              <w:jc w:val="center"/>
              <w:rPr>
                <w:sz w:val="20"/>
                <w:szCs w:val="20"/>
              </w:rPr>
            </w:pPr>
            <w:r w:rsidRPr="0023570E">
              <w:rPr>
                <w:sz w:val="20"/>
                <w:szCs w:val="20"/>
              </w:rPr>
              <w:t>11.680</w:t>
            </w:r>
          </w:p>
        </w:tc>
        <w:tc>
          <w:tcPr>
            <w:tcW w:w="11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41D62EDC" w14:textId="77777777" w:rsidR="00134D3F" w:rsidRPr="0023570E" w:rsidRDefault="00134D3F" w:rsidP="00134D3F">
            <w:pPr>
              <w:jc w:val="center"/>
              <w:rPr>
                <w:sz w:val="20"/>
                <w:szCs w:val="20"/>
              </w:rPr>
            </w:pPr>
            <w:r w:rsidRPr="0023570E">
              <w:rPr>
                <w:sz w:val="20"/>
                <w:szCs w:val="20"/>
              </w:rPr>
              <w:t>20</w:t>
            </w:r>
          </w:p>
        </w:tc>
        <w:tc>
          <w:tcPr>
            <w:tcW w:w="12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0D0904D" w14:textId="77777777" w:rsidR="00134D3F" w:rsidRPr="0023570E" w:rsidRDefault="00134D3F" w:rsidP="00134D3F">
            <w:pPr>
              <w:jc w:val="center"/>
              <w:rPr>
                <w:sz w:val="20"/>
                <w:szCs w:val="20"/>
              </w:rPr>
            </w:pPr>
            <w:r w:rsidRPr="0023570E">
              <w:rPr>
                <w:sz w:val="20"/>
                <w:szCs w:val="20"/>
              </w:rPr>
              <w:t>25</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C3CC6C4" w14:textId="77777777" w:rsidR="00134D3F" w:rsidRPr="0023570E" w:rsidRDefault="00134D3F" w:rsidP="00134D3F">
            <w:pPr>
              <w:jc w:val="center"/>
              <w:rPr>
                <w:sz w:val="20"/>
                <w:szCs w:val="20"/>
              </w:rPr>
            </w:pPr>
            <w:r w:rsidRPr="0023570E">
              <w:rPr>
                <w:sz w:val="20"/>
                <w:szCs w:val="20"/>
              </w:rPr>
              <w:t>9.309</w:t>
            </w:r>
          </w:p>
        </w:tc>
        <w:tc>
          <w:tcPr>
            <w:tcW w:w="9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72A24383" w14:textId="77777777" w:rsidR="00134D3F" w:rsidRPr="0023570E" w:rsidRDefault="00134D3F" w:rsidP="00134D3F">
            <w:pPr>
              <w:jc w:val="center"/>
              <w:rPr>
                <w:sz w:val="20"/>
                <w:szCs w:val="20"/>
              </w:rPr>
            </w:pPr>
            <w:r w:rsidRPr="0023570E">
              <w:rPr>
                <w:sz w:val="20"/>
                <w:szCs w:val="20"/>
              </w:rPr>
              <w:t>15</w:t>
            </w:r>
          </w:p>
        </w:tc>
        <w:tc>
          <w:tcPr>
            <w:tcW w:w="115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604F199" w14:textId="77777777" w:rsidR="00134D3F" w:rsidRPr="0023570E" w:rsidRDefault="00134D3F" w:rsidP="00134D3F">
            <w:pPr>
              <w:jc w:val="center"/>
              <w:rPr>
                <w:b/>
                <w:i/>
                <w:sz w:val="20"/>
                <w:szCs w:val="20"/>
              </w:rPr>
            </w:pPr>
            <w:r w:rsidRPr="0023570E">
              <w:rPr>
                <w:b/>
                <w:i/>
                <w:sz w:val="20"/>
                <w:szCs w:val="20"/>
              </w:rPr>
              <w:t>80</w:t>
            </w:r>
          </w:p>
        </w:tc>
      </w:tr>
      <w:tr w:rsidR="00134D3F" w:rsidRPr="0023570E" w14:paraId="22F87310" w14:textId="77777777" w:rsidTr="00134D3F">
        <w:trPr>
          <w:trHeight w:val="288"/>
          <w:jc w:val="center"/>
        </w:trPr>
        <w:tc>
          <w:tcPr>
            <w:tcW w:w="1276"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14:paraId="4779EDA1" w14:textId="77777777" w:rsidR="00134D3F" w:rsidRPr="0023570E" w:rsidRDefault="00134D3F" w:rsidP="00134D3F">
            <w:pPr>
              <w:rPr>
                <w:sz w:val="20"/>
                <w:szCs w:val="20"/>
              </w:rPr>
            </w:pPr>
            <w:r w:rsidRPr="0023570E">
              <w:rPr>
                <w:sz w:val="20"/>
                <w:szCs w:val="20"/>
              </w:rPr>
              <w:t xml:space="preserve">Oskrba IV      </w:t>
            </w:r>
          </w:p>
        </w:tc>
        <w:tc>
          <w:tcPr>
            <w:tcW w:w="995"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B9E05FE" w14:textId="77777777" w:rsidR="00134D3F" w:rsidRPr="0023570E" w:rsidRDefault="00134D3F" w:rsidP="00134D3F">
            <w:pPr>
              <w:rPr>
                <w:sz w:val="20"/>
                <w:szCs w:val="20"/>
              </w:rPr>
            </w:pPr>
            <w:r w:rsidRPr="0023570E">
              <w:rPr>
                <w:sz w:val="20"/>
                <w:szCs w:val="20"/>
              </w:rPr>
              <w:t xml:space="preserve">       35</w:t>
            </w:r>
          </w:p>
        </w:tc>
        <w:tc>
          <w:tcPr>
            <w:tcW w:w="1279"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6858A635" w14:textId="77777777" w:rsidR="00134D3F" w:rsidRPr="0023570E" w:rsidRDefault="00134D3F" w:rsidP="00134D3F">
            <w:pPr>
              <w:jc w:val="center"/>
              <w:rPr>
                <w:sz w:val="20"/>
                <w:szCs w:val="20"/>
              </w:rPr>
            </w:pPr>
            <w:r w:rsidRPr="0023570E">
              <w:rPr>
                <w:sz w:val="20"/>
                <w:szCs w:val="20"/>
              </w:rPr>
              <w:t>12.775</w:t>
            </w:r>
          </w:p>
        </w:tc>
        <w:tc>
          <w:tcPr>
            <w:tcW w:w="1137"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BED1D4A" w14:textId="7DC72A7F" w:rsidR="00134D3F" w:rsidRPr="0023570E" w:rsidRDefault="00134D3F" w:rsidP="00134D3F">
            <w:pPr>
              <w:jc w:val="center"/>
              <w:rPr>
                <w:sz w:val="20"/>
                <w:szCs w:val="20"/>
              </w:rPr>
            </w:pPr>
            <w:r w:rsidRPr="0023570E">
              <w:rPr>
                <w:sz w:val="20"/>
                <w:szCs w:val="20"/>
              </w:rPr>
              <w:t>21</w:t>
            </w:r>
          </w:p>
        </w:tc>
        <w:tc>
          <w:tcPr>
            <w:tcW w:w="127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42897826" w14:textId="77777777" w:rsidR="00134D3F" w:rsidRPr="0023570E" w:rsidRDefault="00134D3F" w:rsidP="00134D3F">
            <w:pPr>
              <w:jc w:val="center"/>
              <w:rPr>
                <w:sz w:val="20"/>
                <w:szCs w:val="20"/>
              </w:rPr>
            </w:pPr>
            <w:r w:rsidRPr="0023570E">
              <w:rPr>
                <w:sz w:val="20"/>
                <w:szCs w:val="20"/>
              </w:rPr>
              <w:t>37</w:t>
            </w:r>
          </w:p>
        </w:tc>
        <w:tc>
          <w:tcPr>
            <w:tcW w:w="1279"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ED32299" w14:textId="77777777" w:rsidR="00134D3F" w:rsidRPr="0023570E" w:rsidRDefault="00134D3F" w:rsidP="00134D3F">
            <w:pPr>
              <w:jc w:val="center"/>
              <w:rPr>
                <w:sz w:val="20"/>
                <w:szCs w:val="20"/>
              </w:rPr>
            </w:pPr>
            <w:r w:rsidRPr="0023570E">
              <w:rPr>
                <w:sz w:val="20"/>
                <w:szCs w:val="20"/>
              </w:rPr>
              <w:t>13.628</w:t>
            </w:r>
          </w:p>
        </w:tc>
        <w:tc>
          <w:tcPr>
            <w:tcW w:w="984"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74E3046C" w14:textId="77777777" w:rsidR="00134D3F" w:rsidRPr="0023570E" w:rsidRDefault="00134D3F" w:rsidP="00134D3F">
            <w:pPr>
              <w:jc w:val="center"/>
              <w:rPr>
                <w:sz w:val="20"/>
                <w:szCs w:val="20"/>
              </w:rPr>
            </w:pPr>
            <w:r w:rsidRPr="0023570E">
              <w:rPr>
                <w:sz w:val="20"/>
                <w:szCs w:val="20"/>
              </w:rPr>
              <w:t>23</w:t>
            </w:r>
          </w:p>
        </w:tc>
        <w:tc>
          <w:tcPr>
            <w:tcW w:w="1143"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14:paraId="442D8FF5" w14:textId="77777777" w:rsidR="00134D3F" w:rsidRPr="0023570E" w:rsidRDefault="00134D3F" w:rsidP="00134D3F">
            <w:pPr>
              <w:jc w:val="center"/>
              <w:rPr>
                <w:b/>
                <w:i/>
                <w:sz w:val="20"/>
                <w:szCs w:val="20"/>
              </w:rPr>
            </w:pPr>
            <w:r w:rsidRPr="0023570E">
              <w:rPr>
                <w:b/>
                <w:i/>
                <w:sz w:val="20"/>
                <w:szCs w:val="20"/>
              </w:rPr>
              <w:t>107</w:t>
            </w:r>
          </w:p>
        </w:tc>
      </w:tr>
      <w:tr w:rsidR="00134D3F" w:rsidRPr="0023570E" w14:paraId="1CB3CED4" w14:textId="77777777" w:rsidTr="00134D3F">
        <w:trPr>
          <w:trHeight w:val="590"/>
          <w:jc w:val="center"/>
        </w:trPr>
        <w:tc>
          <w:tcPr>
            <w:tcW w:w="1276" w:type="dxa"/>
            <w:tcBorders>
              <w:top w:val="single" w:sz="6" w:space="0" w:color="auto"/>
            </w:tcBorders>
            <w:shd w:val="solid" w:color="C0C0C0" w:fill="FFFFFF"/>
          </w:tcPr>
          <w:p w14:paraId="3062E41C" w14:textId="77777777" w:rsidR="00134D3F" w:rsidRPr="0023570E" w:rsidRDefault="00134D3F" w:rsidP="00134D3F">
            <w:pPr>
              <w:rPr>
                <w:b/>
                <w:bCs/>
                <w:sz w:val="20"/>
                <w:szCs w:val="20"/>
              </w:rPr>
            </w:pPr>
          </w:p>
          <w:p w14:paraId="5CD5E1F5" w14:textId="77777777" w:rsidR="00134D3F" w:rsidRPr="0023570E" w:rsidRDefault="00134D3F" w:rsidP="00134D3F">
            <w:pPr>
              <w:rPr>
                <w:b/>
                <w:bCs/>
                <w:sz w:val="20"/>
                <w:szCs w:val="20"/>
              </w:rPr>
            </w:pPr>
            <w:r w:rsidRPr="0023570E">
              <w:rPr>
                <w:b/>
                <w:bCs/>
                <w:sz w:val="20"/>
                <w:szCs w:val="20"/>
              </w:rPr>
              <w:t>Skupaj</w:t>
            </w:r>
          </w:p>
        </w:tc>
        <w:tc>
          <w:tcPr>
            <w:tcW w:w="995" w:type="dxa"/>
            <w:tcBorders>
              <w:top w:val="single" w:sz="6" w:space="0" w:color="auto"/>
            </w:tcBorders>
            <w:shd w:val="pct50" w:color="C0C0C0" w:fill="FFFFFF"/>
          </w:tcPr>
          <w:p w14:paraId="144A6167" w14:textId="77777777" w:rsidR="00134D3F" w:rsidRPr="0023570E" w:rsidRDefault="00134D3F" w:rsidP="00134D3F">
            <w:pPr>
              <w:rPr>
                <w:b/>
                <w:bCs/>
                <w:sz w:val="20"/>
                <w:szCs w:val="20"/>
              </w:rPr>
            </w:pPr>
          </w:p>
          <w:p w14:paraId="04876764" w14:textId="269068BA" w:rsidR="00134D3F" w:rsidRPr="0023570E" w:rsidRDefault="00134D3F" w:rsidP="00134D3F">
            <w:pPr>
              <w:jc w:val="center"/>
              <w:rPr>
                <w:b/>
                <w:bCs/>
                <w:sz w:val="20"/>
                <w:szCs w:val="20"/>
              </w:rPr>
            </w:pPr>
            <w:r w:rsidRPr="0023570E">
              <w:rPr>
                <w:b/>
                <w:bCs/>
                <w:sz w:val="20"/>
                <w:szCs w:val="20"/>
              </w:rPr>
              <w:t>164</w:t>
            </w:r>
          </w:p>
        </w:tc>
        <w:tc>
          <w:tcPr>
            <w:tcW w:w="1279" w:type="dxa"/>
            <w:tcBorders>
              <w:top w:val="single" w:sz="6" w:space="0" w:color="auto"/>
            </w:tcBorders>
            <w:shd w:val="solid" w:color="C0C0C0" w:fill="FFFFFF"/>
          </w:tcPr>
          <w:p w14:paraId="599618EE" w14:textId="77777777" w:rsidR="00134D3F" w:rsidRPr="0023570E" w:rsidRDefault="00134D3F" w:rsidP="00134D3F">
            <w:pPr>
              <w:rPr>
                <w:b/>
                <w:bCs/>
                <w:sz w:val="20"/>
                <w:szCs w:val="20"/>
              </w:rPr>
            </w:pPr>
          </w:p>
          <w:p w14:paraId="6E4745BD" w14:textId="77777777" w:rsidR="00134D3F" w:rsidRPr="0023570E" w:rsidRDefault="00134D3F" w:rsidP="00134D3F">
            <w:pPr>
              <w:jc w:val="center"/>
              <w:rPr>
                <w:b/>
                <w:bCs/>
                <w:sz w:val="20"/>
                <w:szCs w:val="20"/>
              </w:rPr>
            </w:pPr>
            <w:r w:rsidRPr="0023570E">
              <w:rPr>
                <w:b/>
                <w:bCs/>
                <w:sz w:val="20"/>
                <w:szCs w:val="20"/>
              </w:rPr>
              <w:t>59.860</w:t>
            </w:r>
          </w:p>
        </w:tc>
        <w:tc>
          <w:tcPr>
            <w:tcW w:w="1137" w:type="dxa"/>
            <w:tcBorders>
              <w:top w:val="single" w:sz="6" w:space="0" w:color="auto"/>
            </w:tcBorders>
            <w:shd w:val="pct50" w:color="C0C0C0" w:fill="FFFFFF"/>
          </w:tcPr>
          <w:p w14:paraId="3F4B575A" w14:textId="77777777" w:rsidR="00134D3F" w:rsidRPr="0023570E" w:rsidRDefault="00134D3F" w:rsidP="00134D3F">
            <w:pPr>
              <w:jc w:val="center"/>
              <w:rPr>
                <w:b/>
                <w:bCs/>
                <w:sz w:val="20"/>
                <w:szCs w:val="20"/>
              </w:rPr>
            </w:pPr>
          </w:p>
          <w:p w14:paraId="4862DC8E" w14:textId="77777777" w:rsidR="00134D3F" w:rsidRPr="0023570E" w:rsidRDefault="00134D3F" w:rsidP="00134D3F">
            <w:pPr>
              <w:jc w:val="center"/>
              <w:rPr>
                <w:b/>
                <w:bCs/>
                <w:sz w:val="20"/>
                <w:szCs w:val="20"/>
              </w:rPr>
            </w:pPr>
            <w:r w:rsidRPr="0023570E">
              <w:rPr>
                <w:b/>
                <w:bCs/>
                <w:sz w:val="20"/>
                <w:szCs w:val="20"/>
              </w:rPr>
              <w:t>100</w:t>
            </w:r>
          </w:p>
        </w:tc>
        <w:tc>
          <w:tcPr>
            <w:tcW w:w="1278" w:type="dxa"/>
            <w:tcBorders>
              <w:top w:val="single" w:sz="6" w:space="0" w:color="auto"/>
            </w:tcBorders>
            <w:shd w:val="solid" w:color="C0C0C0" w:fill="FFFFFF"/>
          </w:tcPr>
          <w:p w14:paraId="13B40AA8" w14:textId="77777777" w:rsidR="00134D3F" w:rsidRPr="0023570E" w:rsidRDefault="00134D3F" w:rsidP="00134D3F">
            <w:pPr>
              <w:rPr>
                <w:b/>
                <w:bCs/>
                <w:sz w:val="20"/>
                <w:szCs w:val="20"/>
              </w:rPr>
            </w:pPr>
          </w:p>
          <w:p w14:paraId="7D09850D" w14:textId="77777777" w:rsidR="00134D3F" w:rsidRPr="0023570E" w:rsidRDefault="00134D3F" w:rsidP="00134D3F">
            <w:pPr>
              <w:rPr>
                <w:b/>
                <w:bCs/>
                <w:sz w:val="20"/>
                <w:szCs w:val="20"/>
              </w:rPr>
            </w:pPr>
            <w:r w:rsidRPr="0023570E">
              <w:rPr>
                <w:b/>
                <w:bCs/>
                <w:sz w:val="20"/>
                <w:szCs w:val="20"/>
              </w:rPr>
              <w:t xml:space="preserve">       166</w:t>
            </w:r>
          </w:p>
        </w:tc>
        <w:tc>
          <w:tcPr>
            <w:tcW w:w="1279" w:type="dxa"/>
            <w:tcBorders>
              <w:top w:val="single" w:sz="6" w:space="0" w:color="auto"/>
            </w:tcBorders>
            <w:shd w:val="pct50" w:color="C0C0C0" w:fill="FFFFFF"/>
          </w:tcPr>
          <w:p w14:paraId="71424280" w14:textId="77777777" w:rsidR="00134D3F" w:rsidRPr="0023570E" w:rsidRDefault="00134D3F" w:rsidP="00134D3F">
            <w:pPr>
              <w:rPr>
                <w:b/>
                <w:bCs/>
                <w:sz w:val="20"/>
                <w:szCs w:val="20"/>
              </w:rPr>
            </w:pPr>
          </w:p>
          <w:p w14:paraId="15FE0F3B" w14:textId="77777777" w:rsidR="00134D3F" w:rsidRPr="0023570E" w:rsidRDefault="00134D3F" w:rsidP="00134D3F">
            <w:pPr>
              <w:jc w:val="center"/>
              <w:rPr>
                <w:b/>
                <w:bCs/>
                <w:sz w:val="20"/>
                <w:szCs w:val="20"/>
              </w:rPr>
            </w:pPr>
            <w:r w:rsidRPr="0023570E">
              <w:rPr>
                <w:b/>
                <w:bCs/>
                <w:sz w:val="20"/>
                <w:szCs w:val="20"/>
              </w:rPr>
              <w:t>60.780</w:t>
            </w:r>
          </w:p>
        </w:tc>
        <w:tc>
          <w:tcPr>
            <w:tcW w:w="976" w:type="dxa"/>
            <w:tcBorders>
              <w:top w:val="single" w:sz="6" w:space="0" w:color="auto"/>
            </w:tcBorders>
            <w:shd w:val="solid" w:color="C0C0C0" w:fill="FFFFFF"/>
          </w:tcPr>
          <w:p w14:paraId="4E9AFF1C" w14:textId="77777777" w:rsidR="00134D3F" w:rsidRPr="0023570E" w:rsidRDefault="00134D3F" w:rsidP="00134D3F">
            <w:pPr>
              <w:jc w:val="center"/>
              <w:rPr>
                <w:b/>
                <w:bCs/>
                <w:sz w:val="20"/>
                <w:szCs w:val="20"/>
              </w:rPr>
            </w:pPr>
          </w:p>
          <w:p w14:paraId="2B39A340" w14:textId="77777777" w:rsidR="00134D3F" w:rsidRPr="0023570E" w:rsidRDefault="00134D3F" w:rsidP="00134D3F">
            <w:pPr>
              <w:jc w:val="center"/>
              <w:rPr>
                <w:b/>
                <w:bCs/>
                <w:sz w:val="20"/>
                <w:szCs w:val="20"/>
              </w:rPr>
            </w:pPr>
            <w:r w:rsidRPr="0023570E">
              <w:rPr>
                <w:b/>
                <w:bCs/>
                <w:sz w:val="20"/>
                <w:szCs w:val="20"/>
              </w:rPr>
              <w:t>100</w:t>
            </w:r>
          </w:p>
        </w:tc>
        <w:tc>
          <w:tcPr>
            <w:tcW w:w="1151" w:type="dxa"/>
            <w:gridSpan w:val="2"/>
            <w:tcBorders>
              <w:top w:val="single" w:sz="6" w:space="0" w:color="auto"/>
            </w:tcBorders>
            <w:shd w:val="pct50" w:color="C0C0C0" w:fill="FFFFFF"/>
          </w:tcPr>
          <w:p w14:paraId="5D388C10" w14:textId="77777777" w:rsidR="00134D3F" w:rsidRPr="0023570E" w:rsidRDefault="00134D3F" w:rsidP="00134D3F">
            <w:pPr>
              <w:rPr>
                <w:b/>
                <w:bCs/>
                <w:i/>
                <w:sz w:val="20"/>
                <w:szCs w:val="20"/>
              </w:rPr>
            </w:pPr>
          </w:p>
          <w:p w14:paraId="5D623C65" w14:textId="77777777" w:rsidR="00134D3F" w:rsidRPr="0023570E" w:rsidRDefault="00134D3F" w:rsidP="00134D3F">
            <w:pPr>
              <w:jc w:val="center"/>
              <w:rPr>
                <w:b/>
                <w:bCs/>
                <w:i/>
                <w:sz w:val="20"/>
                <w:szCs w:val="20"/>
              </w:rPr>
            </w:pPr>
            <w:r w:rsidRPr="0023570E">
              <w:rPr>
                <w:b/>
                <w:bCs/>
                <w:i/>
                <w:sz w:val="20"/>
                <w:szCs w:val="20"/>
              </w:rPr>
              <w:t>102</w:t>
            </w:r>
          </w:p>
        </w:tc>
      </w:tr>
    </w:tbl>
    <w:p w14:paraId="094C9FDA" w14:textId="5B9D335A" w:rsidR="00134D3F" w:rsidRPr="0023570E" w:rsidRDefault="00134D3F" w:rsidP="0093617A">
      <w:pPr>
        <w:rPr>
          <w:b/>
          <w:color w:val="FF0000"/>
          <w:sz w:val="20"/>
          <w:szCs w:val="20"/>
        </w:rPr>
      </w:pPr>
    </w:p>
    <w:p w14:paraId="4161773D" w14:textId="3830C775" w:rsidR="000B1156" w:rsidRPr="0023570E" w:rsidRDefault="000B1156" w:rsidP="000B1156">
      <w:pPr>
        <w:rPr>
          <w:sz w:val="20"/>
          <w:szCs w:val="20"/>
        </w:rPr>
      </w:pPr>
      <w:r w:rsidRPr="0023570E">
        <w:rPr>
          <w:sz w:val="20"/>
          <w:szCs w:val="20"/>
        </w:rPr>
        <w:t>Za leto 202</w:t>
      </w:r>
      <w:r w:rsidR="00134D3F" w:rsidRPr="0023570E">
        <w:rPr>
          <w:sz w:val="20"/>
          <w:szCs w:val="20"/>
        </w:rPr>
        <w:t>1</w:t>
      </w:r>
      <w:r w:rsidRPr="0023570E">
        <w:rPr>
          <w:sz w:val="20"/>
          <w:szCs w:val="20"/>
        </w:rPr>
        <w:t xml:space="preserve"> smo v zavodu planirali </w:t>
      </w:r>
      <w:r w:rsidR="00134D3F" w:rsidRPr="0023570E">
        <w:rPr>
          <w:sz w:val="20"/>
          <w:szCs w:val="20"/>
        </w:rPr>
        <w:t>nižje</w:t>
      </w:r>
      <w:r w:rsidRPr="0023570E">
        <w:rPr>
          <w:sz w:val="20"/>
          <w:szCs w:val="20"/>
        </w:rPr>
        <w:t xml:space="preserve"> število storitev celodnevne oskrbe kot v planu leta 20</w:t>
      </w:r>
      <w:r w:rsidR="00134D3F" w:rsidRPr="0023570E">
        <w:rPr>
          <w:sz w:val="20"/>
          <w:szCs w:val="20"/>
        </w:rPr>
        <w:t>20</w:t>
      </w:r>
      <w:r w:rsidR="00113257" w:rsidRPr="0023570E">
        <w:rPr>
          <w:sz w:val="20"/>
          <w:szCs w:val="20"/>
        </w:rPr>
        <w:t xml:space="preserve"> in sicer zaradi ukrepov, ki jih je zavod dolžan izvajati v okviru aktivnosti oz. pravil preprečevanja in širjenja okužb v zavodu.</w:t>
      </w:r>
      <w:r w:rsidRPr="0023570E">
        <w:rPr>
          <w:sz w:val="20"/>
          <w:szCs w:val="20"/>
        </w:rPr>
        <w:t xml:space="preserve"> Načrtovan obseg storitev </w:t>
      </w:r>
      <w:r w:rsidR="00113257" w:rsidRPr="0023570E">
        <w:rPr>
          <w:sz w:val="20"/>
          <w:szCs w:val="20"/>
        </w:rPr>
        <w:t xml:space="preserve">je bil v letu 2021 v celoti dosežen oz. tudi rahlo presežen. </w:t>
      </w:r>
      <w:r w:rsidRPr="0023570E">
        <w:rPr>
          <w:sz w:val="20"/>
          <w:szCs w:val="20"/>
        </w:rPr>
        <w:t xml:space="preserve">Dom je </w:t>
      </w:r>
      <w:r w:rsidR="00113257" w:rsidRPr="0023570E">
        <w:rPr>
          <w:sz w:val="20"/>
          <w:szCs w:val="20"/>
        </w:rPr>
        <w:t xml:space="preserve">skozi celotno leto </w:t>
      </w:r>
      <w:r w:rsidRPr="0023570E">
        <w:rPr>
          <w:sz w:val="20"/>
          <w:szCs w:val="20"/>
        </w:rPr>
        <w:t>stremel k čim večji zasedenosti kapacitet, da bi bil eventualni izpad realizacije storitev čim manjši</w:t>
      </w:r>
      <w:r w:rsidR="00113257" w:rsidRPr="0023570E">
        <w:rPr>
          <w:sz w:val="20"/>
          <w:szCs w:val="20"/>
        </w:rPr>
        <w:t xml:space="preserve">. Izpad realizacije kapacitet v primerjavi s preteklimi leti je bil namreč zelo visok prav zaradi posledic povezanih z epidemijo in navodili, </w:t>
      </w:r>
      <w:r w:rsidRPr="0023570E">
        <w:rPr>
          <w:sz w:val="20"/>
          <w:szCs w:val="20"/>
        </w:rPr>
        <w:t>da domovi nov</w:t>
      </w:r>
      <w:r w:rsidR="00113257" w:rsidRPr="0023570E">
        <w:rPr>
          <w:sz w:val="20"/>
          <w:szCs w:val="20"/>
        </w:rPr>
        <w:t>e</w:t>
      </w:r>
      <w:r w:rsidRPr="0023570E">
        <w:rPr>
          <w:sz w:val="20"/>
          <w:szCs w:val="20"/>
        </w:rPr>
        <w:t xml:space="preserve"> stanovalce sprejemajo v omejenem številu ter da vzpostavijo prostore za </w:t>
      </w:r>
      <w:r w:rsidR="000D4D33" w:rsidRPr="0023570E">
        <w:rPr>
          <w:sz w:val="20"/>
          <w:szCs w:val="20"/>
        </w:rPr>
        <w:t xml:space="preserve">sive in </w:t>
      </w:r>
      <w:r w:rsidRPr="0023570E">
        <w:rPr>
          <w:sz w:val="20"/>
          <w:szCs w:val="20"/>
        </w:rPr>
        <w:t>rdeče cone, kamor se premestijo stanovalci</w:t>
      </w:r>
      <w:r w:rsidR="000D4D33" w:rsidRPr="0023570E">
        <w:rPr>
          <w:sz w:val="20"/>
          <w:szCs w:val="20"/>
        </w:rPr>
        <w:t xml:space="preserve"> s sumom na okužbo </w:t>
      </w:r>
      <w:r w:rsidR="00113257" w:rsidRPr="0023570E">
        <w:rPr>
          <w:sz w:val="20"/>
          <w:szCs w:val="20"/>
        </w:rPr>
        <w:t xml:space="preserve">in </w:t>
      </w:r>
      <w:r w:rsidR="000D4D33" w:rsidRPr="0023570E">
        <w:rPr>
          <w:sz w:val="20"/>
          <w:szCs w:val="20"/>
        </w:rPr>
        <w:t>tisti, ki so</w:t>
      </w:r>
      <w:r w:rsidRPr="0023570E">
        <w:rPr>
          <w:sz w:val="20"/>
          <w:szCs w:val="20"/>
        </w:rPr>
        <w:t xml:space="preserve"> pozitivni na korona virus. Omenjeno </w:t>
      </w:r>
      <w:r w:rsidR="00113257" w:rsidRPr="0023570E">
        <w:rPr>
          <w:sz w:val="20"/>
          <w:szCs w:val="20"/>
        </w:rPr>
        <w:t xml:space="preserve">je </w:t>
      </w:r>
      <w:r w:rsidRPr="0023570E">
        <w:rPr>
          <w:sz w:val="20"/>
          <w:szCs w:val="20"/>
        </w:rPr>
        <w:t>močno zniž</w:t>
      </w:r>
      <w:r w:rsidR="00113257" w:rsidRPr="0023570E">
        <w:rPr>
          <w:sz w:val="20"/>
          <w:szCs w:val="20"/>
        </w:rPr>
        <w:t>evalo</w:t>
      </w:r>
      <w:r w:rsidRPr="0023570E">
        <w:rPr>
          <w:sz w:val="20"/>
          <w:szCs w:val="20"/>
        </w:rPr>
        <w:t xml:space="preserve"> prostorske zmogljivosti in realizacijo obsega celodnevne oskrbe.</w:t>
      </w:r>
    </w:p>
    <w:p w14:paraId="532840B7" w14:textId="77777777" w:rsidR="000B1156" w:rsidRPr="0023570E" w:rsidRDefault="000B1156" w:rsidP="000B1156">
      <w:pPr>
        <w:rPr>
          <w:sz w:val="20"/>
          <w:szCs w:val="20"/>
        </w:rPr>
      </w:pPr>
    </w:p>
    <w:p w14:paraId="7231D63F" w14:textId="2AC6D0C2" w:rsidR="008803FE" w:rsidRPr="0023570E" w:rsidRDefault="00327CC9" w:rsidP="000B1156">
      <w:pPr>
        <w:rPr>
          <w:sz w:val="20"/>
          <w:szCs w:val="20"/>
        </w:rPr>
      </w:pPr>
      <w:r w:rsidRPr="0023570E">
        <w:rPr>
          <w:sz w:val="20"/>
          <w:szCs w:val="20"/>
        </w:rPr>
        <w:t>G</w:t>
      </w:r>
      <w:r w:rsidR="000B1156" w:rsidRPr="0023570E">
        <w:rPr>
          <w:sz w:val="20"/>
          <w:szCs w:val="20"/>
        </w:rPr>
        <w:t>lede na plan je povečanje vidno pri oskrbi IIIA</w:t>
      </w:r>
      <w:r w:rsidRPr="0023570E">
        <w:rPr>
          <w:sz w:val="20"/>
          <w:szCs w:val="20"/>
        </w:rPr>
        <w:t xml:space="preserve"> in IV</w:t>
      </w:r>
      <w:r w:rsidR="000B1156" w:rsidRPr="0023570E">
        <w:rPr>
          <w:sz w:val="20"/>
          <w:szCs w:val="20"/>
        </w:rPr>
        <w:t>, pri vseh ostalih kategorijah pa je bila realizacija nižja od plana. P</w:t>
      </w:r>
      <w:r w:rsidRPr="0023570E">
        <w:rPr>
          <w:sz w:val="20"/>
          <w:szCs w:val="20"/>
        </w:rPr>
        <w:t>osledično se je spremenila tudi struktura kategorij, tako v primerjavi s planom kot tudi v primerjavi z letom 2020. Predvsem je opazno, da se je v celotni strukturi povečal delež kategorije IIIA in  znižal delež kategorije IIIB.</w:t>
      </w:r>
    </w:p>
    <w:p w14:paraId="6233D885" w14:textId="77777777" w:rsidR="008803FE" w:rsidRPr="0023570E" w:rsidRDefault="008803FE" w:rsidP="000B1156">
      <w:pPr>
        <w:rPr>
          <w:sz w:val="20"/>
          <w:szCs w:val="20"/>
        </w:rPr>
      </w:pPr>
    </w:p>
    <w:p w14:paraId="31329D7C" w14:textId="45C86582" w:rsidR="000B1156" w:rsidRPr="0023570E" w:rsidRDefault="000D4D33" w:rsidP="000B1156">
      <w:pPr>
        <w:rPr>
          <w:sz w:val="20"/>
          <w:szCs w:val="20"/>
        </w:rPr>
      </w:pPr>
      <w:r w:rsidRPr="0023570E">
        <w:rPr>
          <w:sz w:val="20"/>
          <w:szCs w:val="20"/>
        </w:rPr>
        <w:t>Realizacija obsega celodnevne oskrbe je tako v letu 202</w:t>
      </w:r>
      <w:r w:rsidR="00327CC9" w:rsidRPr="0023570E">
        <w:rPr>
          <w:sz w:val="20"/>
          <w:szCs w:val="20"/>
        </w:rPr>
        <w:t>1</w:t>
      </w:r>
      <w:r w:rsidRPr="0023570E">
        <w:rPr>
          <w:sz w:val="20"/>
          <w:szCs w:val="20"/>
        </w:rPr>
        <w:t xml:space="preserve"> znašala </w:t>
      </w:r>
      <w:r w:rsidR="00327CC9" w:rsidRPr="0023570E">
        <w:rPr>
          <w:sz w:val="20"/>
          <w:szCs w:val="20"/>
        </w:rPr>
        <w:t>102</w:t>
      </w:r>
      <w:r w:rsidR="00334325">
        <w:rPr>
          <w:sz w:val="20"/>
          <w:szCs w:val="20"/>
        </w:rPr>
        <w:t xml:space="preserve"> </w:t>
      </w:r>
      <w:r w:rsidRPr="0023570E">
        <w:rPr>
          <w:sz w:val="20"/>
          <w:szCs w:val="20"/>
        </w:rPr>
        <w:t>%.</w:t>
      </w:r>
    </w:p>
    <w:p w14:paraId="1B69E93B" w14:textId="77777777" w:rsidR="000B1156" w:rsidRPr="006E7AF5" w:rsidRDefault="000B1156" w:rsidP="000B1156">
      <w:pPr>
        <w:pStyle w:val="Naslov3"/>
        <w:rPr>
          <w:rFonts w:ascii="Times New Roman" w:hAnsi="Times New Roman" w:cs="Times New Roman"/>
          <w:color w:val="auto"/>
        </w:rPr>
      </w:pPr>
      <w:bookmarkStart w:id="54" w:name="_Toc95994604"/>
      <w:r w:rsidRPr="006E7AF5">
        <w:rPr>
          <w:rFonts w:ascii="Times New Roman" w:hAnsi="Times New Roman" w:cs="Times New Roman"/>
          <w:color w:val="auto"/>
        </w:rPr>
        <w:t>3.2 Plan in realizacija storitev v dnevnem centru</w:t>
      </w:r>
      <w:bookmarkEnd w:id="54"/>
    </w:p>
    <w:p w14:paraId="37157C7E" w14:textId="532F3077" w:rsidR="000B1156" w:rsidRPr="0023570E" w:rsidRDefault="000B1156" w:rsidP="00D51871">
      <w:pPr>
        <w:numPr>
          <w:ilvl w:val="0"/>
          <w:numId w:val="4"/>
        </w:numPr>
        <w:jc w:val="left"/>
        <w:rPr>
          <w:sz w:val="20"/>
          <w:szCs w:val="20"/>
        </w:rPr>
      </w:pPr>
      <w:r w:rsidRPr="0023570E">
        <w:rPr>
          <w:sz w:val="20"/>
          <w:szCs w:val="20"/>
        </w:rPr>
        <w:t xml:space="preserve">realizacija oskrbe v dnevnem centru:  </w:t>
      </w:r>
      <w:r w:rsidR="000B5BCA" w:rsidRPr="0023570E">
        <w:rPr>
          <w:sz w:val="20"/>
          <w:szCs w:val="20"/>
        </w:rPr>
        <w:t>33</w:t>
      </w:r>
      <w:r w:rsidRPr="0023570E">
        <w:rPr>
          <w:sz w:val="20"/>
          <w:szCs w:val="20"/>
        </w:rPr>
        <w:t xml:space="preserve"> dni</w:t>
      </w:r>
    </w:p>
    <w:p w14:paraId="4E55BED8" w14:textId="77777777" w:rsidR="000B1156" w:rsidRPr="0023570E" w:rsidRDefault="000B1156" w:rsidP="000B1156">
      <w:pPr>
        <w:rPr>
          <w:sz w:val="20"/>
          <w:szCs w:val="20"/>
        </w:rPr>
      </w:pPr>
      <w:r w:rsidRPr="0023570E">
        <w:rPr>
          <w:sz w:val="20"/>
          <w:szCs w:val="20"/>
        </w:rPr>
        <w:tab/>
      </w:r>
      <w:r w:rsidRPr="0023570E">
        <w:rPr>
          <w:sz w:val="20"/>
          <w:szCs w:val="20"/>
        </w:rPr>
        <w:tab/>
      </w:r>
      <w:r w:rsidRPr="0023570E">
        <w:rPr>
          <w:sz w:val="20"/>
          <w:szCs w:val="20"/>
        </w:rPr>
        <w:tab/>
      </w:r>
      <w:r w:rsidRPr="0023570E">
        <w:rPr>
          <w:sz w:val="20"/>
          <w:szCs w:val="20"/>
        </w:rPr>
        <w:tab/>
      </w:r>
    </w:p>
    <w:tbl>
      <w:tblPr>
        <w:tblpPr w:leftFromText="141" w:rightFromText="141" w:vertAnchor="text" w:horzAnchor="margin" w:tblpXSpec="center" w:tblpY="-25"/>
        <w:tblW w:w="0" w:type="auto"/>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59"/>
        <w:gridCol w:w="1029"/>
        <w:gridCol w:w="1029"/>
        <w:gridCol w:w="1029"/>
      </w:tblGrid>
      <w:tr w:rsidR="000B1156" w:rsidRPr="0023570E" w14:paraId="5456794C" w14:textId="77777777" w:rsidTr="007D0351">
        <w:trPr>
          <w:cantSplit/>
          <w:trHeight w:val="291"/>
        </w:trPr>
        <w:tc>
          <w:tcPr>
            <w:tcW w:w="1259" w:type="dxa"/>
            <w:tcBorders>
              <w:top w:val="nil"/>
              <w:left w:val="nil"/>
              <w:bottom w:val="single" w:sz="6" w:space="0" w:color="auto"/>
              <w:right w:val="nil"/>
            </w:tcBorders>
            <w:shd w:val="solid" w:color="C0C0C0" w:fill="FFFFFF"/>
          </w:tcPr>
          <w:p w14:paraId="4A8752D6" w14:textId="77777777" w:rsidR="000B1156" w:rsidRPr="0023570E" w:rsidRDefault="000B1156" w:rsidP="007D0351">
            <w:pPr>
              <w:rPr>
                <w:b/>
                <w:bCs/>
                <w:sz w:val="20"/>
                <w:szCs w:val="20"/>
              </w:rPr>
            </w:pPr>
            <w:r w:rsidRPr="0023570E">
              <w:rPr>
                <w:b/>
                <w:bCs/>
                <w:sz w:val="20"/>
                <w:szCs w:val="20"/>
              </w:rPr>
              <w:t>Oskrba</w:t>
            </w:r>
          </w:p>
        </w:tc>
        <w:tc>
          <w:tcPr>
            <w:tcW w:w="1029" w:type="dxa"/>
            <w:tcBorders>
              <w:top w:val="nil"/>
              <w:left w:val="nil"/>
              <w:bottom w:val="single" w:sz="6" w:space="0" w:color="auto"/>
              <w:right w:val="nil"/>
            </w:tcBorders>
            <w:shd w:val="pct50" w:color="C0C0C0" w:fill="FFFFFF"/>
          </w:tcPr>
          <w:p w14:paraId="4481CAF0" w14:textId="77777777" w:rsidR="000B1156" w:rsidRPr="0023570E" w:rsidRDefault="000B1156" w:rsidP="007D0351">
            <w:pPr>
              <w:jc w:val="center"/>
              <w:rPr>
                <w:bCs/>
                <w:sz w:val="20"/>
                <w:szCs w:val="20"/>
              </w:rPr>
            </w:pPr>
            <w:r w:rsidRPr="0023570E">
              <w:rPr>
                <w:bCs/>
                <w:sz w:val="20"/>
                <w:szCs w:val="20"/>
              </w:rPr>
              <w:t xml:space="preserve">Plan </w:t>
            </w:r>
          </w:p>
        </w:tc>
        <w:tc>
          <w:tcPr>
            <w:tcW w:w="1029" w:type="dxa"/>
            <w:tcBorders>
              <w:top w:val="nil"/>
              <w:left w:val="nil"/>
              <w:bottom w:val="single" w:sz="6" w:space="0" w:color="auto"/>
              <w:right w:val="nil"/>
            </w:tcBorders>
            <w:shd w:val="pct50" w:color="C0C0C0" w:fill="FFFFFF"/>
          </w:tcPr>
          <w:p w14:paraId="425321F1" w14:textId="77777777" w:rsidR="000B1156" w:rsidRPr="0023570E" w:rsidRDefault="000B1156" w:rsidP="007D0351">
            <w:pPr>
              <w:jc w:val="center"/>
              <w:rPr>
                <w:bCs/>
                <w:sz w:val="20"/>
                <w:szCs w:val="20"/>
              </w:rPr>
            </w:pPr>
            <w:r w:rsidRPr="0023570E">
              <w:rPr>
                <w:bCs/>
                <w:sz w:val="20"/>
                <w:szCs w:val="20"/>
              </w:rPr>
              <w:t>Realizacija</w:t>
            </w:r>
          </w:p>
        </w:tc>
        <w:tc>
          <w:tcPr>
            <w:tcW w:w="1029" w:type="dxa"/>
            <w:tcBorders>
              <w:top w:val="nil"/>
              <w:left w:val="nil"/>
              <w:bottom w:val="single" w:sz="6" w:space="0" w:color="auto"/>
              <w:right w:val="nil"/>
            </w:tcBorders>
            <w:shd w:val="pct50" w:color="C0C0C0" w:fill="FFFFFF"/>
          </w:tcPr>
          <w:p w14:paraId="0A4A02B4" w14:textId="77777777" w:rsidR="000B1156" w:rsidRPr="0023570E" w:rsidRDefault="000B1156" w:rsidP="007D0351">
            <w:pPr>
              <w:jc w:val="center"/>
              <w:rPr>
                <w:bCs/>
                <w:i/>
                <w:sz w:val="20"/>
                <w:szCs w:val="20"/>
              </w:rPr>
            </w:pPr>
            <w:proofErr w:type="spellStart"/>
            <w:r w:rsidRPr="0023570E">
              <w:rPr>
                <w:bCs/>
                <w:i/>
                <w:sz w:val="20"/>
                <w:szCs w:val="20"/>
              </w:rPr>
              <w:t>Index</w:t>
            </w:r>
            <w:proofErr w:type="spellEnd"/>
          </w:p>
        </w:tc>
      </w:tr>
      <w:tr w:rsidR="000B1156" w:rsidRPr="0023570E" w14:paraId="400C8383" w14:textId="77777777" w:rsidTr="007D0351">
        <w:tc>
          <w:tcPr>
            <w:tcW w:w="1259" w:type="dxa"/>
            <w:tcBorders>
              <w:top w:val="single" w:sz="6" w:space="0" w:color="auto"/>
              <w:left w:val="nil"/>
              <w:bottom w:val="single" w:sz="6" w:space="0" w:color="auto"/>
              <w:right w:val="nil"/>
            </w:tcBorders>
            <w:shd w:val="solid" w:color="C0C0C0" w:fill="FFFFFF"/>
          </w:tcPr>
          <w:p w14:paraId="14784482" w14:textId="77777777" w:rsidR="000B1156" w:rsidRPr="0023570E" w:rsidRDefault="000B1156" w:rsidP="007D0351">
            <w:pPr>
              <w:rPr>
                <w:sz w:val="20"/>
                <w:szCs w:val="20"/>
              </w:rPr>
            </w:pPr>
          </w:p>
        </w:tc>
        <w:tc>
          <w:tcPr>
            <w:tcW w:w="1029" w:type="dxa"/>
            <w:tcBorders>
              <w:top w:val="single" w:sz="6" w:space="0" w:color="auto"/>
              <w:left w:val="nil"/>
              <w:bottom w:val="single" w:sz="6" w:space="0" w:color="auto"/>
              <w:right w:val="nil"/>
            </w:tcBorders>
            <w:shd w:val="solid" w:color="C0C0C0" w:fill="FFFFFF"/>
          </w:tcPr>
          <w:p w14:paraId="64E8F848" w14:textId="77777777" w:rsidR="000B1156" w:rsidRPr="0023570E" w:rsidRDefault="000B1156" w:rsidP="007D0351">
            <w:pPr>
              <w:jc w:val="center"/>
              <w:rPr>
                <w:sz w:val="20"/>
                <w:szCs w:val="20"/>
              </w:rPr>
            </w:pPr>
            <w:r w:rsidRPr="0023570E">
              <w:rPr>
                <w:sz w:val="20"/>
                <w:szCs w:val="20"/>
              </w:rPr>
              <w:t xml:space="preserve">Št. </w:t>
            </w:r>
            <w:proofErr w:type="spellStart"/>
            <w:r w:rsidRPr="0023570E">
              <w:rPr>
                <w:sz w:val="20"/>
                <w:szCs w:val="20"/>
              </w:rPr>
              <w:t>oskr.dni</w:t>
            </w:r>
            <w:proofErr w:type="spellEnd"/>
          </w:p>
        </w:tc>
        <w:tc>
          <w:tcPr>
            <w:tcW w:w="1029" w:type="dxa"/>
            <w:tcBorders>
              <w:top w:val="single" w:sz="6" w:space="0" w:color="auto"/>
              <w:left w:val="nil"/>
              <w:bottom w:val="single" w:sz="6" w:space="0" w:color="auto"/>
              <w:right w:val="nil"/>
            </w:tcBorders>
            <w:shd w:val="solid" w:color="C0C0C0" w:fill="FFFFFF"/>
          </w:tcPr>
          <w:p w14:paraId="5889BFD1" w14:textId="77777777" w:rsidR="000B1156" w:rsidRPr="0023570E" w:rsidRDefault="000B1156" w:rsidP="007D0351">
            <w:pPr>
              <w:jc w:val="center"/>
              <w:rPr>
                <w:sz w:val="20"/>
                <w:szCs w:val="20"/>
              </w:rPr>
            </w:pPr>
            <w:r w:rsidRPr="0023570E">
              <w:rPr>
                <w:sz w:val="20"/>
                <w:szCs w:val="20"/>
              </w:rPr>
              <w:t xml:space="preserve">Št. </w:t>
            </w:r>
            <w:proofErr w:type="spellStart"/>
            <w:r w:rsidRPr="0023570E">
              <w:rPr>
                <w:sz w:val="20"/>
                <w:szCs w:val="20"/>
              </w:rPr>
              <w:t>oskr.dni</w:t>
            </w:r>
            <w:proofErr w:type="spellEnd"/>
          </w:p>
        </w:tc>
        <w:tc>
          <w:tcPr>
            <w:tcW w:w="1029" w:type="dxa"/>
            <w:tcBorders>
              <w:top w:val="single" w:sz="6" w:space="0" w:color="auto"/>
              <w:left w:val="nil"/>
              <w:bottom w:val="single" w:sz="6" w:space="0" w:color="auto"/>
              <w:right w:val="nil"/>
            </w:tcBorders>
            <w:shd w:val="solid" w:color="C0C0C0" w:fill="FFFFFF"/>
          </w:tcPr>
          <w:p w14:paraId="379090B7" w14:textId="77777777" w:rsidR="000B1156" w:rsidRPr="0023570E" w:rsidRDefault="000B1156" w:rsidP="007D0351">
            <w:pPr>
              <w:jc w:val="center"/>
              <w:rPr>
                <w:sz w:val="20"/>
                <w:szCs w:val="20"/>
              </w:rPr>
            </w:pPr>
          </w:p>
        </w:tc>
      </w:tr>
      <w:tr w:rsidR="000B1156" w:rsidRPr="0023570E" w14:paraId="68DFBD66" w14:textId="77777777" w:rsidTr="007D0351">
        <w:tc>
          <w:tcPr>
            <w:tcW w:w="1259" w:type="dxa"/>
            <w:tcBorders>
              <w:top w:val="single" w:sz="6" w:space="0" w:color="auto"/>
              <w:left w:val="nil"/>
              <w:bottom w:val="nil"/>
              <w:right w:val="nil"/>
            </w:tcBorders>
            <w:shd w:val="solid" w:color="C0C0C0" w:fill="FFFFFF"/>
          </w:tcPr>
          <w:p w14:paraId="3B1E19EC" w14:textId="77777777" w:rsidR="000B1156" w:rsidRPr="0023570E" w:rsidRDefault="000B1156" w:rsidP="007D0351">
            <w:pPr>
              <w:rPr>
                <w:b/>
                <w:bCs/>
                <w:sz w:val="20"/>
                <w:szCs w:val="20"/>
              </w:rPr>
            </w:pPr>
          </w:p>
        </w:tc>
        <w:tc>
          <w:tcPr>
            <w:tcW w:w="1029" w:type="dxa"/>
            <w:tcBorders>
              <w:top w:val="single" w:sz="6" w:space="0" w:color="auto"/>
              <w:left w:val="nil"/>
              <w:bottom w:val="nil"/>
              <w:right w:val="nil"/>
            </w:tcBorders>
            <w:shd w:val="solid" w:color="C0C0C0" w:fill="FFFFFF"/>
          </w:tcPr>
          <w:p w14:paraId="0CD54AB4" w14:textId="77777777" w:rsidR="000B1156" w:rsidRPr="0023570E" w:rsidRDefault="000B1156" w:rsidP="007D0351">
            <w:pPr>
              <w:jc w:val="center"/>
              <w:rPr>
                <w:b/>
                <w:bCs/>
                <w:sz w:val="20"/>
                <w:szCs w:val="20"/>
              </w:rPr>
            </w:pPr>
            <w:r w:rsidRPr="0023570E">
              <w:rPr>
                <w:b/>
                <w:bCs/>
                <w:sz w:val="20"/>
                <w:szCs w:val="20"/>
              </w:rPr>
              <w:t>800</w:t>
            </w:r>
          </w:p>
        </w:tc>
        <w:tc>
          <w:tcPr>
            <w:tcW w:w="1029" w:type="dxa"/>
            <w:tcBorders>
              <w:top w:val="single" w:sz="6" w:space="0" w:color="auto"/>
              <w:left w:val="nil"/>
              <w:bottom w:val="nil"/>
              <w:right w:val="nil"/>
            </w:tcBorders>
            <w:shd w:val="solid" w:color="C0C0C0" w:fill="FFFFFF"/>
          </w:tcPr>
          <w:p w14:paraId="6D9F984E" w14:textId="2F2C0D7C" w:rsidR="000B1156" w:rsidRPr="0023570E" w:rsidRDefault="000B5BCA" w:rsidP="007D0351">
            <w:pPr>
              <w:jc w:val="center"/>
              <w:rPr>
                <w:b/>
                <w:bCs/>
                <w:sz w:val="20"/>
                <w:szCs w:val="20"/>
              </w:rPr>
            </w:pPr>
            <w:r w:rsidRPr="0023570E">
              <w:rPr>
                <w:b/>
                <w:bCs/>
                <w:sz w:val="20"/>
                <w:szCs w:val="20"/>
              </w:rPr>
              <w:t>33</w:t>
            </w:r>
          </w:p>
        </w:tc>
        <w:tc>
          <w:tcPr>
            <w:tcW w:w="1029" w:type="dxa"/>
            <w:tcBorders>
              <w:top w:val="single" w:sz="6" w:space="0" w:color="auto"/>
              <w:left w:val="nil"/>
              <w:bottom w:val="nil"/>
              <w:right w:val="nil"/>
            </w:tcBorders>
            <w:shd w:val="solid" w:color="C0C0C0" w:fill="FFFFFF"/>
          </w:tcPr>
          <w:p w14:paraId="1EA2DC07" w14:textId="7EC88ECE" w:rsidR="000B1156" w:rsidRPr="0023570E" w:rsidRDefault="000B5BCA" w:rsidP="007D0351">
            <w:pPr>
              <w:jc w:val="center"/>
              <w:rPr>
                <w:b/>
                <w:bCs/>
                <w:i/>
                <w:sz w:val="20"/>
                <w:szCs w:val="20"/>
              </w:rPr>
            </w:pPr>
            <w:r w:rsidRPr="0023570E">
              <w:rPr>
                <w:b/>
                <w:bCs/>
                <w:i/>
                <w:sz w:val="20"/>
                <w:szCs w:val="20"/>
              </w:rPr>
              <w:t>4</w:t>
            </w:r>
          </w:p>
        </w:tc>
      </w:tr>
    </w:tbl>
    <w:p w14:paraId="6A71EF7B" w14:textId="77777777" w:rsidR="000B1156" w:rsidRPr="0023570E" w:rsidRDefault="000B1156" w:rsidP="000B1156">
      <w:pPr>
        <w:rPr>
          <w:sz w:val="20"/>
          <w:szCs w:val="20"/>
        </w:rPr>
      </w:pPr>
    </w:p>
    <w:p w14:paraId="2FFD446F" w14:textId="77777777" w:rsidR="000B1156" w:rsidRPr="0023570E" w:rsidRDefault="000B1156" w:rsidP="000B1156">
      <w:pPr>
        <w:rPr>
          <w:sz w:val="20"/>
          <w:szCs w:val="20"/>
        </w:rPr>
      </w:pPr>
    </w:p>
    <w:p w14:paraId="22372EBE" w14:textId="77777777" w:rsidR="000B1156" w:rsidRPr="0023570E" w:rsidRDefault="000B1156" w:rsidP="000B1156">
      <w:pPr>
        <w:rPr>
          <w:sz w:val="20"/>
          <w:szCs w:val="20"/>
        </w:rPr>
      </w:pPr>
    </w:p>
    <w:p w14:paraId="3A08EF63" w14:textId="77777777" w:rsidR="000B1156" w:rsidRPr="0023570E" w:rsidRDefault="000B1156" w:rsidP="000B1156">
      <w:pPr>
        <w:rPr>
          <w:sz w:val="20"/>
          <w:szCs w:val="20"/>
        </w:rPr>
      </w:pPr>
    </w:p>
    <w:p w14:paraId="03D483EF" w14:textId="77777777" w:rsidR="000B1156" w:rsidRPr="0023570E" w:rsidRDefault="000B1156" w:rsidP="000B1156">
      <w:pPr>
        <w:rPr>
          <w:sz w:val="20"/>
          <w:szCs w:val="20"/>
        </w:rPr>
      </w:pPr>
    </w:p>
    <w:p w14:paraId="50138AFA" w14:textId="1FF27D8A" w:rsidR="000B1156" w:rsidRPr="0023570E" w:rsidRDefault="000B1156" w:rsidP="000B1156">
      <w:pPr>
        <w:rPr>
          <w:sz w:val="20"/>
          <w:szCs w:val="20"/>
        </w:rPr>
      </w:pPr>
      <w:r w:rsidRPr="0023570E">
        <w:rPr>
          <w:sz w:val="20"/>
          <w:szCs w:val="20"/>
        </w:rPr>
        <w:t>V letu 202</w:t>
      </w:r>
      <w:r w:rsidR="000B5BCA" w:rsidRPr="0023570E">
        <w:rPr>
          <w:sz w:val="20"/>
          <w:szCs w:val="20"/>
        </w:rPr>
        <w:t>1</w:t>
      </w:r>
      <w:r w:rsidRPr="0023570E">
        <w:rPr>
          <w:sz w:val="20"/>
          <w:szCs w:val="20"/>
        </w:rPr>
        <w:t xml:space="preserve"> je bil načrtovan obseg dnevnega varstva na nivoju realizacije iz leta 2019. Plan za leto 202</w:t>
      </w:r>
      <w:r w:rsidR="000B5BCA" w:rsidRPr="0023570E">
        <w:rPr>
          <w:sz w:val="20"/>
          <w:szCs w:val="20"/>
        </w:rPr>
        <w:t>1</w:t>
      </w:r>
      <w:r w:rsidRPr="0023570E">
        <w:rPr>
          <w:sz w:val="20"/>
          <w:szCs w:val="20"/>
        </w:rPr>
        <w:t xml:space="preserve"> ni bil dosežen, saj zaradi epidemiološke slike v </w:t>
      </w:r>
      <w:r w:rsidR="000B5BCA" w:rsidRPr="0023570E">
        <w:rPr>
          <w:sz w:val="20"/>
          <w:szCs w:val="20"/>
        </w:rPr>
        <w:t xml:space="preserve">okolju in </w:t>
      </w:r>
      <w:r w:rsidRPr="0023570E">
        <w:rPr>
          <w:sz w:val="20"/>
          <w:szCs w:val="20"/>
        </w:rPr>
        <w:t>domu nismo sprejemali obiskovalcev dnevnega centra</w:t>
      </w:r>
      <w:r w:rsidR="000B5BCA" w:rsidRPr="0023570E">
        <w:rPr>
          <w:sz w:val="20"/>
          <w:szCs w:val="20"/>
        </w:rPr>
        <w:t>, z izj</w:t>
      </w:r>
      <w:r w:rsidR="00664659" w:rsidRPr="0023570E">
        <w:rPr>
          <w:sz w:val="20"/>
          <w:szCs w:val="20"/>
        </w:rPr>
        <w:t>e</w:t>
      </w:r>
      <w:r w:rsidR="000B5BCA" w:rsidRPr="0023570E">
        <w:rPr>
          <w:sz w:val="20"/>
          <w:szCs w:val="20"/>
        </w:rPr>
        <w:t xml:space="preserve">mo v mesecu juliju in avgustu, ko smo </w:t>
      </w:r>
      <w:r w:rsidR="00664659" w:rsidRPr="0023570E">
        <w:rPr>
          <w:sz w:val="20"/>
          <w:szCs w:val="20"/>
        </w:rPr>
        <w:t>imeli nekaj uporabnikov.</w:t>
      </w:r>
      <w:r w:rsidRPr="0023570E">
        <w:rPr>
          <w:sz w:val="20"/>
          <w:szCs w:val="20"/>
        </w:rPr>
        <w:t xml:space="preserve"> </w:t>
      </w:r>
    </w:p>
    <w:p w14:paraId="35A0996A" w14:textId="77777777" w:rsidR="000B1156" w:rsidRPr="006E7AF5" w:rsidRDefault="000B1156" w:rsidP="000B1156">
      <w:pPr>
        <w:pStyle w:val="Naslov3"/>
        <w:rPr>
          <w:rFonts w:ascii="Times New Roman" w:hAnsi="Times New Roman" w:cs="Times New Roman"/>
          <w:color w:val="auto"/>
        </w:rPr>
      </w:pPr>
      <w:bookmarkStart w:id="55" w:name="_Toc95994605"/>
      <w:r w:rsidRPr="006E7AF5">
        <w:rPr>
          <w:rFonts w:ascii="Times New Roman" w:hAnsi="Times New Roman" w:cs="Times New Roman"/>
          <w:color w:val="auto"/>
        </w:rPr>
        <w:t>3.3 Plan in realizacija zdravstvene nege</w:t>
      </w:r>
      <w:bookmarkEnd w:id="55"/>
      <w:r w:rsidRPr="006E7AF5">
        <w:rPr>
          <w:rFonts w:ascii="Times New Roman" w:hAnsi="Times New Roman" w:cs="Times New Roman"/>
          <w:color w:val="auto"/>
        </w:rPr>
        <w:tab/>
      </w:r>
    </w:p>
    <w:p w14:paraId="6D2A414F" w14:textId="34C6E0B7" w:rsidR="000B1156" w:rsidRPr="006E7AF5" w:rsidRDefault="000B1156" w:rsidP="000B1156">
      <w:pPr>
        <w:rPr>
          <w:szCs w:val="22"/>
        </w:rPr>
      </w:pPr>
    </w:p>
    <w:tbl>
      <w:tblPr>
        <w:tblW w:w="0" w:type="auto"/>
        <w:tblInd w:w="70" w:type="dxa"/>
        <w:tblBorders>
          <w:top w:val="nil"/>
          <w:left w:val="nil"/>
          <w:bottom w:val="nil"/>
          <w:right w:val="nil"/>
          <w:insideH w:val="nil"/>
          <w:insideV w:val="nil"/>
        </w:tblBorders>
        <w:shd w:val="pct50" w:color="C0C0C0" w:fill="FFFFFF"/>
        <w:tblLayout w:type="fixed"/>
        <w:tblCellMar>
          <w:left w:w="70" w:type="dxa"/>
          <w:right w:w="70" w:type="dxa"/>
        </w:tblCellMar>
        <w:tblLook w:val="00E0" w:firstRow="1" w:lastRow="1" w:firstColumn="1" w:lastColumn="0" w:noHBand="0" w:noVBand="0"/>
      </w:tblPr>
      <w:tblGrid>
        <w:gridCol w:w="1276"/>
        <w:gridCol w:w="956"/>
        <w:gridCol w:w="1151"/>
        <w:gridCol w:w="1151"/>
        <w:gridCol w:w="1151"/>
        <w:gridCol w:w="1151"/>
        <w:gridCol w:w="1151"/>
        <w:gridCol w:w="1151"/>
      </w:tblGrid>
      <w:tr w:rsidR="00664659" w:rsidRPr="0023570E" w14:paraId="6E92C5C4" w14:textId="77777777" w:rsidTr="00210466">
        <w:trPr>
          <w:cantSplit/>
        </w:trPr>
        <w:tc>
          <w:tcPr>
            <w:tcW w:w="1276" w:type="dxa"/>
            <w:tcBorders>
              <w:bottom w:val="single" w:sz="4" w:space="0" w:color="BFBFBF" w:themeColor="background1" w:themeShade="BF"/>
            </w:tcBorders>
            <w:shd w:val="solid" w:color="C0C0C0" w:fill="FFFFFF"/>
          </w:tcPr>
          <w:p w14:paraId="79860876" w14:textId="77777777" w:rsidR="00664659" w:rsidRPr="0023570E" w:rsidRDefault="00664659" w:rsidP="00210466">
            <w:pPr>
              <w:jc w:val="center"/>
              <w:rPr>
                <w:b/>
                <w:bCs/>
                <w:sz w:val="20"/>
                <w:szCs w:val="20"/>
              </w:rPr>
            </w:pPr>
            <w:r w:rsidRPr="0023570E">
              <w:rPr>
                <w:b/>
                <w:bCs/>
                <w:sz w:val="20"/>
                <w:szCs w:val="20"/>
              </w:rPr>
              <w:t xml:space="preserve">Tip </w:t>
            </w:r>
            <w:proofErr w:type="spellStart"/>
            <w:r w:rsidRPr="0023570E">
              <w:rPr>
                <w:b/>
                <w:bCs/>
                <w:sz w:val="20"/>
                <w:szCs w:val="20"/>
              </w:rPr>
              <w:t>zdr</w:t>
            </w:r>
            <w:proofErr w:type="spellEnd"/>
            <w:r w:rsidRPr="0023570E">
              <w:rPr>
                <w:b/>
                <w:bCs/>
                <w:sz w:val="20"/>
                <w:szCs w:val="20"/>
              </w:rPr>
              <w:t>. nege</w:t>
            </w:r>
          </w:p>
        </w:tc>
        <w:tc>
          <w:tcPr>
            <w:tcW w:w="2107" w:type="dxa"/>
            <w:gridSpan w:val="2"/>
            <w:tcBorders>
              <w:bottom w:val="single" w:sz="4" w:space="0" w:color="BFBFBF" w:themeColor="background1" w:themeShade="BF"/>
            </w:tcBorders>
            <w:shd w:val="pct50" w:color="C0C0C0" w:fill="FFFFFF"/>
          </w:tcPr>
          <w:p w14:paraId="25FF7EA5" w14:textId="77777777" w:rsidR="00664659" w:rsidRPr="0023570E" w:rsidRDefault="00664659" w:rsidP="00210466">
            <w:pPr>
              <w:jc w:val="center"/>
              <w:rPr>
                <w:b/>
                <w:bCs/>
                <w:sz w:val="20"/>
                <w:szCs w:val="20"/>
              </w:rPr>
            </w:pPr>
            <w:r w:rsidRPr="0023570E">
              <w:rPr>
                <w:b/>
                <w:bCs/>
                <w:sz w:val="20"/>
                <w:szCs w:val="20"/>
              </w:rPr>
              <w:t>Plan 2021</w:t>
            </w:r>
          </w:p>
        </w:tc>
        <w:tc>
          <w:tcPr>
            <w:tcW w:w="1151" w:type="dxa"/>
            <w:tcBorders>
              <w:bottom w:val="single" w:sz="4" w:space="0" w:color="BFBFBF" w:themeColor="background1" w:themeShade="BF"/>
            </w:tcBorders>
            <w:shd w:val="solid" w:color="C0C0C0" w:fill="FFFFFF"/>
          </w:tcPr>
          <w:p w14:paraId="55AA4972" w14:textId="77777777" w:rsidR="00664659" w:rsidRPr="0023570E" w:rsidRDefault="00664659" w:rsidP="00210466">
            <w:pPr>
              <w:jc w:val="center"/>
              <w:rPr>
                <w:b/>
                <w:bCs/>
                <w:sz w:val="20"/>
                <w:szCs w:val="20"/>
              </w:rPr>
            </w:pPr>
            <w:r w:rsidRPr="0023570E">
              <w:rPr>
                <w:b/>
                <w:bCs/>
                <w:sz w:val="20"/>
                <w:szCs w:val="20"/>
              </w:rPr>
              <w:t>%</w:t>
            </w:r>
          </w:p>
        </w:tc>
        <w:tc>
          <w:tcPr>
            <w:tcW w:w="2302" w:type="dxa"/>
            <w:gridSpan w:val="2"/>
            <w:tcBorders>
              <w:bottom w:val="single" w:sz="4" w:space="0" w:color="BFBFBF" w:themeColor="background1" w:themeShade="BF"/>
            </w:tcBorders>
            <w:shd w:val="pct50" w:color="C0C0C0" w:fill="FFFFFF"/>
          </w:tcPr>
          <w:p w14:paraId="00D07B86" w14:textId="77777777" w:rsidR="00664659" w:rsidRPr="0023570E" w:rsidRDefault="00664659" w:rsidP="00210466">
            <w:pPr>
              <w:jc w:val="center"/>
              <w:rPr>
                <w:b/>
                <w:bCs/>
                <w:sz w:val="20"/>
                <w:szCs w:val="20"/>
              </w:rPr>
            </w:pPr>
            <w:r w:rsidRPr="0023570E">
              <w:rPr>
                <w:b/>
                <w:bCs/>
                <w:sz w:val="20"/>
                <w:szCs w:val="20"/>
              </w:rPr>
              <w:t>Realizacija 2021</w:t>
            </w:r>
          </w:p>
        </w:tc>
        <w:tc>
          <w:tcPr>
            <w:tcW w:w="1151" w:type="dxa"/>
            <w:tcBorders>
              <w:bottom w:val="single" w:sz="4" w:space="0" w:color="BFBFBF" w:themeColor="background1" w:themeShade="BF"/>
            </w:tcBorders>
            <w:shd w:val="solid" w:color="C0C0C0" w:fill="FFFFFF"/>
          </w:tcPr>
          <w:p w14:paraId="591F86BD" w14:textId="77777777" w:rsidR="00664659" w:rsidRPr="0023570E" w:rsidRDefault="00664659" w:rsidP="00210466">
            <w:pPr>
              <w:jc w:val="center"/>
              <w:rPr>
                <w:b/>
                <w:bCs/>
                <w:sz w:val="20"/>
                <w:szCs w:val="20"/>
              </w:rPr>
            </w:pPr>
            <w:r w:rsidRPr="0023570E">
              <w:rPr>
                <w:b/>
                <w:bCs/>
                <w:sz w:val="20"/>
                <w:szCs w:val="20"/>
              </w:rPr>
              <w:t>%</w:t>
            </w:r>
          </w:p>
        </w:tc>
        <w:tc>
          <w:tcPr>
            <w:tcW w:w="1151" w:type="dxa"/>
            <w:tcBorders>
              <w:bottom w:val="single" w:sz="4" w:space="0" w:color="BFBFBF" w:themeColor="background1" w:themeShade="BF"/>
            </w:tcBorders>
            <w:shd w:val="pct50" w:color="C0C0C0" w:fill="FFFFFF"/>
          </w:tcPr>
          <w:p w14:paraId="2980F04E" w14:textId="77777777" w:rsidR="00664659" w:rsidRPr="0023570E" w:rsidRDefault="00664659" w:rsidP="00210466">
            <w:pPr>
              <w:jc w:val="center"/>
              <w:rPr>
                <w:b/>
                <w:bCs/>
                <w:i/>
                <w:sz w:val="20"/>
                <w:szCs w:val="20"/>
              </w:rPr>
            </w:pPr>
            <w:r w:rsidRPr="0023570E">
              <w:rPr>
                <w:b/>
                <w:bCs/>
                <w:i/>
                <w:sz w:val="20"/>
                <w:szCs w:val="20"/>
              </w:rPr>
              <w:t>INDEKS</w:t>
            </w:r>
          </w:p>
          <w:p w14:paraId="528FB800" w14:textId="77777777" w:rsidR="00664659" w:rsidRPr="0023570E" w:rsidRDefault="00664659" w:rsidP="00210466">
            <w:pPr>
              <w:jc w:val="center"/>
              <w:rPr>
                <w:bCs/>
                <w:i/>
                <w:sz w:val="20"/>
                <w:szCs w:val="20"/>
              </w:rPr>
            </w:pPr>
            <w:r w:rsidRPr="0023570E">
              <w:rPr>
                <w:bCs/>
                <w:i/>
                <w:sz w:val="20"/>
                <w:szCs w:val="20"/>
              </w:rPr>
              <w:t>real/plan</w:t>
            </w:r>
          </w:p>
        </w:tc>
      </w:tr>
      <w:tr w:rsidR="00664659" w:rsidRPr="0023570E" w14:paraId="7D02CEED" w14:textId="77777777" w:rsidTr="00210466">
        <w:tc>
          <w:tcPr>
            <w:tcW w:w="1276" w:type="dxa"/>
            <w:tcBorders>
              <w:top w:val="single" w:sz="4" w:space="0" w:color="BFBFBF" w:themeColor="background1" w:themeShade="BF"/>
              <w:bottom w:val="single" w:sz="4" w:space="0" w:color="auto"/>
              <w:right w:val="single" w:sz="6" w:space="0" w:color="808080"/>
            </w:tcBorders>
            <w:shd w:val="solid" w:color="C0C0C0" w:fill="FFFFFF"/>
          </w:tcPr>
          <w:p w14:paraId="0FB9F461" w14:textId="77777777" w:rsidR="00664659" w:rsidRPr="0023570E" w:rsidRDefault="00664659" w:rsidP="00210466">
            <w:pPr>
              <w:rPr>
                <w:sz w:val="20"/>
                <w:szCs w:val="20"/>
              </w:rPr>
            </w:pPr>
          </w:p>
        </w:tc>
        <w:tc>
          <w:tcPr>
            <w:tcW w:w="956" w:type="dxa"/>
            <w:tcBorders>
              <w:top w:val="single" w:sz="4" w:space="0" w:color="BFBFBF" w:themeColor="background1" w:themeShade="BF"/>
              <w:left w:val="single" w:sz="6" w:space="0" w:color="808080"/>
              <w:bottom w:val="single" w:sz="4" w:space="0" w:color="auto"/>
            </w:tcBorders>
            <w:shd w:val="pct50" w:color="C0C0C0" w:fill="FFFFFF"/>
          </w:tcPr>
          <w:p w14:paraId="6BE0F099" w14:textId="77777777" w:rsidR="00664659" w:rsidRPr="0023570E" w:rsidRDefault="00664659" w:rsidP="00210466">
            <w:pPr>
              <w:jc w:val="center"/>
              <w:rPr>
                <w:sz w:val="20"/>
                <w:szCs w:val="20"/>
              </w:rPr>
            </w:pPr>
            <w:proofErr w:type="spellStart"/>
            <w:r w:rsidRPr="0023570E">
              <w:rPr>
                <w:sz w:val="20"/>
                <w:szCs w:val="20"/>
              </w:rPr>
              <w:t>Št.stanov</w:t>
            </w:r>
            <w:proofErr w:type="spellEnd"/>
            <w:r w:rsidRPr="0023570E">
              <w:rPr>
                <w:sz w:val="20"/>
                <w:szCs w:val="20"/>
              </w:rPr>
              <w:t>.</w:t>
            </w:r>
          </w:p>
        </w:tc>
        <w:tc>
          <w:tcPr>
            <w:tcW w:w="1151" w:type="dxa"/>
            <w:tcBorders>
              <w:top w:val="single" w:sz="4" w:space="0" w:color="BFBFBF" w:themeColor="background1" w:themeShade="BF"/>
              <w:bottom w:val="single" w:sz="4" w:space="0" w:color="auto"/>
            </w:tcBorders>
            <w:shd w:val="solid" w:color="C0C0C0" w:fill="FFFFFF"/>
          </w:tcPr>
          <w:p w14:paraId="2F7B02BD" w14:textId="77777777" w:rsidR="00664659" w:rsidRPr="0023570E" w:rsidRDefault="00664659" w:rsidP="00210466">
            <w:pPr>
              <w:jc w:val="center"/>
              <w:rPr>
                <w:sz w:val="20"/>
                <w:szCs w:val="20"/>
              </w:rPr>
            </w:pPr>
            <w:proofErr w:type="spellStart"/>
            <w:r w:rsidRPr="0023570E">
              <w:rPr>
                <w:sz w:val="20"/>
                <w:szCs w:val="20"/>
              </w:rPr>
              <w:t>Št.neg.dni</w:t>
            </w:r>
            <w:proofErr w:type="spellEnd"/>
          </w:p>
        </w:tc>
        <w:tc>
          <w:tcPr>
            <w:tcW w:w="1151" w:type="dxa"/>
            <w:tcBorders>
              <w:top w:val="single" w:sz="4" w:space="0" w:color="BFBFBF" w:themeColor="background1" w:themeShade="BF"/>
              <w:bottom w:val="single" w:sz="4" w:space="0" w:color="auto"/>
            </w:tcBorders>
            <w:shd w:val="pct50" w:color="C0C0C0" w:fill="FFFFFF"/>
          </w:tcPr>
          <w:p w14:paraId="1D24C888" w14:textId="77777777" w:rsidR="00664659" w:rsidRPr="0023570E" w:rsidRDefault="00664659" w:rsidP="00210466">
            <w:pPr>
              <w:jc w:val="center"/>
              <w:rPr>
                <w:sz w:val="20"/>
                <w:szCs w:val="20"/>
              </w:rPr>
            </w:pPr>
          </w:p>
        </w:tc>
        <w:tc>
          <w:tcPr>
            <w:tcW w:w="1151" w:type="dxa"/>
            <w:tcBorders>
              <w:top w:val="single" w:sz="4" w:space="0" w:color="BFBFBF" w:themeColor="background1" w:themeShade="BF"/>
              <w:bottom w:val="single" w:sz="4" w:space="0" w:color="auto"/>
            </w:tcBorders>
            <w:shd w:val="solid" w:color="C0C0C0" w:fill="FFFFFF"/>
          </w:tcPr>
          <w:p w14:paraId="272DC1E7" w14:textId="77777777" w:rsidR="00664659" w:rsidRPr="0023570E" w:rsidRDefault="00664659" w:rsidP="00210466">
            <w:pPr>
              <w:jc w:val="center"/>
              <w:rPr>
                <w:sz w:val="20"/>
                <w:szCs w:val="20"/>
              </w:rPr>
            </w:pPr>
            <w:proofErr w:type="spellStart"/>
            <w:r w:rsidRPr="0023570E">
              <w:rPr>
                <w:sz w:val="20"/>
                <w:szCs w:val="20"/>
              </w:rPr>
              <w:t>Št.stanov</w:t>
            </w:r>
            <w:proofErr w:type="spellEnd"/>
            <w:r w:rsidRPr="0023570E">
              <w:rPr>
                <w:sz w:val="20"/>
                <w:szCs w:val="20"/>
              </w:rPr>
              <w:t>.</w:t>
            </w:r>
          </w:p>
        </w:tc>
        <w:tc>
          <w:tcPr>
            <w:tcW w:w="1151" w:type="dxa"/>
            <w:tcBorders>
              <w:top w:val="single" w:sz="4" w:space="0" w:color="BFBFBF" w:themeColor="background1" w:themeShade="BF"/>
              <w:bottom w:val="single" w:sz="4" w:space="0" w:color="auto"/>
            </w:tcBorders>
            <w:shd w:val="pct50" w:color="C0C0C0" w:fill="FFFFFF"/>
          </w:tcPr>
          <w:p w14:paraId="2174931C" w14:textId="77777777" w:rsidR="00664659" w:rsidRPr="0023570E" w:rsidRDefault="00664659" w:rsidP="00210466">
            <w:pPr>
              <w:jc w:val="center"/>
              <w:rPr>
                <w:sz w:val="20"/>
                <w:szCs w:val="20"/>
              </w:rPr>
            </w:pPr>
            <w:proofErr w:type="spellStart"/>
            <w:r w:rsidRPr="0023570E">
              <w:rPr>
                <w:sz w:val="20"/>
                <w:szCs w:val="20"/>
              </w:rPr>
              <w:t>Št.neg.dni</w:t>
            </w:r>
            <w:proofErr w:type="spellEnd"/>
          </w:p>
        </w:tc>
        <w:tc>
          <w:tcPr>
            <w:tcW w:w="1151" w:type="dxa"/>
            <w:tcBorders>
              <w:top w:val="single" w:sz="4" w:space="0" w:color="BFBFBF" w:themeColor="background1" w:themeShade="BF"/>
              <w:bottom w:val="single" w:sz="4" w:space="0" w:color="auto"/>
            </w:tcBorders>
            <w:shd w:val="solid" w:color="C0C0C0" w:fill="FFFFFF"/>
          </w:tcPr>
          <w:p w14:paraId="103C6AFF" w14:textId="77777777" w:rsidR="00664659" w:rsidRPr="0023570E" w:rsidRDefault="00664659" w:rsidP="00210466">
            <w:pPr>
              <w:jc w:val="center"/>
              <w:rPr>
                <w:sz w:val="20"/>
                <w:szCs w:val="20"/>
              </w:rPr>
            </w:pPr>
          </w:p>
        </w:tc>
        <w:tc>
          <w:tcPr>
            <w:tcW w:w="1151" w:type="dxa"/>
            <w:tcBorders>
              <w:top w:val="single" w:sz="4" w:space="0" w:color="BFBFBF" w:themeColor="background1" w:themeShade="BF"/>
              <w:bottom w:val="single" w:sz="4" w:space="0" w:color="auto"/>
            </w:tcBorders>
            <w:shd w:val="pct50" w:color="C0C0C0" w:fill="FFFFFF"/>
          </w:tcPr>
          <w:p w14:paraId="78E17999" w14:textId="77777777" w:rsidR="00664659" w:rsidRPr="0023570E" w:rsidRDefault="00664659" w:rsidP="00210466">
            <w:pPr>
              <w:jc w:val="center"/>
              <w:rPr>
                <w:i/>
                <w:sz w:val="20"/>
                <w:szCs w:val="20"/>
              </w:rPr>
            </w:pPr>
          </w:p>
        </w:tc>
      </w:tr>
      <w:tr w:rsidR="00664659" w:rsidRPr="0023570E" w14:paraId="5DE8F782" w14:textId="77777777" w:rsidTr="00210466">
        <w:tc>
          <w:tcPr>
            <w:tcW w:w="1276" w:type="dxa"/>
            <w:tcBorders>
              <w:top w:val="single" w:sz="4" w:space="0" w:color="auto"/>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FC94D1C" w14:textId="77777777" w:rsidR="00664659" w:rsidRPr="0023570E" w:rsidRDefault="00664659" w:rsidP="00210466">
            <w:pPr>
              <w:jc w:val="center"/>
              <w:rPr>
                <w:sz w:val="20"/>
                <w:szCs w:val="20"/>
              </w:rPr>
            </w:pPr>
            <w:r w:rsidRPr="0023570E">
              <w:rPr>
                <w:sz w:val="20"/>
                <w:szCs w:val="20"/>
              </w:rPr>
              <w:t xml:space="preserve">I. </w:t>
            </w:r>
            <w:proofErr w:type="spellStart"/>
            <w:r w:rsidRPr="0023570E">
              <w:rPr>
                <w:sz w:val="20"/>
                <w:szCs w:val="20"/>
              </w:rPr>
              <w:t>ktg</w:t>
            </w:r>
            <w:proofErr w:type="spellEnd"/>
          </w:p>
        </w:tc>
        <w:tc>
          <w:tcPr>
            <w:tcW w:w="956"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8A0247C" w14:textId="2276EAA4" w:rsidR="00664659" w:rsidRPr="0023570E" w:rsidRDefault="00E51493" w:rsidP="00210466">
            <w:pPr>
              <w:jc w:val="center"/>
              <w:rPr>
                <w:sz w:val="20"/>
                <w:szCs w:val="20"/>
              </w:rPr>
            </w:pPr>
            <w:r>
              <w:rPr>
                <w:sz w:val="20"/>
                <w:szCs w:val="20"/>
              </w:rPr>
              <w:t>38</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2A45F85" w14:textId="77777777" w:rsidR="00664659" w:rsidRPr="0023570E" w:rsidRDefault="00664659" w:rsidP="00210466">
            <w:pPr>
              <w:jc w:val="center"/>
              <w:rPr>
                <w:sz w:val="20"/>
                <w:szCs w:val="20"/>
              </w:rPr>
            </w:pPr>
            <w:r w:rsidRPr="0023570E">
              <w:rPr>
                <w:sz w:val="20"/>
                <w:szCs w:val="20"/>
              </w:rPr>
              <w:t>13.870</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6F14D2F" w14:textId="77777777" w:rsidR="00664659" w:rsidRPr="0023570E" w:rsidRDefault="00664659" w:rsidP="00210466">
            <w:pPr>
              <w:jc w:val="center"/>
              <w:rPr>
                <w:sz w:val="20"/>
                <w:szCs w:val="20"/>
              </w:rPr>
            </w:pPr>
            <w:r w:rsidRPr="0023570E">
              <w:rPr>
                <w:sz w:val="20"/>
                <w:szCs w:val="20"/>
              </w:rPr>
              <w:t>24</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722AABB5" w14:textId="77777777" w:rsidR="00664659" w:rsidRPr="0023570E" w:rsidRDefault="00664659" w:rsidP="00210466">
            <w:pPr>
              <w:jc w:val="center"/>
              <w:rPr>
                <w:sz w:val="20"/>
                <w:szCs w:val="20"/>
              </w:rPr>
            </w:pPr>
            <w:r w:rsidRPr="0023570E">
              <w:rPr>
                <w:sz w:val="20"/>
                <w:szCs w:val="20"/>
              </w:rPr>
              <w:t>38</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A0A4253" w14:textId="77777777" w:rsidR="00664659" w:rsidRPr="0023570E" w:rsidRDefault="00664659" w:rsidP="00210466">
            <w:pPr>
              <w:jc w:val="center"/>
              <w:rPr>
                <w:sz w:val="20"/>
                <w:szCs w:val="20"/>
              </w:rPr>
            </w:pPr>
            <w:r w:rsidRPr="0023570E">
              <w:rPr>
                <w:sz w:val="20"/>
                <w:szCs w:val="20"/>
              </w:rPr>
              <w:t>13.890</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69F68DC" w14:textId="77777777" w:rsidR="00664659" w:rsidRPr="0023570E" w:rsidRDefault="00664659" w:rsidP="00210466">
            <w:pPr>
              <w:jc w:val="center"/>
              <w:rPr>
                <w:sz w:val="20"/>
                <w:szCs w:val="20"/>
              </w:rPr>
            </w:pPr>
            <w:r w:rsidRPr="0023570E">
              <w:rPr>
                <w:sz w:val="20"/>
                <w:szCs w:val="20"/>
              </w:rPr>
              <w:t>24</w:t>
            </w:r>
          </w:p>
        </w:tc>
        <w:tc>
          <w:tcPr>
            <w:tcW w:w="1151" w:type="dxa"/>
            <w:tcBorders>
              <w:top w:val="single" w:sz="4" w:space="0" w:color="auto"/>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4C867951" w14:textId="77777777" w:rsidR="00664659" w:rsidRPr="0023570E" w:rsidRDefault="00664659" w:rsidP="00210466">
            <w:pPr>
              <w:jc w:val="center"/>
              <w:rPr>
                <w:i/>
                <w:sz w:val="20"/>
                <w:szCs w:val="20"/>
              </w:rPr>
            </w:pPr>
            <w:r w:rsidRPr="0023570E">
              <w:rPr>
                <w:i/>
                <w:sz w:val="20"/>
                <w:szCs w:val="20"/>
              </w:rPr>
              <w:t>100</w:t>
            </w:r>
          </w:p>
        </w:tc>
      </w:tr>
      <w:tr w:rsidR="00664659" w:rsidRPr="0023570E" w14:paraId="6D5BC0AD" w14:textId="77777777" w:rsidTr="00210466">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4D6C2352" w14:textId="77777777" w:rsidR="00664659" w:rsidRPr="0023570E" w:rsidRDefault="00664659" w:rsidP="00210466">
            <w:pPr>
              <w:jc w:val="center"/>
              <w:rPr>
                <w:sz w:val="20"/>
                <w:szCs w:val="20"/>
              </w:rPr>
            </w:pPr>
            <w:r w:rsidRPr="0023570E">
              <w:rPr>
                <w:sz w:val="20"/>
                <w:szCs w:val="20"/>
              </w:rPr>
              <w:t xml:space="preserve">II. </w:t>
            </w:r>
            <w:proofErr w:type="spellStart"/>
            <w:r w:rsidRPr="0023570E">
              <w:rPr>
                <w:sz w:val="20"/>
                <w:szCs w:val="20"/>
              </w:rPr>
              <w:t>ktg</w:t>
            </w:r>
            <w:proofErr w:type="spellEnd"/>
          </w:p>
        </w:tc>
        <w:tc>
          <w:tcPr>
            <w:tcW w:w="9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4893EC9C" w14:textId="748A9E7B" w:rsidR="00664659" w:rsidRPr="0023570E" w:rsidRDefault="00E51493" w:rsidP="00210466">
            <w:pPr>
              <w:jc w:val="center"/>
              <w:rPr>
                <w:sz w:val="20"/>
                <w:szCs w:val="20"/>
              </w:rPr>
            </w:pPr>
            <w:r>
              <w:rPr>
                <w:sz w:val="20"/>
                <w:szCs w:val="20"/>
              </w:rPr>
              <w:t>3</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DE9051F" w14:textId="77777777" w:rsidR="00664659" w:rsidRPr="0023570E" w:rsidRDefault="00664659" w:rsidP="00210466">
            <w:pPr>
              <w:jc w:val="center"/>
              <w:rPr>
                <w:sz w:val="20"/>
                <w:szCs w:val="20"/>
              </w:rPr>
            </w:pPr>
            <w:r w:rsidRPr="0023570E">
              <w:rPr>
                <w:sz w:val="20"/>
                <w:szCs w:val="20"/>
              </w:rPr>
              <w:t>1.095</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F76580C" w14:textId="77777777" w:rsidR="00664659" w:rsidRPr="0023570E" w:rsidRDefault="00664659" w:rsidP="00210466">
            <w:pPr>
              <w:jc w:val="center"/>
              <w:rPr>
                <w:sz w:val="20"/>
                <w:szCs w:val="20"/>
              </w:rPr>
            </w:pPr>
            <w:r w:rsidRPr="0023570E">
              <w:rPr>
                <w:sz w:val="20"/>
                <w:szCs w:val="20"/>
              </w:rPr>
              <w:t>2</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A1C797C" w14:textId="77777777" w:rsidR="00664659" w:rsidRPr="0023570E" w:rsidRDefault="00664659" w:rsidP="00210466">
            <w:pPr>
              <w:jc w:val="center"/>
              <w:rPr>
                <w:sz w:val="20"/>
                <w:szCs w:val="20"/>
              </w:rPr>
            </w:pPr>
            <w:r w:rsidRPr="0023570E">
              <w:rPr>
                <w:sz w:val="20"/>
                <w:szCs w:val="20"/>
              </w:rPr>
              <w:t>5</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16D5B91" w14:textId="77777777" w:rsidR="00664659" w:rsidRPr="0023570E" w:rsidRDefault="00664659" w:rsidP="00210466">
            <w:pPr>
              <w:jc w:val="center"/>
              <w:rPr>
                <w:sz w:val="20"/>
                <w:szCs w:val="20"/>
              </w:rPr>
            </w:pPr>
            <w:r w:rsidRPr="0023570E">
              <w:rPr>
                <w:sz w:val="20"/>
                <w:szCs w:val="20"/>
              </w:rPr>
              <w:t>1.786</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B5EBB7D" w14:textId="77777777" w:rsidR="00664659" w:rsidRPr="0023570E" w:rsidRDefault="00664659" w:rsidP="00210466">
            <w:pPr>
              <w:jc w:val="center"/>
              <w:rPr>
                <w:sz w:val="20"/>
                <w:szCs w:val="20"/>
              </w:rPr>
            </w:pPr>
            <w:r w:rsidRPr="0023570E">
              <w:rPr>
                <w:sz w:val="20"/>
                <w:szCs w:val="20"/>
              </w:rPr>
              <w:t>3</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2C4BA73E" w14:textId="77777777" w:rsidR="00664659" w:rsidRPr="0023570E" w:rsidRDefault="00664659" w:rsidP="00210466">
            <w:pPr>
              <w:jc w:val="center"/>
              <w:rPr>
                <w:i/>
                <w:sz w:val="20"/>
                <w:szCs w:val="20"/>
              </w:rPr>
            </w:pPr>
            <w:r w:rsidRPr="0023570E">
              <w:rPr>
                <w:i/>
                <w:sz w:val="20"/>
                <w:szCs w:val="20"/>
              </w:rPr>
              <w:t>163</w:t>
            </w:r>
          </w:p>
        </w:tc>
      </w:tr>
      <w:tr w:rsidR="00664659" w:rsidRPr="0023570E" w14:paraId="3A0084E6" w14:textId="77777777" w:rsidTr="00210466">
        <w:tc>
          <w:tcPr>
            <w:tcW w:w="1276"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14:paraId="73FB8DCD" w14:textId="77777777" w:rsidR="00664659" w:rsidRPr="0023570E" w:rsidRDefault="00664659" w:rsidP="00210466">
            <w:pPr>
              <w:jc w:val="center"/>
              <w:rPr>
                <w:sz w:val="20"/>
                <w:szCs w:val="20"/>
              </w:rPr>
            </w:pPr>
            <w:r w:rsidRPr="0023570E">
              <w:rPr>
                <w:sz w:val="20"/>
                <w:szCs w:val="20"/>
              </w:rPr>
              <w:t xml:space="preserve">III. </w:t>
            </w:r>
            <w:proofErr w:type="spellStart"/>
            <w:r w:rsidRPr="0023570E">
              <w:rPr>
                <w:sz w:val="20"/>
                <w:szCs w:val="20"/>
              </w:rPr>
              <w:t>ktg</w:t>
            </w:r>
            <w:proofErr w:type="spellEnd"/>
          </w:p>
          <w:p w14:paraId="147BF37A" w14:textId="77777777" w:rsidR="00664659" w:rsidRPr="0023570E" w:rsidRDefault="00664659" w:rsidP="00210466">
            <w:pPr>
              <w:jc w:val="center"/>
              <w:rPr>
                <w:sz w:val="20"/>
                <w:szCs w:val="20"/>
              </w:rPr>
            </w:pPr>
            <w:proofErr w:type="spellStart"/>
            <w:r w:rsidRPr="0023570E">
              <w:rPr>
                <w:sz w:val="20"/>
                <w:szCs w:val="20"/>
              </w:rPr>
              <w:t>IV.ktg</w:t>
            </w:r>
            <w:proofErr w:type="spellEnd"/>
          </w:p>
        </w:tc>
        <w:tc>
          <w:tcPr>
            <w:tcW w:w="95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7238487D" w14:textId="630C4619" w:rsidR="00664659" w:rsidRPr="0023570E" w:rsidRDefault="00E51493" w:rsidP="00210466">
            <w:pPr>
              <w:jc w:val="center"/>
              <w:rPr>
                <w:sz w:val="20"/>
                <w:szCs w:val="20"/>
              </w:rPr>
            </w:pPr>
            <w:r>
              <w:rPr>
                <w:sz w:val="20"/>
                <w:szCs w:val="20"/>
              </w:rPr>
              <w:t>116</w:t>
            </w:r>
          </w:p>
          <w:p w14:paraId="7441D3F3" w14:textId="79BB87FE" w:rsidR="00664659" w:rsidRPr="0023570E" w:rsidRDefault="00E51493" w:rsidP="00210466">
            <w:pPr>
              <w:jc w:val="center"/>
              <w:rPr>
                <w:sz w:val="20"/>
                <w:szCs w:val="20"/>
              </w:rPr>
            </w:pPr>
            <w:r>
              <w:rPr>
                <w:sz w:val="20"/>
                <w:szCs w:val="20"/>
              </w:rPr>
              <w:t>2</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1C6D0AE3" w14:textId="77777777" w:rsidR="00664659" w:rsidRPr="0023570E" w:rsidRDefault="00664659" w:rsidP="00210466">
            <w:pPr>
              <w:jc w:val="center"/>
              <w:rPr>
                <w:sz w:val="20"/>
                <w:szCs w:val="20"/>
              </w:rPr>
            </w:pPr>
            <w:r w:rsidRPr="0023570E">
              <w:rPr>
                <w:sz w:val="20"/>
                <w:szCs w:val="20"/>
              </w:rPr>
              <w:t>42.340</w:t>
            </w:r>
          </w:p>
          <w:p w14:paraId="1E4778D0" w14:textId="77777777" w:rsidR="00664659" w:rsidRPr="0023570E" w:rsidRDefault="00664659" w:rsidP="00210466">
            <w:pPr>
              <w:jc w:val="center"/>
              <w:rPr>
                <w:sz w:val="20"/>
                <w:szCs w:val="20"/>
              </w:rPr>
            </w:pPr>
            <w:r w:rsidRPr="0023570E">
              <w:rPr>
                <w:sz w:val="20"/>
                <w:szCs w:val="20"/>
              </w:rPr>
              <w:t>730</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36F28EF1" w14:textId="77777777" w:rsidR="00664659" w:rsidRPr="0023570E" w:rsidRDefault="00664659" w:rsidP="00210466">
            <w:pPr>
              <w:jc w:val="center"/>
              <w:rPr>
                <w:sz w:val="20"/>
                <w:szCs w:val="20"/>
              </w:rPr>
            </w:pPr>
            <w:r w:rsidRPr="0023570E">
              <w:rPr>
                <w:sz w:val="20"/>
                <w:szCs w:val="20"/>
              </w:rPr>
              <w:t>73</w:t>
            </w:r>
          </w:p>
          <w:p w14:paraId="1262830E" w14:textId="77777777" w:rsidR="00664659" w:rsidRPr="0023570E" w:rsidRDefault="00664659" w:rsidP="00210466">
            <w:pPr>
              <w:jc w:val="center"/>
              <w:rPr>
                <w:sz w:val="20"/>
                <w:szCs w:val="20"/>
              </w:rPr>
            </w:pPr>
            <w:r w:rsidRPr="0023570E">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684A58D8" w14:textId="77777777" w:rsidR="00664659" w:rsidRPr="0023570E" w:rsidRDefault="00664659" w:rsidP="00210466">
            <w:pPr>
              <w:jc w:val="center"/>
              <w:rPr>
                <w:sz w:val="20"/>
                <w:szCs w:val="20"/>
              </w:rPr>
            </w:pPr>
            <w:r w:rsidRPr="0023570E">
              <w:rPr>
                <w:sz w:val="20"/>
                <w:szCs w:val="20"/>
              </w:rPr>
              <w:t>120</w:t>
            </w:r>
          </w:p>
          <w:p w14:paraId="073F4F7B" w14:textId="77777777" w:rsidR="00664659" w:rsidRPr="0023570E" w:rsidRDefault="00664659" w:rsidP="00210466">
            <w:pPr>
              <w:jc w:val="center"/>
              <w:rPr>
                <w:sz w:val="20"/>
                <w:szCs w:val="20"/>
              </w:rPr>
            </w:pPr>
            <w:r w:rsidRPr="0023570E">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2D8E293" w14:textId="77777777" w:rsidR="00664659" w:rsidRPr="0023570E" w:rsidRDefault="00664659" w:rsidP="00210466">
            <w:pPr>
              <w:jc w:val="center"/>
              <w:rPr>
                <w:sz w:val="20"/>
                <w:szCs w:val="20"/>
              </w:rPr>
            </w:pPr>
            <w:r w:rsidRPr="0023570E">
              <w:rPr>
                <w:sz w:val="20"/>
                <w:szCs w:val="20"/>
              </w:rPr>
              <w:t>43.630</w:t>
            </w:r>
          </w:p>
          <w:p w14:paraId="7578E06A" w14:textId="77777777" w:rsidR="00664659" w:rsidRPr="0023570E" w:rsidRDefault="00664659" w:rsidP="00210466">
            <w:pPr>
              <w:jc w:val="center"/>
              <w:rPr>
                <w:sz w:val="20"/>
                <w:szCs w:val="20"/>
                <w:vertAlign w:val="superscript"/>
              </w:rPr>
            </w:pPr>
            <w:r w:rsidRPr="0023570E">
              <w:rPr>
                <w:sz w:val="20"/>
                <w:szCs w:val="20"/>
              </w:rPr>
              <w:t>375</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3946397F" w14:textId="77777777" w:rsidR="00664659" w:rsidRPr="0023570E" w:rsidRDefault="00664659" w:rsidP="00210466">
            <w:pPr>
              <w:jc w:val="center"/>
              <w:rPr>
                <w:sz w:val="20"/>
                <w:szCs w:val="20"/>
              </w:rPr>
            </w:pPr>
            <w:r w:rsidRPr="0023570E">
              <w:rPr>
                <w:sz w:val="20"/>
                <w:szCs w:val="20"/>
              </w:rPr>
              <w:t>72</w:t>
            </w:r>
          </w:p>
          <w:p w14:paraId="561881B2" w14:textId="77777777" w:rsidR="00664659" w:rsidRPr="0023570E" w:rsidRDefault="00664659" w:rsidP="00210466">
            <w:pPr>
              <w:jc w:val="center"/>
              <w:rPr>
                <w:sz w:val="20"/>
                <w:szCs w:val="20"/>
              </w:rPr>
            </w:pPr>
            <w:r w:rsidRPr="0023570E">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14:paraId="05346B3A" w14:textId="77777777" w:rsidR="00664659" w:rsidRPr="0023570E" w:rsidRDefault="00664659" w:rsidP="00210466">
            <w:pPr>
              <w:jc w:val="center"/>
              <w:rPr>
                <w:i/>
                <w:sz w:val="20"/>
                <w:szCs w:val="20"/>
              </w:rPr>
            </w:pPr>
            <w:r w:rsidRPr="0023570E">
              <w:rPr>
                <w:i/>
                <w:sz w:val="20"/>
                <w:szCs w:val="20"/>
              </w:rPr>
              <w:t>103</w:t>
            </w:r>
          </w:p>
          <w:p w14:paraId="47023037" w14:textId="77777777" w:rsidR="00664659" w:rsidRPr="0023570E" w:rsidRDefault="00664659" w:rsidP="00210466">
            <w:pPr>
              <w:jc w:val="center"/>
              <w:rPr>
                <w:i/>
                <w:sz w:val="20"/>
                <w:szCs w:val="20"/>
              </w:rPr>
            </w:pPr>
            <w:r w:rsidRPr="0023570E">
              <w:rPr>
                <w:i/>
                <w:sz w:val="20"/>
                <w:szCs w:val="20"/>
              </w:rPr>
              <w:t>51</w:t>
            </w:r>
          </w:p>
        </w:tc>
      </w:tr>
      <w:tr w:rsidR="00664659" w:rsidRPr="0023570E" w14:paraId="5FEB309E" w14:textId="77777777" w:rsidTr="00210466">
        <w:tc>
          <w:tcPr>
            <w:tcW w:w="1276" w:type="dxa"/>
            <w:tcBorders>
              <w:top w:val="single" w:sz="6" w:space="0" w:color="auto"/>
              <w:left w:val="single" w:sz="4"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40F73A01" w14:textId="77777777" w:rsidR="00664659" w:rsidRPr="0023570E" w:rsidRDefault="00664659" w:rsidP="00210466">
            <w:pPr>
              <w:rPr>
                <w:bCs/>
                <w:sz w:val="20"/>
                <w:szCs w:val="20"/>
              </w:rPr>
            </w:pPr>
            <w:r w:rsidRPr="0023570E">
              <w:rPr>
                <w:bCs/>
                <w:sz w:val="20"/>
                <w:szCs w:val="20"/>
              </w:rPr>
              <w:t xml:space="preserve">Skupaj </w:t>
            </w:r>
            <w:proofErr w:type="spellStart"/>
            <w:r w:rsidRPr="0023570E">
              <w:rPr>
                <w:bCs/>
                <w:sz w:val="20"/>
                <w:szCs w:val="20"/>
              </w:rPr>
              <w:t>zdr</w:t>
            </w:r>
            <w:proofErr w:type="spellEnd"/>
            <w:r w:rsidRPr="0023570E">
              <w:rPr>
                <w:bCs/>
                <w:sz w:val="20"/>
                <w:szCs w:val="20"/>
              </w:rPr>
              <w:t>. nega</w:t>
            </w:r>
          </w:p>
        </w:tc>
        <w:tc>
          <w:tcPr>
            <w:tcW w:w="956"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67791905" w14:textId="77777777" w:rsidR="00664659" w:rsidRPr="0023570E" w:rsidRDefault="00664659" w:rsidP="00210466">
            <w:pPr>
              <w:jc w:val="center"/>
              <w:rPr>
                <w:b/>
                <w:bCs/>
                <w:sz w:val="20"/>
                <w:szCs w:val="20"/>
              </w:rPr>
            </w:pPr>
            <w:r w:rsidRPr="0023570E">
              <w:rPr>
                <w:b/>
                <w:bCs/>
                <w:sz w:val="20"/>
                <w:szCs w:val="20"/>
              </w:rPr>
              <w:t>159</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2BC1BACC" w14:textId="77777777" w:rsidR="00664659" w:rsidRPr="0023570E" w:rsidRDefault="00664659" w:rsidP="00210466">
            <w:pPr>
              <w:jc w:val="center"/>
              <w:rPr>
                <w:b/>
                <w:bCs/>
                <w:sz w:val="20"/>
                <w:szCs w:val="20"/>
              </w:rPr>
            </w:pPr>
            <w:r w:rsidRPr="0023570E">
              <w:rPr>
                <w:b/>
                <w:bCs/>
                <w:sz w:val="20"/>
                <w:szCs w:val="20"/>
              </w:rPr>
              <w:t>58.035</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4227DFC1" w14:textId="77777777" w:rsidR="00664659" w:rsidRPr="0023570E" w:rsidRDefault="00664659" w:rsidP="00210466">
            <w:pPr>
              <w:rPr>
                <w:b/>
                <w:bCs/>
                <w:sz w:val="20"/>
                <w:szCs w:val="20"/>
              </w:rPr>
            </w:pPr>
            <w:r w:rsidRPr="0023570E">
              <w:rPr>
                <w:b/>
                <w:bCs/>
                <w:sz w:val="20"/>
                <w:szCs w:val="20"/>
              </w:rPr>
              <w:t xml:space="preserve">      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0EBFB912" w14:textId="77777777" w:rsidR="00664659" w:rsidRPr="0023570E" w:rsidRDefault="00664659" w:rsidP="00210466">
            <w:pPr>
              <w:jc w:val="center"/>
              <w:rPr>
                <w:b/>
                <w:bCs/>
                <w:sz w:val="20"/>
                <w:szCs w:val="20"/>
              </w:rPr>
            </w:pPr>
            <w:r w:rsidRPr="0023570E">
              <w:rPr>
                <w:b/>
                <w:bCs/>
                <w:sz w:val="20"/>
                <w:szCs w:val="20"/>
              </w:rPr>
              <w:t>164</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6C2BA5BA" w14:textId="77777777" w:rsidR="00664659" w:rsidRPr="0023570E" w:rsidRDefault="00664659" w:rsidP="00210466">
            <w:pPr>
              <w:jc w:val="center"/>
              <w:rPr>
                <w:b/>
                <w:bCs/>
                <w:sz w:val="20"/>
                <w:szCs w:val="20"/>
              </w:rPr>
            </w:pPr>
            <w:r w:rsidRPr="0023570E">
              <w:rPr>
                <w:b/>
                <w:bCs/>
                <w:sz w:val="20"/>
                <w:szCs w:val="20"/>
              </w:rPr>
              <w:t>59.681</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6181C7A1" w14:textId="77777777" w:rsidR="00664659" w:rsidRPr="0023570E" w:rsidRDefault="00664659" w:rsidP="00210466">
            <w:pPr>
              <w:jc w:val="center"/>
              <w:rPr>
                <w:b/>
                <w:bCs/>
                <w:sz w:val="20"/>
                <w:szCs w:val="20"/>
              </w:rPr>
            </w:pPr>
            <w:r w:rsidRPr="0023570E">
              <w:rPr>
                <w:b/>
                <w:bCs/>
                <w:sz w:val="20"/>
                <w:szCs w:val="20"/>
              </w:rPr>
              <w:t>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4" w:space="0" w:color="BFBFBF" w:themeColor="background1" w:themeShade="BF"/>
            </w:tcBorders>
            <w:shd w:val="pct50" w:color="C0C0C0" w:fill="FFFFFF"/>
          </w:tcPr>
          <w:p w14:paraId="4AD45D74" w14:textId="4EC9221A" w:rsidR="00664659" w:rsidRPr="0023570E" w:rsidRDefault="00664659" w:rsidP="00210466">
            <w:pPr>
              <w:jc w:val="center"/>
              <w:rPr>
                <w:b/>
                <w:bCs/>
                <w:i/>
                <w:sz w:val="20"/>
                <w:szCs w:val="20"/>
              </w:rPr>
            </w:pPr>
            <w:r w:rsidRPr="0023570E">
              <w:rPr>
                <w:b/>
                <w:bCs/>
                <w:i/>
                <w:sz w:val="20"/>
                <w:szCs w:val="20"/>
              </w:rPr>
              <w:t>10</w:t>
            </w:r>
            <w:r w:rsidR="00E51493">
              <w:rPr>
                <w:b/>
                <w:bCs/>
                <w:i/>
                <w:sz w:val="20"/>
                <w:szCs w:val="20"/>
              </w:rPr>
              <w:t>3</w:t>
            </w:r>
          </w:p>
          <w:p w14:paraId="50120F8B" w14:textId="77777777" w:rsidR="00664659" w:rsidRPr="0023570E" w:rsidRDefault="00664659" w:rsidP="00210466">
            <w:pPr>
              <w:jc w:val="center"/>
              <w:rPr>
                <w:b/>
                <w:bCs/>
                <w:i/>
                <w:sz w:val="20"/>
                <w:szCs w:val="20"/>
              </w:rPr>
            </w:pPr>
          </w:p>
        </w:tc>
      </w:tr>
      <w:tr w:rsidR="00664659" w:rsidRPr="0023570E" w14:paraId="568E7E78" w14:textId="77777777" w:rsidTr="00210466">
        <w:tc>
          <w:tcPr>
            <w:tcW w:w="1276" w:type="dxa"/>
            <w:tcBorders>
              <w:top w:val="single" w:sz="4" w:space="0" w:color="BFBFBF" w:themeColor="background1" w:themeShade="BF"/>
              <w:bottom w:val="nil"/>
            </w:tcBorders>
            <w:shd w:val="solid" w:color="C0C0C0" w:fill="FFFFFF"/>
          </w:tcPr>
          <w:p w14:paraId="5CB51788" w14:textId="77777777" w:rsidR="00664659" w:rsidRPr="0023570E" w:rsidRDefault="00664659" w:rsidP="00210466">
            <w:pPr>
              <w:rPr>
                <w:i/>
                <w:sz w:val="20"/>
                <w:szCs w:val="20"/>
              </w:rPr>
            </w:pPr>
          </w:p>
          <w:p w14:paraId="2A549918" w14:textId="77777777" w:rsidR="00664659" w:rsidRPr="0023570E" w:rsidRDefault="00664659" w:rsidP="00210466">
            <w:pPr>
              <w:rPr>
                <w:i/>
                <w:sz w:val="20"/>
                <w:szCs w:val="20"/>
              </w:rPr>
            </w:pPr>
            <w:r w:rsidRPr="0023570E">
              <w:rPr>
                <w:i/>
                <w:sz w:val="20"/>
                <w:szCs w:val="20"/>
              </w:rPr>
              <w:t xml:space="preserve">Brez </w:t>
            </w:r>
            <w:proofErr w:type="spellStart"/>
            <w:r w:rsidRPr="0023570E">
              <w:rPr>
                <w:i/>
                <w:sz w:val="20"/>
                <w:szCs w:val="20"/>
              </w:rPr>
              <w:t>zdr</w:t>
            </w:r>
            <w:proofErr w:type="spellEnd"/>
            <w:r w:rsidRPr="0023570E">
              <w:rPr>
                <w:i/>
                <w:sz w:val="20"/>
                <w:szCs w:val="20"/>
              </w:rPr>
              <w:t>. nege</w:t>
            </w:r>
          </w:p>
        </w:tc>
        <w:tc>
          <w:tcPr>
            <w:tcW w:w="956" w:type="dxa"/>
            <w:tcBorders>
              <w:top w:val="single" w:sz="4" w:space="0" w:color="BFBFBF" w:themeColor="background1" w:themeShade="BF"/>
              <w:bottom w:val="single" w:sz="6" w:space="0" w:color="808080"/>
            </w:tcBorders>
            <w:shd w:val="pct50" w:color="C0C0C0" w:fill="FFFFFF"/>
            <w:vAlign w:val="bottom"/>
          </w:tcPr>
          <w:p w14:paraId="0A81FBA6" w14:textId="77777777" w:rsidR="00664659" w:rsidRPr="0023570E" w:rsidRDefault="00664659" w:rsidP="00210466">
            <w:pPr>
              <w:jc w:val="center"/>
              <w:rPr>
                <w:i/>
                <w:sz w:val="20"/>
                <w:szCs w:val="20"/>
              </w:rPr>
            </w:pPr>
            <w:r w:rsidRPr="0023570E">
              <w:rPr>
                <w:i/>
                <w:sz w:val="20"/>
                <w:szCs w:val="20"/>
              </w:rPr>
              <w:t>5</w:t>
            </w:r>
          </w:p>
        </w:tc>
        <w:tc>
          <w:tcPr>
            <w:tcW w:w="1151" w:type="dxa"/>
            <w:tcBorders>
              <w:top w:val="single" w:sz="4" w:space="0" w:color="BFBFBF" w:themeColor="background1" w:themeShade="BF"/>
              <w:bottom w:val="single" w:sz="6" w:space="0" w:color="808080"/>
            </w:tcBorders>
            <w:shd w:val="solid" w:color="C0C0C0" w:fill="FFFFFF"/>
            <w:vAlign w:val="center"/>
          </w:tcPr>
          <w:p w14:paraId="379FBF2F" w14:textId="77777777" w:rsidR="00664659" w:rsidRPr="0023570E" w:rsidRDefault="00664659" w:rsidP="00210466">
            <w:pPr>
              <w:jc w:val="center"/>
              <w:rPr>
                <w:i/>
                <w:sz w:val="20"/>
                <w:szCs w:val="20"/>
              </w:rPr>
            </w:pPr>
          </w:p>
          <w:p w14:paraId="06764A8A" w14:textId="77777777" w:rsidR="00664659" w:rsidRPr="0023570E" w:rsidRDefault="00664659" w:rsidP="00210466">
            <w:pPr>
              <w:jc w:val="center"/>
              <w:rPr>
                <w:i/>
                <w:sz w:val="20"/>
                <w:szCs w:val="20"/>
              </w:rPr>
            </w:pPr>
          </w:p>
          <w:p w14:paraId="03164928" w14:textId="77777777" w:rsidR="00664659" w:rsidRPr="0023570E" w:rsidRDefault="00664659" w:rsidP="00210466">
            <w:pPr>
              <w:jc w:val="center"/>
              <w:rPr>
                <w:i/>
                <w:sz w:val="20"/>
                <w:szCs w:val="20"/>
              </w:rPr>
            </w:pPr>
            <w:r w:rsidRPr="0023570E">
              <w:rPr>
                <w:i/>
                <w:sz w:val="20"/>
                <w:szCs w:val="20"/>
              </w:rPr>
              <w:t>1.825</w:t>
            </w:r>
          </w:p>
        </w:tc>
        <w:tc>
          <w:tcPr>
            <w:tcW w:w="1151" w:type="dxa"/>
            <w:tcBorders>
              <w:top w:val="single" w:sz="4" w:space="0" w:color="BFBFBF" w:themeColor="background1" w:themeShade="BF"/>
              <w:bottom w:val="single" w:sz="6" w:space="0" w:color="808080"/>
            </w:tcBorders>
            <w:shd w:val="pct50" w:color="C0C0C0" w:fill="FFFFFF"/>
          </w:tcPr>
          <w:p w14:paraId="09013FC7" w14:textId="77777777" w:rsidR="00664659" w:rsidRPr="0023570E" w:rsidRDefault="00664659" w:rsidP="00210466">
            <w:pPr>
              <w:jc w:val="center"/>
              <w:rPr>
                <w:i/>
                <w:sz w:val="20"/>
                <w:szCs w:val="20"/>
              </w:rPr>
            </w:pPr>
          </w:p>
          <w:p w14:paraId="0FF86A46" w14:textId="77777777" w:rsidR="00664659" w:rsidRPr="0023570E" w:rsidRDefault="00664659" w:rsidP="00210466">
            <w:pPr>
              <w:jc w:val="center"/>
              <w:rPr>
                <w:i/>
                <w:sz w:val="20"/>
                <w:szCs w:val="20"/>
              </w:rPr>
            </w:pPr>
          </w:p>
          <w:p w14:paraId="4811B3A5" w14:textId="77777777" w:rsidR="00664659" w:rsidRPr="0023570E" w:rsidRDefault="00664659" w:rsidP="00210466">
            <w:pPr>
              <w:jc w:val="center"/>
              <w:rPr>
                <w:i/>
                <w:sz w:val="20"/>
                <w:szCs w:val="20"/>
              </w:rPr>
            </w:pPr>
            <w:r w:rsidRPr="0023570E">
              <w:rPr>
                <w:i/>
                <w:sz w:val="20"/>
                <w:szCs w:val="20"/>
              </w:rPr>
              <w:t>3</w:t>
            </w:r>
          </w:p>
        </w:tc>
        <w:tc>
          <w:tcPr>
            <w:tcW w:w="1151" w:type="dxa"/>
            <w:tcBorders>
              <w:top w:val="single" w:sz="4" w:space="0" w:color="BFBFBF" w:themeColor="background1" w:themeShade="BF"/>
              <w:bottom w:val="single" w:sz="6" w:space="0" w:color="808080"/>
            </w:tcBorders>
            <w:shd w:val="solid" w:color="C0C0C0" w:fill="FFFFFF"/>
          </w:tcPr>
          <w:p w14:paraId="6A25A2AF" w14:textId="77777777" w:rsidR="00664659" w:rsidRPr="0023570E" w:rsidRDefault="00664659" w:rsidP="00210466">
            <w:pPr>
              <w:jc w:val="center"/>
              <w:rPr>
                <w:i/>
                <w:sz w:val="20"/>
                <w:szCs w:val="20"/>
              </w:rPr>
            </w:pPr>
          </w:p>
          <w:p w14:paraId="40DEFEB9" w14:textId="77777777" w:rsidR="00664659" w:rsidRPr="0023570E" w:rsidRDefault="00664659" w:rsidP="00210466">
            <w:pPr>
              <w:jc w:val="center"/>
              <w:rPr>
                <w:i/>
                <w:sz w:val="20"/>
                <w:szCs w:val="20"/>
              </w:rPr>
            </w:pPr>
          </w:p>
          <w:p w14:paraId="45DECF4E" w14:textId="77777777" w:rsidR="00664659" w:rsidRPr="0023570E" w:rsidRDefault="00664659" w:rsidP="00210466">
            <w:pPr>
              <w:jc w:val="center"/>
              <w:rPr>
                <w:i/>
                <w:sz w:val="20"/>
                <w:szCs w:val="20"/>
              </w:rPr>
            </w:pPr>
            <w:r w:rsidRPr="0023570E">
              <w:rPr>
                <w:i/>
                <w:sz w:val="20"/>
                <w:szCs w:val="20"/>
              </w:rPr>
              <w:t>1</w:t>
            </w:r>
          </w:p>
        </w:tc>
        <w:tc>
          <w:tcPr>
            <w:tcW w:w="1151" w:type="dxa"/>
            <w:tcBorders>
              <w:top w:val="single" w:sz="4" w:space="0" w:color="BFBFBF" w:themeColor="background1" w:themeShade="BF"/>
              <w:bottom w:val="single" w:sz="6" w:space="0" w:color="808080"/>
            </w:tcBorders>
            <w:shd w:val="pct50" w:color="C0C0C0" w:fill="FFFFFF"/>
          </w:tcPr>
          <w:p w14:paraId="0FC3C3D9" w14:textId="77777777" w:rsidR="00664659" w:rsidRPr="0023570E" w:rsidRDefault="00664659" w:rsidP="00210466">
            <w:pPr>
              <w:jc w:val="center"/>
              <w:rPr>
                <w:i/>
                <w:sz w:val="20"/>
                <w:szCs w:val="20"/>
              </w:rPr>
            </w:pPr>
          </w:p>
          <w:p w14:paraId="643D0D82" w14:textId="77777777" w:rsidR="00664659" w:rsidRPr="0023570E" w:rsidRDefault="00664659" w:rsidP="00210466">
            <w:pPr>
              <w:jc w:val="center"/>
              <w:rPr>
                <w:i/>
                <w:sz w:val="20"/>
                <w:szCs w:val="20"/>
              </w:rPr>
            </w:pPr>
          </w:p>
          <w:p w14:paraId="153C1E7A" w14:textId="77777777" w:rsidR="00664659" w:rsidRPr="0023570E" w:rsidRDefault="00664659" w:rsidP="00210466">
            <w:pPr>
              <w:jc w:val="center"/>
              <w:rPr>
                <w:i/>
                <w:sz w:val="20"/>
                <w:szCs w:val="20"/>
              </w:rPr>
            </w:pPr>
            <w:r w:rsidRPr="0023570E">
              <w:rPr>
                <w:i/>
                <w:sz w:val="20"/>
                <w:szCs w:val="20"/>
              </w:rPr>
              <w:t>195</w:t>
            </w:r>
          </w:p>
        </w:tc>
        <w:tc>
          <w:tcPr>
            <w:tcW w:w="1151" w:type="dxa"/>
            <w:tcBorders>
              <w:top w:val="single" w:sz="4" w:space="0" w:color="BFBFBF" w:themeColor="background1" w:themeShade="BF"/>
              <w:bottom w:val="single" w:sz="6" w:space="0" w:color="808080"/>
            </w:tcBorders>
            <w:shd w:val="solid" w:color="C0C0C0" w:fill="FFFFFF"/>
          </w:tcPr>
          <w:p w14:paraId="3E69F787" w14:textId="77777777" w:rsidR="00664659" w:rsidRPr="0023570E" w:rsidRDefault="00664659" w:rsidP="00210466">
            <w:pPr>
              <w:jc w:val="center"/>
              <w:rPr>
                <w:i/>
                <w:sz w:val="20"/>
                <w:szCs w:val="20"/>
              </w:rPr>
            </w:pPr>
          </w:p>
          <w:p w14:paraId="0249BB48" w14:textId="77777777" w:rsidR="00664659" w:rsidRPr="0023570E" w:rsidRDefault="00664659" w:rsidP="00210466">
            <w:pPr>
              <w:jc w:val="center"/>
              <w:rPr>
                <w:i/>
                <w:sz w:val="20"/>
                <w:szCs w:val="20"/>
              </w:rPr>
            </w:pPr>
          </w:p>
          <w:p w14:paraId="61A26656" w14:textId="77777777" w:rsidR="00664659" w:rsidRPr="0023570E" w:rsidRDefault="00664659" w:rsidP="00210466">
            <w:pPr>
              <w:jc w:val="center"/>
              <w:rPr>
                <w:i/>
                <w:sz w:val="20"/>
                <w:szCs w:val="20"/>
              </w:rPr>
            </w:pPr>
            <w:r w:rsidRPr="0023570E">
              <w:rPr>
                <w:i/>
                <w:sz w:val="20"/>
                <w:szCs w:val="20"/>
              </w:rPr>
              <w:t>2</w:t>
            </w:r>
          </w:p>
        </w:tc>
        <w:tc>
          <w:tcPr>
            <w:tcW w:w="1151" w:type="dxa"/>
            <w:tcBorders>
              <w:top w:val="single" w:sz="4" w:space="0" w:color="BFBFBF" w:themeColor="background1" w:themeShade="BF"/>
              <w:bottom w:val="single" w:sz="6" w:space="0" w:color="808080"/>
            </w:tcBorders>
            <w:shd w:val="pct50" w:color="C0C0C0" w:fill="FFFFFF"/>
          </w:tcPr>
          <w:p w14:paraId="2E3CDF64" w14:textId="77777777" w:rsidR="00664659" w:rsidRPr="0023570E" w:rsidRDefault="00664659" w:rsidP="00210466">
            <w:pPr>
              <w:jc w:val="center"/>
              <w:rPr>
                <w:b/>
                <w:i/>
                <w:sz w:val="20"/>
                <w:szCs w:val="20"/>
              </w:rPr>
            </w:pPr>
          </w:p>
          <w:p w14:paraId="7052CA41" w14:textId="77777777" w:rsidR="00664659" w:rsidRPr="0023570E" w:rsidRDefault="00664659" w:rsidP="00210466">
            <w:pPr>
              <w:jc w:val="center"/>
              <w:rPr>
                <w:b/>
                <w:i/>
                <w:sz w:val="20"/>
                <w:szCs w:val="20"/>
              </w:rPr>
            </w:pPr>
          </w:p>
          <w:p w14:paraId="33261208" w14:textId="77777777" w:rsidR="00664659" w:rsidRPr="0023570E" w:rsidRDefault="00664659" w:rsidP="00210466">
            <w:pPr>
              <w:jc w:val="center"/>
              <w:rPr>
                <w:b/>
                <w:i/>
                <w:sz w:val="20"/>
                <w:szCs w:val="20"/>
              </w:rPr>
            </w:pPr>
            <w:r w:rsidRPr="0023570E">
              <w:rPr>
                <w:b/>
                <w:i/>
                <w:sz w:val="20"/>
                <w:szCs w:val="20"/>
              </w:rPr>
              <w:t>11</w:t>
            </w:r>
          </w:p>
        </w:tc>
      </w:tr>
      <w:tr w:rsidR="00664659" w:rsidRPr="0023570E" w14:paraId="50266546" w14:textId="77777777" w:rsidTr="00210466">
        <w:tc>
          <w:tcPr>
            <w:tcW w:w="1276" w:type="dxa"/>
            <w:tcBorders>
              <w:top w:val="nil"/>
              <w:bottom w:val="nil"/>
            </w:tcBorders>
            <w:shd w:val="solid" w:color="C0C0C0" w:fill="FFFFFF"/>
          </w:tcPr>
          <w:p w14:paraId="339698F6" w14:textId="77777777" w:rsidR="00664659" w:rsidRPr="0023570E" w:rsidRDefault="00664659" w:rsidP="00210466">
            <w:pPr>
              <w:rPr>
                <w:i/>
                <w:sz w:val="20"/>
                <w:szCs w:val="20"/>
              </w:rPr>
            </w:pPr>
            <w:r w:rsidRPr="0023570E">
              <w:rPr>
                <w:i/>
                <w:sz w:val="20"/>
                <w:szCs w:val="20"/>
              </w:rPr>
              <w:t>Odsotni</w:t>
            </w:r>
          </w:p>
        </w:tc>
        <w:tc>
          <w:tcPr>
            <w:tcW w:w="956" w:type="dxa"/>
            <w:tcBorders>
              <w:top w:val="single" w:sz="6" w:space="0" w:color="FFFFFF"/>
              <w:bottom w:val="single" w:sz="6" w:space="0" w:color="808080"/>
            </w:tcBorders>
            <w:shd w:val="pct50" w:color="C0C0C0" w:fill="FFFFFF"/>
          </w:tcPr>
          <w:p w14:paraId="3376E744" w14:textId="77777777" w:rsidR="00664659" w:rsidRPr="0023570E" w:rsidRDefault="00664659" w:rsidP="00210466">
            <w:pPr>
              <w:rPr>
                <w:i/>
                <w:sz w:val="20"/>
                <w:szCs w:val="20"/>
              </w:rPr>
            </w:pPr>
            <w:r w:rsidRPr="0023570E">
              <w:rPr>
                <w:i/>
                <w:sz w:val="20"/>
                <w:szCs w:val="20"/>
              </w:rPr>
              <w:t xml:space="preserve">       2</w:t>
            </w:r>
          </w:p>
        </w:tc>
        <w:tc>
          <w:tcPr>
            <w:tcW w:w="1151" w:type="dxa"/>
            <w:tcBorders>
              <w:top w:val="single" w:sz="6" w:space="0" w:color="FFFFFF"/>
              <w:bottom w:val="single" w:sz="6" w:space="0" w:color="808080"/>
            </w:tcBorders>
            <w:shd w:val="solid" w:color="C0C0C0" w:fill="FFFFFF"/>
          </w:tcPr>
          <w:p w14:paraId="7392E3A2" w14:textId="77777777" w:rsidR="00664659" w:rsidRPr="0023570E" w:rsidRDefault="00664659" w:rsidP="00210466">
            <w:pPr>
              <w:jc w:val="center"/>
              <w:rPr>
                <w:i/>
                <w:sz w:val="20"/>
                <w:szCs w:val="20"/>
              </w:rPr>
            </w:pPr>
            <w:r w:rsidRPr="0023570E">
              <w:rPr>
                <w:i/>
                <w:sz w:val="20"/>
                <w:szCs w:val="20"/>
              </w:rPr>
              <w:t>730</w:t>
            </w:r>
          </w:p>
        </w:tc>
        <w:tc>
          <w:tcPr>
            <w:tcW w:w="1151" w:type="dxa"/>
            <w:tcBorders>
              <w:top w:val="single" w:sz="6" w:space="0" w:color="FFFFFF"/>
              <w:bottom w:val="single" w:sz="6" w:space="0" w:color="808080"/>
            </w:tcBorders>
            <w:shd w:val="pct50" w:color="C0C0C0" w:fill="FFFFFF"/>
          </w:tcPr>
          <w:p w14:paraId="6533A613" w14:textId="77777777" w:rsidR="00664659" w:rsidRPr="0023570E" w:rsidRDefault="00664659" w:rsidP="00210466">
            <w:pPr>
              <w:jc w:val="center"/>
              <w:rPr>
                <w:i/>
                <w:sz w:val="20"/>
                <w:szCs w:val="20"/>
              </w:rPr>
            </w:pPr>
            <w:r w:rsidRPr="0023570E">
              <w:rPr>
                <w:i/>
                <w:sz w:val="20"/>
                <w:szCs w:val="20"/>
              </w:rPr>
              <w:t>1</w:t>
            </w:r>
          </w:p>
        </w:tc>
        <w:tc>
          <w:tcPr>
            <w:tcW w:w="1151" w:type="dxa"/>
            <w:tcBorders>
              <w:top w:val="single" w:sz="6" w:space="0" w:color="FFFFFF"/>
              <w:bottom w:val="single" w:sz="6" w:space="0" w:color="808080"/>
            </w:tcBorders>
            <w:shd w:val="solid" w:color="C0C0C0" w:fill="FFFFFF"/>
          </w:tcPr>
          <w:p w14:paraId="09771A38" w14:textId="77777777" w:rsidR="00664659" w:rsidRPr="0023570E" w:rsidRDefault="00664659" w:rsidP="00210466">
            <w:pPr>
              <w:jc w:val="center"/>
              <w:rPr>
                <w:i/>
                <w:sz w:val="20"/>
                <w:szCs w:val="20"/>
              </w:rPr>
            </w:pPr>
            <w:r w:rsidRPr="0023570E">
              <w:rPr>
                <w:i/>
                <w:sz w:val="20"/>
                <w:szCs w:val="20"/>
              </w:rPr>
              <w:t>3</w:t>
            </w:r>
          </w:p>
        </w:tc>
        <w:tc>
          <w:tcPr>
            <w:tcW w:w="1151" w:type="dxa"/>
            <w:tcBorders>
              <w:top w:val="single" w:sz="6" w:space="0" w:color="FFFFFF"/>
              <w:bottom w:val="single" w:sz="6" w:space="0" w:color="808080"/>
            </w:tcBorders>
            <w:shd w:val="pct50" w:color="C0C0C0" w:fill="FFFFFF"/>
          </w:tcPr>
          <w:p w14:paraId="39359EBA" w14:textId="77777777" w:rsidR="00664659" w:rsidRPr="0023570E" w:rsidRDefault="00664659" w:rsidP="00210466">
            <w:pPr>
              <w:jc w:val="center"/>
              <w:rPr>
                <w:i/>
                <w:sz w:val="20"/>
                <w:szCs w:val="20"/>
              </w:rPr>
            </w:pPr>
            <w:r w:rsidRPr="0023570E">
              <w:rPr>
                <w:i/>
                <w:sz w:val="20"/>
                <w:szCs w:val="20"/>
              </w:rPr>
              <w:t>1.031</w:t>
            </w:r>
          </w:p>
        </w:tc>
        <w:tc>
          <w:tcPr>
            <w:tcW w:w="1151" w:type="dxa"/>
            <w:tcBorders>
              <w:top w:val="single" w:sz="6" w:space="0" w:color="FFFFFF"/>
              <w:bottom w:val="single" w:sz="6" w:space="0" w:color="808080"/>
            </w:tcBorders>
            <w:shd w:val="solid" w:color="C0C0C0" w:fill="FFFFFF"/>
          </w:tcPr>
          <w:p w14:paraId="59170AE1" w14:textId="77777777" w:rsidR="00664659" w:rsidRPr="0023570E" w:rsidRDefault="00664659" w:rsidP="00210466">
            <w:pPr>
              <w:jc w:val="center"/>
              <w:rPr>
                <w:i/>
                <w:sz w:val="20"/>
                <w:szCs w:val="20"/>
              </w:rPr>
            </w:pPr>
            <w:r w:rsidRPr="0023570E">
              <w:rPr>
                <w:i/>
                <w:sz w:val="20"/>
                <w:szCs w:val="20"/>
              </w:rPr>
              <w:t>2</w:t>
            </w:r>
          </w:p>
        </w:tc>
        <w:tc>
          <w:tcPr>
            <w:tcW w:w="1151" w:type="dxa"/>
            <w:tcBorders>
              <w:top w:val="single" w:sz="6" w:space="0" w:color="FFFFFF"/>
              <w:bottom w:val="single" w:sz="6" w:space="0" w:color="808080"/>
            </w:tcBorders>
            <w:shd w:val="pct50" w:color="C0C0C0" w:fill="FFFFFF"/>
          </w:tcPr>
          <w:p w14:paraId="64093440" w14:textId="77777777" w:rsidR="00664659" w:rsidRPr="0023570E" w:rsidRDefault="00664659" w:rsidP="00210466">
            <w:pPr>
              <w:jc w:val="center"/>
              <w:rPr>
                <w:b/>
                <w:i/>
                <w:sz w:val="20"/>
                <w:szCs w:val="20"/>
              </w:rPr>
            </w:pPr>
            <w:r w:rsidRPr="0023570E">
              <w:rPr>
                <w:b/>
                <w:i/>
                <w:sz w:val="20"/>
                <w:szCs w:val="20"/>
              </w:rPr>
              <w:t>141</w:t>
            </w:r>
          </w:p>
        </w:tc>
      </w:tr>
      <w:tr w:rsidR="00664659" w:rsidRPr="0023570E" w14:paraId="72E0CFFE" w14:textId="77777777" w:rsidTr="00210466">
        <w:tc>
          <w:tcPr>
            <w:tcW w:w="1276" w:type="dxa"/>
            <w:tcBorders>
              <w:top w:val="nil"/>
              <w:bottom w:val="nil"/>
            </w:tcBorders>
            <w:shd w:val="solid" w:color="C0C0C0" w:fill="FFFFFF"/>
          </w:tcPr>
          <w:p w14:paraId="6C080917" w14:textId="77777777" w:rsidR="00664659" w:rsidRPr="0023570E" w:rsidRDefault="00664659" w:rsidP="00210466">
            <w:pPr>
              <w:rPr>
                <w:i/>
                <w:sz w:val="20"/>
                <w:szCs w:val="20"/>
              </w:rPr>
            </w:pPr>
            <w:r w:rsidRPr="0023570E">
              <w:rPr>
                <w:i/>
                <w:sz w:val="20"/>
                <w:szCs w:val="20"/>
              </w:rPr>
              <w:t>Dnevno varstvo</w:t>
            </w:r>
          </w:p>
        </w:tc>
        <w:tc>
          <w:tcPr>
            <w:tcW w:w="956" w:type="dxa"/>
            <w:tcBorders>
              <w:top w:val="single" w:sz="6" w:space="0" w:color="FFFFFF"/>
              <w:bottom w:val="single" w:sz="6" w:space="0" w:color="FFFFFF"/>
            </w:tcBorders>
            <w:shd w:val="pct50" w:color="C0C0C0" w:fill="FFFFFF"/>
          </w:tcPr>
          <w:p w14:paraId="0B51AF52" w14:textId="77777777" w:rsidR="00664659" w:rsidRPr="0023570E" w:rsidRDefault="00664659" w:rsidP="00210466">
            <w:pPr>
              <w:jc w:val="center"/>
              <w:rPr>
                <w:i/>
                <w:sz w:val="20"/>
                <w:szCs w:val="20"/>
              </w:rPr>
            </w:pPr>
          </w:p>
        </w:tc>
        <w:tc>
          <w:tcPr>
            <w:tcW w:w="1151" w:type="dxa"/>
            <w:tcBorders>
              <w:top w:val="single" w:sz="6" w:space="0" w:color="FFFFFF"/>
              <w:bottom w:val="single" w:sz="6" w:space="0" w:color="FFFFFF"/>
            </w:tcBorders>
            <w:shd w:val="solid" w:color="C0C0C0" w:fill="FFFFFF"/>
          </w:tcPr>
          <w:p w14:paraId="57BF88EC" w14:textId="77777777" w:rsidR="00664659" w:rsidRPr="0023570E" w:rsidRDefault="00664659" w:rsidP="00210466">
            <w:pPr>
              <w:jc w:val="center"/>
              <w:rPr>
                <w:i/>
                <w:sz w:val="20"/>
                <w:szCs w:val="20"/>
              </w:rPr>
            </w:pPr>
          </w:p>
          <w:p w14:paraId="69F49F0C" w14:textId="77777777" w:rsidR="00664659" w:rsidRPr="0023570E" w:rsidRDefault="00664659" w:rsidP="00210466">
            <w:pPr>
              <w:jc w:val="center"/>
              <w:rPr>
                <w:i/>
                <w:sz w:val="20"/>
                <w:szCs w:val="20"/>
              </w:rPr>
            </w:pPr>
            <w:r w:rsidRPr="0023570E">
              <w:rPr>
                <w:i/>
                <w:sz w:val="20"/>
                <w:szCs w:val="20"/>
              </w:rPr>
              <w:t>800</w:t>
            </w:r>
          </w:p>
        </w:tc>
        <w:tc>
          <w:tcPr>
            <w:tcW w:w="1151" w:type="dxa"/>
            <w:tcBorders>
              <w:top w:val="single" w:sz="6" w:space="0" w:color="FFFFFF"/>
              <w:bottom w:val="single" w:sz="6" w:space="0" w:color="FFFFFF"/>
            </w:tcBorders>
            <w:shd w:val="pct50" w:color="C0C0C0" w:fill="FFFFFF"/>
          </w:tcPr>
          <w:p w14:paraId="68867CFA" w14:textId="77777777" w:rsidR="00664659" w:rsidRPr="0023570E" w:rsidRDefault="00664659" w:rsidP="00210466">
            <w:pPr>
              <w:jc w:val="center"/>
              <w:rPr>
                <w:i/>
                <w:sz w:val="20"/>
                <w:szCs w:val="20"/>
              </w:rPr>
            </w:pPr>
          </w:p>
        </w:tc>
        <w:tc>
          <w:tcPr>
            <w:tcW w:w="1151" w:type="dxa"/>
            <w:tcBorders>
              <w:top w:val="single" w:sz="6" w:space="0" w:color="FFFFFF"/>
              <w:bottom w:val="single" w:sz="6" w:space="0" w:color="FFFFFF"/>
            </w:tcBorders>
            <w:shd w:val="solid" w:color="C0C0C0" w:fill="FFFFFF"/>
          </w:tcPr>
          <w:p w14:paraId="0A757910" w14:textId="77777777" w:rsidR="00664659" w:rsidRPr="0023570E" w:rsidRDefault="00664659" w:rsidP="00210466">
            <w:pPr>
              <w:jc w:val="center"/>
              <w:rPr>
                <w:i/>
                <w:sz w:val="20"/>
                <w:szCs w:val="20"/>
              </w:rPr>
            </w:pPr>
          </w:p>
        </w:tc>
        <w:tc>
          <w:tcPr>
            <w:tcW w:w="1151" w:type="dxa"/>
            <w:tcBorders>
              <w:top w:val="single" w:sz="6" w:space="0" w:color="FFFFFF"/>
              <w:bottom w:val="single" w:sz="6" w:space="0" w:color="FFFFFF"/>
            </w:tcBorders>
            <w:shd w:val="pct50" w:color="C0C0C0" w:fill="FFFFFF"/>
          </w:tcPr>
          <w:p w14:paraId="57B2000D" w14:textId="77777777" w:rsidR="00664659" w:rsidRPr="0023570E" w:rsidRDefault="00664659" w:rsidP="00210466">
            <w:pPr>
              <w:jc w:val="center"/>
              <w:rPr>
                <w:i/>
                <w:sz w:val="20"/>
                <w:szCs w:val="20"/>
              </w:rPr>
            </w:pPr>
          </w:p>
          <w:p w14:paraId="62B8D720" w14:textId="77777777" w:rsidR="00664659" w:rsidRPr="0023570E" w:rsidRDefault="00664659" w:rsidP="00210466">
            <w:pPr>
              <w:jc w:val="center"/>
              <w:rPr>
                <w:i/>
                <w:sz w:val="20"/>
                <w:szCs w:val="20"/>
              </w:rPr>
            </w:pPr>
            <w:r w:rsidRPr="0023570E">
              <w:rPr>
                <w:i/>
                <w:sz w:val="20"/>
                <w:szCs w:val="20"/>
              </w:rPr>
              <w:t>24</w:t>
            </w:r>
          </w:p>
        </w:tc>
        <w:tc>
          <w:tcPr>
            <w:tcW w:w="1151" w:type="dxa"/>
            <w:tcBorders>
              <w:top w:val="single" w:sz="6" w:space="0" w:color="FFFFFF"/>
              <w:bottom w:val="single" w:sz="6" w:space="0" w:color="FFFFFF"/>
            </w:tcBorders>
            <w:shd w:val="solid" w:color="C0C0C0" w:fill="FFFFFF"/>
          </w:tcPr>
          <w:p w14:paraId="6821CFBF" w14:textId="77777777" w:rsidR="00664659" w:rsidRPr="0023570E" w:rsidRDefault="00664659" w:rsidP="00210466">
            <w:pPr>
              <w:jc w:val="center"/>
              <w:rPr>
                <w:i/>
                <w:sz w:val="20"/>
                <w:szCs w:val="20"/>
              </w:rPr>
            </w:pPr>
          </w:p>
          <w:p w14:paraId="742BCC84" w14:textId="77777777" w:rsidR="00664659" w:rsidRPr="0023570E" w:rsidRDefault="00664659" w:rsidP="00210466">
            <w:pPr>
              <w:jc w:val="center"/>
              <w:rPr>
                <w:i/>
                <w:sz w:val="20"/>
                <w:szCs w:val="20"/>
              </w:rPr>
            </w:pPr>
          </w:p>
        </w:tc>
        <w:tc>
          <w:tcPr>
            <w:tcW w:w="1151" w:type="dxa"/>
            <w:tcBorders>
              <w:top w:val="single" w:sz="6" w:space="0" w:color="FFFFFF"/>
              <w:bottom w:val="single" w:sz="6" w:space="0" w:color="FFFFFF"/>
            </w:tcBorders>
            <w:shd w:val="pct50" w:color="C0C0C0" w:fill="FFFFFF"/>
          </w:tcPr>
          <w:p w14:paraId="4F51E701" w14:textId="77777777" w:rsidR="00664659" w:rsidRPr="0023570E" w:rsidRDefault="00664659" w:rsidP="00210466">
            <w:pPr>
              <w:jc w:val="center"/>
              <w:rPr>
                <w:b/>
                <w:i/>
                <w:sz w:val="20"/>
                <w:szCs w:val="20"/>
              </w:rPr>
            </w:pPr>
          </w:p>
          <w:p w14:paraId="1417DF5E" w14:textId="77777777" w:rsidR="00664659" w:rsidRPr="0023570E" w:rsidRDefault="00664659" w:rsidP="00210466">
            <w:pPr>
              <w:jc w:val="center"/>
              <w:rPr>
                <w:b/>
                <w:i/>
                <w:sz w:val="20"/>
                <w:szCs w:val="20"/>
              </w:rPr>
            </w:pPr>
            <w:r w:rsidRPr="0023570E">
              <w:rPr>
                <w:b/>
                <w:i/>
                <w:sz w:val="20"/>
                <w:szCs w:val="20"/>
              </w:rPr>
              <w:t>3</w:t>
            </w:r>
          </w:p>
        </w:tc>
      </w:tr>
    </w:tbl>
    <w:p w14:paraId="4CA7A532" w14:textId="56794B66" w:rsidR="00664659" w:rsidRPr="0023570E" w:rsidRDefault="00664659" w:rsidP="000B1156">
      <w:pPr>
        <w:rPr>
          <w:sz w:val="20"/>
          <w:szCs w:val="20"/>
        </w:rPr>
      </w:pPr>
    </w:p>
    <w:p w14:paraId="71A893A3" w14:textId="39C77F2A" w:rsidR="00DC3B64" w:rsidRPr="0023570E" w:rsidRDefault="00664659" w:rsidP="000E0247">
      <w:pPr>
        <w:rPr>
          <w:sz w:val="20"/>
          <w:szCs w:val="20"/>
        </w:rPr>
      </w:pPr>
      <w:r w:rsidRPr="0023570E">
        <w:rPr>
          <w:sz w:val="20"/>
          <w:szCs w:val="20"/>
        </w:rPr>
        <w:lastRenderedPageBreak/>
        <w:t>Obseg planirane z</w:t>
      </w:r>
      <w:r w:rsidR="000E0247" w:rsidRPr="0023570E">
        <w:rPr>
          <w:sz w:val="20"/>
          <w:szCs w:val="20"/>
        </w:rPr>
        <w:t>dravstven</w:t>
      </w:r>
      <w:r w:rsidRPr="0023570E">
        <w:rPr>
          <w:sz w:val="20"/>
          <w:szCs w:val="20"/>
        </w:rPr>
        <w:t>e</w:t>
      </w:r>
      <w:r w:rsidR="000E0247" w:rsidRPr="0023570E">
        <w:rPr>
          <w:sz w:val="20"/>
          <w:szCs w:val="20"/>
        </w:rPr>
        <w:t xml:space="preserve"> neg</w:t>
      </w:r>
      <w:r w:rsidRPr="0023570E">
        <w:rPr>
          <w:sz w:val="20"/>
          <w:szCs w:val="20"/>
        </w:rPr>
        <w:t xml:space="preserve">e je bil v letu 2021 presežen za </w:t>
      </w:r>
      <w:r w:rsidR="00E51493">
        <w:rPr>
          <w:sz w:val="20"/>
          <w:szCs w:val="20"/>
        </w:rPr>
        <w:t>3</w:t>
      </w:r>
      <w:r w:rsidRPr="0023570E">
        <w:rPr>
          <w:sz w:val="20"/>
          <w:szCs w:val="20"/>
        </w:rPr>
        <w:t xml:space="preserve"> odstotk</w:t>
      </w:r>
      <w:r w:rsidR="00E51493">
        <w:rPr>
          <w:sz w:val="20"/>
          <w:szCs w:val="20"/>
        </w:rPr>
        <w:t>e</w:t>
      </w:r>
      <w:r w:rsidRPr="0023570E">
        <w:rPr>
          <w:sz w:val="20"/>
          <w:szCs w:val="20"/>
        </w:rPr>
        <w:t>, pri tem so bili vse kategorije presežene, razen</w:t>
      </w:r>
      <w:r w:rsidR="00DC3B64" w:rsidRPr="0023570E">
        <w:rPr>
          <w:sz w:val="20"/>
          <w:szCs w:val="20"/>
        </w:rPr>
        <w:t xml:space="preserve"> kategorije</w:t>
      </w:r>
      <w:r w:rsidR="000E0247" w:rsidRPr="0023570E">
        <w:rPr>
          <w:sz w:val="20"/>
          <w:szCs w:val="20"/>
        </w:rPr>
        <w:t xml:space="preserve"> IV</w:t>
      </w:r>
      <w:r w:rsidRPr="0023570E">
        <w:rPr>
          <w:sz w:val="20"/>
          <w:szCs w:val="20"/>
        </w:rPr>
        <w:t xml:space="preserve">, ki se je v </w:t>
      </w:r>
      <w:r w:rsidR="00DC3B64" w:rsidRPr="0023570E">
        <w:rPr>
          <w:sz w:val="20"/>
          <w:szCs w:val="20"/>
        </w:rPr>
        <w:t>letu 2021 znižala glede na preteklo leto in glede na plan. Sicer je struktura ostala zelo primerljiva strukturi iz leta 2020.</w:t>
      </w:r>
    </w:p>
    <w:p w14:paraId="62059E60" w14:textId="77777777" w:rsidR="00DC3B64" w:rsidRPr="0023570E" w:rsidRDefault="00DC3B64" w:rsidP="000E0247">
      <w:pPr>
        <w:rPr>
          <w:sz w:val="20"/>
          <w:szCs w:val="20"/>
        </w:rPr>
      </w:pPr>
    </w:p>
    <w:p w14:paraId="0447F9D6" w14:textId="1A22A047" w:rsidR="002242A9" w:rsidRPr="0023570E" w:rsidRDefault="002242A9" w:rsidP="002242A9">
      <w:pPr>
        <w:rPr>
          <w:b/>
          <w:color w:val="C00000"/>
          <w:sz w:val="20"/>
          <w:szCs w:val="20"/>
        </w:rPr>
      </w:pPr>
      <w:r w:rsidRPr="0023570E">
        <w:rPr>
          <w:sz w:val="20"/>
          <w:szCs w:val="20"/>
        </w:rPr>
        <w:t>Struktura realizacije storitev zdravstvene nege v Republiki Sloveniji v letu 20</w:t>
      </w:r>
      <w:r w:rsidR="005968C2" w:rsidRPr="0023570E">
        <w:rPr>
          <w:sz w:val="20"/>
          <w:szCs w:val="20"/>
        </w:rPr>
        <w:t>20</w:t>
      </w:r>
      <w:r w:rsidRPr="0023570E">
        <w:rPr>
          <w:sz w:val="20"/>
          <w:szCs w:val="20"/>
        </w:rPr>
        <w:t xml:space="preserve">.  </w:t>
      </w:r>
    </w:p>
    <w:tbl>
      <w:tblPr>
        <w:tblStyle w:val="Tabelamrea"/>
        <w:tblpPr w:leftFromText="141" w:rightFromText="141" w:vertAnchor="text" w:horzAnchor="page" w:tblpX="3146" w:tblpY="68"/>
        <w:tblOverlap w:val="never"/>
        <w:tblW w:w="0" w:type="auto"/>
        <w:tblLook w:val="04A0" w:firstRow="1" w:lastRow="0" w:firstColumn="1" w:lastColumn="0" w:noHBand="0" w:noVBand="1"/>
      </w:tblPr>
      <w:tblGrid>
        <w:gridCol w:w="1951"/>
        <w:gridCol w:w="1418"/>
        <w:gridCol w:w="992"/>
      </w:tblGrid>
      <w:tr w:rsidR="002242A9" w:rsidRPr="0023570E" w14:paraId="5718A1F9" w14:textId="77777777" w:rsidTr="002242A9">
        <w:tc>
          <w:tcPr>
            <w:tcW w:w="1951" w:type="dxa"/>
            <w:shd w:val="clear" w:color="auto" w:fill="D9D9D9" w:themeFill="background1" w:themeFillShade="D9"/>
          </w:tcPr>
          <w:p w14:paraId="58484741" w14:textId="77777777" w:rsidR="002242A9" w:rsidRPr="0023570E" w:rsidRDefault="002242A9" w:rsidP="002242A9">
            <w:pPr>
              <w:jc w:val="both"/>
              <w:rPr>
                <w:sz w:val="20"/>
                <w:szCs w:val="20"/>
              </w:rPr>
            </w:pPr>
            <w:r w:rsidRPr="0023570E">
              <w:rPr>
                <w:sz w:val="20"/>
                <w:szCs w:val="20"/>
              </w:rPr>
              <w:t>Kategorija storitev</w:t>
            </w:r>
          </w:p>
        </w:tc>
        <w:tc>
          <w:tcPr>
            <w:tcW w:w="1418" w:type="dxa"/>
            <w:shd w:val="clear" w:color="auto" w:fill="D9D9D9" w:themeFill="background1" w:themeFillShade="D9"/>
          </w:tcPr>
          <w:p w14:paraId="67E27183" w14:textId="77777777" w:rsidR="002242A9" w:rsidRPr="0023570E" w:rsidRDefault="002242A9" w:rsidP="002242A9">
            <w:pPr>
              <w:jc w:val="both"/>
              <w:rPr>
                <w:sz w:val="20"/>
                <w:szCs w:val="20"/>
              </w:rPr>
            </w:pPr>
            <w:r w:rsidRPr="0023570E">
              <w:rPr>
                <w:sz w:val="20"/>
                <w:szCs w:val="20"/>
              </w:rPr>
              <w:t>Število</w:t>
            </w:r>
          </w:p>
        </w:tc>
        <w:tc>
          <w:tcPr>
            <w:tcW w:w="992" w:type="dxa"/>
            <w:shd w:val="clear" w:color="auto" w:fill="D9D9D9" w:themeFill="background1" w:themeFillShade="D9"/>
          </w:tcPr>
          <w:p w14:paraId="752993D1" w14:textId="77777777" w:rsidR="002242A9" w:rsidRPr="0023570E" w:rsidRDefault="002242A9" w:rsidP="002242A9">
            <w:pPr>
              <w:jc w:val="both"/>
              <w:rPr>
                <w:sz w:val="20"/>
                <w:szCs w:val="20"/>
              </w:rPr>
            </w:pPr>
            <w:r w:rsidRPr="0023570E">
              <w:rPr>
                <w:sz w:val="20"/>
                <w:szCs w:val="20"/>
              </w:rPr>
              <w:t>%</w:t>
            </w:r>
          </w:p>
        </w:tc>
      </w:tr>
      <w:tr w:rsidR="002242A9" w:rsidRPr="0023570E" w14:paraId="01146507" w14:textId="77777777" w:rsidTr="005968C2">
        <w:trPr>
          <w:trHeight w:val="314"/>
        </w:trPr>
        <w:tc>
          <w:tcPr>
            <w:tcW w:w="1951" w:type="dxa"/>
          </w:tcPr>
          <w:p w14:paraId="670AC0C5" w14:textId="77777777" w:rsidR="002242A9" w:rsidRPr="0023570E" w:rsidRDefault="002242A9" w:rsidP="002242A9">
            <w:pPr>
              <w:jc w:val="both"/>
              <w:rPr>
                <w:sz w:val="20"/>
                <w:szCs w:val="20"/>
              </w:rPr>
            </w:pPr>
            <w:r w:rsidRPr="0023570E">
              <w:rPr>
                <w:sz w:val="20"/>
                <w:szCs w:val="20"/>
              </w:rPr>
              <w:t>Kategorija I</w:t>
            </w:r>
          </w:p>
        </w:tc>
        <w:tc>
          <w:tcPr>
            <w:tcW w:w="1418" w:type="dxa"/>
          </w:tcPr>
          <w:p w14:paraId="22923450" w14:textId="5CF434D4" w:rsidR="002242A9" w:rsidRPr="0023570E" w:rsidRDefault="005968C2" w:rsidP="002242A9">
            <w:pPr>
              <w:jc w:val="right"/>
              <w:rPr>
                <w:sz w:val="20"/>
                <w:szCs w:val="20"/>
              </w:rPr>
            </w:pPr>
            <w:r w:rsidRPr="0023570E">
              <w:rPr>
                <w:sz w:val="20"/>
                <w:szCs w:val="20"/>
              </w:rPr>
              <w:t>1.137.158</w:t>
            </w:r>
          </w:p>
        </w:tc>
        <w:tc>
          <w:tcPr>
            <w:tcW w:w="992" w:type="dxa"/>
          </w:tcPr>
          <w:p w14:paraId="5DEDA65F" w14:textId="76068BC1" w:rsidR="005968C2" w:rsidRPr="0023570E" w:rsidRDefault="005968C2" w:rsidP="002242A9">
            <w:pPr>
              <w:jc w:val="right"/>
              <w:rPr>
                <w:sz w:val="20"/>
                <w:szCs w:val="20"/>
              </w:rPr>
            </w:pPr>
            <w:r w:rsidRPr="0023570E">
              <w:rPr>
                <w:sz w:val="20"/>
                <w:szCs w:val="20"/>
              </w:rPr>
              <w:t>16</w:t>
            </w:r>
          </w:p>
        </w:tc>
      </w:tr>
      <w:tr w:rsidR="002242A9" w:rsidRPr="0023570E" w14:paraId="1BFB12AE" w14:textId="77777777" w:rsidTr="002242A9">
        <w:tc>
          <w:tcPr>
            <w:tcW w:w="1951" w:type="dxa"/>
          </w:tcPr>
          <w:p w14:paraId="06748135" w14:textId="77777777" w:rsidR="002242A9" w:rsidRPr="0023570E" w:rsidRDefault="002242A9" w:rsidP="002242A9">
            <w:pPr>
              <w:jc w:val="both"/>
              <w:rPr>
                <w:sz w:val="20"/>
                <w:szCs w:val="20"/>
              </w:rPr>
            </w:pPr>
            <w:r w:rsidRPr="0023570E">
              <w:rPr>
                <w:sz w:val="20"/>
                <w:szCs w:val="20"/>
              </w:rPr>
              <w:t>Kategorija II</w:t>
            </w:r>
          </w:p>
        </w:tc>
        <w:tc>
          <w:tcPr>
            <w:tcW w:w="1418" w:type="dxa"/>
          </w:tcPr>
          <w:p w14:paraId="3E8D828E" w14:textId="040D147D" w:rsidR="002242A9" w:rsidRPr="0023570E" w:rsidRDefault="005968C2" w:rsidP="002242A9">
            <w:pPr>
              <w:jc w:val="right"/>
              <w:rPr>
                <w:sz w:val="20"/>
                <w:szCs w:val="20"/>
              </w:rPr>
            </w:pPr>
            <w:r w:rsidRPr="0023570E">
              <w:rPr>
                <w:sz w:val="20"/>
                <w:szCs w:val="20"/>
              </w:rPr>
              <w:t>378.992</w:t>
            </w:r>
          </w:p>
        </w:tc>
        <w:tc>
          <w:tcPr>
            <w:tcW w:w="992" w:type="dxa"/>
          </w:tcPr>
          <w:p w14:paraId="55D65EAE" w14:textId="681AF837" w:rsidR="002242A9" w:rsidRPr="0023570E" w:rsidRDefault="003F53CF" w:rsidP="002242A9">
            <w:pPr>
              <w:jc w:val="right"/>
              <w:rPr>
                <w:sz w:val="20"/>
                <w:szCs w:val="20"/>
              </w:rPr>
            </w:pPr>
            <w:r w:rsidRPr="0023570E">
              <w:rPr>
                <w:sz w:val="20"/>
                <w:szCs w:val="20"/>
              </w:rPr>
              <w:t>5</w:t>
            </w:r>
          </w:p>
        </w:tc>
      </w:tr>
      <w:tr w:rsidR="002242A9" w:rsidRPr="0023570E" w14:paraId="7BF4E28A" w14:textId="77777777" w:rsidTr="002242A9">
        <w:tc>
          <w:tcPr>
            <w:tcW w:w="1951" w:type="dxa"/>
          </w:tcPr>
          <w:p w14:paraId="0A084C0B" w14:textId="77777777" w:rsidR="002242A9" w:rsidRPr="0023570E" w:rsidRDefault="002242A9" w:rsidP="002242A9">
            <w:pPr>
              <w:jc w:val="both"/>
              <w:rPr>
                <w:sz w:val="20"/>
                <w:szCs w:val="20"/>
              </w:rPr>
            </w:pPr>
            <w:r w:rsidRPr="0023570E">
              <w:rPr>
                <w:sz w:val="20"/>
                <w:szCs w:val="20"/>
              </w:rPr>
              <w:t>Kategorija III</w:t>
            </w:r>
          </w:p>
        </w:tc>
        <w:tc>
          <w:tcPr>
            <w:tcW w:w="1418" w:type="dxa"/>
          </w:tcPr>
          <w:p w14:paraId="7B5A09A0" w14:textId="33AE1FB3" w:rsidR="002242A9" w:rsidRPr="0023570E" w:rsidRDefault="005968C2" w:rsidP="002242A9">
            <w:pPr>
              <w:jc w:val="right"/>
              <w:rPr>
                <w:sz w:val="20"/>
                <w:szCs w:val="20"/>
              </w:rPr>
            </w:pPr>
            <w:r w:rsidRPr="0023570E">
              <w:rPr>
                <w:sz w:val="20"/>
                <w:szCs w:val="20"/>
              </w:rPr>
              <w:t>5.527.715</w:t>
            </w:r>
          </w:p>
        </w:tc>
        <w:tc>
          <w:tcPr>
            <w:tcW w:w="992" w:type="dxa"/>
          </w:tcPr>
          <w:p w14:paraId="483031D7" w14:textId="66629C94" w:rsidR="002242A9" w:rsidRPr="0023570E" w:rsidRDefault="003F53CF" w:rsidP="002242A9">
            <w:pPr>
              <w:jc w:val="right"/>
              <w:rPr>
                <w:sz w:val="20"/>
                <w:szCs w:val="20"/>
              </w:rPr>
            </w:pPr>
            <w:r w:rsidRPr="0023570E">
              <w:rPr>
                <w:sz w:val="20"/>
                <w:szCs w:val="20"/>
              </w:rPr>
              <w:t>7</w:t>
            </w:r>
            <w:r w:rsidR="00383452" w:rsidRPr="0023570E">
              <w:rPr>
                <w:sz w:val="20"/>
                <w:szCs w:val="20"/>
              </w:rPr>
              <w:t>8</w:t>
            </w:r>
          </w:p>
        </w:tc>
      </w:tr>
      <w:tr w:rsidR="002242A9" w:rsidRPr="0023570E" w14:paraId="7AE9C5A1" w14:textId="77777777" w:rsidTr="002242A9">
        <w:tc>
          <w:tcPr>
            <w:tcW w:w="1951" w:type="dxa"/>
          </w:tcPr>
          <w:p w14:paraId="7CA3B560" w14:textId="77777777" w:rsidR="002242A9" w:rsidRPr="0023570E" w:rsidRDefault="002242A9" w:rsidP="002242A9">
            <w:pPr>
              <w:rPr>
                <w:sz w:val="20"/>
                <w:szCs w:val="20"/>
              </w:rPr>
            </w:pPr>
            <w:r w:rsidRPr="0023570E">
              <w:rPr>
                <w:sz w:val="20"/>
                <w:szCs w:val="20"/>
              </w:rPr>
              <w:t>Kategorija IV</w:t>
            </w:r>
          </w:p>
        </w:tc>
        <w:tc>
          <w:tcPr>
            <w:tcW w:w="1418" w:type="dxa"/>
          </w:tcPr>
          <w:p w14:paraId="2F721DC9" w14:textId="08BE565E" w:rsidR="002242A9" w:rsidRPr="0023570E" w:rsidRDefault="005968C2" w:rsidP="002242A9">
            <w:pPr>
              <w:jc w:val="right"/>
              <w:rPr>
                <w:sz w:val="20"/>
                <w:szCs w:val="20"/>
              </w:rPr>
            </w:pPr>
            <w:r w:rsidRPr="0023570E">
              <w:rPr>
                <w:sz w:val="20"/>
                <w:szCs w:val="20"/>
              </w:rPr>
              <w:t>49.830</w:t>
            </w:r>
          </w:p>
        </w:tc>
        <w:tc>
          <w:tcPr>
            <w:tcW w:w="992" w:type="dxa"/>
          </w:tcPr>
          <w:p w14:paraId="47ED6FE0" w14:textId="0CAA5C3B" w:rsidR="002242A9" w:rsidRPr="0023570E" w:rsidRDefault="00383452" w:rsidP="002242A9">
            <w:pPr>
              <w:jc w:val="right"/>
              <w:rPr>
                <w:sz w:val="20"/>
                <w:szCs w:val="20"/>
              </w:rPr>
            </w:pPr>
            <w:r w:rsidRPr="0023570E">
              <w:rPr>
                <w:sz w:val="20"/>
                <w:szCs w:val="20"/>
              </w:rPr>
              <w:t>1</w:t>
            </w:r>
          </w:p>
        </w:tc>
      </w:tr>
      <w:tr w:rsidR="002242A9" w:rsidRPr="0023570E" w14:paraId="0D8D4DE5" w14:textId="77777777" w:rsidTr="002242A9">
        <w:tc>
          <w:tcPr>
            <w:tcW w:w="1951" w:type="dxa"/>
          </w:tcPr>
          <w:p w14:paraId="754FA8D9" w14:textId="77777777" w:rsidR="002242A9" w:rsidRPr="0023570E" w:rsidRDefault="002242A9" w:rsidP="002242A9">
            <w:pPr>
              <w:jc w:val="center"/>
              <w:rPr>
                <w:b/>
                <w:sz w:val="20"/>
                <w:szCs w:val="20"/>
              </w:rPr>
            </w:pPr>
            <w:r w:rsidRPr="0023570E">
              <w:rPr>
                <w:b/>
                <w:sz w:val="20"/>
                <w:szCs w:val="20"/>
              </w:rPr>
              <w:t>SKUPAJ</w:t>
            </w:r>
          </w:p>
        </w:tc>
        <w:tc>
          <w:tcPr>
            <w:tcW w:w="1418" w:type="dxa"/>
          </w:tcPr>
          <w:p w14:paraId="0C0D7450" w14:textId="712E910F" w:rsidR="002242A9" w:rsidRPr="0023570E" w:rsidRDefault="005968C2" w:rsidP="002242A9">
            <w:pPr>
              <w:jc w:val="right"/>
              <w:rPr>
                <w:b/>
                <w:sz w:val="20"/>
                <w:szCs w:val="20"/>
              </w:rPr>
            </w:pPr>
            <w:r w:rsidRPr="0023570E">
              <w:rPr>
                <w:b/>
                <w:sz w:val="20"/>
                <w:szCs w:val="20"/>
              </w:rPr>
              <w:t>7.092.534</w:t>
            </w:r>
          </w:p>
        </w:tc>
        <w:tc>
          <w:tcPr>
            <w:tcW w:w="992" w:type="dxa"/>
          </w:tcPr>
          <w:p w14:paraId="7B33CEB1" w14:textId="0D10C1A8" w:rsidR="002242A9" w:rsidRPr="0023570E" w:rsidRDefault="003F53CF" w:rsidP="002242A9">
            <w:pPr>
              <w:jc w:val="right"/>
              <w:rPr>
                <w:b/>
                <w:sz w:val="20"/>
                <w:szCs w:val="20"/>
              </w:rPr>
            </w:pPr>
            <w:r w:rsidRPr="0023570E">
              <w:rPr>
                <w:b/>
                <w:sz w:val="20"/>
                <w:szCs w:val="20"/>
              </w:rPr>
              <w:t>100</w:t>
            </w:r>
          </w:p>
        </w:tc>
      </w:tr>
    </w:tbl>
    <w:p w14:paraId="00F20BC2" w14:textId="734759E5" w:rsidR="002242A9" w:rsidRPr="0023570E" w:rsidRDefault="002242A9" w:rsidP="002242A9">
      <w:pPr>
        <w:rPr>
          <w:sz w:val="20"/>
          <w:szCs w:val="20"/>
        </w:rPr>
      </w:pPr>
      <w:r w:rsidRPr="0023570E">
        <w:rPr>
          <w:sz w:val="20"/>
          <w:szCs w:val="20"/>
        </w:rPr>
        <w:br w:type="textWrapping" w:clear="all"/>
        <w:t xml:space="preserve">Vir: </w:t>
      </w:r>
      <w:r w:rsidR="005968C2" w:rsidRPr="0023570E">
        <w:rPr>
          <w:sz w:val="20"/>
          <w:szCs w:val="20"/>
        </w:rPr>
        <w:t xml:space="preserve">Poudarki iz analiz področja institucionalnega varstva starejših in posebnih skupin odraslih 2020, </w:t>
      </w:r>
      <w:r w:rsidRPr="0023570E">
        <w:rPr>
          <w:sz w:val="20"/>
          <w:szCs w:val="20"/>
        </w:rPr>
        <w:t xml:space="preserve">Skupnost socialnih zavodov Slovenije, </w:t>
      </w:r>
      <w:r w:rsidR="005968C2" w:rsidRPr="0023570E">
        <w:rPr>
          <w:sz w:val="20"/>
          <w:szCs w:val="20"/>
        </w:rPr>
        <w:t>november 2021</w:t>
      </w:r>
    </w:p>
    <w:p w14:paraId="149B7077" w14:textId="77777777" w:rsidR="005560C9" w:rsidRPr="006E7AF5" w:rsidRDefault="005560C9" w:rsidP="002242A9">
      <w:pPr>
        <w:rPr>
          <w:sz w:val="18"/>
          <w:szCs w:val="18"/>
        </w:rPr>
      </w:pPr>
    </w:p>
    <w:p w14:paraId="2B9F503E" w14:textId="3DF5A73B" w:rsidR="00C71688" w:rsidRPr="0023570E" w:rsidRDefault="00C71688" w:rsidP="002242A9">
      <w:pPr>
        <w:rPr>
          <w:sz w:val="20"/>
          <w:szCs w:val="20"/>
        </w:rPr>
      </w:pPr>
    </w:p>
    <w:p w14:paraId="1A53B800" w14:textId="73567A77" w:rsidR="002242A9" w:rsidRPr="0023570E" w:rsidRDefault="002242A9" w:rsidP="009C7C26">
      <w:pPr>
        <w:rPr>
          <w:b/>
          <w:sz w:val="20"/>
          <w:szCs w:val="20"/>
        </w:rPr>
      </w:pPr>
      <w:r w:rsidRPr="0023570E">
        <w:rPr>
          <w:b/>
          <w:sz w:val="20"/>
          <w:szCs w:val="20"/>
        </w:rPr>
        <w:t>Primerjava strukture DSO Črnomelj 20</w:t>
      </w:r>
      <w:r w:rsidR="007D0351" w:rsidRPr="0023570E">
        <w:rPr>
          <w:b/>
          <w:sz w:val="20"/>
          <w:szCs w:val="20"/>
        </w:rPr>
        <w:t>2</w:t>
      </w:r>
      <w:r w:rsidR="00176766" w:rsidRPr="0023570E">
        <w:rPr>
          <w:b/>
          <w:sz w:val="20"/>
          <w:szCs w:val="20"/>
        </w:rPr>
        <w:t>1</w:t>
      </w:r>
      <w:r w:rsidRPr="0023570E">
        <w:rPr>
          <w:b/>
          <w:sz w:val="20"/>
          <w:szCs w:val="20"/>
        </w:rPr>
        <w:t xml:space="preserve"> in povprečja v RS 20</w:t>
      </w:r>
      <w:r w:rsidR="00176766" w:rsidRPr="0023570E">
        <w:rPr>
          <w:b/>
          <w:sz w:val="20"/>
          <w:szCs w:val="20"/>
        </w:rPr>
        <w:t>20</w:t>
      </w:r>
      <w:r w:rsidR="005755F8" w:rsidRPr="0023570E">
        <w:rPr>
          <w:b/>
          <w:sz w:val="20"/>
          <w:szCs w:val="20"/>
        </w:rPr>
        <w:t xml:space="preserve"> v %</w:t>
      </w:r>
    </w:p>
    <w:p w14:paraId="57A52256" w14:textId="77777777" w:rsidR="00383452" w:rsidRPr="006E7AF5" w:rsidRDefault="00383452" w:rsidP="009C7C26">
      <w:pPr>
        <w:rPr>
          <w:b/>
          <w:szCs w:val="22"/>
        </w:rPr>
      </w:pPr>
    </w:p>
    <w:p w14:paraId="069208D7" w14:textId="6F00042B" w:rsidR="005768AB" w:rsidRPr="006E7AF5" w:rsidRDefault="00383452" w:rsidP="009C7C26">
      <w:pPr>
        <w:rPr>
          <w:b/>
          <w:szCs w:val="22"/>
        </w:rPr>
      </w:pPr>
      <w:r>
        <w:rPr>
          <w:b/>
          <w:noProof/>
          <w:szCs w:val="22"/>
        </w:rPr>
        <w:drawing>
          <wp:inline distT="0" distB="0" distL="0" distR="0" wp14:anchorId="6EACE047" wp14:editId="1B3FED9D">
            <wp:extent cx="5508345" cy="3240633"/>
            <wp:effectExtent l="0" t="0" r="16510" b="1714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0240D3" w14:textId="77777777" w:rsidR="005768AB" w:rsidRPr="006E7AF5" w:rsidRDefault="005768AB" w:rsidP="009C7C26">
      <w:pPr>
        <w:rPr>
          <w:b/>
          <w:szCs w:val="22"/>
        </w:rPr>
      </w:pPr>
    </w:p>
    <w:p w14:paraId="7E7DDA35" w14:textId="2D481705" w:rsidR="007B3A5F" w:rsidRPr="0023570E" w:rsidRDefault="007B3A5F" w:rsidP="009C7C26">
      <w:pPr>
        <w:rPr>
          <w:sz w:val="20"/>
          <w:szCs w:val="20"/>
        </w:rPr>
      </w:pPr>
      <w:r w:rsidRPr="0023570E">
        <w:rPr>
          <w:sz w:val="20"/>
          <w:szCs w:val="20"/>
        </w:rPr>
        <w:t>Iz primerjave strukture tipa zdravstvene nege DSO Črnomelj in povprečja v Republiki Sloveniji za leto 20</w:t>
      </w:r>
      <w:r w:rsidR="00664659" w:rsidRPr="0023570E">
        <w:rPr>
          <w:sz w:val="20"/>
          <w:szCs w:val="20"/>
        </w:rPr>
        <w:t>20</w:t>
      </w:r>
      <w:r w:rsidRPr="0023570E">
        <w:rPr>
          <w:sz w:val="20"/>
          <w:szCs w:val="20"/>
        </w:rPr>
        <w:t xml:space="preserve"> je razvidno, da je bil realiziran obseg v DSO </w:t>
      </w:r>
      <w:r w:rsidR="0011108D" w:rsidRPr="0023570E">
        <w:rPr>
          <w:sz w:val="20"/>
          <w:szCs w:val="20"/>
        </w:rPr>
        <w:t xml:space="preserve">presežen od povprečja RS pri kategoriji 1, nižji je pri kategorijama 2 in 3, dočim je kategorija 4 na nivoju povprečja v </w:t>
      </w:r>
      <w:r w:rsidR="00E51493">
        <w:rPr>
          <w:sz w:val="20"/>
          <w:szCs w:val="20"/>
        </w:rPr>
        <w:t>R</w:t>
      </w:r>
      <w:r w:rsidR="0011108D" w:rsidRPr="0023570E">
        <w:rPr>
          <w:sz w:val="20"/>
          <w:szCs w:val="20"/>
        </w:rPr>
        <w:t>epubliki Sloveniji.</w:t>
      </w:r>
      <w:r w:rsidR="008803FE" w:rsidRPr="0023570E">
        <w:rPr>
          <w:sz w:val="20"/>
          <w:szCs w:val="20"/>
        </w:rPr>
        <w:t xml:space="preserve"> Primerjava med letoma 20</w:t>
      </w:r>
      <w:r w:rsidR="00664659" w:rsidRPr="0023570E">
        <w:rPr>
          <w:sz w:val="20"/>
          <w:szCs w:val="20"/>
        </w:rPr>
        <w:t>20</w:t>
      </w:r>
      <w:r w:rsidR="008803FE" w:rsidRPr="0023570E">
        <w:rPr>
          <w:sz w:val="20"/>
          <w:szCs w:val="20"/>
        </w:rPr>
        <w:t xml:space="preserve"> in 202</w:t>
      </w:r>
      <w:r w:rsidR="00664659" w:rsidRPr="0023570E">
        <w:rPr>
          <w:sz w:val="20"/>
          <w:szCs w:val="20"/>
        </w:rPr>
        <w:t>1</w:t>
      </w:r>
      <w:r w:rsidR="008803FE" w:rsidRPr="0023570E">
        <w:rPr>
          <w:sz w:val="20"/>
          <w:szCs w:val="20"/>
        </w:rPr>
        <w:t xml:space="preserve"> ne odraža realne strukture zdravstvene nege zaradi epidemije v letu 2020</w:t>
      </w:r>
      <w:r w:rsidR="00664659" w:rsidRPr="0023570E">
        <w:rPr>
          <w:sz w:val="20"/>
          <w:szCs w:val="20"/>
        </w:rPr>
        <w:t xml:space="preserve"> in 2021</w:t>
      </w:r>
      <w:r w:rsidR="008803FE" w:rsidRPr="0023570E">
        <w:rPr>
          <w:sz w:val="20"/>
          <w:szCs w:val="20"/>
        </w:rPr>
        <w:t xml:space="preserve">. </w:t>
      </w:r>
    </w:p>
    <w:p w14:paraId="6B8A708C" w14:textId="77777777" w:rsidR="009E0EC9" w:rsidRPr="0023570E" w:rsidRDefault="009E0EC9" w:rsidP="009C7C26">
      <w:pPr>
        <w:rPr>
          <w:sz w:val="20"/>
          <w:szCs w:val="20"/>
        </w:rPr>
      </w:pPr>
    </w:p>
    <w:p w14:paraId="0E0759A4" w14:textId="77777777" w:rsidR="000C1131" w:rsidRPr="0023570E" w:rsidRDefault="000C1131" w:rsidP="009C7C26">
      <w:pPr>
        <w:rPr>
          <w:i/>
          <w:sz w:val="20"/>
          <w:szCs w:val="20"/>
        </w:rPr>
      </w:pPr>
      <w:r w:rsidRPr="0023570E">
        <w:rPr>
          <w:i/>
          <w:sz w:val="20"/>
          <w:szCs w:val="20"/>
        </w:rPr>
        <w:t>Ostali podrobnejši letni cilji so podani v točki 4.</w:t>
      </w:r>
    </w:p>
    <w:p w14:paraId="79C69627" w14:textId="77777777" w:rsidR="006D6DF4" w:rsidRPr="006E7AF5" w:rsidRDefault="006D6DF4" w:rsidP="009C7C26">
      <w:pPr>
        <w:rPr>
          <w:i/>
          <w:szCs w:val="22"/>
        </w:rPr>
      </w:pPr>
    </w:p>
    <w:p w14:paraId="35B862CD" w14:textId="4358F104" w:rsidR="003D370E" w:rsidRPr="006E7AF5" w:rsidRDefault="003D370E" w:rsidP="00350BB2">
      <w:pPr>
        <w:pStyle w:val="Naslov3"/>
        <w:rPr>
          <w:rFonts w:ascii="Times New Roman" w:hAnsi="Times New Roman" w:cs="Times New Roman"/>
          <w:color w:val="auto"/>
        </w:rPr>
      </w:pPr>
      <w:bookmarkStart w:id="56" w:name="_Toc95994606"/>
      <w:r w:rsidRPr="006E7AF5">
        <w:rPr>
          <w:rFonts w:ascii="Times New Roman" w:hAnsi="Times New Roman" w:cs="Times New Roman"/>
          <w:color w:val="auto"/>
        </w:rPr>
        <w:t>3.5 Realizacija projekta »Senior«</w:t>
      </w:r>
      <w:bookmarkEnd w:id="56"/>
    </w:p>
    <w:p w14:paraId="4622EC23" w14:textId="77777777" w:rsidR="003D370E" w:rsidRPr="006E7AF5" w:rsidRDefault="003D370E" w:rsidP="003D370E">
      <w:pPr>
        <w:rPr>
          <w:b/>
        </w:rPr>
      </w:pPr>
    </w:p>
    <w:p w14:paraId="44C9D1B5" w14:textId="40477F17" w:rsidR="003D370E" w:rsidRPr="0023570E" w:rsidRDefault="003D370E" w:rsidP="003D370E">
      <w:pPr>
        <w:rPr>
          <w:sz w:val="20"/>
          <w:szCs w:val="20"/>
        </w:rPr>
      </w:pPr>
      <w:r w:rsidRPr="0023570E">
        <w:rPr>
          <w:sz w:val="20"/>
          <w:szCs w:val="20"/>
        </w:rPr>
        <w:t xml:space="preserve">Projekt se je pričel izvajati </w:t>
      </w:r>
      <w:r w:rsidR="00FE0CEA" w:rsidRPr="0023570E">
        <w:rPr>
          <w:sz w:val="20"/>
          <w:szCs w:val="20"/>
        </w:rPr>
        <w:t>februarja 2020</w:t>
      </w:r>
      <w:r w:rsidRPr="0023570E">
        <w:rPr>
          <w:sz w:val="20"/>
          <w:szCs w:val="20"/>
        </w:rPr>
        <w:t>. Nosilec projekta je Občina Črnomelj, dom pa v projektu nastopa kot koordinator. Prevozi so namenjeni populaciji</w:t>
      </w:r>
      <w:r w:rsidR="009560A3" w:rsidRPr="0023570E">
        <w:rPr>
          <w:sz w:val="20"/>
          <w:szCs w:val="20"/>
        </w:rPr>
        <w:t>,</w:t>
      </w:r>
      <w:r w:rsidR="00C653FB" w:rsidRPr="0023570E">
        <w:rPr>
          <w:sz w:val="20"/>
          <w:szCs w:val="20"/>
        </w:rPr>
        <w:t xml:space="preserve"> starejši od 65 let, ki imajo bivališče v občini Črnomelj in prevoz potrebujejo predvsem zaradi obiska zdravnika na območju Črnomlja ter reševanje  zadev pri upravnih organih. Prevoze izvajajo vozniki prostovoljci</w:t>
      </w:r>
      <w:r w:rsidR="00B83667" w:rsidRPr="0023570E">
        <w:rPr>
          <w:sz w:val="20"/>
          <w:szCs w:val="20"/>
        </w:rPr>
        <w:t xml:space="preserve">. </w:t>
      </w:r>
      <w:r w:rsidR="00FE0CEA" w:rsidRPr="0023570E">
        <w:rPr>
          <w:sz w:val="20"/>
          <w:szCs w:val="20"/>
        </w:rPr>
        <w:t>Ob vzpostavitvi prevozov jih je bilo 11, vendar s</w:t>
      </w:r>
      <w:r w:rsidR="003852A4" w:rsidRPr="0023570E">
        <w:rPr>
          <w:sz w:val="20"/>
          <w:szCs w:val="20"/>
        </w:rPr>
        <w:t>ta</w:t>
      </w:r>
      <w:r w:rsidR="00FE0CEA" w:rsidRPr="0023570E">
        <w:rPr>
          <w:sz w:val="20"/>
          <w:szCs w:val="20"/>
        </w:rPr>
        <w:t xml:space="preserve"> tekom leta </w:t>
      </w:r>
      <w:r w:rsidR="003852A4" w:rsidRPr="0023570E">
        <w:rPr>
          <w:sz w:val="20"/>
          <w:szCs w:val="20"/>
        </w:rPr>
        <w:t>2 prostovoljca</w:t>
      </w:r>
      <w:r w:rsidR="00FE0CEA" w:rsidRPr="0023570E">
        <w:rPr>
          <w:sz w:val="20"/>
          <w:szCs w:val="20"/>
        </w:rPr>
        <w:t xml:space="preserve"> odpovedal</w:t>
      </w:r>
      <w:r w:rsidR="003852A4" w:rsidRPr="0023570E">
        <w:rPr>
          <w:sz w:val="20"/>
          <w:szCs w:val="20"/>
        </w:rPr>
        <w:t>a</w:t>
      </w:r>
      <w:r w:rsidR="00FE0CEA" w:rsidRPr="0023570E">
        <w:rPr>
          <w:sz w:val="20"/>
          <w:szCs w:val="20"/>
        </w:rPr>
        <w:t xml:space="preserve"> sodelovanje, tako da je trenutno aktivnih </w:t>
      </w:r>
      <w:r w:rsidR="003852A4" w:rsidRPr="0023570E">
        <w:rPr>
          <w:sz w:val="20"/>
          <w:szCs w:val="20"/>
        </w:rPr>
        <w:t>9 p</w:t>
      </w:r>
      <w:r w:rsidR="00FE0CEA" w:rsidRPr="0023570E">
        <w:rPr>
          <w:sz w:val="20"/>
          <w:szCs w:val="20"/>
        </w:rPr>
        <w:t xml:space="preserve">rostovoljcev, ki izvajajo brezplačne prevoze. </w:t>
      </w:r>
    </w:p>
    <w:p w14:paraId="107FD822" w14:textId="77777777" w:rsidR="00C653FB" w:rsidRPr="0023570E" w:rsidRDefault="00C653FB" w:rsidP="003D370E">
      <w:pPr>
        <w:rPr>
          <w:sz w:val="20"/>
          <w:szCs w:val="20"/>
        </w:rPr>
      </w:pPr>
    </w:p>
    <w:p w14:paraId="139354D7" w14:textId="5815A5B6" w:rsidR="00C653FB" w:rsidRPr="0023570E" w:rsidRDefault="009560A3" w:rsidP="003D370E">
      <w:pPr>
        <w:rPr>
          <w:sz w:val="20"/>
          <w:szCs w:val="20"/>
        </w:rPr>
      </w:pPr>
      <w:r w:rsidRPr="0023570E">
        <w:rPr>
          <w:sz w:val="20"/>
          <w:szCs w:val="20"/>
        </w:rPr>
        <w:t xml:space="preserve">Projekt se je v letu 2021 izvajal le </w:t>
      </w:r>
      <w:r w:rsidR="007517FC" w:rsidRPr="0023570E">
        <w:rPr>
          <w:sz w:val="20"/>
          <w:szCs w:val="20"/>
        </w:rPr>
        <w:t>sedem mesecev</w:t>
      </w:r>
      <w:r w:rsidRPr="0023570E">
        <w:rPr>
          <w:sz w:val="20"/>
          <w:szCs w:val="20"/>
        </w:rPr>
        <w:t>, od ju</w:t>
      </w:r>
      <w:r w:rsidR="007517FC" w:rsidRPr="0023570E">
        <w:rPr>
          <w:sz w:val="20"/>
          <w:szCs w:val="20"/>
        </w:rPr>
        <w:t>n</w:t>
      </w:r>
      <w:r w:rsidRPr="0023570E">
        <w:rPr>
          <w:sz w:val="20"/>
          <w:szCs w:val="20"/>
        </w:rPr>
        <w:t xml:space="preserve">ija do decembra 2021. </w:t>
      </w:r>
      <w:r w:rsidR="00C653FB" w:rsidRPr="0023570E">
        <w:rPr>
          <w:sz w:val="20"/>
          <w:szCs w:val="20"/>
        </w:rPr>
        <w:t xml:space="preserve">V </w:t>
      </w:r>
      <w:r w:rsidRPr="0023570E">
        <w:rPr>
          <w:sz w:val="20"/>
          <w:szCs w:val="20"/>
        </w:rPr>
        <w:t>tem času</w:t>
      </w:r>
      <w:r w:rsidR="00C653FB" w:rsidRPr="0023570E">
        <w:rPr>
          <w:sz w:val="20"/>
          <w:szCs w:val="20"/>
        </w:rPr>
        <w:t xml:space="preserve"> smo opravili </w:t>
      </w:r>
      <w:r w:rsidR="007B2E0F" w:rsidRPr="0023570E">
        <w:rPr>
          <w:sz w:val="20"/>
          <w:szCs w:val="20"/>
        </w:rPr>
        <w:t>5</w:t>
      </w:r>
      <w:r w:rsidRPr="0023570E">
        <w:rPr>
          <w:sz w:val="20"/>
          <w:szCs w:val="20"/>
        </w:rPr>
        <w:t>1</w:t>
      </w:r>
      <w:r w:rsidR="007B2E0F" w:rsidRPr="0023570E">
        <w:rPr>
          <w:sz w:val="20"/>
          <w:szCs w:val="20"/>
        </w:rPr>
        <w:t xml:space="preserve"> </w:t>
      </w:r>
      <w:r w:rsidR="00C653FB" w:rsidRPr="0023570E">
        <w:rPr>
          <w:sz w:val="20"/>
          <w:szCs w:val="20"/>
        </w:rPr>
        <w:t xml:space="preserve">prevozov (en prevoz pomeni povratno vožnjo). Prostovoljci so bili na terenu </w:t>
      </w:r>
      <w:r w:rsidR="00B43EAD" w:rsidRPr="0023570E">
        <w:rPr>
          <w:sz w:val="20"/>
          <w:szCs w:val="20"/>
        </w:rPr>
        <w:t>9</w:t>
      </w:r>
      <w:r w:rsidRPr="0023570E">
        <w:rPr>
          <w:sz w:val="20"/>
          <w:szCs w:val="20"/>
        </w:rPr>
        <w:t>7</w:t>
      </w:r>
      <w:r w:rsidR="00C653FB" w:rsidRPr="0023570E">
        <w:rPr>
          <w:sz w:val="20"/>
          <w:szCs w:val="20"/>
        </w:rPr>
        <w:t xml:space="preserve"> ur in v tem času prevozili </w:t>
      </w:r>
      <w:r w:rsidRPr="0023570E">
        <w:rPr>
          <w:sz w:val="20"/>
          <w:szCs w:val="20"/>
        </w:rPr>
        <w:t>3177</w:t>
      </w:r>
      <w:r w:rsidR="007B2E0F" w:rsidRPr="0023570E">
        <w:rPr>
          <w:sz w:val="20"/>
          <w:szCs w:val="20"/>
        </w:rPr>
        <w:t xml:space="preserve"> </w:t>
      </w:r>
      <w:r w:rsidR="00C653FB" w:rsidRPr="0023570E">
        <w:rPr>
          <w:sz w:val="20"/>
          <w:szCs w:val="20"/>
        </w:rPr>
        <w:t>kilometrov</w:t>
      </w:r>
      <w:r w:rsidR="00CD28F6" w:rsidRPr="0023570E">
        <w:rPr>
          <w:sz w:val="20"/>
          <w:szCs w:val="20"/>
        </w:rPr>
        <w:t xml:space="preserve">. Največji delež </w:t>
      </w:r>
      <w:r w:rsidR="00CD28F6" w:rsidRPr="0023570E">
        <w:rPr>
          <w:sz w:val="20"/>
          <w:szCs w:val="20"/>
        </w:rPr>
        <w:lastRenderedPageBreak/>
        <w:t>prevozov</w:t>
      </w:r>
      <w:r w:rsidR="007B2E0F" w:rsidRPr="0023570E">
        <w:rPr>
          <w:sz w:val="20"/>
          <w:szCs w:val="20"/>
        </w:rPr>
        <w:t xml:space="preserve">, </w:t>
      </w:r>
      <w:r w:rsidRPr="0023570E">
        <w:rPr>
          <w:sz w:val="20"/>
          <w:szCs w:val="20"/>
        </w:rPr>
        <w:t>oz. 65</w:t>
      </w:r>
      <w:r w:rsidR="00334325">
        <w:rPr>
          <w:sz w:val="20"/>
          <w:szCs w:val="20"/>
        </w:rPr>
        <w:t xml:space="preserve"> </w:t>
      </w:r>
      <w:r w:rsidR="007B2E0F" w:rsidRPr="0023570E">
        <w:rPr>
          <w:sz w:val="20"/>
          <w:szCs w:val="20"/>
        </w:rPr>
        <w:t>%,</w:t>
      </w:r>
      <w:r w:rsidR="00CD28F6" w:rsidRPr="0023570E">
        <w:rPr>
          <w:sz w:val="20"/>
          <w:szCs w:val="20"/>
        </w:rPr>
        <w:t xml:space="preserve"> je bilo opravljenih v zdravstvene ustanove</w:t>
      </w:r>
      <w:r w:rsidRPr="0023570E">
        <w:rPr>
          <w:sz w:val="20"/>
          <w:szCs w:val="20"/>
        </w:rPr>
        <w:t>, 35</w:t>
      </w:r>
      <w:r w:rsidR="00334325">
        <w:rPr>
          <w:sz w:val="20"/>
          <w:szCs w:val="20"/>
        </w:rPr>
        <w:t xml:space="preserve"> </w:t>
      </w:r>
      <w:r w:rsidRPr="0023570E">
        <w:rPr>
          <w:sz w:val="20"/>
          <w:szCs w:val="20"/>
        </w:rPr>
        <w:t>% pa jih je bilo opravljenih</w:t>
      </w:r>
      <w:r w:rsidR="007B2E0F" w:rsidRPr="0023570E">
        <w:rPr>
          <w:sz w:val="20"/>
          <w:szCs w:val="20"/>
        </w:rPr>
        <w:t xml:space="preserve"> zaradi urejanja zadev na upravni enoti, banki in za obisk pedikerja. </w:t>
      </w:r>
    </w:p>
    <w:p w14:paraId="5ADC9F1B" w14:textId="5CD0B5E9" w:rsidR="00FE0CEA" w:rsidRPr="0023570E" w:rsidRDefault="00FE0CEA" w:rsidP="003D370E">
      <w:pPr>
        <w:rPr>
          <w:sz w:val="20"/>
          <w:szCs w:val="20"/>
        </w:rPr>
      </w:pPr>
    </w:p>
    <w:p w14:paraId="4885ABEF" w14:textId="32CBB0CE" w:rsidR="007B2E0F" w:rsidRPr="0023570E" w:rsidRDefault="007B2E0F" w:rsidP="003D370E">
      <w:pPr>
        <w:rPr>
          <w:sz w:val="20"/>
          <w:szCs w:val="20"/>
        </w:rPr>
      </w:pPr>
      <w:r w:rsidRPr="0023570E">
        <w:rPr>
          <w:sz w:val="20"/>
          <w:szCs w:val="20"/>
        </w:rPr>
        <w:t xml:space="preserve">Brezplačen prevoz starejših so </w:t>
      </w:r>
      <w:r w:rsidR="00B43EAD" w:rsidRPr="0023570E">
        <w:rPr>
          <w:sz w:val="20"/>
          <w:szCs w:val="20"/>
        </w:rPr>
        <w:t xml:space="preserve">v enakem deležu </w:t>
      </w:r>
      <w:r w:rsidRPr="0023570E">
        <w:rPr>
          <w:sz w:val="20"/>
          <w:szCs w:val="20"/>
        </w:rPr>
        <w:t xml:space="preserve">uporabljali, tako starejši ljudje iz mesta Črnomelj, kot tudi </w:t>
      </w:r>
      <w:r w:rsidR="00B43EAD" w:rsidRPr="0023570E">
        <w:rPr>
          <w:sz w:val="20"/>
          <w:szCs w:val="20"/>
        </w:rPr>
        <w:t>stanovalci okoliških vasi.</w:t>
      </w:r>
    </w:p>
    <w:p w14:paraId="0E7CF154" w14:textId="77777777" w:rsidR="004613C9" w:rsidRPr="0023570E" w:rsidRDefault="004613C9" w:rsidP="003D370E">
      <w:pPr>
        <w:rPr>
          <w:sz w:val="20"/>
          <w:szCs w:val="20"/>
        </w:rPr>
      </w:pPr>
    </w:p>
    <w:p w14:paraId="21F0D7EE" w14:textId="77777777" w:rsidR="004613C9" w:rsidRPr="0023570E" w:rsidRDefault="004613C9" w:rsidP="003D370E">
      <w:pPr>
        <w:rPr>
          <w:sz w:val="20"/>
          <w:szCs w:val="20"/>
        </w:rPr>
      </w:pPr>
    </w:p>
    <w:p w14:paraId="2F988587" w14:textId="447BDFDB" w:rsidR="004613C9" w:rsidRPr="0023570E" w:rsidRDefault="003F449C" w:rsidP="003D370E">
      <w:pPr>
        <w:rPr>
          <w:sz w:val="20"/>
          <w:szCs w:val="20"/>
        </w:rPr>
      </w:pPr>
      <w:r w:rsidRPr="0023570E">
        <w:rPr>
          <w:sz w:val="20"/>
          <w:szCs w:val="20"/>
        </w:rPr>
        <w:t>Vsi uporabniki, ki so izpolnjevali pogoje, so bili deležni brezplačnega prevoza. Nihče ni bil odslovljen zaradi nezmožnosti organiziranja prevoza, preklican</w:t>
      </w:r>
      <w:r w:rsidR="007517FC" w:rsidRPr="0023570E">
        <w:rPr>
          <w:sz w:val="20"/>
          <w:szCs w:val="20"/>
        </w:rPr>
        <w:t>a sta bila dva že</w:t>
      </w:r>
      <w:r w:rsidRPr="0023570E">
        <w:rPr>
          <w:sz w:val="20"/>
          <w:szCs w:val="20"/>
        </w:rPr>
        <w:t xml:space="preserve"> dogovorjen</w:t>
      </w:r>
      <w:r w:rsidR="007517FC" w:rsidRPr="0023570E">
        <w:rPr>
          <w:sz w:val="20"/>
          <w:szCs w:val="20"/>
        </w:rPr>
        <w:t>a</w:t>
      </w:r>
      <w:r w:rsidRPr="0023570E">
        <w:rPr>
          <w:sz w:val="20"/>
          <w:szCs w:val="20"/>
        </w:rPr>
        <w:t xml:space="preserve"> prevoz</w:t>
      </w:r>
      <w:r w:rsidR="007517FC" w:rsidRPr="0023570E">
        <w:rPr>
          <w:sz w:val="20"/>
          <w:szCs w:val="20"/>
        </w:rPr>
        <w:t xml:space="preserve">a zaradi slabega počutja uporabnika prevoza. </w:t>
      </w:r>
      <w:r w:rsidRPr="0023570E">
        <w:rPr>
          <w:sz w:val="20"/>
          <w:szCs w:val="20"/>
        </w:rPr>
        <w:t xml:space="preserve"> </w:t>
      </w:r>
    </w:p>
    <w:p w14:paraId="3468009A" w14:textId="1EBEFCF2" w:rsidR="0036246A" w:rsidRPr="0023570E" w:rsidRDefault="0036246A" w:rsidP="003D370E">
      <w:pPr>
        <w:rPr>
          <w:sz w:val="20"/>
          <w:szCs w:val="20"/>
        </w:rPr>
      </w:pPr>
    </w:p>
    <w:p w14:paraId="1FFA8D48" w14:textId="6A0AD3ED" w:rsidR="005560C9" w:rsidRPr="0023570E" w:rsidRDefault="005560C9" w:rsidP="003D370E">
      <w:pPr>
        <w:rPr>
          <w:sz w:val="20"/>
          <w:szCs w:val="20"/>
        </w:rPr>
      </w:pPr>
    </w:p>
    <w:p w14:paraId="4B06A4BF" w14:textId="77777777" w:rsidR="0024671B" w:rsidRPr="006E7AF5" w:rsidRDefault="0024671B" w:rsidP="009C7C26">
      <w:pPr>
        <w:rPr>
          <w:szCs w:val="22"/>
        </w:rPr>
      </w:pPr>
    </w:p>
    <w:p w14:paraId="58EB07C1" w14:textId="77777777" w:rsidR="00466E85" w:rsidRPr="006E7AF5" w:rsidRDefault="000C1131" w:rsidP="009C7C26">
      <w:pPr>
        <w:pStyle w:val="Naslov1"/>
        <w:rPr>
          <w:rFonts w:cs="Times New Roman"/>
        </w:rPr>
      </w:pPr>
      <w:bookmarkStart w:id="57" w:name="_Toc317514665"/>
      <w:bookmarkStart w:id="58" w:name="_Toc317576292"/>
      <w:bookmarkStart w:id="59" w:name="_Toc317581400"/>
      <w:bookmarkStart w:id="60" w:name="_Toc380656287"/>
      <w:bookmarkStart w:id="61" w:name="_Toc95994607"/>
      <w:r w:rsidRPr="006E7AF5">
        <w:rPr>
          <w:rFonts w:cs="Times New Roman"/>
        </w:rPr>
        <w:t>4. OCEN</w:t>
      </w:r>
      <w:r w:rsidR="00EB7DC8" w:rsidRPr="006E7AF5">
        <w:rPr>
          <w:rFonts w:cs="Times New Roman"/>
        </w:rPr>
        <w:t>A</w:t>
      </w:r>
      <w:r w:rsidRPr="006E7AF5">
        <w:rPr>
          <w:rFonts w:cs="Times New Roman"/>
        </w:rPr>
        <w:t xml:space="preserve"> USPEHA PRI DOSEGANJU ZASTAVLJENIH CILJEV</w:t>
      </w:r>
      <w:bookmarkEnd w:id="57"/>
      <w:bookmarkEnd w:id="58"/>
      <w:bookmarkEnd w:id="59"/>
      <w:bookmarkEnd w:id="60"/>
      <w:bookmarkEnd w:id="61"/>
    </w:p>
    <w:p w14:paraId="4B95652F" w14:textId="77777777" w:rsidR="00466E85" w:rsidRPr="006E7AF5" w:rsidRDefault="00466E85" w:rsidP="009C7C26">
      <w:pPr>
        <w:rPr>
          <w:szCs w:val="22"/>
        </w:rPr>
      </w:pPr>
    </w:p>
    <w:p w14:paraId="3D578F65" w14:textId="354C1F5B" w:rsidR="000C1131" w:rsidRPr="006E7AF5" w:rsidRDefault="00B04BD2" w:rsidP="009C7C26">
      <w:pPr>
        <w:rPr>
          <w:rStyle w:val="Naslov3Znak"/>
          <w:rFonts w:ascii="Times New Roman" w:hAnsi="Times New Roman" w:cs="Times New Roman"/>
          <w:color w:val="auto"/>
        </w:rPr>
      </w:pPr>
      <w:bookmarkStart w:id="62" w:name="_Toc95994608"/>
      <w:r w:rsidRPr="006E7AF5">
        <w:rPr>
          <w:rStyle w:val="Naslov3Znak"/>
          <w:rFonts w:ascii="Times New Roman" w:hAnsi="Times New Roman" w:cs="Times New Roman"/>
          <w:color w:val="auto"/>
        </w:rPr>
        <w:t>4.1. Poročilo o spremljanju Plana dela DSO Črnomelj za leto 20</w:t>
      </w:r>
      <w:r w:rsidR="009D046E" w:rsidRPr="006E7AF5">
        <w:rPr>
          <w:rStyle w:val="Naslov3Znak"/>
          <w:rFonts w:ascii="Times New Roman" w:hAnsi="Times New Roman" w:cs="Times New Roman"/>
          <w:color w:val="auto"/>
        </w:rPr>
        <w:t>2</w:t>
      </w:r>
      <w:r w:rsidR="003852A4" w:rsidRPr="006E7AF5">
        <w:rPr>
          <w:rStyle w:val="Naslov3Znak"/>
          <w:rFonts w:ascii="Times New Roman" w:hAnsi="Times New Roman" w:cs="Times New Roman"/>
          <w:color w:val="auto"/>
        </w:rPr>
        <w:t>1</w:t>
      </w:r>
      <w:r w:rsidR="000A5002" w:rsidRPr="006E7AF5">
        <w:rPr>
          <w:rStyle w:val="Naslov3Znak"/>
          <w:rFonts w:ascii="Times New Roman" w:hAnsi="Times New Roman" w:cs="Times New Roman"/>
          <w:color w:val="auto"/>
        </w:rPr>
        <w:t xml:space="preserve"> učinkov in nenehnega izboljševanja procesov sistema v</w:t>
      </w:r>
      <w:r w:rsidR="00B939D3" w:rsidRPr="006E7AF5">
        <w:rPr>
          <w:rStyle w:val="Naslov3Znak"/>
          <w:rFonts w:ascii="Times New Roman" w:hAnsi="Times New Roman" w:cs="Times New Roman"/>
          <w:color w:val="auto"/>
        </w:rPr>
        <w:t>o</w:t>
      </w:r>
      <w:r w:rsidR="000A5002" w:rsidRPr="006E7AF5">
        <w:rPr>
          <w:rStyle w:val="Naslov3Znak"/>
          <w:rFonts w:ascii="Times New Roman" w:hAnsi="Times New Roman" w:cs="Times New Roman"/>
          <w:color w:val="auto"/>
        </w:rPr>
        <w:t>denja kakovosti</w:t>
      </w:r>
      <w:bookmarkEnd w:id="62"/>
    </w:p>
    <w:p w14:paraId="6324EEEE" w14:textId="77777777" w:rsidR="00910B40" w:rsidRPr="006E7AF5" w:rsidRDefault="00910B40" w:rsidP="000C1131">
      <w:pPr>
        <w:rPr>
          <w:color w:val="FF0000"/>
          <w:szCs w:val="22"/>
        </w:rPr>
      </w:pPr>
    </w:p>
    <w:p w14:paraId="1AEF071E" w14:textId="77777777" w:rsidR="00FD7DA7" w:rsidRPr="006E7AF5" w:rsidRDefault="00FD7DA7" w:rsidP="000C1131">
      <w:pPr>
        <w:rPr>
          <w:color w:val="FF0000"/>
          <w:szCs w:val="22"/>
        </w:rPr>
      </w:pP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1624"/>
        <w:gridCol w:w="2218"/>
        <w:gridCol w:w="1138"/>
        <w:gridCol w:w="2134"/>
        <w:gridCol w:w="1102"/>
      </w:tblGrid>
      <w:tr w:rsidR="000A5002" w:rsidRPr="0023570E" w14:paraId="7552E553" w14:textId="77777777" w:rsidTr="000D2680">
        <w:trPr>
          <w:trHeight w:val="157"/>
          <w:jc w:val="center"/>
        </w:trPr>
        <w:tc>
          <w:tcPr>
            <w:tcW w:w="1673" w:type="dxa"/>
            <w:tcBorders>
              <w:top w:val="single" w:sz="4" w:space="0" w:color="auto"/>
              <w:left w:val="single" w:sz="4" w:space="0" w:color="auto"/>
              <w:bottom w:val="double" w:sz="4" w:space="0" w:color="auto"/>
              <w:right w:val="single" w:sz="4" w:space="0" w:color="auto"/>
            </w:tcBorders>
          </w:tcPr>
          <w:p w14:paraId="5EF0B787" w14:textId="77777777" w:rsidR="000A5002" w:rsidRPr="0023570E" w:rsidRDefault="000A5002" w:rsidP="007A19DF">
            <w:pPr>
              <w:jc w:val="center"/>
              <w:rPr>
                <w:b/>
                <w:sz w:val="20"/>
                <w:szCs w:val="20"/>
              </w:rPr>
            </w:pPr>
            <w:r w:rsidRPr="0023570E">
              <w:rPr>
                <w:b/>
                <w:sz w:val="20"/>
                <w:szCs w:val="20"/>
              </w:rPr>
              <w:t>SKUPINA</w:t>
            </w:r>
          </w:p>
          <w:p w14:paraId="53BDA7A2" w14:textId="77777777" w:rsidR="000A5002" w:rsidRPr="0023570E" w:rsidRDefault="000A5002" w:rsidP="000A5002">
            <w:pPr>
              <w:tabs>
                <w:tab w:val="left" w:pos="1080"/>
              </w:tabs>
              <w:jc w:val="center"/>
              <w:rPr>
                <w:b/>
                <w:sz w:val="20"/>
                <w:szCs w:val="20"/>
              </w:rPr>
            </w:pPr>
            <w:r w:rsidRPr="0023570E">
              <w:rPr>
                <w:b/>
                <w:sz w:val="20"/>
                <w:szCs w:val="20"/>
              </w:rPr>
              <w:t>PROCESOV</w:t>
            </w:r>
          </w:p>
        </w:tc>
        <w:tc>
          <w:tcPr>
            <w:tcW w:w="1624" w:type="dxa"/>
            <w:tcBorders>
              <w:top w:val="single" w:sz="4" w:space="0" w:color="auto"/>
              <w:left w:val="single" w:sz="4" w:space="0" w:color="auto"/>
              <w:bottom w:val="double" w:sz="4" w:space="0" w:color="auto"/>
              <w:right w:val="single" w:sz="4" w:space="0" w:color="auto"/>
            </w:tcBorders>
          </w:tcPr>
          <w:p w14:paraId="2DD4D9C7" w14:textId="77777777" w:rsidR="000A5002" w:rsidRPr="0023570E" w:rsidRDefault="000A5002" w:rsidP="000A5002">
            <w:pPr>
              <w:tabs>
                <w:tab w:val="left" w:pos="1080"/>
              </w:tabs>
              <w:jc w:val="center"/>
              <w:rPr>
                <w:b/>
                <w:sz w:val="20"/>
                <w:szCs w:val="20"/>
              </w:rPr>
            </w:pPr>
          </w:p>
          <w:p w14:paraId="59B37EA8" w14:textId="77777777" w:rsidR="000A5002" w:rsidRPr="0023570E" w:rsidRDefault="000A5002" w:rsidP="000A5002">
            <w:pPr>
              <w:tabs>
                <w:tab w:val="left" w:pos="1080"/>
              </w:tabs>
              <w:jc w:val="center"/>
              <w:rPr>
                <w:b/>
                <w:sz w:val="20"/>
                <w:szCs w:val="20"/>
              </w:rPr>
            </w:pPr>
            <w:r w:rsidRPr="0023570E">
              <w:rPr>
                <w:b/>
                <w:sz w:val="20"/>
                <w:szCs w:val="20"/>
              </w:rPr>
              <w:t>NAZIV PROCESA</w:t>
            </w:r>
          </w:p>
        </w:tc>
        <w:tc>
          <w:tcPr>
            <w:tcW w:w="2218" w:type="dxa"/>
            <w:tcBorders>
              <w:top w:val="single" w:sz="4" w:space="0" w:color="auto"/>
              <w:left w:val="single" w:sz="4" w:space="0" w:color="auto"/>
              <w:bottom w:val="double" w:sz="4" w:space="0" w:color="auto"/>
              <w:right w:val="single" w:sz="12" w:space="0" w:color="auto"/>
            </w:tcBorders>
          </w:tcPr>
          <w:p w14:paraId="560EEB4A" w14:textId="77777777" w:rsidR="000A5002" w:rsidRPr="0023570E" w:rsidRDefault="000A5002" w:rsidP="000A5002">
            <w:pPr>
              <w:tabs>
                <w:tab w:val="left" w:pos="1080"/>
              </w:tabs>
              <w:jc w:val="center"/>
              <w:rPr>
                <w:b/>
                <w:sz w:val="20"/>
                <w:szCs w:val="20"/>
              </w:rPr>
            </w:pPr>
          </w:p>
          <w:p w14:paraId="1565642E" w14:textId="77777777" w:rsidR="000A5002" w:rsidRPr="0023570E" w:rsidRDefault="000A5002" w:rsidP="000A5002">
            <w:pPr>
              <w:tabs>
                <w:tab w:val="left" w:pos="1080"/>
              </w:tabs>
              <w:jc w:val="center"/>
              <w:rPr>
                <w:b/>
                <w:sz w:val="20"/>
                <w:szCs w:val="20"/>
              </w:rPr>
            </w:pPr>
            <w:r w:rsidRPr="0023570E">
              <w:rPr>
                <w:b/>
                <w:sz w:val="20"/>
                <w:szCs w:val="20"/>
              </w:rPr>
              <w:t>CILJI</w:t>
            </w:r>
          </w:p>
        </w:tc>
        <w:tc>
          <w:tcPr>
            <w:tcW w:w="1138" w:type="dxa"/>
            <w:tcBorders>
              <w:top w:val="single" w:sz="4" w:space="0" w:color="auto"/>
              <w:left w:val="single" w:sz="4" w:space="0" w:color="auto"/>
              <w:bottom w:val="double" w:sz="4" w:space="0" w:color="auto"/>
              <w:right w:val="double" w:sz="4" w:space="0" w:color="auto"/>
            </w:tcBorders>
          </w:tcPr>
          <w:p w14:paraId="6DC0FA92" w14:textId="77777777" w:rsidR="000A5002" w:rsidRPr="0023570E" w:rsidRDefault="000A5002" w:rsidP="000A5002">
            <w:pPr>
              <w:tabs>
                <w:tab w:val="left" w:pos="1080"/>
              </w:tabs>
              <w:jc w:val="center"/>
              <w:rPr>
                <w:b/>
                <w:bCs/>
                <w:i/>
                <w:sz w:val="20"/>
                <w:szCs w:val="20"/>
              </w:rPr>
            </w:pPr>
            <w:r w:rsidRPr="0023570E">
              <w:rPr>
                <w:b/>
                <w:bCs/>
                <w:sz w:val="20"/>
                <w:szCs w:val="20"/>
              </w:rPr>
              <w:t>PLAN</w:t>
            </w:r>
          </w:p>
          <w:p w14:paraId="1F59A648" w14:textId="77777777" w:rsidR="000A5002" w:rsidRPr="0023570E" w:rsidRDefault="000A5002" w:rsidP="000A5002">
            <w:pPr>
              <w:tabs>
                <w:tab w:val="left" w:pos="1080"/>
              </w:tabs>
              <w:jc w:val="center"/>
              <w:rPr>
                <w:b/>
                <w:bCs/>
                <w:i/>
                <w:sz w:val="20"/>
                <w:szCs w:val="20"/>
              </w:rPr>
            </w:pPr>
            <w:r w:rsidRPr="0023570E">
              <w:rPr>
                <w:b/>
                <w:bCs/>
                <w:sz w:val="20"/>
                <w:szCs w:val="20"/>
              </w:rPr>
              <w:t>za leto</w:t>
            </w:r>
          </w:p>
          <w:p w14:paraId="4D4CD9B8" w14:textId="50BBA833" w:rsidR="000A5002" w:rsidRPr="0023570E" w:rsidRDefault="00466E85" w:rsidP="00953218">
            <w:pPr>
              <w:tabs>
                <w:tab w:val="left" w:pos="1080"/>
              </w:tabs>
              <w:jc w:val="center"/>
              <w:rPr>
                <w:b/>
                <w:bCs/>
                <w:sz w:val="20"/>
                <w:szCs w:val="20"/>
              </w:rPr>
            </w:pPr>
            <w:r w:rsidRPr="0023570E">
              <w:rPr>
                <w:b/>
                <w:bCs/>
                <w:sz w:val="20"/>
                <w:szCs w:val="20"/>
              </w:rPr>
              <w:t>20</w:t>
            </w:r>
            <w:r w:rsidR="00953218" w:rsidRPr="0023570E">
              <w:rPr>
                <w:b/>
                <w:bCs/>
                <w:sz w:val="20"/>
                <w:szCs w:val="20"/>
              </w:rPr>
              <w:t>2</w:t>
            </w:r>
            <w:r w:rsidR="003852A4" w:rsidRPr="0023570E">
              <w:rPr>
                <w:b/>
                <w:bCs/>
                <w:sz w:val="20"/>
                <w:szCs w:val="20"/>
              </w:rPr>
              <w:t>1</w:t>
            </w:r>
          </w:p>
        </w:tc>
        <w:tc>
          <w:tcPr>
            <w:tcW w:w="2134" w:type="dxa"/>
            <w:tcBorders>
              <w:top w:val="single" w:sz="4" w:space="0" w:color="auto"/>
              <w:left w:val="double" w:sz="4" w:space="0" w:color="auto"/>
              <w:bottom w:val="double" w:sz="4" w:space="0" w:color="auto"/>
              <w:right w:val="single" w:sz="4" w:space="0" w:color="auto"/>
            </w:tcBorders>
            <w:shd w:val="diagCross" w:color="C0C0C0" w:fill="auto"/>
            <w:vAlign w:val="center"/>
          </w:tcPr>
          <w:p w14:paraId="18493F36" w14:textId="419FC155" w:rsidR="000A5002" w:rsidRPr="0023570E" w:rsidRDefault="000A5002" w:rsidP="00953218">
            <w:pPr>
              <w:tabs>
                <w:tab w:val="left" w:pos="1080"/>
              </w:tabs>
              <w:jc w:val="center"/>
              <w:rPr>
                <w:b/>
                <w:bCs/>
                <w:i/>
                <w:sz w:val="20"/>
                <w:szCs w:val="20"/>
              </w:rPr>
            </w:pPr>
            <w:r w:rsidRPr="0023570E">
              <w:rPr>
                <w:b/>
                <w:bCs/>
                <w:i/>
                <w:sz w:val="20"/>
                <w:szCs w:val="20"/>
              </w:rPr>
              <w:t>REALIZACIJA</w:t>
            </w:r>
            <w:r w:rsidRPr="0023570E">
              <w:rPr>
                <w:b/>
                <w:bCs/>
                <w:i/>
                <w:sz w:val="20"/>
                <w:szCs w:val="20"/>
              </w:rPr>
              <w:br/>
              <w:t>PLANA</w:t>
            </w:r>
            <w:r w:rsidRPr="0023570E">
              <w:rPr>
                <w:b/>
                <w:bCs/>
                <w:i/>
                <w:sz w:val="20"/>
                <w:szCs w:val="20"/>
              </w:rPr>
              <w:br/>
              <w:t>20</w:t>
            </w:r>
            <w:r w:rsidR="00953218" w:rsidRPr="0023570E">
              <w:rPr>
                <w:b/>
                <w:bCs/>
                <w:i/>
                <w:sz w:val="20"/>
                <w:szCs w:val="20"/>
              </w:rPr>
              <w:t>2</w:t>
            </w:r>
            <w:r w:rsidR="003852A4" w:rsidRPr="0023570E">
              <w:rPr>
                <w:b/>
                <w:bCs/>
                <w:i/>
                <w:sz w:val="20"/>
                <w:szCs w:val="20"/>
              </w:rPr>
              <w:t>1</w:t>
            </w:r>
          </w:p>
        </w:tc>
        <w:tc>
          <w:tcPr>
            <w:tcW w:w="1102" w:type="dxa"/>
            <w:tcBorders>
              <w:top w:val="single" w:sz="4" w:space="0" w:color="auto"/>
              <w:left w:val="single" w:sz="4" w:space="0" w:color="auto"/>
              <w:bottom w:val="double" w:sz="4" w:space="0" w:color="auto"/>
              <w:right w:val="single" w:sz="4" w:space="0" w:color="auto"/>
            </w:tcBorders>
            <w:shd w:val="clear" w:color="999999" w:fill="FFFFFF"/>
          </w:tcPr>
          <w:p w14:paraId="4D0ACC83" w14:textId="77777777" w:rsidR="000A5002" w:rsidRPr="0023570E" w:rsidRDefault="000A5002" w:rsidP="000A5002">
            <w:pPr>
              <w:tabs>
                <w:tab w:val="left" w:pos="1080"/>
              </w:tabs>
              <w:jc w:val="center"/>
              <w:rPr>
                <w:b/>
                <w:bCs/>
                <w:i/>
                <w:sz w:val="20"/>
                <w:szCs w:val="20"/>
              </w:rPr>
            </w:pPr>
            <w:r w:rsidRPr="0023570E">
              <w:rPr>
                <w:b/>
                <w:bCs/>
                <w:i/>
                <w:sz w:val="20"/>
                <w:szCs w:val="20"/>
              </w:rPr>
              <w:t>INDEKS USPEHA</w:t>
            </w:r>
          </w:p>
          <w:p w14:paraId="3254ABE3" w14:textId="340B6964" w:rsidR="000A5002" w:rsidRPr="0023570E" w:rsidRDefault="000A5002" w:rsidP="00953218">
            <w:pPr>
              <w:tabs>
                <w:tab w:val="left" w:pos="1080"/>
              </w:tabs>
              <w:jc w:val="center"/>
              <w:rPr>
                <w:b/>
                <w:bCs/>
                <w:i/>
                <w:color w:val="FF0000"/>
                <w:sz w:val="20"/>
                <w:szCs w:val="20"/>
              </w:rPr>
            </w:pPr>
            <w:r w:rsidRPr="0023570E">
              <w:rPr>
                <w:b/>
                <w:bCs/>
                <w:i/>
                <w:sz w:val="20"/>
                <w:szCs w:val="20"/>
              </w:rPr>
              <w:t>20</w:t>
            </w:r>
            <w:r w:rsidR="00953218" w:rsidRPr="0023570E">
              <w:rPr>
                <w:b/>
                <w:bCs/>
                <w:i/>
                <w:sz w:val="20"/>
                <w:szCs w:val="20"/>
              </w:rPr>
              <w:t>2</w:t>
            </w:r>
            <w:r w:rsidR="003852A4" w:rsidRPr="0023570E">
              <w:rPr>
                <w:b/>
                <w:bCs/>
                <w:i/>
                <w:sz w:val="20"/>
                <w:szCs w:val="20"/>
              </w:rPr>
              <w:t>1</w:t>
            </w:r>
          </w:p>
        </w:tc>
      </w:tr>
      <w:tr w:rsidR="000A5002" w:rsidRPr="0023570E" w14:paraId="22D642A1" w14:textId="77777777" w:rsidTr="000D2680">
        <w:trPr>
          <w:trHeight w:val="886"/>
          <w:jc w:val="center"/>
        </w:trPr>
        <w:tc>
          <w:tcPr>
            <w:tcW w:w="1673" w:type="dxa"/>
            <w:tcBorders>
              <w:top w:val="double" w:sz="4" w:space="0" w:color="auto"/>
              <w:left w:val="single" w:sz="4" w:space="0" w:color="auto"/>
              <w:bottom w:val="nil"/>
              <w:right w:val="single" w:sz="4" w:space="0" w:color="auto"/>
            </w:tcBorders>
            <w:vAlign w:val="center"/>
          </w:tcPr>
          <w:p w14:paraId="08349465" w14:textId="77777777" w:rsidR="000A5002" w:rsidRPr="0023570E" w:rsidRDefault="000A5002" w:rsidP="000A5002">
            <w:pPr>
              <w:tabs>
                <w:tab w:val="left" w:pos="1080"/>
              </w:tabs>
              <w:jc w:val="center"/>
              <w:rPr>
                <w:b/>
                <w:sz w:val="20"/>
                <w:szCs w:val="20"/>
              </w:rPr>
            </w:pPr>
            <w:r w:rsidRPr="0023570E">
              <w:rPr>
                <w:b/>
                <w:sz w:val="20"/>
                <w:szCs w:val="20"/>
              </w:rPr>
              <w:t>Procesi vodenja</w:t>
            </w:r>
          </w:p>
          <w:p w14:paraId="642DA840" w14:textId="77777777" w:rsidR="000A5002" w:rsidRPr="0023570E" w:rsidRDefault="000A5002" w:rsidP="000A5002">
            <w:pPr>
              <w:tabs>
                <w:tab w:val="left" w:pos="1080"/>
              </w:tabs>
              <w:jc w:val="center"/>
              <w:rPr>
                <w:b/>
                <w:sz w:val="20"/>
                <w:szCs w:val="20"/>
              </w:rPr>
            </w:pPr>
          </w:p>
        </w:tc>
        <w:tc>
          <w:tcPr>
            <w:tcW w:w="1624" w:type="dxa"/>
            <w:tcBorders>
              <w:top w:val="double" w:sz="4" w:space="0" w:color="auto"/>
              <w:left w:val="single" w:sz="4" w:space="0" w:color="auto"/>
              <w:bottom w:val="single" w:sz="4" w:space="0" w:color="auto"/>
              <w:right w:val="single" w:sz="4" w:space="0" w:color="auto"/>
            </w:tcBorders>
          </w:tcPr>
          <w:p w14:paraId="469C9CFB" w14:textId="77777777" w:rsidR="000A5002" w:rsidRPr="0023570E" w:rsidRDefault="000A5002" w:rsidP="000A5002">
            <w:pPr>
              <w:tabs>
                <w:tab w:val="left" w:pos="1080"/>
              </w:tabs>
              <w:jc w:val="center"/>
              <w:rPr>
                <w:b/>
                <w:bCs/>
                <w:sz w:val="20"/>
                <w:szCs w:val="20"/>
              </w:rPr>
            </w:pPr>
            <w:r w:rsidRPr="0023570E">
              <w:rPr>
                <w:b/>
                <w:bCs/>
                <w:sz w:val="20"/>
                <w:szCs w:val="20"/>
              </w:rPr>
              <w:t>Planiranje v poslovnem procesu</w:t>
            </w:r>
          </w:p>
        </w:tc>
        <w:tc>
          <w:tcPr>
            <w:tcW w:w="2218" w:type="dxa"/>
            <w:tcBorders>
              <w:top w:val="double" w:sz="4" w:space="0" w:color="auto"/>
              <w:left w:val="single" w:sz="4" w:space="0" w:color="auto"/>
              <w:bottom w:val="single" w:sz="4" w:space="0" w:color="auto"/>
              <w:right w:val="single" w:sz="12" w:space="0" w:color="auto"/>
            </w:tcBorders>
          </w:tcPr>
          <w:p w14:paraId="013F1B16" w14:textId="77777777" w:rsidR="000A5002" w:rsidRPr="0023570E" w:rsidRDefault="000A5002" w:rsidP="000A5002">
            <w:pPr>
              <w:tabs>
                <w:tab w:val="left" w:pos="1080"/>
              </w:tabs>
              <w:jc w:val="left"/>
              <w:rPr>
                <w:sz w:val="20"/>
                <w:szCs w:val="20"/>
              </w:rPr>
            </w:pPr>
            <w:r w:rsidRPr="0023570E">
              <w:rPr>
                <w:sz w:val="20"/>
                <w:szCs w:val="20"/>
              </w:rPr>
              <w:t xml:space="preserve">- </w:t>
            </w:r>
            <w:r w:rsidRPr="0023570E">
              <w:rPr>
                <w:sz w:val="20"/>
                <w:szCs w:val="20"/>
                <w:u w:val="single"/>
              </w:rPr>
              <w:t xml:space="preserve">doseganje  letnega     plana v </w:t>
            </w:r>
            <w:proofErr w:type="spellStart"/>
            <w:r w:rsidRPr="0023570E">
              <w:rPr>
                <w:sz w:val="20"/>
                <w:szCs w:val="20"/>
                <w:u w:val="single"/>
              </w:rPr>
              <w:t>povp</w:t>
            </w:r>
            <w:proofErr w:type="spellEnd"/>
            <w:r w:rsidRPr="0023570E">
              <w:rPr>
                <w:sz w:val="20"/>
                <w:szCs w:val="20"/>
                <w:u w:val="single"/>
              </w:rPr>
              <w:t>. %</w:t>
            </w:r>
          </w:p>
          <w:p w14:paraId="6CFEBC8F" w14:textId="77777777" w:rsidR="000A5002" w:rsidRPr="0023570E" w:rsidRDefault="000A5002" w:rsidP="000A5002">
            <w:pPr>
              <w:tabs>
                <w:tab w:val="left" w:pos="1080"/>
              </w:tabs>
              <w:jc w:val="left"/>
              <w:rPr>
                <w:sz w:val="20"/>
                <w:szCs w:val="20"/>
              </w:rPr>
            </w:pPr>
          </w:p>
        </w:tc>
        <w:tc>
          <w:tcPr>
            <w:tcW w:w="1138" w:type="dxa"/>
            <w:tcBorders>
              <w:top w:val="double" w:sz="4" w:space="0" w:color="auto"/>
              <w:left w:val="single" w:sz="4" w:space="0" w:color="auto"/>
              <w:bottom w:val="single" w:sz="4" w:space="0" w:color="auto"/>
              <w:right w:val="double" w:sz="4" w:space="0" w:color="auto"/>
            </w:tcBorders>
          </w:tcPr>
          <w:p w14:paraId="0394A22E" w14:textId="77777777" w:rsidR="000A5002" w:rsidRPr="0023570E" w:rsidRDefault="000A5002" w:rsidP="000A5002">
            <w:pPr>
              <w:tabs>
                <w:tab w:val="left" w:pos="1080"/>
              </w:tabs>
              <w:jc w:val="center"/>
              <w:rPr>
                <w:sz w:val="20"/>
                <w:szCs w:val="20"/>
                <w:u w:val="single"/>
              </w:rPr>
            </w:pPr>
          </w:p>
          <w:p w14:paraId="781E70D6" w14:textId="77777777" w:rsidR="000A5002" w:rsidRPr="0023570E" w:rsidRDefault="000A5002" w:rsidP="000A5002">
            <w:pPr>
              <w:tabs>
                <w:tab w:val="left" w:pos="1080"/>
              </w:tabs>
              <w:jc w:val="center"/>
              <w:rPr>
                <w:sz w:val="20"/>
                <w:szCs w:val="20"/>
                <w:u w:val="single"/>
              </w:rPr>
            </w:pPr>
            <w:r w:rsidRPr="0023570E">
              <w:rPr>
                <w:sz w:val="20"/>
                <w:szCs w:val="20"/>
                <w:u w:val="single"/>
              </w:rPr>
              <w:t>95</w:t>
            </w:r>
          </w:p>
        </w:tc>
        <w:tc>
          <w:tcPr>
            <w:tcW w:w="2134" w:type="dxa"/>
            <w:tcBorders>
              <w:top w:val="double" w:sz="4" w:space="0" w:color="auto"/>
              <w:left w:val="double" w:sz="4" w:space="0" w:color="auto"/>
              <w:bottom w:val="single" w:sz="4" w:space="0" w:color="auto"/>
              <w:right w:val="single" w:sz="4" w:space="0" w:color="auto"/>
            </w:tcBorders>
            <w:shd w:val="diagCross" w:color="C0C0C0" w:fill="auto"/>
            <w:vAlign w:val="center"/>
          </w:tcPr>
          <w:p w14:paraId="42DBAF70" w14:textId="57DFD5DC" w:rsidR="000A5002" w:rsidRPr="0023570E" w:rsidRDefault="00B40DB0" w:rsidP="00E9300D">
            <w:pPr>
              <w:tabs>
                <w:tab w:val="left" w:pos="1080"/>
              </w:tabs>
              <w:jc w:val="center"/>
              <w:rPr>
                <w:b/>
                <w:sz w:val="20"/>
                <w:szCs w:val="20"/>
              </w:rPr>
            </w:pPr>
            <w:r>
              <w:rPr>
                <w:b/>
                <w:sz w:val="20"/>
                <w:szCs w:val="20"/>
              </w:rPr>
              <w:t>99</w:t>
            </w:r>
          </w:p>
        </w:tc>
        <w:tc>
          <w:tcPr>
            <w:tcW w:w="1102" w:type="dxa"/>
            <w:tcBorders>
              <w:top w:val="double" w:sz="4" w:space="0" w:color="auto"/>
              <w:left w:val="single" w:sz="4" w:space="0" w:color="auto"/>
              <w:bottom w:val="single" w:sz="4" w:space="0" w:color="auto"/>
              <w:right w:val="single" w:sz="4" w:space="0" w:color="auto"/>
            </w:tcBorders>
            <w:shd w:val="clear" w:color="999999" w:fill="FFFFFF"/>
            <w:vAlign w:val="center"/>
          </w:tcPr>
          <w:p w14:paraId="57D1B33E" w14:textId="746F1681" w:rsidR="00363AB3" w:rsidRPr="0023570E" w:rsidRDefault="0052324F" w:rsidP="004333B8">
            <w:pPr>
              <w:tabs>
                <w:tab w:val="left" w:pos="1080"/>
              </w:tabs>
              <w:jc w:val="center"/>
              <w:rPr>
                <w:b/>
                <w:i/>
                <w:sz w:val="20"/>
                <w:szCs w:val="20"/>
                <w:u w:val="single"/>
              </w:rPr>
            </w:pPr>
            <w:r w:rsidRPr="0023570E">
              <w:rPr>
                <w:b/>
                <w:i/>
                <w:sz w:val="20"/>
                <w:szCs w:val="20"/>
                <w:u w:val="single"/>
              </w:rPr>
              <w:t>10</w:t>
            </w:r>
            <w:r w:rsidR="00B40DB0">
              <w:rPr>
                <w:b/>
                <w:i/>
                <w:sz w:val="20"/>
                <w:szCs w:val="20"/>
                <w:u w:val="single"/>
              </w:rPr>
              <w:t>4</w:t>
            </w:r>
          </w:p>
        </w:tc>
      </w:tr>
      <w:tr w:rsidR="000A5002" w:rsidRPr="0023570E" w14:paraId="2E1C2C0F" w14:textId="77777777" w:rsidTr="00F06264">
        <w:trPr>
          <w:trHeight w:val="508"/>
          <w:jc w:val="center"/>
        </w:trPr>
        <w:tc>
          <w:tcPr>
            <w:tcW w:w="1673" w:type="dxa"/>
            <w:tcBorders>
              <w:top w:val="nil"/>
              <w:left w:val="single" w:sz="4" w:space="0" w:color="auto"/>
              <w:bottom w:val="single" w:sz="12" w:space="0" w:color="auto"/>
              <w:right w:val="single" w:sz="4" w:space="0" w:color="auto"/>
            </w:tcBorders>
          </w:tcPr>
          <w:p w14:paraId="10C6E844" w14:textId="77777777" w:rsidR="000A5002" w:rsidRPr="0023570E" w:rsidRDefault="000A5002" w:rsidP="000A5002">
            <w:pPr>
              <w:tabs>
                <w:tab w:val="left" w:pos="1080"/>
              </w:tabs>
              <w:jc w:val="center"/>
              <w:rPr>
                <w:b/>
                <w:sz w:val="20"/>
                <w:szCs w:val="20"/>
              </w:rPr>
            </w:pPr>
          </w:p>
        </w:tc>
        <w:tc>
          <w:tcPr>
            <w:tcW w:w="1624" w:type="dxa"/>
            <w:tcBorders>
              <w:top w:val="single" w:sz="4" w:space="0" w:color="auto"/>
              <w:left w:val="single" w:sz="4" w:space="0" w:color="auto"/>
              <w:bottom w:val="single" w:sz="12" w:space="0" w:color="auto"/>
              <w:right w:val="single" w:sz="4" w:space="0" w:color="auto"/>
            </w:tcBorders>
          </w:tcPr>
          <w:p w14:paraId="39C94102" w14:textId="77777777" w:rsidR="00E9058F" w:rsidRPr="0023570E" w:rsidRDefault="00997A9B" w:rsidP="0037273E">
            <w:pPr>
              <w:pStyle w:val="Brezrazmikov"/>
              <w:jc w:val="center"/>
              <w:rPr>
                <w:b/>
                <w:sz w:val="20"/>
                <w:szCs w:val="20"/>
              </w:rPr>
            </w:pPr>
            <w:r w:rsidRPr="0023570E">
              <w:rPr>
                <w:b/>
                <w:sz w:val="20"/>
                <w:szCs w:val="20"/>
              </w:rPr>
              <w:t>Vodstveni</w:t>
            </w:r>
          </w:p>
          <w:p w14:paraId="78CFCE6D" w14:textId="77777777" w:rsidR="00EF33D9" w:rsidRPr="0023570E" w:rsidRDefault="0037273E" w:rsidP="0037273E">
            <w:pPr>
              <w:pStyle w:val="Brezrazmikov"/>
              <w:jc w:val="center"/>
              <w:rPr>
                <w:sz w:val="20"/>
                <w:szCs w:val="20"/>
              </w:rPr>
            </w:pPr>
            <w:r w:rsidRPr="0023570E">
              <w:rPr>
                <w:b/>
                <w:sz w:val="20"/>
                <w:szCs w:val="20"/>
              </w:rPr>
              <w:t>n</w:t>
            </w:r>
            <w:r w:rsidR="000A5002" w:rsidRPr="0023570E">
              <w:rPr>
                <w:b/>
                <w:sz w:val="20"/>
                <w:szCs w:val="20"/>
              </w:rPr>
              <w:t>adzor</w:t>
            </w:r>
          </w:p>
        </w:tc>
        <w:tc>
          <w:tcPr>
            <w:tcW w:w="2218" w:type="dxa"/>
            <w:tcBorders>
              <w:top w:val="single" w:sz="4" w:space="0" w:color="auto"/>
              <w:left w:val="single" w:sz="4" w:space="0" w:color="auto"/>
              <w:bottom w:val="single" w:sz="12" w:space="0" w:color="auto"/>
              <w:right w:val="single" w:sz="12" w:space="0" w:color="auto"/>
            </w:tcBorders>
          </w:tcPr>
          <w:p w14:paraId="572F3098" w14:textId="77777777" w:rsidR="000A5002" w:rsidRPr="0023570E" w:rsidRDefault="000A5002" w:rsidP="00D51871">
            <w:pPr>
              <w:numPr>
                <w:ilvl w:val="0"/>
                <w:numId w:val="7"/>
              </w:numPr>
              <w:tabs>
                <w:tab w:val="clear" w:pos="720"/>
                <w:tab w:val="num" w:pos="20"/>
                <w:tab w:val="left" w:pos="200"/>
              </w:tabs>
              <w:ind w:left="20" w:firstLine="0"/>
              <w:jc w:val="left"/>
              <w:rPr>
                <w:sz w:val="20"/>
                <w:szCs w:val="20"/>
              </w:rPr>
            </w:pPr>
            <w:r w:rsidRPr="0023570E">
              <w:rPr>
                <w:sz w:val="20"/>
                <w:szCs w:val="20"/>
              </w:rPr>
              <w:t>nadzori v številu</w:t>
            </w:r>
          </w:p>
        </w:tc>
        <w:tc>
          <w:tcPr>
            <w:tcW w:w="1138" w:type="dxa"/>
            <w:tcBorders>
              <w:top w:val="single" w:sz="4" w:space="0" w:color="auto"/>
              <w:left w:val="single" w:sz="4" w:space="0" w:color="auto"/>
              <w:bottom w:val="single" w:sz="12" w:space="0" w:color="auto"/>
              <w:right w:val="double" w:sz="4" w:space="0" w:color="auto"/>
            </w:tcBorders>
            <w:vAlign w:val="center"/>
          </w:tcPr>
          <w:p w14:paraId="486820F1" w14:textId="77777777" w:rsidR="000A5002" w:rsidRPr="0023570E" w:rsidRDefault="000A5002" w:rsidP="00F06264">
            <w:pPr>
              <w:tabs>
                <w:tab w:val="left" w:pos="1080"/>
              </w:tabs>
              <w:jc w:val="center"/>
              <w:rPr>
                <w:sz w:val="20"/>
                <w:szCs w:val="20"/>
              </w:rPr>
            </w:pPr>
            <w:r w:rsidRPr="0023570E">
              <w:rPr>
                <w:sz w:val="20"/>
                <w:szCs w:val="20"/>
              </w:rPr>
              <w:t>1</w:t>
            </w:r>
          </w:p>
        </w:tc>
        <w:tc>
          <w:tcPr>
            <w:tcW w:w="2134" w:type="dxa"/>
            <w:tcBorders>
              <w:top w:val="single" w:sz="4" w:space="0" w:color="auto"/>
              <w:left w:val="double" w:sz="4" w:space="0" w:color="auto"/>
              <w:bottom w:val="single" w:sz="12" w:space="0" w:color="auto"/>
              <w:right w:val="single" w:sz="4" w:space="0" w:color="auto"/>
            </w:tcBorders>
            <w:shd w:val="diagCross" w:color="C0C0C0" w:fill="auto"/>
            <w:vAlign w:val="center"/>
          </w:tcPr>
          <w:p w14:paraId="5DC4A2B4" w14:textId="1F5F3EEF" w:rsidR="000A5002" w:rsidRPr="0023570E" w:rsidRDefault="009D046E" w:rsidP="00F06264">
            <w:pPr>
              <w:tabs>
                <w:tab w:val="left" w:pos="1080"/>
              </w:tabs>
              <w:jc w:val="center"/>
              <w:rPr>
                <w:b/>
                <w:sz w:val="20"/>
                <w:szCs w:val="20"/>
              </w:rPr>
            </w:pPr>
            <w:r w:rsidRPr="0023570E">
              <w:rPr>
                <w:b/>
                <w:sz w:val="20"/>
                <w:szCs w:val="20"/>
              </w:rPr>
              <w:t>1</w:t>
            </w:r>
          </w:p>
        </w:tc>
        <w:tc>
          <w:tcPr>
            <w:tcW w:w="1102" w:type="dxa"/>
            <w:tcBorders>
              <w:top w:val="single" w:sz="4" w:space="0" w:color="auto"/>
              <w:left w:val="single" w:sz="4" w:space="0" w:color="auto"/>
              <w:bottom w:val="single" w:sz="12" w:space="0" w:color="auto"/>
              <w:right w:val="single" w:sz="4" w:space="0" w:color="auto"/>
            </w:tcBorders>
            <w:shd w:val="clear" w:color="999999" w:fill="FFFFFF"/>
            <w:vAlign w:val="center"/>
          </w:tcPr>
          <w:p w14:paraId="2AB99F2C" w14:textId="23FE1072" w:rsidR="000A5002" w:rsidRPr="0023570E" w:rsidRDefault="009D046E" w:rsidP="00F06264">
            <w:pPr>
              <w:jc w:val="center"/>
              <w:rPr>
                <w:b/>
                <w:sz w:val="20"/>
                <w:szCs w:val="20"/>
                <w:u w:val="single"/>
              </w:rPr>
            </w:pPr>
            <w:r w:rsidRPr="0023570E">
              <w:rPr>
                <w:b/>
                <w:sz w:val="20"/>
                <w:szCs w:val="20"/>
                <w:u w:val="single"/>
              </w:rPr>
              <w:t>100</w:t>
            </w:r>
          </w:p>
        </w:tc>
      </w:tr>
      <w:tr w:rsidR="000A5002" w:rsidRPr="0023570E" w14:paraId="1C4F7785" w14:textId="77777777" w:rsidTr="000D2680">
        <w:trPr>
          <w:trHeight w:val="1874"/>
          <w:jc w:val="center"/>
        </w:trPr>
        <w:tc>
          <w:tcPr>
            <w:tcW w:w="1673" w:type="dxa"/>
            <w:tcBorders>
              <w:top w:val="single" w:sz="12" w:space="0" w:color="auto"/>
              <w:left w:val="single" w:sz="4" w:space="0" w:color="auto"/>
              <w:bottom w:val="nil"/>
              <w:right w:val="single" w:sz="4" w:space="0" w:color="auto"/>
            </w:tcBorders>
          </w:tcPr>
          <w:p w14:paraId="09D30375" w14:textId="77777777" w:rsidR="000A5002" w:rsidRPr="0023570E" w:rsidRDefault="000A5002" w:rsidP="000A5002">
            <w:pPr>
              <w:tabs>
                <w:tab w:val="left" w:pos="1080"/>
              </w:tabs>
              <w:jc w:val="center"/>
              <w:rPr>
                <w:b/>
                <w:sz w:val="20"/>
                <w:szCs w:val="20"/>
              </w:rPr>
            </w:pPr>
          </w:p>
          <w:p w14:paraId="7F386855" w14:textId="77777777" w:rsidR="000A5002" w:rsidRPr="0023570E" w:rsidRDefault="000A5002" w:rsidP="000A5002">
            <w:pPr>
              <w:tabs>
                <w:tab w:val="left" w:pos="1080"/>
              </w:tabs>
              <w:jc w:val="center"/>
              <w:rPr>
                <w:b/>
                <w:sz w:val="20"/>
                <w:szCs w:val="20"/>
              </w:rPr>
            </w:pPr>
            <w:r w:rsidRPr="0023570E">
              <w:rPr>
                <w:b/>
                <w:sz w:val="20"/>
                <w:szCs w:val="20"/>
              </w:rPr>
              <w:t xml:space="preserve">Procesi zagotavljanja virov </w:t>
            </w:r>
          </w:p>
        </w:tc>
        <w:tc>
          <w:tcPr>
            <w:tcW w:w="1624" w:type="dxa"/>
            <w:tcBorders>
              <w:top w:val="single" w:sz="12" w:space="0" w:color="auto"/>
              <w:left w:val="single" w:sz="4" w:space="0" w:color="auto"/>
              <w:bottom w:val="single" w:sz="4" w:space="0" w:color="auto"/>
              <w:right w:val="single" w:sz="4" w:space="0" w:color="auto"/>
            </w:tcBorders>
          </w:tcPr>
          <w:p w14:paraId="32077400" w14:textId="77777777" w:rsidR="00466E85" w:rsidRPr="0023570E" w:rsidRDefault="00466E85" w:rsidP="000A5002">
            <w:pPr>
              <w:pStyle w:val="Naslov7"/>
              <w:ind w:left="1296" w:hanging="1296"/>
              <w:jc w:val="center"/>
              <w:rPr>
                <w:rFonts w:ascii="Times New Roman" w:hAnsi="Times New Roman" w:cs="Times New Roman"/>
                <w:b/>
                <w:bCs/>
                <w:sz w:val="20"/>
                <w:szCs w:val="20"/>
              </w:rPr>
            </w:pPr>
          </w:p>
          <w:p w14:paraId="62F9E5DC" w14:textId="77777777" w:rsidR="000A5002" w:rsidRPr="0023570E" w:rsidRDefault="000A5002" w:rsidP="000A5002">
            <w:pPr>
              <w:pStyle w:val="Naslov7"/>
              <w:ind w:left="1296" w:hanging="1296"/>
              <w:jc w:val="center"/>
              <w:rPr>
                <w:rFonts w:ascii="Times New Roman" w:hAnsi="Times New Roman" w:cs="Times New Roman"/>
                <w:b/>
                <w:bCs/>
                <w:sz w:val="20"/>
                <w:szCs w:val="20"/>
              </w:rPr>
            </w:pPr>
            <w:proofErr w:type="spellStart"/>
            <w:r w:rsidRPr="0023570E">
              <w:rPr>
                <w:rFonts w:ascii="Times New Roman" w:hAnsi="Times New Roman" w:cs="Times New Roman"/>
                <w:b/>
                <w:bCs/>
                <w:sz w:val="20"/>
                <w:szCs w:val="20"/>
              </w:rPr>
              <w:t>Priskrba</w:t>
            </w:r>
            <w:proofErr w:type="spellEnd"/>
            <w:r w:rsidRPr="0023570E">
              <w:rPr>
                <w:rFonts w:ascii="Times New Roman" w:hAnsi="Times New Roman" w:cs="Times New Roman"/>
                <w:b/>
                <w:bCs/>
                <w:sz w:val="20"/>
                <w:szCs w:val="20"/>
              </w:rPr>
              <w:t xml:space="preserve"> virov</w:t>
            </w:r>
          </w:p>
          <w:p w14:paraId="27F41C2A" w14:textId="77777777" w:rsidR="000A5002" w:rsidRPr="0023570E" w:rsidRDefault="000A5002" w:rsidP="000A5002">
            <w:pPr>
              <w:rPr>
                <w:sz w:val="20"/>
                <w:szCs w:val="20"/>
              </w:rPr>
            </w:pPr>
          </w:p>
          <w:p w14:paraId="5AE938AB" w14:textId="77777777" w:rsidR="000A5002" w:rsidRPr="0023570E" w:rsidRDefault="000A5002" w:rsidP="000A5002">
            <w:pPr>
              <w:rPr>
                <w:sz w:val="20"/>
                <w:szCs w:val="20"/>
              </w:rPr>
            </w:pPr>
          </w:p>
          <w:p w14:paraId="402FE7EA" w14:textId="77777777" w:rsidR="000A5002" w:rsidRPr="0023570E" w:rsidRDefault="000A5002" w:rsidP="000A5002">
            <w:pPr>
              <w:rPr>
                <w:sz w:val="20"/>
                <w:szCs w:val="20"/>
              </w:rPr>
            </w:pPr>
          </w:p>
        </w:tc>
        <w:tc>
          <w:tcPr>
            <w:tcW w:w="2218" w:type="dxa"/>
            <w:tcBorders>
              <w:top w:val="single" w:sz="12" w:space="0" w:color="auto"/>
              <w:left w:val="single" w:sz="4" w:space="0" w:color="auto"/>
              <w:bottom w:val="single" w:sz="4" w:space="0" w:color="auto"/>
              <w:right w:val="single" w:sz="12" w:space="0" w:color="auto"/>
            </w:tcBorders>
          </w:tcPr>
          <w:p w14:paraId="08E0D626" w14:textId="77777777" w:rsidR="000A5002" w:rsidRPr="0023570E" w:rsidRDefault="000A5002" w:rsidP="000A5002">
            <w:pPr>
              <w:jc w:val="left"/>
              <w:rPr>
                <w:sz w:val="20"/>
                <w:szCs w:val="20"/>
              </w:rPr>
            </w:pPr>
            <w:r w:rsidRPr="0023570E">
              <w:rPr>
                <w:sz w:val="20"/>
                <w:szCs w:val="20"/>
              </w:rPr>
              <w:t xml:space="preserve">- </w:t>
            </w:r>
            <w:r w:rsidRPr="0023570E">
              <w:rPr>
                <w:sz w:val="20"/>
                <w:szCs w:val="20"/>
                <w:u w:val="single"/>
              </w:rPr>
              <w:t xml:space="preserve">doseganje plana v </w:t>
            </w:r>
            <w:proofErr w:type="spellStart"/>
            <w:r w:rsidRPr="0023570E">
              <w:rPr>
                <w:sz w:val="20"/>
                <w:szCs w:val="20"/>
                <w:u w:val="single"/>
              </w:rPr>
              <w:t>povp</w:t>
            </w:r>
            <w:proofErr w:type="spellEnd"/>
            <w:r w:rsidRPr="0023570E">
              <w:rPr>
                <w:sz w:val="20"/>
                <w:szCs w:val="20"/>
                <w:u w:val="single"/>
              </w:rPr>
              <w:t>. %</w:t>
            </w:r>
          </w:p>
          <w:p w14:paraId="348436FD" w14:textId="77777777" w:rsidR="000A5002" w:rsidRPr="0023570E" w:rsidRDefault="000A5002" w:rsidP="00D51871">
            <w:pPr>
              <w:numPr>
                <w:ilvl w:val="1"/>
                <w:numId w:val="5"/>
              </w:numPr>
              <w:jc w:val="left"/>
              <w:rPr>
                <w:sz w:val="20"/>
                <w:szCs w:val="20"/>
              </w:rPr>
            </w:pPr>
            <w:r w:rsidRPr="0023570E">
              <w:rPr>
                <w:sz w:val="20"/>
                <w:szCs w:val="20"/>
              </w:rPr>
              <w:t xml:space="preserve"> - infrastruktura</w:t>
            </w:r>
            <w:r w:rsidRPr="0023570E">
              <w:rPr>
                <w:rStyle w:val="Sprotnaopomba-sklic"/>
                <w:sz w:val="20"/>
                <w:szCs w:val="20"/>
              </w:rPr>
              <w:footnoteReference w:id="1"/>
            </w:r>
          </w:p>
          <w:p w14:paraId="4F3E50D1" w14:textId="77777777" w:rsidR="000A5002" w:rsidRPr="0023570E" w:rsidRDefault="000A5002" w:rsidP="000A5002">
            <w:pPr>
              <w:jc w:val="left"/>
              <w:rPr>
                <w:sz w:val="20"/>
                <w:szCs w:val="20"/>
              </w:rPr>
            </w:pPr>
            <w:r w:rsidRPr="0023570E">
              <w:rPr>
                <w:sz w:val="20"/>
                <w:szCs w:val="20"/>
              </w:rPr>
              <w:t xml:space="preserve">  - kadri</w:t>
            </w:r>
          </w:p>
          <w:p w14:paraId="24AF31A7" w14:textId="77777777" w:rsidR="000A5002" w:rsidRPr="0023570E" w:rsidRDefault="000A5002" w:rsidP="000A5002">
            <w:pPr>
              <w:jc w:val="left"/>
              <w:rPr>
                <w:sz w:val="20"/>
                <w:szCs w:val="20"/>
              </w:rPr>
            </w:pPr>
            <w:r w:rsidRPr="0023570E">
              <w:rPr>
                <w:sz w:val="20"/>
                <w:szCs w:val="20"/>
              </w:rPr>
              <w:t xml:space="preserve">  - </w:t>
            </w:r>
            <w:proofErr w:type="spellStart"/>
            <w:r w:rsidRPr="0023570E">
              <w:rPr>
                <w:sz w:val="20"/>
                <w:szCs w:val="20"/>
              </w:rPr>
              <w:t>inform</w:t>
            </w:r>
            <w:proofErr w:type="spellEnd"/>
            <w:r w:rsidRPr="0023570E">
              <w:rPr>
                <w:sz w:val="20"/>
                <w:szCs w:val="20"/>
              </w:rPr>
              <w:t>. sistem</w:t>
            </w:r>
          </w:p>
          <w:p w14:paraId="70109155" w14:textId="77777777" w:rsidR="000A5002" w:rsidRPr="0023570E" w:rsidRDefault="000A5002" w:rsidP="000A5002">
            <w:pPr>
              <w:jc w:val="left"/>
              <w:rPr>
                <w:sz w:val="20"/>
                <w:szCs w:val="20"/>
              </w:rPr>
            </w:pPr>
            <w:r w:rsidRPr="0023570E">
              <w:rPr>
                <w:sz w:val="20"/>
                <w:szCs w:val="20"/>
              </w:rPr>
              <w:t xml:space="preserve">  - povečanje fin.</w:t>
            </w:r>
          </w:p>
          <w:p w14:paraId="46A45686" w14:textId="77777777" w:rsidR="000A5002" w:rsidRPr="0023570E" w:rsidRDefault="000A5002" w:rsidP="000A5002">
            <w:pPr>
              <w:jc w:val="left"/>
              <w:rPr>
                <w:sz w:val="20"/>
                <w:szCs w:val="20"/>
              </w:rPr>
            </w:pPr>
            <w:r w:rsidRPr="0023570E">
              <w:rPr>
                <w:sz w:val="20"/>
                <w:szCs w:val="20"/>
              </w:rPr>
              <w:t xml:space="preserve">    sredstev v %</w:t>
            </w:r>
          </w:p>
        </w:tc>
        <w:tc>
          <w:tcPr>
            <w:tcW w:w="1138" w:type="dxa"/>
            <w:tcBorders>
              <w:top w:val="single" w:sz="12" w:space="0" w:color="auto"/>
              <w:left w:val="single" w:sz="4" w:space="0" w:color="auto"/>
              <w:bottom w:val="single" w:sz="4" w:space="0" w:color="auto"/>
              <w:right w:val="double" w:sz="4" w:space="0" w:color="auto"/>
            </w:tcBorders>
          </w:tcPr>
          <w:p w14:paraId="29983B35" w14:textId="77777777" w:rsidR="000A5002" w:rsidRPr="0023570E" w:rsidRDefault="00363AB3" w:rsidP="000A5002">
            <w:pPr>
              <w:tabs>
                <w:tab w:val="left" w:pos="1080"/>
              </w:tabs>
              <w:jc w:val="center"/>
              <w:rPr>
                <w:sz w:val="20"/>
                <w:szCs w:val="20"/>
              </w:rPr>
            </w:pPr>
            <w:r w:rsidRPr="0023570E">
              <w:rPr>
                <w:sz w:val="20"/>
                <w:szCs w:val="20"/>
              </w:rPr>
              <w:t>100</w:t>
            </w:r>
          </w:p>
          <w:p w14:paraId="502422A4" w14:textId="77777777" w:rsidR="000A5002" w:rsidRPr="0023570E" w:rsidRDefault="000A5002" w:rsidP="000A5002">
            <w:pPr>
              <w:tabs>
                <w:tab w:val="left" w:pos="1080"/>
              </w:tabs>
              <w:jc w:val="center"/>
              <w:rPr>
                <w:sz w:val="20"/>
                <w:szCs w:val="20"/>
              </w:rPr>
            </w:pPr>
          </w:p>
          <w:p w14:paraId="1551C4DF" w14:textId="77777777" w:rsidR="000A5002" w:rsidRPr="0023570E" w:rsidRDefault="000A5002" w:rsidP="000A5002">
            <w:pPr>
              <w:tabs>
                <w:tab w:val="left" w:pos="1080"/>
              </w:tabs>
              <w:jc w:val="center"/>
              <w:rPr>
                <w:sz w:val="20"/>
                <w:szCs w:val="20"/>
              </w:rPr>
            </w:pPr>
            <w:r w:rsidRPr="0023570E">
              <w:rPr>
                <w:sz w:val="20"/>
                <w:szCs w:val="20"/>
              </w:rPr>
              <w:t>100</w:t>
            </w:r>
          </w:p>
          <w:p w14:paraId="7CFA69F0" w14:textId="77777777" w:rsidR="000A5002" w:rsidRPr="0023570E" w:rsidRDefault="000A5002" w:rsidP="000A5002">
            <w:pPr>
              <w:tabs>
                <w:tab w:val="left" w:pos="1080"/>
              </w:tabs>
              <w:jc w:val="center"/>
              <w:rPr>
                <w:sz w:val="20"/>
                <w:szCs w:val="20"/>
              </w:rPr>
            </w:pPr>
            <w:r w:rsidRPr="0023570E">
              <w:rPr>
                <w:sz w:val="20"/>
                <w:szCs w:val="20"/>
              </w:rPr>
              <w:t>100</w:t>
            </w:r>
          </w:p>
          <w:p w14:paraId="2DBF0E9B" w14:textId="77777777" w:rsidR="000A5002" w:rsidRPr="0023570E" w:rsidRDefault="000A5002" w:rsidP="000A5002">
            <w:pPr>
              <w:tabs>
                <w:tab w:val="left" w:pos="1080"/>
              </w:tabs>
              <w:jc w:val="center"/>
              <w:rPr>
                <w:sz w:val="20"/>
                <w:szCs w:val="20"/>
              </w:rPr>
            </w:pPr>
            <w:r w:rsidRPr="0023570E">
              <w:rPr>
                <w:sz w:val="20"/>
                <w:szCs w:val="20"/>
              </w:rPr>
              <w:t>100</w:t>
            </w:r>
          </w:p>
          <w:p w14:paraId="15A011E0" w14:textId="77777777" w:rsidR="000A5002" w:rsidRPr="0023570E" w:rsidRDefault="000A5002" w:rsidP="000A5002">
            <w:pPr>
              <w:tabs>
                <w:tab w:val="left" w:pos="1080"/>
              </w:tabs>
              <w:jc w:val="center"/>
              <w:rPr>
                <w:sz w:val="20"/>
                <w:szCs w:val="20"/>
              </w:rPr>
            </w:pPr>
          </w:p>
          <w:p w14:paraId="38DA6F61" w14:textId="77777777" w:rsidR="000A5002" w:rsidRPr="0023570E" w:rsidRDefault="00B110E2" w:rsidP="000A5002">
            <w:pPr>
              <w:tabs>
                <w:tab w:val="left" w:pos="1080"/>
              </w:tabs>
              <w:jc w:val="center"/>
              <w:rPr>
                <w:sz w:val="20"/>
                <w:szCs w:val="20"/>
              </w:rPr>
            </w:pPr>
            <w:r w:rsidRPr="0023570E">
              <w:rPr>
                <w:sz w:val="20"/>
                <w:szCs w:val="20"/>
              </w:rPr>
              <w:t>0</w:t>
            </w:r>
          </w:p>
        </w:tc>
        <w:tc>
          <w:tcPr>
            <w:tcW w:w="2134" w:type="dxa"/>
            <w:tcBorders>
              <w:top w:val="single" w:sz="12" w:space="0" w:color="auto"/>
              <w:left w:val="double" w:sz="4" w:space="0" w:color="auto"/>
              <w:bottom w:val="single" w:sz="4" w:space="0" w:color="auto"/>
              <w:right w:val="single" w:sz="4" w:space="0" w:color="auto"/>
            </w:tcBorders>
            <w:shd w:val="diagCross" w:color="C0C0C0" w:fill="auto"/>
          </w:tcPr>
          <w:p w14:paraId="6134AD50" w14:textId="6085D054" w:rsidR="00EA491B" w:rsidRPr="0023570E" w:rsidRDefault="0052324F" w:rsidP="0092749A">
            <w:pPr>
              <w:jc w:val="center"/>
              <w:rPr>
                <w:b/>
                <w:i/>
                <w:sz w:val="20"/>
                <w:szCs w:val="20"/>
              </w:rPr>
            </w:pPr>
            <w:r w:rsidRPr="0023570E">
              <w:rPr>
                <w:b/>
                <w:i/>
                <w:sz w:val="20"/>
                <w:szCs w:val="20"/>
              </w:rPr>
              <w:t>100,45</w:t>
            </w:r>
          </w:p>
          <w:p w14:paraId="6CC31A71" w14:textId="77777777" w:rsidR="005C3E35" w:rsidRPr="0023570E" w:rsidRDefault="005C3E35" w:rsidP="0092749A">
            <w:pPr>
              <w:jc w:val="center"/>
              <w:rPr>
                <w:b/>
                <w:i/>
                <w:sz w:val="20"/>
                <w:szCs w:val="20"/>
              </w:rPr>
            </w:pPr>
          </w:p>
          <w:p w14:paraId="3EAF2F89" w14:textId="77777777" w:rsidR="005C3E35" w:rsidRPr="0023570E" w:rsidRDefault="005C3E35" w:rsidP="0092749A">
            <w:pPr>
              <w:jc w:val="center"/>
              <w:rPr>
                <w:b/>
                <w:i/>
                <w:sz w:val="20"/>
                <w:szCs w:val="20"/>
              </w:rPr>
            </w:pPr>
            <w:r w:rsidRPr="0023570E">
              <w:rPr>
                <w:b/>
                <w:i/>
                <w:sz w:val="20"/>
                <w:szCs w:val="20"/>
              </w:rPr>
              <w:t>100</w:t>
            </w:r>
          </w:p>
          <w:p w14:paraId="623F9CF8" w14:textId="77777777" w:rsidR="005C3E35" w:rsidRPr="0023570E" w:rsidRDefault="005C3E35" w:rsidP="0092749A">
            <w:pPr>
              <w:jc w:val="center"/>
              <w:rPr>
                <w:b/>
                <w:i/>
                <w:sz w:val="20"/>
                <w:szCs w:val="20"/>
              </w:rPr>
            </w:pPr>
            <w:r w:rsidRPr="0023570E">
              <w:rPr>
                <w:b/>
                <w:i/>
                <w:sz w:val="20"/>
                <w:szCs w:val="20"/>
              </w:rPr>
              <w:t>99</w:t>
            </w:r>
          </w:p>
          <w:p w14:paraId="1C2AB965" w14:textId="77777777" w:rsidR="005C3E35" w:rsidRPr="0023570E" w:rsidRDefault="005C3E35" w:rsidP="0092749A">
            <w:pPr>
              <w:jc w:val="center"/>
              <w:rPr>
                <w:b/>
                <w:i/>
                <w:sz w:val="20"/>
                <w:szCs w:val="20"/>
              </w:rPr>
            </w:pPr>
            <w:r w:rsidRPr="0023570E">
              <w:rPr>
                <w:b/>
                <w:i/>
                <w:sz w:val="20"/>
                <w:szCs w:val="20"/>
              </w:rPr>
              <w:t>100</w:t>
            </w:r>
          </w:p>
          <w:p w14:paraId="4927B359" w14:textId="77777777" w:rsidR="00A16514" w:rsidRPr="0023570E" w:rsidRDefault="00A16514" w:rsidP="0092749A">
            <w:pPr>
              <w:jc w:val="center"/>
              <w:rPr>
                <w:b/>
                <w:i/>
                <w:sz w:val="20"/>
                <w:szCs w:val="20"/>
              </w:rPr>
            </w:pPr>
          </w:p>
          <w:p w14:paraId="16F87FD4" w14:textId="2EAE5E8E" w:rsidR="00A16514" w:rsidRPr="0023570E" w:rsidRDefault="00172A47" w:rsidP="0092749A">
            <w:pPr>
              <w:jc w:val="center"/>
              <w:rPr>
                <w:b/>
                <w:i/>
                <w:sz w:val="20"/>
                <w:szCs w:val="20"/>
              </w:rPr>
            </w:pPr>
            <w:r w:rsidRPr="0023570E">
              <w:rPr>
                <w:b/>
                <w:i/>
                <w:sz w:val="20"/>
                <w:szCs w:val="20"/>
              </w:rPr>
              <w:t>2,8</w:t>
            </w:r>
          </w:p>
        </w:tc>
        <w:tc>
          <w:tcPr>
            <w:tcW w:w="1102" w:type="dxa"/>
            <w:tcBorders>
              <w:top w:val="single" w:sz="12" w:space="0" w:color="auto"/>
              <w:left w:val="single" w:sz="4" w:space="0" w:color="auto"/>
              <w:bottom w:val="single" w:sz="4" w:space="0" w:color="auto"/>
              <w:right w:val="single" w:sz="4" w:space="0" w:color="auto"/>
            </w:tcBorders>
            <w:shd w:val="clear" w:color="999999" w:fill="FFFFFF"/>
          </w:tcPr>
          <w:p w14:paraId="35E99832" w14:textId="6C89A081" w:rsidR="00EA491B" w:rsidRPr="0023570E" w:rsidRDefault="0052324F" w:rsidP="00E9058F">
            <w:pPr>
              <w:jc w:val="center"/>
              <w:rPr>
                <w:b/>
                <w:i/>
                <w:sz w:val="20"/>
                <w:szCs w:val="20"/>
                <w:u w:val="single"/>
              </w:rPr>
            </w:pPr>
            <w:r w:rsidRPr="0023570E">
              <w:rPr>
                <w:b/>
                <w:i/>
                <w:sz w:val="20"/>
                <w:szCs w:val="20"/>
                <w:u w:val="single"/>
              </w:rPr>
              <w:t>100,45</w:t>
            </w:r>
          </w:p>
          <w:p w14:paraId="26DC76A7" w14:textId="77777777" w:rsidR="005C3E35" w:rsidRPr="0023570E" w:rsidRDefault="005C3E35" w:rsidP="00E9058F">
            <w:pPr>
              <w:jc w:val="center"/>
              <w:rPr>
                <w:b/>
                <w:i/>
                <w:sz w:val="20"/>
                <w:szCs w:val="20"/>
                <w:u w:val="single"/>
              </w:rPr>
            </w:pPr>
          </w:p>
          <w:p w14:paraId="790480C7" w14:textId="77777777" w:rsidR="005C3E35" w:rsidRPr="0023570E" w:rsidRDefault="005C3E35" w:rsidP="00E9058F">
            <w:pPr>
              <w:jc w:val="center"/>
              <w:rPr>
                <w:b/>
                <w:i/>
                <w:sz w:val="20"/>
                <w:szCs w:val="20"/>
              </w:rPr>
            </w:pPr>
            <w:r w:rsidRPr="0023570E">
              <w:rPr>
                <w:b/>
                <w:i/>
                <w:sz w:val="20"/>
                <w:szCs w:val="20"/>
              </w:rPr>
              <w:t>100</w:t>
            </w:r>
          </w:p>
          <w:p w14:paraId="2411C4B6" w14:textId="77777777" w:rsidR="005C3E35" w:rsidRPr="0023570E" w:rsidRDefault="005C3E35" w:rsidP="00E9058F">
            <w:pPr>
              <w:jc w:val="center"/>
              <w:rPr>
                <w:b/>
                <w:i/>
                <w:sz w:val="20"/>
                <w:szCs w:val="20"/>
              </w:rPr>
            </w:pPr>
            <w:r w:rsidRPr="0023570E">
              <w:rPr>
                <w:b/>
                <w:i/>
                <w:sz w:val="20"/>
                <w:szCs w:val="20"/>
              </w:rPr>
              <w:t>99</w:t>
            </w:r>
          </w:p>
          <w:p w14:paraId="0B2FD85A" w14:textId="77777777" w:rsidR="005C3E35" w:rsidRPr="0023570E" w:rsidRDefault="005C3E35" w:rsidP="00E9058F">
            <w:pPr>
              <w:jc w:val="center"/>
              <w:rPr>
                <w:b/>
                <w:i/>
                <w:sz w:val="20"/>
                <w:szCs w:val="20"/>
              </w:rPr>
            </w:pPr>
            <w:r w:rsidRPr="0023570E">
              <w:rPr>
                <w:b/>
                <w:i/>
                <w:sz w:val="20"/>
                <w:szCs w:val="20"/>
              </w:rPr>
              <w:t>100</w:t>
            </w:r>
          </w:p>
          <w:p w14:paraId="19F8EF13" w14:textId="77777777" w:rsidR="00172A47" w:rsidRPr="0023570E" w:rsidRDefault="00172A47" w:rsidP="00E9058F">
            <w:pPr>
              <w:jc w:val="center"/>
              <w:rPr>
                <w:b/>
                <w:i/>
                <w:sz w:val="20"/>
                <w:szCs w:val="20"/>
              </w:rPr>
            </w:pPr>
          </w:p>
          <w:p w14:paraId="7A6C002B" w14:textId="774D747B" w:rsidR="00172A47" w:rsidRPr="0023570E" w:rsidRDefault="00172A47" w:rsidP="00E9058F">
            <w:pPr>
              <w:jc w:val="center"/>
              <w:rPr>
                <w:b/>
                <w:i/>
                <w:sz w:val="20"/>
                <w:szCs w:val="20"/>
                <w:u w:val="single"/>
              </w:rPr>
            </w:pPr>
            <w:r w:rsidRPr="0023570E">
              <w:rPr>
                <w:b/>
                <w:i/>
                <w:sz w:val="20"/>
                <w:szCs w:val="20"/>
              </w:rPr>
              <w:t>102,8</w:t>
            </w:r>
          </w:p>
        </w:tc>
      </w:tr>
      <w:tr w:rsidR="000A5002" w:rsidRPr="0023570E" w14:paraId="1E25E07C" w14:textId="77777777" w:rsidTr="000D2680">
        <w:trPr>
          <w:trHeight w:val="2279"/>
          <w:jc w:val="center"/>
        </w:trPr>
        <w:tc>
          <w:tcPr>
            <w:tcW w:w="1673" w:type="dxa"/>
            <w:tcBorders>
              <w:top w:val="nil"/>
              <w:left w:val="single" w:sz="4" w:space="0" w:color="auto"/>
              <w:bottom w:val="single" w:sz="4" w:space="0" w:color="auto"/>
              <w:right w:val="single" w:sz="4" w:space="0" w:color="auto"/>
            </w:tcBorders>
          </w:tcPr>
          <w:p w14:paraId="2FA8F392" w14:textId="73A43F85" w:rsidR="000A5002" w:rsidRPr="0023570E" w:rsidRDefault="000A5002" w:rsidP="000A5002">
            <w:pPr>
              <w:rPr>
                <w:b/>
                <w:sz w:val="20"/>
                <w:szCs w:val="20"/>
              </w:rPr>
            </w:pPr>
          </w:p>
          <w:p w14:paraId="7F950219" w14:textId="77777777" w:rsidR="000A5002" w:rsidRPr="0023570E" w:rsidRDefault="000A5002" w:rsidP="000A5002">
            <w:pPr>
              <w:jc w:val="center"/>
              <w:rPr>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27E8606" w14:textId="77777777" w:rsidR="000A5002" w:rsidRPr="0023570E" w:rsidRDefault="000A5002" w:rsidP="000A5002">
            <w:pPr>
              <w:pStyle w:val="Naslov7"/>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Človeški viri</w:t>
            </w:r>
          </w:p>
          <w:p w14:paraId="1AE86149" w14:textId="77777777" w:rsidR="00910B40" w:rsidRPr="0023570E" w:rsidRDefault="000A5002" w:rsidP="00910B40">
            <w:pPr>
              <w:pStyle w:val="Glava"/>
              <w:jc w:val="center"/>
              <w:rPr>
                <w:i/>
                <w:iCs/>
                <w:sz w:val="20"/>
                <w:szCs w:val="20"/>
              </w:rPr>
            </w:pPr>
            <w:r w:rsidRPr="0023570E">
              <w:rPr>
                <w:i/>
                <w:iCs/>
                <w:sz w:val="20"/>
                <w:szCs w:val="20"/>
              </w:rPr>
              <w:t>(konkretizacija je podana v Planu izobraževanja in dodatnega strok. usposabljanja)</w:t>
            </w:r>
          </w:p>
        </w:tc>
        <w:tc>
          <w:tcPr>
            <w:tcW w:w="2218" w:type="dxa"/>
            <w:tcBorders>
              <w:top w:val="single" w:sz="4" w:space="0" w:color="auto"/>
              <w:left w:val="single" w:sz="4" w:space="0" w:color="auto"/>
              <w:bottom w:val="single" w:sz="4" w:space="0" w:color="auto"/>
              <w:right w:val="single" w:sz="12" w:space="0" w:color="auto"/>
            </w:tcBorders>
          </w:tcPr>
          <w:p w14:paraId="5FE8DD79" w14:textId="77777777" w:rsidR="000A5002" w:rsidRPr="0023570E" w:rsidRDefault="000A5002" w:rsidP="000A5002">
            <w:pPr>
              <w:tabs>
                <w:tab w:val="left" w:pos="1080"/>
              </w:tabs>
              <w:jc w:val="left"/>
              <w:rPr>
                <w:sz w:val="20"/>
                <w:szCs w:val="20"/>
              </w:rPr>
            </w:pPr>
          </w:p>
          <w:p w14:paraId="03854E64" w14:textId="77777777" w:rsidR="000A5002" w:rsidRPr="0023570E" w:rsidRDefault="000A5002" w:rsidP="000A5002">
            <w:pPr>
              <w:tabs>
                <w:tab w:val="left" w:pos="1080"/>
              </w:tabs>
              <w:jc w:val="left"/>
              <w:rPr>
                <w:sz w:val="20"/>
                <w:szCs w:val="20"/>
              </w:rPr>
            </w:pPr>
            <w:r w:rsidRPr="0023570E">
              <w:rPr>
                <w:sz w:val="20"/>
                <w:szCs w:val="20"/>
              </w:rPr>
              <w:t>- doseganje letnega plana števila zaposlenih -%</w:t>
            </w:r>
          </w:p>
          <w:p w14:paraId="2C1D073B" w14:textId="77777777" w:rsidR="000A5002" w:rsidRPr="0023570E" w:rsidRDefault="000A5002" w:rsidP="000A5002">
            <w:pPr>
              <w:tabs>
                <w:tab w:val="left" w:pos="1080"/>
              </w:tabs>
              <w:jc w:val="left"/>
              <w:rPr>
                <w:sz w:val="20"/>
                <w:szCs w:val="20"/>
              </w:rPr>
            </w:pPr>
            <w:r w:rsidRPr="0023570E">
              <w:rPr>
                <w:sz w:val="20"/>
                <w:szCs w:val="20"/>
              </w:rPr>
              <w:t>- ustrezno strok. usposobljeni kader</w:t>
            </w:r>
          </w:p>
          <w:p w14:paraId="70AB1F0C" w14:textId="77777777" w:rsidR="000A5002" w:rsidRPr="0023570E" w:rsidRDefault="000A5002" w:rsidP="000A5002">
            <w:pPr>
              <w:tabs>
                <w:tab w:val="left" w:pos="1080"/>
              </w:tabs>
              <w:jc w:val="left"/>
              <w:rPr>
                <w:sz w:val="20"/>
                <w:szCs w:val="20"/>
              </w:rPr>
            </w:pPr>
            <w:r w:rsidRPr="0023570E">
              <w:rPr>
                <w:sz w:val="20"/>
                <w:szCs w:val="20"/>
              </w:rPr>
              <w:t xml:space="preserve">- zadovoljstvo zaposlenih </w:t>
            </w:r>
          </w:p>
        </w:tc>
        <w:tc>
          <w:tcPr>
            <w:tcW w:w="1138" w:type="dxa"/>
            <w:tcBorders>
              <w:top w:val="single" w:sz="4" w:space="0" w:color="auto"/>
              <w:left w:val="single" w:sz="4" w:space="0" w:color="auto"/>
              <w:bottom w:val="single" w:sz="4" w:space="0" w:color="auto"/>
              <w:right w:val="double" w:sz="4" w:space="0" w:color="auto"/>
            </w:tcBorders>
          </w:tcPr>
          <w:p w14:paraId="6FD30D89" w14:textId="77777777" w:rsidR="000A5002" w:rsidRPr="0023570E" w:rsidRDefault="000A5002" w:rsidP="000A5002">
            <w:pPr>
              <w:tabs>
                <w:tab w:val="left" w:pos="1080"/>
              </w:tabs>
              <w:rPr>
                <w:sz w:val="20"/>
                <w:szCs w:val="20"/>
              </w:rPr>
            </w:pPr>
          </w:p>
          <w:p w14:paraId="0EBB3C7B" w14:textId="77777777" w:rsidR="000A5002" w:rsidRPr="0023570E" w:rsidRDefault="000A5002" w:rsidP="000A5002">
            <w:pPr>
              <w:tabs>
                <w:tab w:val="left" w:pos="1080"/>
              </w:tabs>
              <w:jc w:val="center"/>
              <w:rPr>
                <w:sz w:val="20"/>
                <w:szCs w:val="20"/>
              </w:rPr>
            </w:pPr>
          </w:p>
          <w:p w14:paraId="400BE9F7" w14:textId="77777777" w:rsidR="000A5002" w:rsidRPr="0023570E" w:rsidRDefault="000A5002" w:rsidP="000A5002">
            <w:pPr>
              <w:tabs>
                <w:tab w:val="left" w:pos="1080"/>
              </w:tabs>
              <w:jc w:val="center"/>
              <w:rPr>
                <w:sz w:val="20"/>
                <w:szCs w:val="20"/>
              </w:rPr>
            </w:pPr>
            <w:r w:rsidRPr="0023570E">
              <w:rPr>
                <w:sz w:val="20"/>
                <w:szCs w:val="20"/>
              </w:rPr>
              <w:t>100</w:t>
            </w:r>
          </w:p>
          <w:p w14:paraId="241B73D0" w14:textId="77777777" w:rsidR="000A5002" w:rsidRPr="0023570E" w:rsidRDefault="000A5002" w:rsidP="000A5002">
            <w:pPr>
              <w:tabs>
                <w:tab w:val="left" w:pos="1080"/>
              </w:tabs>
              <w:rPr>
                <w:sz w:val="20"/>
                <w:szCs w:val="20"/>
              </w:rPr>
            </w:pPr>
          </w:p>
          <w:p w14:paraId="4C36A630" w14:textId="77777777" w:rsidR="000A5002" w:rsidRPr="0023570E" w:rsidRDefault="006A57D8" w:rsidP="006A57D8">
            <w:pPr>
              <w:tabs>
                <w:tab w:val="left" w:pos="1080"/>
              </w:tabs>
              <w:rPr>
                <w:sz w:val="20"/>
                <w:szCs w:val="20"/>
              </w:rPr>
            </w:pPr>
            <w:r w:rsidRPr="0023570E">
              <w:rPr>
                <w:sz w:val="20"/>
                <w:szCs w:val="20"/>
              </w:rPr>
              <w:t xml:space="preserve">      </w:t>
            </w:r>
            <w:r w:rsidR="000A5002" w:rsidRPr="0023570E">
              <w:rPr>
                <w:sz w:val="20"/>
                <w:szCs w:val="20"/>
              </w:rPr>
              <w:t>99</w:t>
            </w:r>
          </w:p>
          <w:p w14:paraId="67925F0B" w14:textId="77777777" w:rsidR="000A5002" w:rsidRPr="0023570E" w:rsidRDefault="000A5002" w:rsidP="000A5002">
            <w:pPr>
              <w:tabs>
                <w:tab w:val="left" w:pos="1080"/>
              </w:tabs>
              <w:jc w:val="center"/>
              <w:rPr>
                <w:sz w:val="20"/>
                <w:szCs w:val="20"/>
              </w:rPr>
            </w:pPr>
          </w:p>
          <w:p w14:paraId="75552081" w14:textId="77777777" w:rsidR="006A57D8" w:rsidRPr="0023570E" w:rsidRDefault="006A57D8" w:rsidP="000A5002">
            <w:pPr>
              <w:tabs>
                <w:tab w:val="left" w:pos="1080"/>
              </w:tabs>
              <w:jc w:val="center"/>
              <w:rPr>
                <w:sz w:val="20"/>
                <w:szCs w:val="20"/>
              </w:rPr>
            </w:pPr>
          </w:p>
          <w:p w14:paraId="5DCCEA33" w14:textId="77777777" w:rsidR="00363AB3" w:rsidRPr="0023570E" w:rsidRDefault="000A5002" w:rsidP="009742E8">
            <w:pPr>
              <w:tabs>
                <w:tab w:val="left" w:pos="1080"/>
              </w:tabs>
              <w:jc w:val="center"/>
              <w:rPr>
                <w:sz w:val="20"/>
                <w:szCs w:val="20"/>
              </w:rPr>
            </w:pPr>
            <w:r w:rsidRPr="0023570E">
              <w:rPr>
                <w:sz w:val="20"/>
                <w:szCs w:val="20"/>
              </w:rPr>
              <w:t>70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1EF09F97" w14:textId="77777777" w:rsidR="009D046E" w:rsidRPr="0023570E" w:rsidRDefault="009D046E" w:rsidP="004333B8">
            <w:pPr>
              <w:jc w:val="center"/>
              <w:rPr>
                <w:b/>
                <w:sz w:val="20"/>
                <w:szCs w:val="20"/>
              </w:rPr>
            </w:pPr>
          </w:p>
          <w:p w14:paraId="4A7CBE19" w14:textId="77777777" w:rsidR="005C3E35" w:rsidRPr="0023570E" w:rsidRDefault="005C3E35" w:rsidP="004333B8">
            <w:pPr>
              <w:jc w:val="center"/>
              <w:rPr>
                <w:b/>
                <w:sz w:val="20"/>
                <w:szCs w:val="20"/>
              </w:rPr>
            </w:pPr>
          </w:p>
          <w:p w14:paraId="7DACCB42" w14:textId="0D48A441" w:rsidR="005C3E35" w:rsidRPr="0023570E" w:rsidRDefault="005C3E35" w:rsidP="004333B8">
            <w:pPr>
              <w:jc w:val="center"/>
              <w:rPr>
                <w:b/>
                <w:sz w:val="20"/>
                <w:szCs w:val="20"/>
              </w:rPr>
            </w:pPr>
            <w:r w:rsidRPr="0023570E">
              <w:rPr>
                <w:b/>
                <w:sz w:val="20"/>
                <w:szCs w:val="20"/>
              </w:rPr>
              <w:t>9</w:t>
            </w:r>
            <w:r w:rsidR="00A85972">
              <w:rPr>
                <w:b/>
                <w:sz w:val="20"/>
                <w:szCs w:val="20"/>
              </w:rPr>
              <w:t>8</w:t>
            </w:r>
          </w:p>
          <w:p w14:paraId="096B489F" w14:textId="77777777" w:rsidR="005C3E35" w:rsidRPr="0023570E" w:rsidRDefault="005C3E35" w:rsidP="004333B8">
            <w:pPr>
              <w:jc w:val="center"/>
              <w:rPr>
                <w:b/>
                <w:sz w:val="20"/>
                <w:szCs w:val="20"/>
              </w:rPr>
            </w:pPr>
          </w:p>
          <w:p w14:paraId="4AF3A37A" w14:textId="77777777" w:rsidR="005C3E35" w:rsidRPr="0023570E" w:rsidRDefault="005C3E35" w:rsidP="004333B8">
            <w:pPr>
              <w:jc w:val="center"/>
              <w:rPr>
                <w:b/>
                <w:sz w:val="20"/>
                <w:szCs w:val="20"/>
              </w:rPr>
            </w:pPr>
            <w:r w:rsidRPr="0023570E">
              <w:rPr>
                <w:b/>
                <w:sz w:val="20"/>
                <w:szCs w:val="20"/>
              </w:rPr>
              <w:t>99</w:t>
            </w:r>
          </w:p>
          <w:p w14:paraId="6BB3F8AF" w14:textId="77777777" w:rsidR="005C3E35" w:rsidRPr="0023570E" w:rsidRDefault="005C3E35" w:rsidP="004333B8">
            <w:pPr>
              <w:jc w:val="center"/>
              <w:rPr>
                <w:b/>
                <w:sz w:val="20"/>
                <w:szCs w:val="20"/>
              </w:rPr>
            </w:pPr>
          </w:p>
          <w:p w14:paraId="3D46BF15" w14:textId="77777777" w:rsidR="005C3E35" w:rsidRPr="0023570E" w:rsidRDefault="005C3E35" w:rsidP="004333B8">
            <w:pPr>
              <w:jc w:val="center"/>
              <w:rPr>
                <w:b/>
                <w:sz w:val="20"/>
                <w:szCs w:val="20"/>
              </w:rPr>
            </w:pPr>
          </w:p>
          <w:p w14:paraId="66216D46" w14:textId="24F90E11" w:rsidR="005C3E35" w:rsidRPr="0023570E" w:rsidRDefault="005C3E35" w:rsidP="004333B8">
            <w:pPr>
              <w:jc w:val="center"/>
              <w:rPr>
                <w:b/>
                <w:sz w:val="20"/>
                <w:szCs w:val="20"/>
              </w:rPr>
            </w:pPr>
            <w:r w:rsidRPr="0023570E">
              <w:rPr>
                <w:b/>
                <w:sz w:val="20"/>
                <w:szCs w:val="20"/>
              </w:rPr>
              <w:t>78</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0D27EB1E" w14:textId="77777777" w:rsidR="009D046E" w:rsidRPr="0023570E" w:rsidRDefault="009D046E" w:rsidP="002D5FC2">
            <w:pPr>
              <w:jc w:val="center"/>
              <w:rPr>
                <w:b/>
                <w:sz w:val="20"/>
                <w:szCs w:val="20"/>
                <w:u w:val="single"/>
              </w:rPr>
            </w:pPr>
          </w:p>
          <w:p w14:paraId="2099E1AB" w14:textId="77777777" w:rsidR="005C3E35" w:rsidRPr="0023570E" w:rsidRDefault="005C3E35" w:rsidP="002D5FC2">
            <w:pPr>
              <w:jc w:val="center"/>
              <w:rPr>
                <w:b/>
                <w:sz w:val="20"/>
                <w:szCs w:val="20"/>
                <w:u w:val="single"/>
              </w:rPr>
            </w:pPr>
          </w:p>
          <w:p w14:paraId="144E05B0" w14:textId="4B33210F" w:rsidR="005C3E35" w:rsidRPr="0023570E" w:rsidRDefault="005C3E35" w:rsidP="002D5FC2">
            <w:pPr>
              <w:jc w:val="center"/>
              <w:rPr>
                <w:b/>
                <w:sz w:val="20"/>
                <w:szCs w:val="20"/>
                <w:u w:val="single"/>
              </w:rPr>
            </w:pPr>
            <w:r w:rsidRPr="0023570E">
              <w:rPr>
                <w:b/>
                <w:sz w:val="20"/>
                <w:szCs w:val="20"/>
                <w:u w:val="single"/>
              </w:rPr>
              <w:t>9</w:t>
            </w:r>
            <w:r w:rsidR="00843A5B">
              <w:rPr>
                <w:b/>
                <w:sz w:val="20"/>
                <w:szCs w:val="20"/>
                <w:u w:val="single"/>
              </w:rPr>
              <w:t>8</w:t>
            </w:r>
          </w:p>
          <w:p w14:paraId="0E6941C6" w14:textId="77777777" w:rsidR="005C3E35" w:rsidRPr="0023570E" w:rsidRDefault="005C3E35" w:rsidP="002D5FC2">
            <w:pPr>
              <w:jc w:val="center"/>
              <w:rPr>
                <w:b/>
                <w:sz w:val="20"/>
                <w:szCs w:val="20"/>
                <w:u w:val="single"/>
              </w:rPr>
            </w:pPr>
          </w:p>
          <w:p w14:paraId="17C6CE5D" w14:textId="77777777" w:rsidR="005C3E35" w:rsidRPr="0023570E" w:rsidRDefault="005C3E35" w:rsidP="002D5FC2">
            <w:pPr>
              <w:jc w:val="center"/>
              <w:rPr>
                <w:b/>
                <w:sz w:val="20"/>
                <w:szCs w:val="20"/>
                <w:u w:val="single"/>
              </w:rPr>
            </w:pPr>
            <w:r w:rsidRPr="0023570E">
              <w:rPr>
                <w:b/>
                <w:sz w:val="20"/>
                <w:szCs w:val="20"/>
                <w:u w:val="single"/>
              </w:rPr>
              <w:t>100</w:t>
            </w:r>
          </w:p>
          <w:p w14:paraId="0E514C6A" w14:textId="77777777" w:rsidR="005C3E35" w:rsidRPr="0023570E" w:rsidRDefault="005C3E35" w:rsidP="002D5FC2">
            <w:pPr>
              <w:jc w:val="center"/>
              <w:rPr>
                <w:b/>
                <w:sz w:val="20"/>
                <w:szCs w:val="20"/>
                <w:u w:val="single"/>
              </w:rPr>
            </w:pPr>
          </w:p>
          <w:p w14:paraId="2D049B4B" w14:textId="77777777" w:rsidR="005C3E35" w:rsidRPr="0023570E" w:rsidRDefault="005C3E35" w:rsidP="002D5FC2">
            <w:pPr>
              <w:jc w:val="center"/>
              <w:rPr>
                <w:b/>
                <w:sz w:val="20"/>
                <w:szCs w:val="20"/>
                <w:u w:val="single"/>
              </w:rPr>
            </w:pPr>
          </w:p>
          <w:p w14:paraId="74B9FCD8" w14:textId="08B3BB81" w:rsidR="005C3E35" w:rsidRPr="0023570E" w:rsidRDefault="005C3E35" w:rsidP="002D5FC2">
            <w:pPr>
              <w:jc w:val="center"/>
              <w:rPr>
                <w:b/>
                <w:sz w:val="20"/>
                <w:szCs w:val="20"/>
                <w:u w:val="single"/>
              </w:rPr>
            </w:pPr>
            <w:r w:rsidRPr="0023570E">
              <w:rPr>
                <w:b/>
                <w:sz w:val="20"/>
                <w:szCs w:val="20"/>
                <w:u w:val="single"/>
              </w:rPr>
              <w:t>111</w:t>
            </w:r>
          </w:p>
        </w:tc>
      </w:tr>
      <w:tr w:rsidR="00910B40" w:rsidRPr="0023570E" w14:paraId="40037652" w14:textId="77777777" w:rsidTr="003852A4">
        <w:trPr>
          <w:trHeight w:val="2927"/>
          <w:jc w:val="center"/>
        </w:trPr>
        <w:tc>
          <w:tcPr>
            <w:tcW w:w="1673" w:type="dxa"/>
            <w:tcBorders>
              <w:top w:val="double" w:sz="4" w:space="0" w:color="auto"/>
              <w:left w:val="single" w:sz="4" w:space="0" w:color="auto"/>
              <w:bottom w:val="nil"/>
              <w:right w:val="single" w:sz="4" w:space="0" w:color="auto"/>
            </w:tcBorders>
          </w:tcPr>
          <w:p w14:paraId="2E21ABD2" w14:textId="67982C3B" w:rsidR="00910B40" w:rsidRPr="0023570E" w:rsidRDefault="00910B40" w:rsidP="000A5002">
            <w:pPr>
              <w:tabs>
                <w:tab w:val="left" w:pos="1080"/>
              </w:tabs>
              <w:jc w:val="center"/>
              <w:rPr>
                <w:b/>
                <w:sz w:val="20"/>
                <w:szCs w:val="20"/>
              </w:rPr>
            </w:pPr>
            <w:bookmarkStart w:id="63" w:name="_Hlk253820797"/>
          </w:p>
          <w:p w14:paraId="5CC968A9" w14:textId="77777777" w:rsidR="00910B40" w:rsidRPr="0023570E" w:rsidRDefault="00910B40" w:rsidP="000A5002">
            <w:pPr>
              <w:tabs>
                <w:tab w:val="left" w:pos="1080"/>
              </w:tabs>
              <w:jc w:val="center"/>
              <w:rPr>
                <w:b/>
                <w:sz w:val="20"/>
                <w:szCs w:val="20"/>
              </w:rPr>
            </w:pPr>
          </w:p>
          <w:p w14:paraId="35C0FF46" w14:textId="77777777" w:rsidR="00910B40" w:rsidRPr="0023570E" w:rsidRDefault="00910B40" w:rsidP="000A5002">
            <w:pPr>
              <w:tabs>
                <w:tab w:val="left" w:pos="1080"/>
              </w:tabs>
              <w:jc w:val="center"/>
              <w:rPr>
                <w:b/>
                <w:sz w:val="20"/>
                <w:szCs w:val="20"/>
              </w:rPr>
            </w:pPr>
          </w:p>
          <w:p w14:paraId="480DFF24" w14:textId="77777777" w:rsidR="00910B40" w:rsidRPr="0023570E" w:rsidRDefault="00910B40" w:rsidP="000A5002">
            <w:pPr>
              <w:tabs>
                <w:tab w:val="left" w:pos="1080"/>
              </w:tabs>
              <w:jc w:val="center"/>
              <w:rPr>
                <w:b/>
                <w:sz w:val="20"/>
                <w:szCs w:val="20"/>
              </w:rPr>
            </w:pPr>
            <w:r w:rsidRPr="0023570E">
              <w:rPr>
                <w:b/>
                <w:sz w:val="20"/>
                <w:szCs w:val="20"/>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5C01D255" w14:textId="77777777" w:rsidR="00910B40" w:rsidRPr="0023570E" w:rsidRDefault="00910B40" w:rsidP="000A5002">
            <w:pPr>
              <w:tabs>
                <w:tab w:val="left" w:pos="1080"/>
              </w:tabs>
              <w:jc w:val="center"/>
              <w:rPr>
                <w:sz w:val="20"/>
                <w:szCs w:val="20"/>
              </w:rPr>
            </w:pPr>
          </w:p>
          <w:p w14:paraId="4CEEE0F1" w14:textId="77777777" w:rsidR="00910B40" w:rsidRPr="0023570E" w:rsidRDefault="00910B40" w:rsidP="000A5002">
            <w:pPr>
              <w:pStyle w:val="Naslov7"/>
              <w:tabs>
                <w:tab w:val="left" w:pos="1080"/>
              </w:tabs>
              <w:ind w:left="1296"/>
              <w:rPr>
                <w:rFonts w:ascii="Times New Roman" w:hAnsi="Times New Roman" w:cs="Times New Roman"/>
                <w:b/>
                <w:bCs/>
                <w:sz w:val="20"/>
                <w:szCs w:val="20"/>
              </w:rPr>
            </w:pPr>
          </w:p>
          <w:p w14:paraId="03386422" w14:textId="77777777" w:rsidR="00910B40" w:rsidRPr="0023570E" w:rsidRDefault="00910B40" w:rsidP="00997A9B">
            <w:pPr>
              <w:pStyle w:val="Naslov7"/>
              <w:tabs>
                <w:tab w:val="left" w:pos="1080"/>
              </w:tabs>
              <w:ind w:left="1296" w:hanging="1296"/>
              <w:jc w:val="left"/>
              <w:rPr>
                <w:rFonts w:ascii="Times New Roman" w:hAnsi="Times New Roman" w:cs="Times New Roman"/>
                <w:b/>
                <w:bCs/>
                <w:sz w:val="20"/>
                <w:szCs w:val="20"/>
              </w:rPr>
            </w:pPr>
            <w:r w:rsidRPr="0023570E">
              <w:rPr>
                <w:rFonts w:ascii="Times New Roman" w:hAnsi="Times New Roman" w:cs="Times New Roman"/>
                <w:b/>
                <w:bCs/>
                <w:sz w:val="20"/>
                <w:szCs w:val="20"/>
              </w:rPr>
              <w:t xml:space="preserve">Snovanje in </w:t>
            </w:r>
          </w:p>
          <w:p w14:paraId="25661304" w14:textId="77777777" w:rsidR="00910B40" w:rsidRPr="0023570E" w:rsidRDefault="00910B40" w:rsidP="00997A9B">
            <w:pPr>
              <w:pStyle w:val="Naslov7"/>
              <w:tabs>
                <w:tab w:val="left" w:pos="1080"/>
              </w:tabs>
              <w:ind w:left="1296" w:hanging="1296"/>
              <w:jc w:val="left"/>
              <w:rPr>
                <w:rFonts w:ascii="Times New Roman" w:hAnsi="Times New Roman" w:cs="Times New Roman"/>
                <w:b/>
                <w:bCs/>
                <w:sz w:val="20"/>
                <w:szCs w:val="20"/>
              </w:rPr>
            </w:pPr>
            <w:r w:rsidRPr="0023570E">
              <w:rPr>
                <w:rFonts w:ascii="Times New Roman" w:hAnsi="Times New Roman" w:cs="Times New Roman"/>
                <w:b/>
                <w:bCs/>
                <w:sz w:val="20"/>
                <w:szCs w:val="20"/>
              </w:rPr>
              <w:t>razvoj</w:t>
            </w:r>
          </w:p>
          <w:p w14:paraId="57F44FCE" w14:textId="77777777" w:rsidR="00910B40" w:rsidRPr="0023570E" w:rsidRDefault="00910B40" w:rsidP="000A5002">
            <w:pPr>
              <w:rPr>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52A66A07" w14:textId="33FB56F2" w:rsidR="00910B40" w:rsidRPr="0023570E" w:rsidRDefault="00910B40" w:rsidP="000A5002">
            <w:pPr>
              <w:tabs>
                <w:tab w:val="left" w:pos="1640"/>
              </w:tabs>
              <w:jc w:val="left"/>
              <w:rPr>
                <w:sz w:val="20"/>
                <w:szCs w:val="20"/>
                <w:u w:val="single"/>
              </w:rPr>
            </w:pPr>
            <w:r w:rsidRPr="0023570E">
              <w:rPr>
                <w:sz w:val="20"/>
                <w:szCs w:val="20"/>
                <w:u w:val="single"/>
              </w:rPr>
              <w:t xml:space="preserve">- nove/izboljšane </w:t>
            </w:r>
            <w:proofErr w:type="spellStart"/>
            <w:r w:rsidRPr="0023570E">
              <w:rPr>
                <w:sz w:val="20"/>
                <w:szCs w:val="20"/>
                <w:u w:val="single"/>
              </w:rPr>
              <w:t>stor</w:t>
            </w:r>
            <w:proofErr w:type="spellEnd"/>
            <w:r w:rsidRPr="0023570E">
              <w:rPr>
                <w:sz w:val="20"/>
                <w:szCs w:val="20"/>
                <w:u w:val="single"/>
              </w:rPr>
              <w:t>. in projekti, v  številu:</w:t>
            </w:r>
          </w:p>
          <w:p w14:paraId="553E605D" w14:textId="77777777" w:rsidR="00910B40" w:rsidRPr="0023570E" w:rsidRDefault="00910B40" w:rsidP="000A5002">
            <w:pPr>
              <w:tabs>
                <w:tab w:val="left" w:pos="1640"/>
              </w:tabs>
              <w:jc w:val="left"/>
              <w:rPr>
                <w:sz w:val="20"/>
                <w:szCs w:val="20"/>
              </w:rPr>
            </w:pPr>
          </w:p>
          <w:p w14:paraId="6E58CADF" w14:textId="6DAF14FA" w:rsidR="00910B40" w:rsidRPr="0023570E" w:rsidRDefault="009D046E" w:rsidP="00E47F4A">
            <w:pPr>
              <w:tabs>
                <w:tab w:val="left" w:pos="1640"/>
              </w:tabs>
              <w:jc w:val="left"/>
              <w:rPr>
                <w:sz w:val="20"/>
                <w:szCs w:val="20"/>
              </w:rPr>
            </w:pPr>
            <w:r w:rsidRPr="0023570E">
              <w:rPr>
                <w:sz w:val="20"/>
                <w:szCs w:val="20"/>
              </w:rPr>
              <w:t>Uvedba programa DOMIS za področje prehrane</w:t>
            </w:r>
          </w:p>
          <w:p w14:paraId="40C1815F" w14:textId="77777777" w:rsidR="002D5FC2" w:rsidRPr="0023570E" w:rsidRDefault="002D5FC2" w:rsidP="00E47F4A">
            <w:pPr>
              <w:tabs>
                <w:tab w:val="left" w:pos="1640"/>
              </w:tabs>
              <w:jc w:val="left"/>
              <w:rPr>
                <w:sz w:val="20"/>
                <w:szCs w:val="20"/>
              </w:rPr>
            </w:pPr>
          </w:p>
          <w:p w14:paraId="01D24FD3" w14:textId="6B3BEFBD" w:rsidR="003852A4" w:rsidRPr="0023570E" w:rsidRDefault="003852A4" w:rsidP="003852A4">
            <w:pPr>
              <w:tabs>
                <w:tab w:val="left" w:pos="1640"/>
              </w:tabs>
              <w:jc w:val="left"/>
              <w:rPr>
                <w:sz w:val="20"/>
                <w:szCs w:val="20"/>
              </w:rPr>
            </w:pPr>
            <w:r w:rsidRPr="0023570E">
              <w:rPr>
                <w:sz w:val="20"/>
                <w:szCs w:val="20"/>
              </w:rPr>
              <w:t>Pridobitev pristopnega certifikata »Družbeno odgovoren delodajalec«</w:t>
            </w:r>
          </w:p>
          <w:p w14:paraId="75691C6B" w14:textId="5C743153" w:rsidR="003852A4" w:rsidRPr="0023570E" w:rsidRDefault="003852A4" w:rsidP="003852A4">
            <w:pPr>
              <w:rPr>
                <w:sz w:val="20"/>
                <w:szCs w:val="20"/>
              </w:rPr>
            </w:pPr>
          </w:p>
          <w:p w14:paraId="7095321D" w14:textId="77777777" w:rsidR="002D5FC2" w:rsidRPr="0023570E" w:rsidRDefault="002D5FC2" w:rsidP="003852A4">
            <w:pPr>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7C4CF038" w14:textId="77777777" w:rsidR="00910B40" w:rsidRPr="0023570E" w:rsidRDefault="00910B40" w:rsidP="005A0CD7">
            <w:pPr>
              <w:tabs>
                <w:tab w:val="left" w:pos="1080"/>
              </w:tabs>
              <w:jc w:val="center"/>
              <w:rPr>
                <w:sz w:val="20"/>
                <w:szCs w:val="20"/>
              </w:rPr>
            </w:pPr>
          </w:p>
          <w:p w14:paraId="2EA898BF" w14:textId="77777777" w:rsidR="00910B40" w:rsidRPr="0023570E" w:rsidRDefault="00910B40" w:rsidP="005A0CD7">
            <w:pPr>
              <w:tabs>
                <w:tab w:val="left" w:pos="1080"/>
              </w:tabs>
              <w:jc w:val="center"/>
              <w:rPr>
                <w:sz w:val="20"/>
                <w:szCs w:val="20"/>
              </w:rPr>
            </w:pPr>
          </w:p>
          <w:p w14:paraId="14F8A04B" w14:textId="77777777" w:rsidR="00910B40" w:rsidRPr="0023570E" w:rsidRDefault="00910B40" w:rsidP="005A0CD7">
            <w:pPr>
              <w:tabs>
                <w:tab w:val="left" w:pos="1080"/>
              </w:tabs>
              <w:jc w:val="center"/>
              <w:rPr>
                <w:sz w:val="20"/>
                <w:szCs w:val="20"/>
              </w:rPr>
            </w:pPr>
          </w:p>
          <w:p w14:paraId="02A0B02E" w14:textId="77777777" w:rsidR="00CC4407" w:rsidRPr="0023570E" w:rsidRDefault="00CC4407" w:rsidP="005A0CD7">
            <w:pPr>
              <w:tabs>
                <w:tab w:val="left" w:pos="1080"/>
              </w:tabs>
              <w:jc w:val="center"/>
              <w:rPr>
                <w:sz w:val="20"/>
                <w:szCs w:val="20"/>
              </w:rPr>
            </w:pPr>
          </w:p>
          <w:p w14:paraId="212A2CF9" w14:textId="44AF794A" w:rsidR="00910B40" w:rsidRPr="0023570E" w:rsidRDefault="009D046E" w:rsidP="005A0CD7">
            <w:pPr>
              <w:tabs>
                <w:tab w:val="left" w:pos="1080"/>
              </w:tabs>
              <w:jc w:val="center"/>
              <w:rPr>
                <w:sz w:val="20"/>
                <w:szCs w:val="20"/>
              </w:rPr>
            </w:pPr>
            <w:r w:rsidRPr="0023570E">
              <w:rPr>
                <w:sz w:val="20"/>
                <w:szCs w:val="20"/>
              </w:rPr>
              <w:t>0,5</w:t>
            </w:r>
          </w:p>
          <w:p w14:paraId="6A0C0A1F" w14:textId="2A08DCA4" w:rsidR="00910B40" w:rsidRPr="0023570E" w:rsidRDefault="00910B40" w:rsidP="005A0CD7">
            <w:pPr>
              <w:tabs>
                <w:tab w:val="left" w:pos="1080"/>
              </w:tabs>
              <w:jc w:val="center"/>
              <w:rPr>
                <w:sz w:val="20"/>
                <w:szCs w:val="20"/>
              </w:rPr>
            </w:pPr>
          </w:p>
          <w:p w14:paraId="6AED33E8" w14:textId="77777777" w:rsidR="00910B40" w:rsidRPr="0023570E" w:rsidRDefault="00910B40" w:rsidP="005A0CD7">
            <w:pPr>
              <w:tabs>
                <w:tab w:val="left" w:pos="1080"/>
              </w:tabs>
              <w:jc w:val="center"/>
              <w:rPr>
                <w:sz w:val="20"/>
                <w:szCs w:val="20"/>
              </w:rPr>
            </w:pPr>
          </w:p>
          <w:p w14:paraId="699376E0" w14:textId="77777777" w:rsidR="00CC4407" w:rsidRPr="0023570E" w:rsidRDefault="00CC4407" w:rsidP="005A0CD7">
            <w:pPr>
              <w:tabs>
                <w:tab w:val="left" w:pos="1080"/>
              </w:tabs>
              <w:jc w:val="center"/>
              <w:rPr>
                <w:sz w:val="20"/>
                <w:szCs w:val="20"/>
              </w:rPr>
            </w:pPr>
          </w:p>
          <w:p w14:paraId="52A62309" w14:textId="696DF867" w:rsidR="00910B40" w:rsidRPr="0023570E" w:rsidRDefault="002D5FC2" w:rsidP="003852A4">
            <w:pPr>
              <w:tabs>
                <w:tab w:val="left" w:pos="1080"/>
              </w:tabs>
              <w:jc w:val="center"/>
              <w:rPr>
                <w:sz w:val="20"/>
                <w:szCs w:val="20"/>
              </w:rPr>
            </w:pPr>
            <w:r w:rsidRPr="0023570E">
              <w:rPr>
                <w:sz w:val="20"/>
                <w:szCs w:val="20"/>
              </w:rPr>
              <w:t>1</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56FF78B5" w14:textId="77777777" w:rsidR="00910B40" w:rsidRPr="0023570E" w:rsidRDefault="00910B40" w:rsidP="0037273E">
            <w:pPr>
              <w:jc w:val="center"/>
              <w:rPr>
                <w:b/>
                <w:i/>
                <w:sz w:val="20"/>
                <w:szCs w:val="20"/>
              </w:rPr>
            </w:pPr>
          </w:p>
          <w:p w14:paraId="21C69305" w14:textId="77777777" w:rsidR="00CC4407" w:rsidRPr="0023570E" w:rsidRDefault="00CC4407" w:rsidP="0037273E">
            <w:pPr>
              <w:jc w:val="center"/>
              <w:rPr>
                <w:b/>
                <w:i/>
                <w:sz w:val="20"/>
                <w:szCs w:val="20"/>
              </w:rPr>
            </w:pPr>
          </w:p>
          <w:p w14:paraId="5A02FA6F" w14:textId="77777777" w:rsidR="00CC4407" w:rsidRPr="0023570E" w:rsidRDefault="00CC4407" w:rsidP="0037273E">
            <w:pPr>
              <w:jc w:val="center"/>
              <w:rPr>
                <w:b/>
                <w:sz w:val="20"/>
                <w:szCs w:val="20"/>
              </w:rPr>
            </w:pPr>
          </w:p>
          <w:p w14:paraId="3F4E6970" w14:textId="77777777" w:rsidR="00CC4407" w:rsidRPr="0023570E" w:rsidRDefault="00CC4407" w:rsidP="0037273E">
            <w:pPr>
              <w:jc w:val="center"/>
              <w:rPr>
                <w:b/>
                <w:sz w:val="20"/>
                <w:szCs w:val="20"/>
              </w:rPr>
            </w:pPr>
          </w:p>
          <w:p w14:paraId="3E2FC3DB" w14:textId="77777777" w:rsidR="00CC4407" w:rsidRPr="0023570E" w:rsidRDefault="00CC4407" w:rsidP="0037273E">
            <w:pPr>
              <w:jc w:val="center"/>
              <w:rPr>
                <w:b/>
                <w:sz w:val="20"/>
                <w:szCs w:val="20"/>
              </w:rPr>
            </w:pPr>
            <w:r w:rsidRPr="0023570E">
              <w:rPr>
                <w:b/>
                <w:sz w:val="20"/>
                <w:szCs w:val="20"/>
              </w:rPr>
              <w:t>0</w:t>
            </w:r>
          </w:p>
          <w:p w14:paraId="54E59C3A" w14:textId="77777777" w:rsidR="00CC4407" w:rsidRPr="0023570E" w:rsidRDefault="00CC4407" w:rsidP="0037273E">
            <w:pPr>
              <w:jc w:val="center"/>
              <w:rPr>
                <w:b/>
                <w:sz w:val="20"/>
                <w:szCs w:val="20"/>
              </w:rPr>
            </w:pPr>
          </w:p>
          <w:p w14:paraId="07A73F4E" w14:textId="77777777" w:rsidR="00CC4407" w:rsidRPr="0023570E" w:rsidRDefault="00CC4407" w:rsidP="0037273E">
            <w:pPr>
              <w:jc w:val="center"/>
              <w:rPr>
                <w:b/>
                <w:sz w:val="20"/>
                <w:szCs w:val="20"/>
              </w:rPr>
            </w:pPr>
          </w:p>
          <w:p w14:paraId="36344BD5" w14:textId="77777777" w:rsidR="00CC4407" w:rsidRPr="0023570E" w:rsidRDefault="00CC4407" w:rsidP="0037273E">
            <w:pPr>
              <w:jc w:val="center"/>
              <w:rPr>
                <w:b/>
                <w:sz w:val="20"/>
                <w:szCs w:val="20"/>
              </w:rPr>
            </w:pPr>
          </w:p>
          <w:p w14:paraId="353C1190" w14:textId="3608AF3E" w:rsidR="00CC4407" w:rsidRPr="0023570E" w:rsidRDefault="00CC4407" w:rsidP="0037273E">
            <w:pPr>
              <w:jc w:val="center"/>
              <w:rPr>
                <w:b/>
                <w:sz w:val="20"/>
                <w:szCs w:val="20"/>
              </w:rPr>
            </w:pPr>
            <w:r w:rsidRPr="0023570E">
              <w:rPr>
                <w:b/>
                <w:sz w:val="20"/>
                <w:szCs w:val="20"/>
              </w:rPr>
              <w:t>1</w:t>
            </w:r>
          </w:p>
          <w:p w14:paraId="5C7A87AB" w14:textId="77777777" w:rsidR="00CC4407" w:rsidRPr="0023570E" w:rsidRDefault="00CC4407" w:rsidP="0037273E">
            <w:pPr>
              <w:jc w:val="center"/>
              <w:rPr>
                <w:b/>
                <w:sz w:val="20"/>
                <w:szCs w:val="20"/>
              </w:rPr>
            </w:pPr>
          </w:p>
          <w:p w14:paraId="7AC38736" w14:textId="3048F6E8" w:rsidR="00CC4407" w:rsidRPr="0023570E" w:rsidRDefault="00CC4407" w:rsidP="0037273E">
            <w:pPr>
              <w:jc w:val="center"/>
              <w:rPr>
                <w:b/>
                <w:i/>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7C399DEB" w14:textId="77777777" w:rsidR="00D8581E" w:rsidRPr="0023570E" w:rsidRDefault="00D8581E" w:rsidP="00D8581E">
            <w:pPr>
              <w:jc w:val="center"/>
              <w:rPr>
                <w:b/>
                <w:sz w:val="20"/>
                <w:szCs w:val="20"/>
                <w:u w:val="single"/>
              </w:rPr>
            </w:pPr>
          </w:p>
          <w:p w14:paraId="496C46A4" w14:textId="77777777" w:rsidR="00CC4407" w:rsidRPr="0023570E" w:rsidRDefault="00CC4407" w:rsidP="00D8581E">
            <w:pPr>
              <w:jc w:val="center"/>
              <w:rPr>
                <w:b/>
                <w:sz w:val="20"/>
                <w:szCs w:val="20"/>
                <w:u w:val="single"/>
              </w:rPr>
            </w:pPr>
          </w:p>
          <w:p w14:paraId="59DEEE99" w14:textId="77777777" w:rsidR="00CC4407" w:rsidRPr="0023570E" w:rsidRDefault="00CC4407" w:rsidP="00D8581E">
            <w:pPr>
              <w:jc w:val="center"/>
              <w:rPr>
                <w:b/>
                <w:sz w:val="20"/>
                <w:szCs w:val="20"/>
                <w:u w:val="single"/>
              </w:rPr>
            </w:pPr>
          </w:p>
          <w:p w14:paraId="5874486F" w14:textId="77777777" w:rsidR="00CC4407" w:rsidRPr="0023570E" w:rsidRDefault="00CC4407" w:rsidP="00D8581E">
            <w:pPr>
              <w:jc w:val="center"/>
              <w:rPr>
                <w:b/>
                <w:sz w:val="20"/>
                <w:szCs w:val="20"/>
                <w:u w:val="single"/>
              </w:rPr>
            </w:pPr>
          </w:p>
          <w:p w14:paraId="000BB6E6" w14:textId="77777777" w:rsidR="00CC4407" w:rsidRPr="0023570E" w:rsidRDefault="00CC4407" w:rsidP="00D8581E">
            <w:pPr>
              <w:jc w:val="center"/>
              <w:rPr>
                <w:b/>
                <w:sz w:val="20"/>
                <w:szCs w:val="20"/>
                <w:u w:val="single"/>
              </w:rPr>
            </w:pPr>
            <w:r w:rsidRPr="0023570E">
              <w:rPr>
                <w:b/>
                <w:sz w:val="20"/>
                <w:szCs w:val="20"/>
                <w:u w:val="single"/>
              </w:rPr>
              <w:t>0</w:t>
            </w:r>
          </w:p>
          <w:p w14:paraId="7544DC84" w14:textId="77777777" w:rsidR="00CC4407" w:rsidRPr="0023570E" w:rsidRDefault="00CC4407" w:rsidP="00D8581E">
            <w:pPr>
              <w:jc w:val="center"/>
              <w:rPr>
                <w:b/>
                <w:sz w:val="20"/>
                <w:szCs w:val="20"/>
                <w:u w:val="single"/>
              </w:rPr>
            </w:pPr>
          </w:p>
          <w:p w14:paraId="6DCCA0BF" w14:textId="77777777" w:rsidR="00CC4407" w:rsidRPr="0023570E" w:rsidRDefault="00CC4407" w:rsidP="00D8581E">
            <w:pPr>
              <w:jc w:val="center"/>
              <w:rPr>
                <w:b/>
                <w:sz w:val="20"/>
                <w:szCs w:val="20"/>
                <w:u w:val="single"/>
              </w:rPr>
            </w:pPr>
          </w:p>
          <w:p w14:paraId="5E3FB5B2" w14:textId="77777777" w:rsidR="00CC4407" w:rsidRPr="0023570E" w:rsidRDefault="00CC4407" w:rsidP="00D8581E">
            <w:pPr>
              <w:jc w:val="center"/>
              <w:rPr>
                <w:b/>
                <w:sz w:val="20"/>
                <w:szCs w:val="20"/>
                <w:u w:val="single"/>
              </w:rPr>
            </w:pPr>
          </w:p>
          <w:p w14:paraId="3D92B3AB" w14:textId="7143BFB5" w:rsidR="00CC4407" w:rsidRPr="0023570E" w:rsidRDefault="00CC4407" w:rsidP="003852A4">
            <w:pPr>
              <w:jc w:val="center"/>
              <w:rPr>
                <w:b/>
                <w:sz w:val="20"/>
                <w:szCs w:val="20"/>
                <w:u w:val="single"/>
              </w:rPr>
            </w:pPr>
            <w:r w:rsidRPr="0023570E">
              <w:rPr>
                <w:b/>
                <w:sz w:val="20"/>
                <w:szCs w:val="20"/>
                <w:u w:val="single"/>
              </w:rPr>
              <w:t>100</w:t>
            </w:r>
          </w:p>
        </w:tc>
      </w:tr>
      <w:tr w:rsidR="00910B40" w:rsidRPr="0023570E" w14:paraId="0F55DB9A" w14:textId="77777777" w:rsidTr="000D2680">
        <w:trPr>
          <w:trHeight w:val="1281"/>
          <w:jc w:val="center"/>
        </w:trPr>
        <w:tc>
          <w:tcPr>
            <w:tcW w:w="1673" w:type="dxa"/>
            <w:tcBorders>
              <w:top w:val="nil"/>
              <w:left w:val="single" w:sz="4" w:space="0" w:color="auto"/>
              <w:bottom w:val="nil"/>
              <w:right w:val="single" w:sz="4" w:space="0" w:color="auto"/>
            </w:tcBorders>
          </w:tcPr>
          <w:p w14:paraId="5FDF0167" w14:textId="6EB1BBBC" w:rsidR="00910B40" w:rsidRPr="0023570E" w:rsidRDefault="00910B40" w:rsidP="000A5002">
            <w:pPr>
              <w:tabs>
                <w:tab w:val="left" w:pos="1080"/>
              </w:tabs>
              <w:jc w:val="center"/>
              <w:rPr>
                <w:b/>
                <w:sz w:val="20"/>
                <w:szCs w:val="20"/>
              </w:rPr>
            </w:pPr>
          </w:p>
          <w:p w14:paraId="0945AF8D" w14:textId="77777777" w:rsidR="00910B40" w:rsidRPr="0023570E" w:rsidRDefault="00910B40" w:rsidP="000A5002">
            <w:pPr>
              <w:tabs>
                <w:tab w:val="left" w:pos="1080"/>
              </w:tabs>
              <w:jc w:val="center"/>
              <w:rPr>
                <w:b/>
                <w:sz w:val="20"/>
                <w:szCs w:val="20"/>
              </w:rPr>
            </w:pPr>
          </w:p>
          <w:p w14:paraId="516C739C" w14:textId="77777777" w:rsidR="00910B40" w:rsidRPr="0023570E" w:rsidRDefault="00910B40"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489C1B23" w14:textId="77777777" w:rsidR="00910B40" w:rsidRPr="0023570E" w:rsidRDefault="00910B40" w:rsidP="000A5002">
            <w:pPr>
              <w:pStyle w:val="Naslov7"/>
              <w:tabs>
                <w:tab w:val="left" w:pos="1080"/>
              </w:tabs>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Nabava</w:t>
            </w:r>
          </w:p>
          <w:p w14:paraId="27C9E409" w14:textId="77777777" w:rsidR="00910B40" w:rsidRPr="0023570E" w:rsidRDefault="00910B40" w:rsidP="000A5002">
            <w:pPr>
              <w:tabs>
                <w:tab w:val="left" w:pos="1080"/>
              </w:tabs>
              <w:jc w:val="center"/>
              <w:rPr>
                <w:i/>
                <w:iCs/>
                <w:sz w:val="20"/>
                <w:szCs w:val="20"/>
              </w:rPr>
            </w:pPr>
            <w:r w:rsidRPr="0023570E">
              <w:rPr>
                <w:i/>
                <w:iCs/>
                <w:sz w:val="20"/>
                <w:szCs w:val="20"/>
              </w:rPr>
              <w:t>(konkretizacija je podana v planu nabave)</w:t>
            </w:r>
          </w:p>
        </w:tc>
        <w:tc>
          <w:tcPr>
            <w:tcW w:w="2218" w:type="dxa"/>
            <w:tcBorders>
              <w:top w:val="single" w:sz="4" w:space="0" w:color="auto"/>
              <w:left w:val="single" w:sz="4" w:space="0" w:color="auto"/>
              <w:bottom w:val="single" w:sz="4" w:space="0" w:color="auto"/>
              <w:right w:val="single" w:sz="12" w:space="0" w:color="auto"/>
            </w:tcBorders>
          </w:tcPr>
          <w:p w14:paraId="073DEA57" w14:textId="77777777" w:rsidR="00910B40" w:rsidRPr="0023570E" w:rsidRDefault="00910B40" w:rsidP="000A5002">
            <w:pPr>
              <w:tabs>
                <w:tab w:val="left" w:pos="1080"/>
              </w:tabs>
              <w:jc w:val="left"/>
              <w:rPr>
                <w:sz w:val="20"/>
                <w:szCs w:val="20"/>
              </w:rPr>
            </w:pPr>
          </w:p>
          <w:p w14:paraId="6D53C081" w14:textId="77777777" w:rsidR="00910B40" w:rsidRPr="0023570E" w:rsidRDefault="00910B40" w:rsidP="000A5002">
            <w:pPr>
              <w:tabs>
                <w:tab w:val="left" w:pos="1080"/>
              </w:tabs>
              <w:jc w:val="left"/>
              <w:rPr>
                <w:sz w:val="20"/>
                <w:szCs w:val="20"/>
              </w:rPr>
            </w:pPr>
            <w:r w:rsidRPr="0023570E">
              <w:rPr>
                <w:sz w:val="20"/>
                <w:szCs w:val="20"/>
              </w:rPr>
              <w:t>- doseganje letnega plana nabave v %</w:t>
            </w:r>
          </w:p>
        </w:tc>
        <w:tc>
          <w:tcPr>
            <w:tcW w:w="1138" w:type="dxa"/>
            <w:tcBorders>
              <w:top w:val="single" w:sz="4" w:space="0" w:color="auto"/>
              <w:left w:val="single" w:sz="4" w:space="0" w:color="auto"/>
              <w:bottom w:val="single" w:sz="4" w:space="0" w:color="auto"/>
              <w:right w:val="double" w:sz="4" w:space="0" w:color="auto"/>
            </w:tcBorders>
          </w:tcPr>
          <w:p w14:paraId="410CF7D8" w14:textId="77777777" w:rsidR="00910B40" w:rsidRPr="0023570E" w:rsidRDefault="00910B40" w:rsidP="000A5002">
            <w:pPr>
              <w:tabs>
                <w:tab w:val="left" w:pos="1080"/>
              </w:tabs>
              <w:jc w:val="center"/>
              <w:rPr>
                <w:sz w:val="20"/>
                <w:szCs w:val="20"/>
              </w:rPr>
            </w:pPr>
          </w:p>
          <w:p w14:paraId="298CF15D" w14:textId="77777777" w:rsidR="00910B40" w:rsidRPr="0023570E" w:rsidRDefault="00910B40" w:rsidP="000A5002">
            <w:pPr>
              <w:rPr>
                <w:sz w:val="20"/>
                <w:szCs w:val="20"/>
              </w:rPr>
            </w:pPr>
          </w:p>
          <w:p w14:paraId="1F1432BC" w14:textId="77777777" w:rsidR="00910B40" w:rsidRPr="0023570E" w:rsidRDefault="00910B40" w:rsidP="000A5002">
            <w:pPr>
              <w:jc w:val="center"/>
              <w:rPr>
                <w:sz w:val="20"/>
                <w:szCs w:val="20"/>
              </w:rPr>
            </w:pPr>
            <w:r w:rsidRPr="0023570E">
              <w:rPr>
                <w:sz w:val="20"/>
                <w:szCs w:val="20"/>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64EB27BE" w14:textId="307C6E70" w:rsidR="00910B40" w:rsidRPr="0023570E" w:rsidRDefault="0052324F" w:rsidP="007D0351">
            <w:pPr>
              <w:tabs>
                <w:tab w:val="left" w:pos="1080"/>
              </w:tabs>
              <w:jc w:val="center"/>
              <w:rPr>
                <w:b/>
                <w:sz w:val="20"/>
                <w:szCs w:val="20"/>
              </w:rPr>
            </w:pPr>
            <w:r w:rsidRPr="0023570E">
              <w:rPr>
                <w:b/>
                <w:sz w:val="20"/>
                <w:szCs w:val="20"/>
              </w:rPr>
              <w:t>93,3</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C608EDF" w14:textId="144B3664" w:rsidR="00910B40" w:rsidRPr="0023570E" w:rsidRDefault="0083611A" w:rsidP="00EC08BE">
            <w:pPr>
              <w:tabs>
                <w:tab w:val="left" w:pos="1080"/>
              </w:tabs>
              <w:jc w:val="center"/>
              <w:rPr>
                <w:b/>
                <w:i/>
                <w:sz w:val="20"/>
                <w:szCs w:val="20"/>
                <w:u w:val="single"/>
              </w:rPr>
            </w:pPr>
            <w:r w:rsidRPr="0023570E">
              <w:rPr>
                <w:b/>
                <w:i/>
                <w:sz w:val="20"/>
                <w:szCs w:val="20"/>
                <w:u w:val="single"/>
              </w:rPr>
              <w:t>104</w:t>
            </w:r>
          </w:p>
        </w:tc>
      </w:tr>
      <w:tr w:rsidR="00910B40" w:rsidRPr="0023570E" w14:paraId="74308786" w14:textId="77777777" w:rsidTr="002D7F99">
        <w:trPr>
          <w:trHeight w:val="157"/>
          <w:jc w:val="center"/>
        </w:trPr>
        <w:tc>
          <w:tcPr>
            <w:tcW w:w="1673" w:type="dxa"/>
            <w:tcBorders>
              <w:top w:val="nil"/>
              <w:left w:val="single" w:sz="4" w:space="0" w:color="auto"/>
              <w:bottom w:val="nil"/>
              <w:right w:val="single" w:sz="4" w:space="0" w:color="auto"/>
            </w:tcBorders>
            <w:vAlign w:val="center"/>
          </w:tcPr>
          <w:p w14:paraId="6BD66D92" w14:textId="77777777" w:rsidR="00910B40" w:rsidRPr="0023570E" w:rsidRDefault="00910B40" w:rsidP="000A5002">
            <w:pPr>
              <w:rPr>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C3676F2" w14:textId="77777777" w:rsidR="00910B40" w:rsidRPr="0023570E" w:rsidRDefault="00910B40" w:rsidP="000A5002">
            <w:pPr>
              <w:tabs>
                <w:tab w:val="left" w:pos="1080"/>
              </w:tabs>
              <w:jc w:val="center"/>
              <w:rPr>
                <w:b/>
                <w:sz w:val="20"/>
                <w:szCs w:val="20"/>
              </w:rPr>
            </w:pPr>
            <w:r w:rsidRPr="0023570E">
              <w:rPr>
                <w:b/>
                <w:sz w:val="20"/>
                <w:szCs w:val="20"/>
              </w:rPr>
              <w:t>Sprejem, premestitev in odhod stanovalcev</w:t>
            </w:r>
          </w:p>
        </w:tc>
        <w:tc>
          <w:tcPr>
            <w:tcW w:w="2218" w:type="dxa"/>
            <w:tcBorders>
              <w:top w:val="single" w:sz="4" w:space="0" w:color="auto"/>
              <w:left w:val="single" w:sz="4" w:space="0" w:color="auto"/>
              <w:bottom w:val="single" w:sz="4" w:space="0" w:color="auto"/>
              <w:right w:val="single" w:sz="12" w:space="0" w:color="auto"/>
            </w:tcBorders>
          </w:tcPr>
          <w:p w14:paraId="707DF3F5" w14:textId="77777777" w:rsidR="00910B40" w:rsidRPr="0023570E" w:rsidRDefault="00910B40" w:rsidP="000A5002">
            <w:pPr>
              <w:tabs>
                <w:tab w:val="left" w:pos="1080"/>
              </w:tabs>
              <w:jc w:val="left"/>
              <w:rPr>
                <w:sz w:val="20"/>
                <w:szCs w:val="20"/>
              </w:rPr>
            </w:pPr>
            <w:r w:rsidRPr="0023570E">
              <w:rPr>
                <w:sz w:val="20"/>
                <w:szCs w:val="20"/>
              </w:rPr>
              <w:t>- zasedenost v %:</w:t>
            </w:r>
          </w:p>
          <w:p w14:paraId="2B04FA3D" w14:textId="77777777" w:rsidR="00910B40" w:rsidRPr="0023570E" w:rsidRDefault="00910B40" w:rsidP="00D34AC7">
            <w:pPr>
              <w:tabs>
                <w:tab w:val="left" w:pos="1080"/>
              </w:tabs>
              <w:jc w:val="left"/>
              <w:rPr>
                <w:sz w:val="20"/>
                <w:szCs w:val="20"/>
              </w:rPr>
            </w:pPr>
            <w:r w:rsidRPr="0023570E">
              <w:rPr>
                <w:sz w:val="20"/>
                <w:szCs w:val="20"/>
              </w:rPr>
              <w:t>-zasedenost kapacitet  -kratkotrajne namestitve v %</w:t>
            </w:r>
          </w:p>
        </w:tc>
        <w:tc>
          <w:tcPr>
            <w:tcW w:w="1138" w:type="dxa"/>
            <w:tcBorders>
              <w:top w:val="single" w:sz="4" w:space="0" w:color="auto"/>
              <w:left w:val="single" w:sz="4" w:space="0" w:color="auto"/>
              <w:bottom w:val="single" w:sz="4" w:space="0" w:color="auto"/>
              <w:right w:val="double" w:sz="4" w:space="0" w:color="auto"/>
            </w:tcBorders>
          </w:tcPr>
          <w:p w14:paraId="7900AFED" w14:textId="77777777" w:rsidR="00910B40" w:rsidRPr="0023570E" w:rsidRDefault="00910B40" w:rsidP="000A5002">
            <w:pPr>
              <w:tabs>
                <w:tab w:val="left" w:pos="1080"/>
              </w:tabs>
              <w:jc w:val="center"/>
              <w:rPr>
                <w:sz w:val="20"/>
                <w:szCs w:val="20"/>
              </w:rPr>
            </w:pPr>
          </w:p>
          <w:p w14:paraId="2A6A1906" w14:textId="77777777" w:rsidR="00910B40" w:rsidRPr="0023570E" w:rsidRDefault="00910B40" w:rsidP="000A5002">
            <w:pPr>
              <w:tabs>
                <w:tab w:val="left" w:pos="1080"/>
              </w:tabs>
              <w:jc w:val="center"/>
              <w:rPr>
                <w:sz w:val="20"/>
                <w:szCs w:val="20"/>
              </w:rPr>
            </w:pPr>
            <w:r w:rsidRPr="0023570E">
              <w:rPr>
                <w:sz w:val="20"/>
                <w:szCs w:val="20"/>
              </w:rPr>
              <w:t>98</w:t>
            </w:r>
          </w:p>
          <w:p w14:paraId="434ED3D2" w14:textId="77777777" w:rsidR="00910B40" w:rsidRPr="0023570E" w:rsidRDefault="00910B40" w:rsidP="000A5002">
            <w:pPr>
              <w:tabs>
                <w:tab w:val="left" w:pos="1080"/>
              </w:tabs>
              <w:jc w:val="center"/>
              <w:rPr>
                <w:sz w:val="20"/>
                <w:szCs w:val="20"/>
              </w:rPr>
            </w:pPr>
          </w:p>
          <w:p w14:paraId="4220F48F" w14:textId="77777777" w:rsidR="00910B40" w:rsidRPr="0023570E" w:rsidRDefault="00910B40" w:rsidP="000A5002">
            <w:pPr>
              <w:tabs>
                <w:tab w:val="left" w:pos="1080"/>
              </w:tabs>
              <w:jc w:val="center"/>
              <w:rPr>
                <w:sz w:val="20"/>
                <w:szCs w:val="20"/>
              </w:rPr>
            </w:pPr>
            <w:r w:rsidRPr="0023570E">
              <w:rPr>
                <w:sz w:val="20"/>
                <w:szCs w:val="20"/>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763877DD" w14:textId="77777777" w:rsidR="007D0351" w:rsidRPr="0023570E" w:rsidRDefault="007D0351" w:rsidP="008F3B7E">
            <w:pPr>
              <w:tabs>
                <w:tab w:val="left" w:pos="1080"/>
              </w:tabs>
              <w:jc w:val="center"/>
              <w:rPr>
                <w:b/>
                <w:color w:val="FF0000"/>
                <w:sz w:val="20"/>
                <w:szCs w:val="20"/>
              </w:rPr>
            </w:pPr>
          </w:p>
          <w:p w14:paraId="6C842BF7" w14:textId="0828C52B" w:rsidR="002D7F99" w:rsidRPr="0023570E" w:rsidRDefault="002D7F99" w:rsidP="008F3B7E">
            <w:pPr>
              <w:tabs>
                <w:tab w:val="left" w:pos="1080"/>
              </w:tabs>
              <w:jc w:val="center"/>
              <w:rPr>
                <w:b/>
                <w:sz w:val="20"/>
                <w:szCs w:val="20"/>
              </w:rPr>
            </w:pPr>
            <w:r w:rsidRPr="0023570E">
              <w:rPr>
                <w:b/>
                <w:sz w:val="20"/>
                <w:szCs w:val="20"/>
              </w:rPr>
              <w:t>103</w:t>
            </w:r>
          </w:p>
          <w:p w14:paraId="4375520A" w14:textId="77777777" w:rsidR="002D7F99" w:rsidRPr="0023570E" w:rsidRDefault="002D7F99" w:rsidP="008F3B7E">
            <w:pPr>
              <w:tabs>
                <w:tab w:val="left" w:pos="1080"/>
              </w:tabs>
              <w:jc w:val="center"/>
              <w:rPr>
                <w:b/>
                <w:sz w:val="20"/>
                <w:szCs w:val="20"/>
              </w:rPr>
            </w:pPr>
          </w:p>
          <w:p w14:paraId="19C8A822" w14:textId="4812EAEE" w:rsidR="002D7F99" w:rsidRPr="0023570E" w:rsidRDefault="002D7F99" w:rsidP="008F3B7E">
            <w:pPr>
              <w:tabs>
                <w:tab w:val="left" w:pos="1080"/>
              </w:tabs>
              <w:jc w:val="center"/>
              <w:rPr>
                <w:b/>
                <w:color w:val="FF0000"/>
                <w:sz w:val="20"/>
                <w:szCs w:val="20"/>
              </w:rPr>
            </w:pPr>
            <w:r w:rsidRPr="0023570E">
              <w:rPr>
                <w:b/>
                <w:sz w:val="20"/>
                <w:szCs w:val="20"/>
              </w:rPr>
              <w:t>20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54421A41" w14:textId="77777777" w:rsidR="007D0351" w:rsidRPr="0023570E" w:rsidRDefault="007D0351" w:rsidP="002D7F99">
            <w:pPr>
              <w:tabs>
                <w:tab w:val="left" w:pos="1080"/>
              </w:tabs>
              <w:jc w:val="center"/>
              <w:rPr>
                <w:b/>
                <w:i/>
                <w:sz w:val="20"/>
                <w:szCs w:val="20"/>
                <w:u w:val="single"/>
              </w:rPr>
            </w:pPr>
          </w:p>
          <w:p w14:paraId="4D780838" w14:textId="77777777" w:rsidR="002D7F99" w:rsidRPr="0023570E" w:rsidRDefault="002D7F99" w:rsidP="002D7F99">
            <w:pPr>
              <w:tabs>
                <w:tab w:val="left" w:pos="1080"/>
              </w:tabs>
              <w:jc w:val="center"/>
              <w:rPr>
                <w:b/>
                <w:i/>
                <w:sz w:val="20"/>
                <w:szCs w:val="20"/>
                <w:u w:val="single"/>
              </w:rPr>
            </w:pPr>
            <w:r w:rsidRPr="0023570E">
              <w:rPr>
                <w:b/>
                <w:i/>
                <w:sz w:val="20"/>
                <w:szCs w:val="20"/>
                <w:u w:val="single"/>
              </w:rPr>
              <w:t>105</w:t>
            </w:r>
          </w:p>
          <w:p w14:paraId="04956EB0" w14:textId="77777777" w:rsidR="002D7F99" w:rsidRPr="0023570E" w:rsidRDefault="002D7F99" w:rsidP="002D7F99">
            <w:pPr>
              <w:tabs>
                <w:tab w:val="left" w:pos="1080"/>
              </w:tabs>
              <w:jc w:val="center"/>
              <w:rPr>
                <w:b/>
                <w:i/>
                <w:sz w:val="20"/>
                <w:szCs w:val="20"/>
                <w:u w:val="single"/>
              </w:rPr>
            </w:pPr>
          </w:p>
          <w:p w14:paraId="2AEA28EB" w14:textId="40CFAE85" w:rsidR="002D7F99" w:rsidRPr="0023570E" w:rsidRDefault="002D7F99" w:rsidP="002D7F99">
            <w:pPr>
              <w:tabs>
                <w:tab w:val="left" w:pos="1080"/>
              </w:tabs>
              <w:jc w:val="center"/>
              <w:rPr>
                <w:b/>
                <w:i/>
                <w:sz w:val="20"/>
                <w:szCs w:val="20"/>
                <w:u w:val="single"/>
              </w:rPr>
            </w:pPr>
            <w:r w:rsidRPr="0023570E">
              <w:rPr>
                <w:b/>
                <w:i/>
                <w:sz w:val="20"/>
                <w:szCs w:val="20"/>
                <w:u w:val="single"/>
              </w:rPr>
              <w:t>22</w:t>
            </w:r>
          </w:p>
        </w:tc>
      </w:tr>
      <w:tr w:rsidR="000B1156" w:rsidRPr="0023570E" w14:paraId="34CE7570" w14:textId="77777777" w:rsidTr="00E47F4A">
        <w:trPr>
          <w:trHeight w:val="157"/>
          <w:jc w:val="center"/>
        </w:trPr>
        <w:tc>
          <w:tcPr>
            <w:tcW w:w="1673" w:type="dxa"/>
            <w:tcBorders>
              <w:top w:val="double" w:sz="4" w:space="0" w:color="auto"/>
              <w:left w:val="single" w:sz="4" w:space="0" w:color="auto"/>
              <w:bottom w:val="single" w:sz="4" w:space="0" w:color="auto"/>
              <w:right w:val="single" w:sz="4" w:space="0" w:color="auto"/>
            </w:tcBorders>
          </w:tcPr>
          <w:p w14:paraId="04CC1CD0" w14:textId="1C16E021" w:rsidR="000B1156" w:rsidRPr="0023570E" w:rsidRDefault="000B1156" w:rsidP="000A5002">
            <w:pPr>
              <w:tabs>
                <w:tab w:val="left" w:pos="1080"/>
              </w:tabs>
              <w:jc w:val="center"/>
              <w:rPr>
                <w:b/>
                <w:sz w:val="20"/>
                <w:szCs w:val="20"/>
              </w:rPr>
            </w:pPr>
          </w:p>
          <w:p w14:paraId="257A183A" w14:textId="77777777" w:rsidR="000B1156" w:rsidRPr="0023570E" w:rsidRDefault="000B1156" w:rsidP="000A5002">
            <w:pPr>
              <w:tabs>
                <w:tab w:val="left" w:pos="1080"/>
              </w:tabs>
              <w:jc w:val="center"/>
              <w:rPr>
                <w:b/>
                <w:sz w:val="20"/>
                <w:szCs w:val="20"/>
              </w:rPr>
            </w:pPr>
            <w:r w:rsidRPr="0023570E">
              <w:rPr>
                <w:b/>
                <w:sz w:val="20"/>
                <w:szCs w:val="20"/>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3D2EFC2E" w14:textId="77777777" w:rsidR="000B1156" w:rsidRPr="0023570E" w:rsidRDefault="000B1156" w:rsidP="007D0351">
            <w:pPr>
              <w:pStyle w:val="Naslov7"/>
              <w:tabs>
                <w:tab w:val="left" w:pos="1080"/>
              </w:tabs>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Osnovna</w:t>
            </w:r>
          </w:p>
          <w:p w14:paraId="4E8D490D" w14:textId="77777777" w:rsidR="000B1156" w:rsidRPr="0023570E" w:rsidRDefault="000B1156" w:rsidP="007D0351">
            <w:pPr>
              <w:pStyle w:val="Naslov7"/>
              <w:tabs>
                <w:tab w:val="left" w:pos="1080"/>
              </w:tabs>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oskrba</w:t>
            </w:r>
          </w:p>
          <w:p w14:paraId="1D38577C" w14:textId="77777777" w:rsidR="000B1156" w:rsidRPr="0023570E" w:rsidRDefault="000B1156" w:rsidP="007D0351">
            <w:pPr>
              <w:rPr>
                <w:sz w:val="20"/>
                <w:szCs w:val="20"/>
              </w:rPr>
            </w:pPr>
          </w:p>
          <w:p w14:paraId="1580E8C5" w14:textId="77777777" w:rsidR="000B1156" w:rsidRPr="0023570E" w:rsidRDefault="000B1156" w:rsidP="007D0351">
            <w:pPr>
              <w:rPr>
                <w:sz w:val="20"/>
                <w:szCs w:val="20"/>
              </w:rPr>
            </w:pPr>
          </w:p>
          <w:p w14:paraId="0D6E944D" w14:textId="77777777" w:rsidR="000B1156" w:rsidRPr="0023570E" w:rsidRDefault="000B1156" w:rsidP="007D0351">
            <w:pPr>
              <w:rPr>
                <w:sz w:val="20"/>
                <w:szCs w:val="20"/>
              </w:rPr>
            </w:pPr>
          </w:p>
          <w:p w14:paraId="663C136E" w14:textId="77777777" w:rsidR="000B1156" w:rsidRPr="0023570E" w:rsidRDefault="000B1156" w:rsidP="007D0351">
            <w:pPr>
              <w:rPr>
                <w:sz w:val="20"/>
                <w:szCs w:val="20"/>
              </w:rPr>
            </w:pPr>
          </w:p>
          <w:p w14:paraId="29C24B6A" w14:textId="77777777" w:rsidR="000B1156" w:rsidRPr="0023570E" w:rsidRDefault="000B1156" w:rsidP="007D0351">
            <w:pPr>
              <w:rPr>
                <w:sz w:val="20"/>
                <w:szCs w:val="20"/>
              </w:rPr>
            </w:pPr>
          </w:p>
          <w:p w14:paraId="1DD3DCEE" w14:textId="77777777" w:rsidR="000B1156" w:rsidRPr="0023570E" w:rsidRDefault="000B1156" w:rsidP="007D0351">
            <w:pPr>
              <w:rPr>
                <w:sz w:val="20"/>
                <w:szCs w:val="20"/>
              </w:rPr>
            </w:pPr>
          </w:p>
          <w:p w14:paraId="63CF4B82" w14:textId="77777777" w:rsidR="000B1156" w:rsidRPr="0023570E" w:rsidRDefault="000B1156" w:rsidP="007D0351">
            <w:pPr>
              <w:rPr>
                <w:sz w:val="20"/>
                <w:szCs w:val="20"/>
              </w:rPr>
            </w:pPr>
          </w:p>
          <w:p w14:paraId="2290AB25" w14:textId="77777777" w:rsidR="000B1156" w:rsidRPr="0023570E" w:rsidRDefault="000B1156" w:rsidP="007D0351">
            <w:pPr>
              <w:rPr>
                <w:sz w:val="20"/>
                <w:szCs w:val="20"/>
              </w:rPr>
            </w:pPr>
          </w:p>
          <w:p w14:paraId="522360A8" w14:textId="77777777" w:rsidR="000B1156" w:rsidRPr="0023570E" w:rsidRDefault="000B1156" w:rsidP="000A5002">
            <w:pPr>
              <w:jc w:val="center"/>
              <w:rPr>
                <w:sz w:val="20"/>
                <w:szCs w:val="20"/>
              </w:rPr>
            </w:pPr>
          </w:p>
        </w:tc>
        <w:tc>
          <w:tcPr>
            <w:tcW w:w="2218" w:type="dxa"/>
            <w:tcBorders>
              <w:top w:val="single" w:sz="4" w:space="0" w:color="auto"/>
              <w:left w:val="single" w:sz="4" w:space="0" w:color="auto"/>
              <w:bottom w:val="single" w:sz="4" w:space="0" w:color="auto"/>
              <w:right w:val="single" w:sz="12" w:space="0" w:color="auto"/>
            </w:tcBorders>
            <w:shd w:val="clear" w:color="auto" w:fill="FFFFFF" w:themeFill="background1"/>
          </w:tcPr>
          <w:p w14:paraId="310FC18C" w14:textId="77777777" w:rsidR="000B1156" w:rsidRPr="0023570E" w:rsidRDefault="000B1156" w:rsidP="007D0351">
            <w:pPr>
              <w:tabs>
                <w:tab w:val="left" w:pos="1080"/>
              </w:tabs>
              <w:jc w:val="left"/>
              <w:rPr>
                <w:i/>
                <w:sz w:val="20"/>
                <w:szCs w:val="20"/>
              </w:rPr>
            </w:pPr>
            <w:r w:rsidRPr="0023570E">
              <w:rPr>
                <w:sz w:val="20"/>
                <w:szCs w:val="20"/>
              </w:rPr>
              <w:t xml:space="preserve">- </w:t>
            </w:r>
            <w:r w:rsidRPr="0023570E">
              <w:rPr>
                <w:sz w:val="20"/>
                <w:szCs w:val="20"/>
                <w:u w:val="single"/>
              </w:rPr>
              <w:t xml:space="preserve">zagotavljanje obsega </w:t>
            </w:r>
            <w:r w:rsidRPr="0023570E">
              <w:rPr>
                <w:i/>
                <w:sz w:val="20"/>
                <w:szCs w:val="20"/>
              </w:rPr>
              <w:t>za povprečno</w:t>
            </w:r>
          </w:p>
          <w:p w14:paraId="4480E662" w14:textId="7D874D1B" w:rsidR="000B1156" w:rsidRPr="0023570E" w:rsidRDefault="000B1156" w:rsidP="007D0351">
            <w:pPr>
              <w:tabs>
                <w:tab w:val="left" w:pos="1080"/>
              </w:tabs>
              <w:jc w:val="left"/>
              <w:rPr>
                <w:i/>
                <w:sz w:val="20"/>
                <w:szCs w:val="20"/>
              </w:rPr>
            </w:pPr>
            <w:r w:rsidRPr="0023570E">
              <w:rPr>
                <w:i/>
                <w:sz w:val="20"/>
                <w:szCs w:val="20"/>
              </w:rPr>
              <w:t>1</w:t>
            </w:r>
            <w:r w:rsidR="003852A4" w:rsidRPr="0023570E">
              <w:rPr>
                <w:i/>
                <w:sz w:val="20"/>
                <w:szCs w:val="20"/>
              </w:rPr>
              <w:t>64</w:t>
            </w:r>
            <w:r w:rsidRPr="0023570E">
              <w:rPr>
                <w:i/>
                <w:sz w:val="20"/>
                <w:szCs w:val="20"/>
              </w:rPr>
              <w:t xml:space="preserve"> stanovalcev </w:t>
            </w:r>
          </w:p>
          <w:p w14:paraId="2013253B" w14:textId="77777777" w:rsidR="000B1156" w:rsidRPr="0023570E" w:rsidRDefault="000B1156" w:rsidP="007D0351">
            <w:pPr>
              <w:tabs>
                <w:tab w:val="left" w:pos="1080"/>
              </w:tabs>
              <w:rPr>
                <w:i/>
                <w:sz w:val="20"/>
                <w:szCs w:val="20"/>
              </w:rPr>
            </w:pPr>
          </w:p>
          <w:p w14:paraId="198803EE" w14:textId="77777777" w:rsidR="000B1156" w:rsidRPr="0023570E" w:rsidRDefault="000B1156" w:rsidP="007D0351">
            <w:pPr>
              <w:tabs>
                <w:tab w:val="left" w:pos="1080"/>
              </w:tabs>
              <w:rPr>
                <w:sz w:val="20"/>
                <w:szCs w:val="20"/>
              </w:rPr>
            </w:pPr>
            <w:r w:rsidRPr="0023570E">
              <w:rPr>
                <w:sz w:val="20"/>
                <w:szCs w:val="20"/>
              </w:rPr>
              <w:t>- oskrba I</w:t>
            </w:r>
            <w:r w:rsidRPr="0023570E">
              <w:rPr>
                <w:sz w:val="20"/>
                <w:szCs w:val="20"/>
              </w:rPr>
              <w:tab/>
              <w:t xml:space="preserve">      </w:t>
            </w:r>
          </w:p>
          <w:p w14:paraId="120B7D7B" w14:textId="77777777" w:rsidR="000B1156" w:rsidRPr="0023570E" w:rsidRDefault="000B1156" w:rsidP="007D0351">
            <w:pPr>
              <w:tabs>
                <w:tab w:val="left" w:pos="1080"/>
              </w:tabs>
              <w:ind w:left="-336"/>
              <w:rPr>
                <w:i/>
                <w:sz w:val="20"/>
                <w:szCs w:val="20"/>
              </w:rPr>
            </w:pPr>
            <w:r w:rsidRPr="0023570E">
              <w:rPr>
                <w:sz w:val="20"/>
                <w:szCs w:val="20"/>
              </w:rPr>
              <w:t xml:space="preserve">       - oskrba II    </w:t>
            </w:r>
            <w:r w:rsidRPr="0023570E">
              <w:rPr>
                <w:sz w:val="20"/>
                <w:szCs w:val="20"/>
              </w:rPr>
              <w:tab/>
              <w:t xml:space="preserve">    </w:t>
            </w:r>
          </w:p>
          <w:p w14:paraId="5DD99E1D" w14:textId="77777777" w:rsidR="000B1156" w:rsidRPr="0023570E" w:rsidRDefault="000B1156" w:rsidP="00D51871">
            <w:pPr>
              <w:numPr>
                <w:ilvl w:val="1"/>
                <w:numId w:val="9"/>
              </w:numPr>
              <w:tabs>
                <w:tab w:val="left" w:pos="1080"/>
              </w:tabs>
              <w:jc w:val="left"/>
              <w:rPr>
                <w:sz w:val="20"/>
                <w:szCs w:val="20"/>
              </w:rPr>
            </w:pPr>
            <w:r w:rsidRPr="0023570E">
              <w:rPr>
                <w:sz w:val="20"/>
                <w:szCs w:val="20"/>
              </w:rPr>
              <w:t xml:space="preserve">- oskrba III. A </w:t>
            </w:r>
          </w:p>
          <w:p w14:paraId="0093B4DA" w14:textId="77777777" w:rsidR="000B1156" w:rsidRPr="0023570E" w:rsidRDefault="000B1156" w:rsidP="00D51871">
            <w:pPr>
              <w:numPr>
                <w:ilvl w:val="1"/>
                <w:numId w:val="9"/>
              </w:numPr>
              <w:tabs>
                <w:tab w:val="left" w:pos="1080"/>
              </w:tabs>
              <w:jc w:val="left"/>
              <w:rPr>
                <w:sz w:val="20"/>
                <w:szCs w:val="20"/>
              </w:rPr>
            </w:pPr>
            <w:r w:rsidRPr="0023570E">
              <w:rPr>
                <w:sz w:val="20"/>
                <w:szCs w:val="20"/>
              </w:rPr>
              <w:t xml:space="preserve">- oskrba III. B </w:t>
            </w:r>
          </w:p>
          <w:p w14:paraId="3D8DBB67" w14:textId="77777777" w:rsidR="000B1156" w:rsidRPr="0023570E" w:rsidRDefault="000B1156" w:rsidP="00D51871">
            <w:pPr>
              <w:numPr>
                <w:ilvl w:val="1"/>
                <w:numId w:val="9"/>
              </w:numPr>
              <w:tabs>
                <w:tab w:val="left" w:pos="1080"/>
              </w:tabs>
              <w:jc w:val="left"/>
              <w:rPr>
                <w:sz w:val="20"/>
                <w:szCs w:val="20"/>
              </w:rPr>
            </w:pPr>
            <w:r w:rsidRPr="0023570E">
              <w:rPr>
                <w:sz w:val="20"/>
                <w:szCs w:val="20"/>
              </w:rPr>
              <w:t xml:space="preserve">- oskrba IV    </w:t>
            </w:r>
          </w:p>
          <w:p w14:paraId="015B3EB5" w14:textId="77777777" w:rsidR="000B1156" w:rsidRPr="0023570E" w:rsidRDefault="000B1156" w:rsidP="007D0351">
            <w:pPr>
              <w:tabs>
                <w:tab w:val="left" w:pos="1080"/>
              </w:tabs>
              <w:ind w:left="-336"/>
              <w:rPr>
                <w:sz w:val="20"/>
                <w:szCs w:val="20"/>
              </w:rPr>
            </w:pPr>
            <w:r w:rsidRPr="0023570E">
              <w:rPr>
                <w:sz w:val="20"/>
                <w:szCs w:val="20"/>
              </w:rPr>
              <w:t xml:space="preserve">- </w:t>
            </w:r>
          </w:p>
          <w:p w14:paraId="6CCC7EDB" w14:textId="24814DFE" w:rsidR="000B1156" w:rsidRPr="0023570E" w:rsidRDefault="000B1156" w:rsidP="00FB0B39">
            <w:pPr>
              <w:tabs>
                <w:tab w:val="left" w:pos="1080"/>
              </w:tabs>
              <w:rPr>
                <w:sz w:val="20"/>
                <w:szCs w:val="20"/>
              </w:rPr>
            </w:pPr>
            <w:r w:rsidRPr="0023570E">
              <w:rPr>
                <w:sz w:val="20"/>
                <w:szCs w:val="20"/>
              </w:rPr>
              <w:t>- dnevno varstvo    v št. dni</w:t>
            </w:r>
          </w:p>
        </w:tc>
        <w:tc>
          <w:tcPr>
            <w:tcW w:w="1138" w:type="dxa"/>
            <w:tcBorders>
              <w:top w:val="single" w:sz="4" w:space="0" w:color="auto"/>
              <w:left w:val="single" w:sz="4" w:space="0" w:color="auto"/>
              <w:bottom w:val="single" w:sz="4" w:space="0" w:color="auto"/>
              <w:right w:val="double" w:sz="4" w:space="0" w:color="auto"/>
            </w:tcBorders>
          </w:tcPr>
          <w:p w14:paraId="1B072B1A" w14:textId="77777777" w:rsidR="000B1156" w:rsidRPr="0023570E" w:rsidRDefault="000B1156" w:rsidP="007D0351">
            <w:pPr>
              <w:jc w:val="right"/>
              <w:rPr>
                <w:sz w:val="20"/>
                <w:szCs w:val="20"/>
              </w:rPr>
            </w:pPr>
          </w:p>
          <w:p w14:paraId="7D0D4F7C" w14:textId="77777777" w:rsidR="000B1156" w:rsidRPr="0023570E" w:rsidRDefault="000B1156" w:rsidP="007D0351">
            <w:pPr>
              <w:jc w:val="right"/>
              <w:rPr>
                <w:sz w:val="20"/>
                <w:szCs w:val="20"/>
              </w:rPr>
            </w:pPr>
          </w:p>
          <w:p w14:paraId="02AF31BD" w14:textId="77777777" w:rsidR="000B1156" w:rsidRPr="0023570E" w:rsidRDefault="000B1156" w:rsidP="007D0351">
            <w:pPr>
              <w:jc w:val="center"/>
              <w:rPr>
                <w:sz w:val="20"/>
                <w:szCs w:val="20"/>
                <w:u w:val="single"/>
              </w:rPr>
            </w:pPr>
          </w:p>
          <w:p w14:paraId="1613C7E6" w14:textId="3DBBD0D2" w:rsidR="000B1156" w:rsidRPr="0023570E" w:rsidRDefault="003852A4" w:rsidP="007D0351">
            <w:pPr>
              <w:jc w:val="center"/>
              <w:rPr>
                <w:sz w:val="20"/>
                <w:szCs w:val="20"/>
                <w:u w:val="single"/>
              </w:rPr>
            </w:pPr>
            <w:r w:rsidRPr="0023570E">
              <w:rPr>
                <w:sz w:val="20"/>
                <w:szCs w:val="20"/>
                <w:u w:val="single"/>
              </w:rPr>
              <w:t>59.860</w:t>
            </w:r>
          </w:p>
          <w:p w14:paraId="0FE88ACB" w14:textId="37077DB3" w:rsidR="000B1156" w:rsidRPr="0023570E" w:rsidRDefault="003852A4" w:rsidP="007D0351">
            <w:pPr>
              <w:jc w:val="center"/>
              <w:rPr>
                <w:sz w:val="20"/>
                <w:szCs w:val="20"/>
              </w:rPr>
            </w:pPr>
            <w:r w:rsidRPr="0023570E">
              <w:rPr>
                <w:sz w:val="20"/>
                <w:szCs w:val="20"/>
              </w:rPr>
              <w:t>5.110</w:t>
            </w:r>
          </w:p>
          <w:p w14:paraId="672135C1" w14:textId="650593C5" w:rsidR="000B1156" w:rsidRPr="0023570E" w:rsidRDefault="000B1156" w:rsidP="007D0351">
            <w:pPr>
              <w:jc w:val="center"/>
              <w:rPr>
                <w:sz w:val="20"/>
                <w:szCs w:val="20"/>
              </w:rPr>
            </w:pPr>
            <w:r w:rsidRPr="0023570E">
              <w:rPr>
                <w:sz w:val="20"/>
                <w:szCs w:val="20"/>
              </w:rPr>
              <w:t>14.</w:t>
            </w:r>
            <w:r w:rsidR="003852A4" w:rsidRPr="0023570E">
              <w:rPr>
                <w:sz w:val="20"/>
                <w:szCs w:val="20"/>
              </w:rPr>
              <w:t>600</w:t>
            </w:r>
          </w:p>
          <w:p w14:paraId="00182D2C" w14:textId="551EC186" w:rsidR="000B1156" w:rsidRPr="0023570E" w:rsidRDefault="000B1156" w:rsidP="007D0351">
            <w:pPr>
              <w:jc w:val="center"/>
              <w:rPr>
                <w:sz w:val="20"/>
                <w:szCs w:val="20"/>
              </w:rPr>
            </w:pPr>
            <w:r w:rsidRPr="0023570E">
              <w:rPr>
                <w:sz w:val="20"/>
                <w:szCs w:val="20"/>
              </w:rPr>
              <w:t>1</w:t>
            </w:r>
            <w:r w:rsidR="003852A4" w:rsidRPr="0023570E">
              <w:rPr>
                <w:sz w:val="20"/>
                <w:szCs w:val="20"/>
              </w:rPr>
              <w:t>5.695</w:t>
            </w:r>
          </w:p>
          <w:p w14:paraId="3A898E5B" w14:textId="0B1B70E2" w:rsidR="000B1156" w:rsidRPr="0023570E" w:rsidRDefault="000B1156" w:rsidP="007D0351">
            <w:pPr>
              <w:jc w:val="center"/>
              <w:rPr>
                <w:sz w:val="20"/>
                <w:szCs w:val="20"/>
              </w:rPr>
            </w:pPr>
            <w:r w:rsidRPr="0023570E">
              <w:rPr>
                <w:sz w:val="20"/>
                <w:szCs w:val="20"/>
              </w:rPr>
              <w:t>1</w:t>
            </w:r>
            <w:r w:rsidR="003852A4" w:rsidRPr="0023570E">
              <w:rPr>
                <w:sz w:val="20"/>
                <w:szCs w:val="20"/>
              </w:rPr>
              <w:t>1.680</w:t>
            </w:r>
          </w:p>
          <w:p w14:paraId="4A271AB1" w14:textId="6166E35F" w:rsidR="000B1156" w:rsidRPr="0023570E" w:rsidRDefault="000B1156" w:rsidP="007D0351">
            <w:pPr>
              <w:jc w:val="center"/>
              <w:rPr>
                <w:sz w:val="20"/>
                <w:szCs w:val="20"/>
              </w:rPr>
            </w:pPr>
            <w:r w:rsidRPr="0023570E">
              <w:rPr>
                <w:sz w:val="20"/>
                <w:szCs w:val="20"/>
              </w:rPr>
              <w:t>1</w:t>
            </w:r>
            <w:r w:rsidR="003852A4" w:rsidRPr="0023570E">
              <w:rPr>
                <w:sz w:val="20"/>
                <w:szCs w:val="20"/>
              </w:rPr>
              <w:t>2.775</w:t>
            </w:r>
          </w:p>
          <w:p w14:paraId="5937D36A" w14:textId="77777777" w:rsidR="000B1156" w:rsidRPr="0023570E" w:rsidRDefault="000B1156" w:rsidP="007D0351">
            <w:pPr>
              <w:jc w:val="center"/>
              <w:rPr>
                <w:sz w:val="20"/>
                <w:szCs w:val="20"/>
              </w:rPr>
            </w:pPr>
          </w:p>
          <w:p w14:paraId="0ECFC77D" w14:textId="4DB65E8D" w:rsidR="000B1156" w:rsidRPr="0023570E" w:rsidRDefault="000B1156" w:rsidP="009742E8">
            <w:pPr>
              <w:jc w:val="center"/>
              <w:rPr>
                <w:sz w:val="20"/>
                <w:szCs w:val="20"/>
              </w:rPr>
            </w:pPr>
            <w:r w:rsidRPr="0023570E">
              <w:rPr>
                <w:sz w:val="20"/>
                <w:szCs w:val="20"/>
              </w:rPr>
              <w:t>800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475CD8D6" w14:textId="77777777" w:rsidR="000B1156" w:rsidRPr="0023570E" w:rsidRDefault="000B1156" w:rsidP="007D1CC5">
            <w:pPr>
              <w:jc w:val="center"/>
              <w:rPr>
                <w:b/>
                <w:sz w:val="20"/>
                <w:szCs w:val="20"/>
              </w:rPr>
            </w:pPr>
          </w:p>
          <w:p w14:paraId="60975E18" w14:textId="77777777" w:rsidR="003A088C" w:rsidRPr="0023570E" w:rsidRDefault="003A088C" w:rsidP="007D1CC5">
            <w:pPr>
              <w:jc w:val="center"/>
              <w:rPr>
                <w:b/>
                <w:sz w:val="20"/>
                <w:szCs w:val="20"/>
              </w:rPr>
            </w:pPr>
          </w:p>
          <w:p w14:paraId="1AA2737C" w14:textId="77777777" w:rsidR="003A088C" w:rsidRPr="0023570E" w:rsidRDefault="003A088C" w:rsidP="007D1CC5">
            <w:pPr>
              <w:jc w:val="center"/>
              <w:rPr>
                <w:b/>
                <w:sz w:val="20"/>
                <w:szCs w:val="20"/>
              </w:rPr>
            </w:pPr>
          </w:p>
          <w:p w14:paraId="5D9FB39A" w14:textId="77777777" w:rsidR="003A088C" w:rsidRPr="0023570E" w:rsidRDefault="003A088C" w:rsidP="007D1CC5">
            <w:pPr>
              <w:jc w:val="center"/>
              <w:rPr>
                <w:b/>
                <w:sz w:val="20"/>
                <w:szCs w:val="20"/>
                <w:u w:val="single"/>
              </w:rPr>
            </w:pPr>
            <w:r w:rsidRPr="0023570E">
              <w:rPr>
                <w:b/>
                <w:sz w:val="20"/>
                <w:szCs w:val="20"/>
                <w:u w:val="single"/>
              </w:rPr>
              <w:t>60.780</w:t>
            </w:r>
          </w:p>
          <w:p w14:paraId="0435AD85" w14:textId="5EF9DA2D" w:rsidR="003A088C" w:rsidRPr="0023570E" w:rsidRDefault="003A088C" w:rsidP="007D1CC5">
            <w:pPr>
              <w:jc w:val="center"/>
              <w:rPr>
                <w:b/>
                <w:sz w:val="20"/>
                <w:szCs w:val="20"/>
              </w:rPr>
            </w:pPr>
            <w:r w:rsidRPr="0023570E">
              <w:rPr>
                <w:b/>
                <w:sz w:val="20"/>
                <w:szCs w:val="20"/>
              </w:rPr>
              <w:t>3.670</w:t>
            </w:r>
          </w:p>
          <w:p w14:paraId="7A904821" w14:textId="77777777" w:rsidR="003A088C" w:rsidRPr="0023570E" w:rsidRDefault="003A088C" w:rsidP="007D1CC5">
            <w:pPr>
              <w:jc w:val="center"/>
              <w:rPr>
                <w:b/>
                <w:sz w:val="20"/>
                <w:szCs w:val="20"/>
              </w:rPr>
            </w:pPr>
            <w:r w:rsidRPr="0023570E">
              <w:rPr>
                <w:b/>
                <w:sz w:val="20"/>
                <w:szCs w:val="20"/>
              </w:rPr>
              <w:t>13.887</w:t>
            </w:r>
          </w:p>
          <w:p w14:paraId="2DA02930" w14:textId="77777777" w:rsidR="003A088C" w:rsidRPr="0023570E" w:rsidRDefault="003A088C" w:rsidP="007D1CC5">
            <w:pPr>
              <w:jc w:val="center"/>
              <w:rPr>
                <w:b/>
                <w:sz w:val="20"/>
                <w:szCs w:val="20"/>
              </w:rPr>
            </w:pPr>
            <w:r w:rsidRPr="0023570E">
              <w:rPr>
                <w:b/>
                <w:sz w:val="20"/>
                <w:szCs w:val="20"/>
              </w:rPr>
              <w:t>20.286</w:t>
            </w:r>
          </w:p>
          <w:p w14:paraId="08165686" w14:textId="77777777" w:rsidR="003A088C" w:rsidRPr="0023570E" w:rsidRDefault="003A088C" w:rsidP="007D1CC5">
            <w:pPr>
              <w:jc w:val="center"/>
              <w:rPr>
                <w:b/>
                <w:sz w:val="20"/>
                <w:szCs w:val="20"/>
              </w:rPr>
            </w:pPr>
            <w:r w:rsidRPr="0023570E">
              <w:rPr>
                <w:b/>
                <w:sz w:val="20"/>
                <w:szCs w:val="20"/>
              </w:rPr>
              <w:t>9.309</w:t>
            </w:r>
          </w:p>
          <w:p w14:paraId="063F60BC" w14:textId="77777777" w:rsidR="003A088C" w:rsidRPr="0023570E" w:rsidRDefault="003A088C" w:rsidP="007D1CC5">
            <w:pPr>
              <w:jc w:val="center"/>
              <w:rPr>
                <w:b/>
                <w:sz w:val="20"/>
                <w:szCs w:val="20"/>
              </w:rPr>
            </w:pPr>
            <w:r w:rsidRPr="0023570E">
              <w:rPr>
                <w:b/>
                <w:sz w:val="20"/>
                <w:szCs w:val="20"/>
              </w:rPr>
              <w:t>13.628</w:t>
            </w:r>
          </w:p>
          <w:p w14:paraId="5C161CB8" w14:textId="77777777" w:rsidR="001D3EFA" w:rsidRPr="0023570E" w:rsidRDefault="001D3EFA" w:rsidP="007D1CC5">
            <w:pPr>
              <w:jc w:val="center"/>
              <w:rPr>
                <w:b/>
                <w:sz w:val="20"/>
                <w:szCs w:val="20"/>
              </w:rPr>
            </w:pPr>
          </w:p>
          <w:p w14:paraId="67ADA888" w14:textId="014D108E" w:rsidR="001D3EFA" w:rsidRPr="0023570E" w:rsidRDefault="001D3EFA" w:rsidP="007D1CC5">
            <w:pPr>
              <w:jc w:val="center"/>
              <w:rPr>
                <w:b/>
                <w:sz w:val="20"/>
                <w:szCs w:val="20"/>
              </w:rPr>
            </w:pPr>
            <w:r w:rsidRPr="0023570E">
              <w:rPr>
                <w:b/>
                <w:sz w:val="20"/>
                <w:szCs w:val="20"/>
              </w:rPr>
              <w:t>33</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5B48BE81" w14:textId="77777777" w:rsidR="000B1156" w:rsidRPr="0023570E" w:rsidRDefault="000B1156" w:rsidP="0021756D">
            <w:pPr>
              <w:jc w:val="center"/>
              <w:rPr>
                <w:b/>
                <w:i/>
                <w:sz w:val="20"/>
                <w:szCs w:val="20"/>
                <w:u w:val="single"/>
              </w:rPr>
            </w:pPr>
          </w:p>
          <w:p w14:paraId="5EC35485" w14:textId="77777777" w:rsidR="001D3EFA" w:rsidRPr="0023570E" w:rsidRDefault="001D3EFA" w:rsidP="0021756D">
            <w:pPr>
              <w:jc w:val="center"/>
              <w:rPr>
                <w:b/>
                <w:i/>
                <w:sz w:val="20"/>
                <w:szCs w:val="20"/>
                <w:u w:val="single"/>
              </w:rPr>
            </w:pPr>
          </w:p>
          <w:p w14:paraId="1E56D1D3" w14:textId="77777777" w:rsidR="001D3EFA" w:rsidRPr="0023570E" w:rsidRDefault="001D3EFA" w:rsidP="0021756D">
            <w:pPr>
              <w:jc w:val="center"/>
              <w:rPr>
                <w:b/>
                <w:i/>
                <w:sz w:val="20"/>
                <w:szCs w:val="20"/>
                <w:u w:val="single"/>
              </w:rPr>
            </w:pPr>
          </w:p>
          <w:p w14:paraId="72EA17A9" w14:textId="77777777" w:rsidR="001D3EFA" w:rsidRPr="0023570E" w:rsidRDefault="001D3EFA" w:rsidP="0021756D">
            <w:pPr>
              <w:jc w:val="center"/>
              <w:rPr>
                <w:b/>
                <w:i/>
                <w:sz w:val="20"/>
                <w:szCs w:val="20"/>
                <w:u w:val="single"/>
              </w:rPr>
            </w:pPr>
            <w:r w:rsidRPr="0023570E">
              <w:rPr>
                <w:b/>
                <w:i/>
                <w:sz w:val="20"/>
                <w:szCs w:val="20"/>
                <w:u w:val="single"/>
              </w:rPr>
              <w:t>102</w:t>
            </w:r>
          </w:p>
          <w:p w14:paraId="7C27BBF8" w14:textId="77777777" w:rsidR="001D3EFA" w:rsidRPr="0023570E" w:rsidRDefault="001D3EFA" w:rsidP="0021756D">
            <w:pPr>
              <w:jc w:val="center"/>
              <w:rPr>
                <w:b/>
                <w:i/>
                <w:sz w:val="20"/>
                <w:szCs w:val="20"/>
              </w:rPr>
            </w:pPr>
            <w:r w:rsidRPr="0023570E">
              <w:rPr>
                <w:b/>
                <w:i/>
                <w:sz w:val="20"/>
                <w:szCs w:val="20"/>
              </w:rPr>
              <w:t>72</w:t>
            </w:r>
          </w:p>
          <w:p w14:paraId="6F9C61DF" w14:textId="77777777" w:rsidR="001D3EFA" w:rsidRPr="0023570E" w:rsidRDefault="001D3EFA" w:rsidP="0021756D">
            <w:pPr>
              <w:jc w:val="center"/>
              <w:rPr>
                <w:b/>
                <w:i/>
                <w:sz w:val="20"/>
                <w:szCs w:val="20"/>
              </w:rPr>
            </w:pPr>
            <w:r w:rsidRPr="0023570E">
              <w:rPr>
                <w:b/>
                <w:i/>
                <w:sz w:val="20"/>
                <w:szCs w:val="20"/>
              </w:rPr>
              <w:t>95</w:t>
            </w:r>
          </w:p>
          <w:p w14:paraId="12D1FFA1" w14:textId="77777777" w:rsidR="001D3EFA" w:rsidRPr="0023570E" w:rsidRDefault="001D3EFA" w:rsidP="0021756D">
            <w:pPr>
              <w:jc w:val="center"/>
              <w:rPr>
                <w:b/>
                <w:i/>
                <w:sz w:val="20"/>
                <w:szCs w:val="20"/>
              </w:rPr>
            </w:pPr>
            <w:r w:rsidRPr="0023570E">
              <w:rPr>
                <w:b/>
                <w:i/>
                <w:sz w:val="20"/>
                <w:szCs w:val="20"/>
              </w:rPr>
              <w:t>129</w:t>
            </w:r>
          </w:p>
          <w:p w14:paraId="3EFF287E" w14:textId="77777777" w:rsidR="001D3EFA" w:rsidRPr="0023570E" w:rsidRDefault="001D3EFA" w:rsidP="0021756D">
            <w:pPr>
              <w:jc w:val="center"/>
              <w:rPr>
                <w:b/>
                <w:i/>
                <w:sz w:val="20"/>
                <w:szCs w:val="20"/>
              </w:rPr>
            </w:pPr>
            <w:r w:rsidRPr="0023570E">
              <w:rPr>
                <w:b/>
                <w:i/>
                <w:sz w:val="20"/>
                <w:szCs w:val="20"/>
              </w:rPr>
              <w:t>80</w:t>
            </w:r>
          </w:p>
          <w:p w14:paraId="748E6697" w14:textId="77777777" w:rsidR="001D3EFA" w:rsidRPr="0023570E" w:rsidRDefault="001D3EFA" w:rsidP="0021756D">
            <w:pPr>
              <w:jc w:val="center"/>
              <w:rPr>
                <w:b/>
                <w:i/>
                <w:sz w:val="20"/>
                <w:szCs w:val="20"/>
              </w:rPr>
            </w:pPr>
            <w:r w:rsidRPr="0023570E">
              <w:rPr>
                <w:b/>
                <w:i/>
                <w:sz w:val="20"/>
                <w:szCs w:val="20"/>
              </w:rPr>
              <w:t>107</w:t>
            </w:r>
          </w:p>
          <w:p w14:paraId="7D50C33B" w14:textId="77777777" w:rsidR="001D3EFA" w:rsidRPr="0023570E" w:rsidRDefault="001D3EFA" w:rsidP="0021756D">
            <w:pPr>
              <w:jc w:val="center"/>
              <w:rPr>
                <w:b/>
                <w:i/>
                <w:sz w:val="20"/>
                <w:szCs w:val="20"/>
                <w:u w:val="single"/>
              </w:rPr>
            </w:pPr>
          </w:p>
          <w:p w14:paraId="31169845" w14:textId="4ADC6A54" w:rsidR="001D3EFA" w:rsidRPr="0023570E" w:rsidRDefault="001D3EFA" w:rsidP="0021756D">
            <w:pPr>
              <w:jc w:val="center"/>
              <w:rPr>
                <w:b/>
                <w:i/>
                <w:sz w:val="20"/>
                <w:szCs w:val="20"/>
                <w:u w:val="single"/>
              </w:rPr>
            </w:pPr>
            <w:r w:rsidRPr="0023570E">
              <w:rPr>
                <w:b/>
                <w:i/>
                <w:sz w:val="20"/>
                <w:szCs w:val="20"/>
                <w:u w:val="single"/>
              </w:rPr>
              <w:t>4</w:t>
            </w:r>
          </w:p>
          <w:p w14:paraId="344777DF" w14:textId="1E5EACC4" w:rsidR="001D3EFA" w:rsidRPr="0023570E" w:rsidRDefault="001D3EFA" w:rsidP="0021756D">
            <w:pPr>
              <w:jc w:val="center"/>
              <w:rPr>
                <w:b/>
                <w:i/>
                <w:sz w:val="20"/>
                <w:szCs w:val="20"/>
                <w:u w:val="single"/>
              </w:rPr>
            </w:pPr>
          </w:p>
        </w:tc>
      </w:tr>
      <w:tr w:rsidR="003852A4" w:rsidRPr="0023570E" w14:paraId="071AE812" w14:textId="77777777" w:rsidTr="009C7C26">
        <w:trPr>
          <w:trHeight w:val="132"/>
          <w:jc w:val="center"/>
        </w:trPr>
        <w:tc>
          <w:tcPr>
            <w:tcW w:w="1673" w:type="dxa"/>
            <w:tcBorders>
              <w:top w:val="single" w:sz="4" w:space="0" w:color="auto"/>
              <w:left w:val="single" w:sz="4" w:space="0" w:color="auto"/>
              <w:bottom w:val="single" w:sz="4" w:space="0" w:color="auto"/>
              <w:right w:val="single" w:sz="4" w:space="0" w:color="auto"/>
            </w:tcBorders>
          </w:tcPr>
          <w:p w14:paraId="6BF6EDC5" w14:textId="77777777" w:rsidR="003852A4" w:rsidRPr="0023570E" w:rsidRDefault="003852A4"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7B0C9912" w14:textId="1B23EEE4" w:rsidR="003852A4" w:rsidRPr="0023570E" w:rsidRDefault="003852A4" w:rsidP="003852A4">
            <w:pPr>
              <w:pStyle w:val="Naslov7"/>
              <w:jc w:val="center"/>
              <w:rPr>
                <w:rFonts w:ascii="Times New Roman" w:hAnsi="Times New Roman" w:cs="Times New Roman"/>
                <w:b/>
                <w:sz w:val="20"/>
                <w:szCs w:val="20"/>
              </w:rPr>
            </w:pPr>
            <w:r w:rsidRPr="0023570E">
              <w:rPr>
                <w:rFonts w:ascii="Times New Roman" w:hAnsi="Times New Roman" w:cs="Times New Roman"/>
                <w:b/>
                <w:sz w:val="20"/>
                <w:szCs w:val="20"/>
              </w:rPr>
              <w:t>Pomoč na domu</w:t>
            </w:r>
          </w:p>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tcPr>
          <w:p w14:paraId="2618A9CF" w14:textId="77777777" w:rsidR="003852A4" w:rsidRPr="0023570E" w:rsidRDefault="003852A4" w:rsidP="00D51871">
            <w:pPr>
              <w:numPr>
                <w:ilvl w:val="1"/>
                <w:numId w:val="9"/>
              </w:numPr>
              <w:tabs>
                <w:tab w:val="left" w:pos="1080"/>
              </w:tabs>
              <w:jc w:val="left"/>
              <w:rPr>
                <w:sz w:val="20"/>
                <w:szCs w:val="20"/>
              </w:rPr>
            </w:pPr>
            <w:r w:rsidRPr="0023570E">
              <w:rPr>
                <w:sz w:val="20"/>
                <w:szCs w:val="20"/>
              </w:rPr>
              <w:t>Izvajanje storitev pomoči na domu za povprečno</w:t>
            </w:r>
          </w:p>
          <w:p w14:paraId="30B316E5" w14:textId="77777777" w:rsidR="003852A4" w:rsidRPr="0023570E" w:rsidRDefault="003852A4" w:rsidP="003852A4">
            <w:pPr>
              <w:tabs>
                <w:tab w:val="left" w:pos="1080"/>
              </w:tabs>
              <w:ind w:left="360"/>
              <w:jc w:val="left"/>
              <w:rPr>
                <w:sz w:val="20"/>
                <w:szCs w:val="20"/>
              </w:rPr>
            </w:pPr>
          </w:p>
          <w:p w14:paraId="0DBCC27C" w14:textId="77777777" w:rsidR="003852A4" w:rsidRPr="0023570E" w:rsidRDefault="003852A4" w:rsidP="003852A4">
            <w:pPr>
              <w:tabs>
                <w:tab w:val="left" w:pos="1080"/>
              </w:tabs>
              <w:jc w:val="left"/>
              <w:rPr>
                <w:sz w:val="20"/>
                <w:szCs w:val="20"/>
              </w:rPr>
            </w:pPr>
            <w:r w:rsidRPr="0023570E">
              <w:rPr>
                <w:sz w:val="20"/>
                <w:szCs w:val="20"/>
              </w:rPr>
              <w:t>47 uporabnikov v občini Črnomelj</w:t>
            </w:r>
          </w:p>
          <w:p w14:paraId="7F7C3F3E" w14:textId="77777777" w:rsidR="003852A4" w:rsidRPr="0023570E" w:rsidRDefault="003852A4" w:rsidP="003852A4">
            <w:pPr>
              <w:tabs>
                <w:tab w:val="left" w:pos="1080"/>
              </w:tabs>
              <w:jc w:val="left"/>
              <w:rPr>
                <w:sz w:val="20"/>
                <w:szCs w:val="20"/>
              </w:rPr>
            </w:pPr>
          </w:p>
          <w:p w14:paraId="0F41A920" w14:textId="77777777" w:rsidR="003852A4" w:rsidRPr="0023570E" w:rsidRDefault="003852A4" w:rsidP="003852A4">
            <w:pPr>
              <w:tabs>
                <w:tab w:val="left" w:pos="1080"/>
              </w:tabs>
              <w:jc w:val="left"/>
              <w:rPr>
                <w:sz w:val="20"/>
                <w:szCs w:val="20"/>
              </w:rPr>
            </w:pPr>
            <w:r w:rsidRPr="0023570E">
              <w:rPr>
                <w:sz w:val="20"/>
                <w:szCs w:val="20"/>
              </w:rPr>
              <w:t>33 uporabnikov v občini Semič</w:t>
            </w:r>
          </w:p>
          <w:p w14:paraId="183061BC" w14:textId="77777777" w:rsidR="003852A4" w:rsidRPr="0023570E" w:rsidRDefault="003852A4" w:rsidP="003852A4">
            <w:pPr>
              <w:tabs>
                <w:tab w:val="left" w:pos="1080"/>
              </w:tabs>
              <w:jc w:val="left"/>
              <w:rPr>
                <w:sz w:val="20"/>
                <w:szCs w:val="20"/>
              </w:rPr>
            </w:pPr>
          </w:p>
          <w:p w14:paraId="198BE3A3" w14:textId="77777777" w:rsidR="003852A4" w:rsidRPr="0023570E" w:rsidRDefault="003852A4" w:rsidP="003852A4">
            <w:pPr>
              <w:tabs>
                <w:tab w:val="left" w:pos="1080"/>
              </w:tabs>
              <w:jc w:val="left"/>
              <w:rPr>
                <w:sz w:val="20"/>
                <w:szCs w:val="20"/>
              </w:rPr>
            </w:pPr>
            <w:r w:rsidRPr="0023570E">
              <w:rPr>
                <w:sz w:val="20"/>
                <w:szCs w:val="20"/>
              </w:rPr>
              <w:t>5.076 efektivnih ur -občina Črnomelj</w:t>
            </w:r>
          </w:p>
          <w:p w14:paraId="2D594725" w14:textId="4F2CC847" w:rsidR="003852A4" w:rsidRPr="0023570E" w:rsidRDefault="003852A4" w:rsidP="003852A4">
            <w:pPr>
              <w:tabs>
                <w:tab w:val="left" w:pos="1080"/>
              </w:tabs>
              <w:jc w:val="left"/>
              <w:rPr>
                <w:sz w:val="20"/>
                <w:szCs w:val="20"/>
              </w:rPr>
            </w:pPr>
            <w:r w:rsidRPr="0023570E">
              <w:rPr>
                <w:sz w:val="20"/>
                <w:szCs w:val="20"/>
              </w:rPr>
              <w:t>3.564 efektivnih ur – občina Semič</w:t>
            </w:r>
          </w:p>
        </w:tc>
        <w:tc>
          <w:tcPr>
            <w:tcW w:w="1138" w:type="dxa"/>
            <w:tcBorders>
              <w:top w:val="single" w:sz="4" w:space="0" w:color="auto"/>
              <w:left w:val="single" w:sz="4" w:space="0" w:color="auto"/>
              <w:bottom w:val="single" w:sz="4" w:space="0" w:color="auto"/>
              <w:right w:val="single" w:sz="4" w:space="0" w:color="auto"/>
            </w:tcBorders>
          </w:tcPr>
          <w:p w14:paraId="633190D2" w14:textId="77777777" w:rsidR="003852A4" w:rsidRPr="0023570E" w:rsidRDefault="003852A4" w:rsidP="003852A4">
            <w:pPr>
              <w:jc w:val="center"/>
              <w:rPr>
                <w:sz w:val="20"/>
                <w:szCs w:val="20"/>
              </w:rPr>
            </w:pPr>
          </w:p>
          <w:p w14:paraId="7A465E7D" w14:textId="77777777" w:rsidR="003852A4" w:rsidRPr="0023570E" w:rsidRDefault="003852A4" w:rsidP="003852A4">
            <w:pPr>
              <w:jc w:val="center"/>
              <w:rPr>
                <w:sz w:val="20"/>
                <w:szCs w:val="20"/>
              </w:rPr>
            </w:pPr>
          </w:p>
          <w:p w14:paraId="42A88F0F" w14:textId="77777777" w:rsidR="003852A4" w:rsidRPr="0023570E" w:rsidRDefault="003852A4" w:rsidP="003852A4">
            <w:pPr>
              <w:jc w:val="center"/>
              <w:rPr>
                <w:sz w:val="20"/>
                <w:szCs w:val="20"/>
              </w:rPr>
            </w:pPr>
          </w:p>
          <w:p w14:paraId="23D3DFF9" w14:textId="77777777" w:rsidR="003852A4" w:rsidRPr="0023570E" w:rsidRDefault="003852A4" w:rsidP="003852A4">
            <w:pPr>
              <w:jc w:val="center"/>
              <w:rPr>
                <w:sz w:val="20"/>
                <w:szCs w:val="20"/>
              </w:rPr>
            </w:pPr>
          </w:p>
          <w:p w14:paraId="3F103ABA" w14:textId="77777777" w:rsidR="003852A4" w:rsidRPr="0023570E" w:rsidRDefault="003852A4" w:rsidP="003852A4">
            <w:pPr>
              <w:jc w:val="center"/>
              <w:rPr>
                <w:sz w:val="20"/>
                <w:szCs w:val="20"/>
              </w:rPr>
            </w:pPr>
          </w:p>
          <w:p w14:paraId="49E1A1D3" w14:textId="77777777" w:rsidR="003852A4" w:rsidRPr="0023570E" w:rsidRDefault="003852A4" w:rsidP="003852A4">
            <w:pPr>
              <w:jc w:val="center"/>
              <w:rPr>
                <w:sz w:val="20"/>
                <w:szCs w:val="20"/>
              </w:rPr>
            </w:pPr>
            <w:r w:rsidRPr="0023570E">
              <w:rPr>
                <w:sz w:val="20"/>
                <w:szCs w:val="20"/>
              </w:rPr>
              <w:t>100</w:t>
            </w:r>
          </w:p>
          <w:p w14:paraId="484CBDC2" w14:textId="77777777" w:rsidR="003852A4" w:rsidRPr="0023570E" w:rsidRDefault="003852A4" w:rsidP="003852A4">
            <w:pPr>
              <w:jc w:val="center"/>
              <w:rPr>
                <w:sz w:val="20"/>
                <w:szCs w:val="20"/>
              </w:rPr>
            </w:pPr>
          </w:p>
          <w:p w14:paraId="1F92A835" w14:textId="77777777" w:rsidR="003852A4" w:rsidRPr="0023570E" w:rsidRDefault="003852A4" w:rsidP="003852A4">
            <w:pPr>
              <w:jc w:val="center"/>
              <w:rPr>
                <w:sz w:val="20"/>
                <w:szCs w:val="20"/>
              </w:rPr>
            </w:pPr>
          </w:p>
          <w:p w14:paraId="02475789" w14:textId="77777777" w:rsidR="003852A4" w:rsidRPr="0023570E" w:rsidRDefault="003852A4" w:rsidP="003852A4">
            <w:pPr>
              <w:jc w:val="center"/>
              <w:rPr>
                <w:sz w:val="20"/>
                <w:szCs w:val="20"/>
              </w:rPr>
            </w:pPr>
            <w:r w:rsidRPr="0023570E">
              <w:rPr>
                <w:sz w:val="20"/>
                <w:szCs w:val="20"/>
              </w:rPr>
              <w:t>100</w:t>
            </w:r>
          </w:p>
          <w:p w14:paraId="43DB388B" w14:textId="77777777" w:rsidR="003852A4" w:rsidRPr="0023570E" w:rsidRDefault="003852A4" w:rsidP="003852A4">
            <w:pPr>
              <w:jc w:val="center"/>
              <w:rPr>
                <w:sz w:val="20"/>
                <w:szCs w:val="20"/>
              </w:rPr>
            </w:pPr>
          </w:p>
          <w:p w14:paraId="5D362BB0" w14:textId="77777777" w:rsidR="003852A4" w:rsidRPr="0023570E" w:rsidRDefault="003852A4" w:rsidP="003852A4">
            <w:pPr>
              <w:jc w:val="center"/>
              <w:rPr>
                <w:sz w:val="20"/>
                <w:szCs w:val="20"/>
              </w:rPr>
            </w:pPr>
          </w:p>
          <w:p w14:paraId="20704A12" w14:textId="77777777" w:rsidR="003852A4" w:rsidRPr="0023570E" w:rsidRDefault="003852A4" w:rsidP="003852A4">
            <w:pPr>
              <w:jc w:val="center"/>
              <w:rPr>
                <w:sz w:val="20"/>
                <w:szCs w:val="20"/>
              </w:rPr>
            </w:pPr>
            <w:r w:rsidRPr="0023570E">
              <w:rPr>
                <w:sz w:val="20"/>
                <w:szCs w:val="20"/>
              </w:rPr>
              <w:t>100</w:t>
            </w:r>
          </w:p>
          <w:p w14:paraId="4EEE839B" w14:textId="77777777" w:rsidR="00192BA4" w:rsidRPr="0023570E" w:rsidRDefault="00192BA4" w:rsidP="003852A4">
            <w:pPr>
              <w:jc w:val="center"/>
              <w:rPr>
                <w:sz w:val="20"/>
                <w:szCs w:val="20"/>
              </w:rPr>
            </w:pPr>
          </w:p>
          <w:p w14:paraId="05116353" w14:textId="77777777" w:rsidR="00192BA4" w:rsidRPr="0023570E" w:rsidRDefault="00192BA4" w:rsidP="003852A4">
            <w:pPr>
              <w:jc w:val="center"/>
              <w:rPr>
                <w:sz w:val="20"/>
                <w:szCs w:val="20"/>
              </w:rPr>
            </w:pPr>
            <w:r w:rsidRPr="0023570E">
              <w:rPr>
                <w:sz w:val="20"/>
                <w:szCs w:val="20"/>
              </w:rPr>
              <w:t>100</w:t>
            </w:r>
          </w:p>
          <w:p w14:paraId="550B16CE" w14:textId="5D46ED7B" w:rsidR="00192BA4" w:rsidRPr="0023570E" w:rsidRDefault="00192BA4" w:rsidP="003852A4">
            <w:pPr>
              <w:jc w:val="center"/>
              <w:rPr>
                <w:sz w:val="20"/>
                <w:szCs w:val="20"/>
              </w:rPr>
            </w:pP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5A8D6915" w14:textId="77777777" w:rsidR="003852A4" w:rsidRPr="0023570E" w:rsidRDefault="003852A4" w:rsidP="009122D0">
            <w:pPr>
              <w:jc w:val="center"/>
              <w:rPr>
                <w:b/>
                <w:sz w:val="20"/>
                <w:szCs w:val="20"/>
              </w:rPr>
            </w:pPr>
          </w:p>
          <w:p w14:paraId="2A31B4C7" w14:textId="77777777" w:rsidR="002D7F99" w:rsidRPr="0023570E" w:rsidRDefault="002D7F99" w:rsidP="009122D0">
            <w:pPr>
              <w:jc w:val="center"/>
              <w:rPr>
                <w:b/>
                <w:sz w:val="20"/>
                <w:szCs w:val="20"/>
              </w:rPr>
            </w:pPr>
          </w:p>
          <w:p w14:paraId="6E3E376F" w14:textId="77777777" w:rsidR="002D7F99" w:rsidRPr="0023570E" w:rsidRDefault="002D7F99" w:rsidP="009122D0">
            <w:pPr>
              <w:jc w:val="center"/>
              <w:rPr>
                <w:b/>
                <w:sz w:val="20"/>
                <w:szCs w:val="20"/>
              </w:rPr>
            </w:pPr>
          </w:p>
          <w:p w14:paraId="60796065" w14:textId="77777777" w:rsidR="002D7F99" w:rsidRPr="0023570E" w:rsidRDefault="002D7F99" w:rsidP="009122D0">
            <w:pPr>
              <w:jc w:val="center"/>
              <w:rPr>
                <w:b/>
                <w:sz w:val="20"/>
                <w:szCs w:val="20"/>
              </w:rPr>
            </w:pPr>
          </w:p>
          <w:p w14:paraId="16C08081" w14:textId="77777777" w:rsidR="002D7F99" w:rsidRPr="0023570E" w:rsidRDefault="002D7F99" w:rsidP="009122D0">
            <w:pPr>
              <w:jc w:val="center"/>
              <w:rPr>
                <w:b/>
                <w:sz w:val="20"/>
                <w:szCs w:val="20"/>
              </w:rPr>
            </w:pPr>
          </w:p>
          <w:p w14:paraId="7DA0FECF" w14:textId="32A0D18E" w:rsidR="002D7F99" w:rsidRPr="0023570E" w:rsidRDefault="000C0D64" w:rsidP="009122D0">
            <w:pPr>
              <w:jc w:val="center"/>
              <w:rPr>
                <w:b/>
                <w:sz w:val="20"/>
                <w:szCs w:val="20"/>
              </w:rPr>
            </w:pPr>
            <w:r>
              <w:rPr>
                <w:b/>
                <w:sz w:val="20"/>
                <w:szCs w:val="20"/>
              </w:rPr>
              <w:t>44</w:t>
            </w:r>
          </w:p>
          <w:p w14:paraId="011F1EB1" w14:textId="77777777" w:rsidR="002D7F99" w:rsidRPr="0023570E" w:rsidRDefault="002D7F99" w:rsidP="009122D0">
            <w:pPr>
              <w:jc w:val="center"/>
              <w:rPr>
                <w:b/>
                <w:sz w:val="20"/>
                <w:szCs w:val="20"/>
              </w:rPr>
            </w:pPr>
          </w:p>
          <w:p w14:paraId="04B4A6A8" w14:textId="77777777" w:rsidR="002D7F99" w:rsidRPr="0023570E" w:rsidRDefault="002D7F99" w:rsidP="009122D0">
            <w:pPr>
              <w:jc w:val="center"/>
              <w:rPr>
                <w:b/>
                <w:sz w:val="20"/>
                <w:szCs w:val="20"/>
              </w:rPr>
            </w:pPr>
          </w:p>
          <w:p w14:paraId="062A9353" w14:textId="77677E62" w:rsidR="002D7F99" w:rsidRPr="0023570E" w:rsidRDefault="000C0D64" w:rsidP="009122D0">
            <w:pPr>
              <w:jc w:val="center"/>
              <w:rPr>
                <w:b/>
                <w:sz w:val="20"/>
                <w:szCs w:val="20"/>
              </w:rPr>
            </w:pPr>
            <w:r>
              <w:rPr>
                <w:b/>
                <w:sz w:val="20"/>
                <w:szCs w:val="20"/>
              </w:rPr>
              <w:t>27</w:t>
            </w:r>
          </w:p>
          <w:p w14:paraId="1FD206A8" w14:textId="77777777" w:rsidR="002D7F99" w:rsidRPr="0023570E" w:rsidRDefault="002D7F99" w:rsidP="009122D0">
            <w:pPr>
              <w:jc w:val="center"/>
              <w:rPr>
                <w:b/>
                <w:sz w:val="20"/>
                <w:szCs w:val="20"/>
              </w:rPr>
            </w:pPr>
          </w:p>
          <w:p w14:paraId="1D79EBC0" w14:textId="77777777" w:rsidR="002D7F99" w:rsidRPr="0023570E" w:rsidRDefault="002D7F99" w:rsidP="009122D0">
            <w:pPr>
              <w:jc w:val="center"/>
              <w:rPr>
                <w:b/>
                <w:sz w:val="20"/>
                <w:szCs w:val="20"/>
              </w:rPr>
            </w:pPr>
          </w:p>
          <w:p w14:paraId="2172452E" w14:textId="51832317" w:rsidR="002D7F99" w:rsidRPr="0023570E" w:rsidRDefault="002D7F99" w:rsidP="009122D0">
            <w:pPr>
              <w:jc w:val="center"/>
              <w:rPr>
                <w:b/>
                <w:sz w:val="20"/>
                <w:szCs w:val="20"/>
              </w:rPr>
            </w:pPr>
            <w:r w:rsidRPr="0023570E">
              <w:rPr>
                <w:b/>
                <w:sz w:val="20"/>
                <w:szCs w:val="20"/>
              </w:rPr>
              <w:t>4</w:t>
            </w:r>
            <w:r w:rsidR="00334325">
              <w:rPr>
                <w:b/>
                <w:sz w:val="20"/>
                <w:szCs w:val="20"/>
              </w:rPr>
              <w:t>.</w:t>
            </w:r>
            <w:r w:rsidRPr="0023570E">
              <w:rPr>
                <w:b/>
                <w:sz w:val="20"/>
                <w:szCs w:val="20"/>
              </w:rPr>
              <w:t>785</w:t>
            </w:r>
          </w:p>
          <w:p w14:paraId="74D2E373" w14:textId="77777777" w:rsidR="002D7F99" w:rsidRPr="0023570E" w:rsidRDefault="002D7F99" w:rsidP="009122D0">
            <w:pPr>
              <w:jc w:val="center"/>
              <w:rPr>
                <w:b/>
                <w:sz w:val="20"/>
                <w:szCs w:val="20"/>
              </w:rPr>
            </w:pPr>
          </w:p>
          <w:p w14:paraId="2576B7CD" w14:textId="2EE5F961" w:rsidR="002D7F99" w:rsidRPr="0023570E" w:rsidRDefault="002D7F99" w:rsidP="009122D0">
            <w:pPr>
              <w:jc w:val="center"/>
              <w:rPr>
                <w:b/>
                <w:sz w:val="20"/>
                <w:szCs w:val="20"/>
              </w:rPr>
            </w:pPr>
            <w:r w:rsidRPr="0023570E">
              <w:rPr>
                <w:b/>
                <w:sz w:val="20"/>
                <w:szCs w:val="20"/>
              </w:rPr>
              <w:t>2</w:t>
            </w:r>
            <w:r w:rsidR="00334325">
              <w:rPr>
                <w:b/>
                <w:sz w:val="20"/>
                <w:szCs w:val="20"/>
              </w:rPr>
              <w:t>.</w:t>
            </w:r>
            <w:r w:rsidRPr="0023570E">
              <w:rPr>
                <w:b/>
                <w:sz w:val="20"/>
                <w:szCs w:val="20"/>
              </w:rPr>
              <w:t>294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B6FE6D0" w14:textId="77777777" w:rsidR="003852A4" w:rsidRPr="0023570E" w:rsidRDefault="003852A4" w:rsidP="002E7B03">
            <w:pPr>
              <w:jc w:val="center"/>
              <w:rPr>
                <w:b/>
                <w:i/>
                <w:sz w:val="20"/>
                <w:szCs w:val="20"/>
                <w:u w:val="single"/>
              </w:rPr>
            </w:pPr>
          </w:p>
          <w:p w14:paraId="17C342AA" w14:textId="77777777" w:rsidR="002D7F99" w:rsidRPr="0023570E" w:rsidRDefault="002D7F99" w:rsidP="002E7B03">
            <w:pPr>
              <w:jc w:val="center"/>
              <w:rPr>
                <w:b/>
                <w:i/>
                <w:sz w:val="20"/>
                <w:szCs w:val="20"/>
                <w:u w:val="single"/>
              </w:rPr>
            </w:pPr>
          </w:p>
          <w:p w14:paraId="30C4D94E" w14:textId="77777777" w:rsidR="002D7F99" w:rsidRPr="0023570E" w:rsidRDefault="002D7F99" w:rsidP="002E7B03">
            <w:pPr>
              <w:jc w:val="center"/>
              <w:rPr>
                <w:b/>
                <w:i/>
                <w:sz w:val="20"/>
                <w:szCs w:val="20"/>
                <w:u w:val="single"/>
              </w:rPr>
            </w:pPr>
          </w:p>
          <w:p w14:paraId="1D5CB199" w14:textId="77777777" w:rsidR="002D7F99" w:rsidRPr="0023570E" w:rsidRDefault="002D7F99" w:rsidP="002E7B03">
            <w:pPr>
              <w:jc w:val="center"/>
              <w:rPr>
                <w:b/>
                <w:i/>
                <w:sz w:val="20"/>
                <w:szCs w:val="20"/>
                <w:u w:val="single"/>
              </w:rPr>
            </w:pPr>
          </w:p>
          <w:p w14:paraId="50FDB1B5" w14:textId="77777777" w:rsidR="002D7F99" w:rsidRPr="0023570E" w:rsidRDefault="002D7F99" w:rsidP="002E7B03">
            <w:pPr>
              <w:jc w:val="center"/>
              <w:rPr>
                <w:b/>
                <w:i/>
                <w:sz w:val="20"/>
                <w:szCs w:val="20"/>
                <w:u w:val="single"/>
              </w:rPr>
            </w:pPr>
          </w:p>
          <w:p w14:paraId="79A87793" w14:textId="5FC62E7E" w:rsidR="002D7F99" w:rsidRPr="0023570E" w:rsidRDefault="000C0D64" w:rsidP="002E7B03">
            <w:pPr>
              <w:jc w:val="center"/>
              <w:rPr>
                <w:b/>
                <w:i/>
                <w:sz w:val="20"/>
                <w:szCs w:val="20"/>
                <w:u w:val="single"/>
              </w:rPr>
            </w:pPr>
            <w:r>
              <w:rPr>
                <w:b/>
                <w:i/>
                <w:sz w:val="20"/>
                <w:szCs w:val="20"/>
                <w:u w:val="single"/>
              </w:rPr>
              <w:t>94</w:t>
            </w:r>
          </w:p>
          <w:p w14:paraId="550E4867" w14:textId="77777777" w:rsidR="002D7F99" w:rsidRPr="0023570E" w:rsidRDefault="002D7F99" w:rsidP="002E7B03">
            <w:pPr>
              <w:jc w:val="center"/>
              <w:rPr>
                <w:b/>
                <w:i/>
                <w:sz w:val="20"/>
                <w:szCs w:val="20"/>
                <w:u w:val="single"/>
              </w:rPr>
            </w:pPr>
          </w:p>
          <w:p w14:paraId="31866EAD" w14:textId="77777777" w:rsidR="002D7F99" w:rsidRPr="0023570E" w:rsidRDefault="002D7F99" w:rsidP="002E7B03">
            <w:pPr>
              <w:jc w:val="center"/>
              <w:rPr>
                <w:b/>
                <w:i/>
                <w:sz w:val="20"/>
                <w:szCs w:val="20"/>
                <w:u w:val="single"/>
              </w:rPr>
            </w:pPr>
          </w:p>
          <w:p w14:paraId="4CF2F8F5" w14:textId="152AED90" w:rsidR="002D7F99" w:rsidRPr="0023570E" w:rsidRDefault="000C0D64" w:rsidP="002E7B03">
            <w:pPr>
              <w:jc w:val="center"/>
              <w:rPr>
                <w:b/>
                <w:i/>
                <w:sz w:val="20"/>
                <w:szCs w:val="20"/>
                <w:u w:val="single"/>
              </w:rPr>
            </w:pPr>
            <w:r>
              <w:rPr>
                <w:b/>
                <w:i/>
                <w:sz w:val="20"/>
                <w:szCs w:val="20"/>
                <w:u w:val="single"/>
              </w:rPr>
              <w:t>82</w:t>
            </w:r>
          </w:p>
          <w:p w14:paraId="2B73D7C1" w14:textId="77777777" w:rsidR="002D7F99" w:rsidRPr="0023570E" w:rsidRDefault="002D7F99" w:rsidP="002E7B03">
            <w:pPr>
              <w:jc w:val="center"/>
              <w:rPr>
                <w:b/>
                <w:i/>
                <w:sz w:val="20"/>
                <w:szCs w:val="20"/>
                <w:u w:val="single"/>
              </w:rPr>
            </w:pPr>
          </w:p>
          <w:p w14:paraId="375F386E" w14:textId="77777777" w:rsidR="002D7F99" w:rsidRPr="0023570E" w:rsidRDefault="002D7F99" w:rsidP="002E7B03">
            <w:pPr>
              <w:jc w:val="center"/>
              <w:rPr>
                <w:b/>
                <w:i/>
                <w:sz w:val="20"/>
                <w:szCs w:val="20"/>
                <w:u w:val="single"/>
              </w:rPr>
            </w:pPr>
          </w:p>
          <w:p w14:paraId="63F0B5E4" w14:textId="77777777" w:rsidR="002D7F99" w:rsidRPr="0023570E" w:rsidRDefault="002D7F99" w:rsidP="002E7B03">
            <w:pPr>
              <w:jc w:val="center"/>
              <w:rPr>
                <w:b/>
                <w:i/>
                <w:sz w:val="20"/>
                <w:szCs w:val="20"/>
                <w:u w:val="single"/>
              </w:rPr>
            </w:pPr>
            <w:r w:rsidRPr="0023570E">
              <w:rPr>
                <w:b/>
                <w:i/>
                <w:sz w:val="20"/>
                <w:szCs w:val="20"/>
                <w:u w:val="single"/>
              </w:rPr>
              <w:t>94</w:t>
            </w:r>
          </w:p>
          <w:p w14:paraId="333D6B92" w14:textId="77777777" w:rsidR="002D7F99" w:rsidRPr="0023570E" w:rsidRDefault="002D7F99" w:rsidP="002E7B03">
            <w:pPr>
              <w:jc w:val="center"/>
              <w:rPr>
                <w:b/>
                <w:i/>
                <w:sz w:val="20"/>
                <w:szCs w:val="20"/>
                <w:u w:val="single"/>
              </w:rPr>
            </w:pPr>
          </w:p>
          <w:p w14:paraId="5675FA94" w14:textId="074F7686" w:rsidR="002D7F99" w:rsidRPr="0023570E" w:rsidRDefault="002D7F99" w:rsidP="002E7B03">
            <w:pPr>
              <w:jc w:val="center"/>
              <w:rPr>
                <w:b/>
                <w:i/>
                <w:sz w:val="20"/>
                <w:szCs w:val="20"/>
                <w:u w:val="single"/>
              </w:rPr>
            </w:pPr>
            <w:r w:rsidRPr="0023570E">
              <w:rPr>
                <w:b/>
                <w:i/>
                <w:sz w:val="20"/>
                <w:szCs w:val="20"/>
                <w:u w:val="single"/>
              </w:rPr>
              <w:t>64</w:t>
            </w:r>
          </w:p>
        </w:tc>
      </w:tr>
      <w:tr w:rsidR="00910B40" w:rsidRPr="0023570E" w14:paraId="35DB1130" w14:textId="77777777" w:rsidTr="009C7C26">
        <w:trPr>
          <w:trHeight w:val="132"/>
          <w:jc w:val="center"/>
        </w:trPr>
        <w:tc>
          <w:tcPr>
            <w:tcW w:w="1673" w:type="dxa"/>
            <w:tcBorders>
              <w:top w:val="single" w:sz="4" w:space="0" w:color="auto"/>
              <w:left w:val="single" w:sz="4" w:space="0" w:color="auto"/>
              <w:bottom w:val="single" w:sz="4" w:space="0" w:color="auto"/>
              <w:right w:val="single" w:sz="4" w:space="0" w:color="auto"/>
            </w:tcBorders>
          </w:tcPr>
          <w:p w14:paraId="6F7C11D7" w14:textId="31C46AE2" w:rsidR="00910B40" w:rsidRPr="0023570E" w:rsidRDefault="00910B40" w:rsidP="000A5002">
            <w:pPr>
              <w:tabs>
                <w:tab w:val="left" w:pos="1080"/>
              </w:tabs>
              <w:jc w:val="center"/>
              <w:rPr>
                <w:b/>
                <w:sz w:val="20"/>
                <w:szCs w:val="20"/>
              </w:rPr>
            </w:pPr>
          </w:p>
          <w:p w14:paraId="05C5623D" w14:textId="77777777" w:rsidR="00910B40" w:rsidRPr="0023570E" w:rsidRDefault="00910B40" w:rsidP="000A5002">
            <w:pPr>
              <w:tabs>
                <w:tab w:val="left" w:pos="1080"/>
              </w:tabs>
              <w:jc w:val="center"/>
              <w:rPr>
                <w:b/>
                <w:sz w:val="20"/>
                <w:szCs w:val="20"/>
              </w:rPr>
            </w:pPr>
          </w:p>
          <w:p w14:paraId="00567ED4" w14:textId="77777777" w:rsidR="00910B40" w:rsidRPr="0023570E" w:rsidRDefault="00910B40"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14C3521" w14:textId="77777777" w:rsidR="00910B40" w:rsidRPr="0023570E" w:rsidRDefault="00910B40" w:rsidP="000A5002">
            <w:pPr>
              <w:tabs>
                <w:tab w:val="left" w:pos="1080"/>
              </w:tabs>
              <w:jc w:val="center"/>
              <w:rPr>
                <w:sz w:val="20"/>
                <w:szCs w:val="20"/>
              </w:rPr>
            </w:pPr>
          </w:p>
          <w:p w14:paraId="339EE99D" w14:textId="77777777" w:rsidR="00910B40" w:rsidRPr="0023570E" w:rsidRDefault="00910B40" w:rsidP="000A5002">
            <w:pPr>
              <w:pStyle w:val="Naslov7"/>
              <w:tabs>
                <w:tab w:val="left" w:pos="1080"/>
              </w:tabs>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Zdravstvena</w:t>
            </w:r>
          </w:p>
          <w:p w14:paraId="7274FDD6" w14:textId="77777777" w:rsidR="00910B40" w:rsidRPr="0023570E" w:rsidRDefault="00910B40" w:rsidP="000A5002">
            <w:pPr>
              <w:pStyle w:val="Naslov7"/>
              <w:tabs>
                <w:tab w:val="left" w:pos="1080"/>
              </w:tabs>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nega</w:t>
            </w:r>
          </w:p>
          <w:p w14:paraId="0D3AE9F0" w14:textId="77777777" w:rsidR="00910B40" w:rsidRPr="0023570E" w:rsidRDefault="00910B40" w:rsidP="000A5002">
            <w:pPr>
              <w:rPr>
                <w:sz w:val="20"/>
                <w:szCs w:val="20"/>
              </w:rPr>
            </w:pPr>
          </w:p>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2D64F2" w14:textId="649607F3" w:rsidR="00910B40" w:rsidRPr="0023570E" w:rsidRDefault="00910B40" w:rsidP="00D51871">
            <w:pPr>
              <w:numPr>
                <w:ilvl w:val="1"/>
                <w:numId w:val="9"/>
              </w:numPr>
              <w:tabs>
                <w:tab w:val="left" w:pos="1080"/>
              </w:tabs>
              <w:jc w:val="left"/>
              <w:rPr>
                <w:sz w:val="20"/>
                <w:szCs w:val="20"/>
              </w:rPr>
            </w:pPr>
            <w:r w:rsidRPr="0023570E">
              <w:rPr>
                <w:sz w:val="20"/>
                <w:szCs w:val="20"/>
              </w:rPr>
              <w:t>- doseganje obsega po v številu dni zdravstvene nege, za povprečno 1</w:t>
            </w:r>
            <w:r w:rsidR="00192BA4" w:rsidRPr="0023570E">
              <w:rPr>
                <w:sz w:val="20"/>
                <w:szCs w:val="20"/>
              </w:rPr>
              <w:t>59</w:t>
            </w:r>
            <w:r w:rsidRPr="0023570E">
              <w:rPr>
                <w:sz w:val="20"/>
                <w:szCs w:val="20"/>
              </w:rPr>
              <w:t xml:space="preserve"> stanovalcev:</w:t>
            </w:r>
          </w:p>
          <w:p w14:paraId="708659B3" w14:textId="77777777" w:rsidR="00910B40" w:rsidRPr="0023570E" w:rsidRDefault="00910B40" w:rsidP="00D51871">
            <w:pPr>
              <w:numPr>
                <w:ilvl w:val="1"/>
                <w:numId w:val="9"/>
              </w:numPr>
              <w:tabs>
                <w:tab w:val="left" w:pos="1080"/>
              </w:tabs>
              <w:jc w:val="left"/>
              <w:rPr>
                <w:sz w:val="20"/>
                <w:szCs w:val="20"/>
              </w:rPr>
            </w:pPr>
          </w:p>
          <w:p w14:paraId="6D2C144C" w14:textId="77777777" w:rsidR="00910B40" w:rsidRPr="0023570E" w:rsidRDefault="00910B40" w:rsidP="00D51871">
            <w:pPr>
              <w:numPr>
                <w:ilvl w:val="1"/>
                <w:numId w:val="9"/>
              </w:numPr>
              <w:tabs>
                <w:tab w:val="left" w:pos="1080"/>
              </w:tabs>
              <w:jc w:val="left"/>
              <w:rPr>
                <w:sz w:val="20"/>
                <w:szCs w:val="20"/>
              </w:rPr>
            </w:pPr>
            <w:r w:rsidRPr="0023570E">
              <w:rPr>
                <w:sz w:val="20"/>
                <w:szCs w:val="20"/>
              </w:rPr>
              <w:t xml:space="preserve">- I.   </w:t>
            </w:r>
            <w:proofErr w:type="spellStart"/>
            <w:r w:rsidRPr="0023570E">
              <w:rPr>
                <w:sz w:val="20"/>
                <w:szCs w:val="20"/>
              </w:rPr>
              <w:t>ktg</w:t>
            </w:r>
            <w:proofErr w:type="spellEnd"/>
            <w:r w:rsidRPr="0023570E">
              <w:rPr>
                <w:sz w:val="20"/>
                <w:szCs w:val="20"/>
              </w:rPr>
              <w:t>.</w:t>
            </w:r>
            <w:r w:rsidRPr="0023570E">
              <w:rPr>
                <w:sz w:val="20"/>
                <w:szCs w:val="20"/>
              </w:rPr>
              <w:tab/>
            </w:r>
          </w:p>
          <w:p w14:paraId="4F139395" w14:textId="77777777" w:rsidR="00910B40" w:rsidRPr="0023570E" w:rsidRDefault="00910B40" w:rsidP="00D51871">
            <w:pPr>
              <w:numPr>
                <w:ilvl w:val="1"/>
                <w:numId w:val="9"/>
              </w:numPr>
              <w:tabs>
                <w:tab w:val="left" w:pos="1080"/>
              </w:tabs>
              <w:jc w:val="left"/>
              <w:rPr>
                <w:sz w:val="20"/>
                <w:szCs w:val="20"/>
              </w:rPr>
            </w:pPr>
            <w:r w:rsidRPr="0023570E">
              <w:rPr>
                <w:sz w:val="20"/>
                <w:szCs w:val="20"/>
              </w:rPr>
              <w:t xml:space="preserve">- II.  </w:t>
            </w:r>
            <w:proofErr w:type="spellStart"/>
            <w:r w:rsidRPr="0023570E">
              <w:rPr>
                <w:sz w:val="20"/>
                <w:szCs w:val="20"/>
              </w:rPr>
              <w:t>ktg</w:t>
            </w:r>
            <w:proofErr w:type="spellEnd"/>
            <w:r w:rsidRPr="0023570E">
              <w:rPr>
                <w:sz w:val="20"/>
                <w:szCs w:val="20"/>
              </w:rPr>
              <w:tab/>
              <w:t xml:space="preserve">  </w:t>
            </w:r>
          </w:p>
          <w:p w14:paraId="3D118B3A" w14:textId="77777777" w:rsidR="00910B40" w:rsidRPr="0023570E" w:rsidRDefault="00910B40" w:rsidP="00D51871">
            <w:pPr>
              <w:numPr>
                <w:ilvl w:val="1"/>
                <w:numId w:val="9"/>
              </w:numPr>
              <w:tabs>
                <w:tab w:val="left" w:pos="1080"/>
              </w:tabs>
              <w:jc w:val="left"/>
              <w:rPr>
                <w:sz w:val="20"/>
                <w:szCs w:val="20"/>
              </w:rPr>
            </w:pPr>
            <w:r w:rsidRPr="0023570E">
              <w:rPr>
                <w:sz w:val="20"/>
                <w:szCs w:val="20"/>
              </w:rPr>
              <w:t xml:space="preserve">- III. </w:t>
            </w:r>
            <w:proofErr w:type="spellStart"/>
            <w:r w:rsidRPr="0023570E">
              <w:rPr>
                <w:sz w:val="20"/>
                <w:szCs w:val="20"/>
              </w:rPr>
              <w:t>ktg</w:t>
            </w:r>
            <w:proofErr w:type="spellEnd"/>
            <w:r w:rsidRPr="0023570E">
              <w:rPr>
                <w:sz w:val="20"/>
                <w:szCs w:val="20"/>
              </w:rPr>
              <w:t xml:space="preserve">.  </w:t>
            </w:r>
          </w:p>
          <w:p w14:paraId="65171093" w14:textId="77777777" w:rsidR="00910B40" w:rsidRPr="0023570E" w:rsidRDefault="00910B40" w:rsidP="00D51871">
            <w:pPr>
              <w:numPr>
                <w:ilvl w:val="1"/>
                <w:numId w:val="9"/>
              </w:numPr>
              <w:tabs>
                <w:tab w:val="left" w:pos="1080"/>
              </w:tabs>
              <w:jc w:val="left"/>
              <w:rPr>
                <w:sz w:val="20"/>
                <w:szCs w:val="20"/>
              </w:rPr>
            </w:pPr>
            <w:r w:rsidRPr="0023570E">
              <w:rPr>
                <w:sz w:val="20"/>
                <w:szCs w:val="20"/>
              </w:rPr>
              <w:t xml:space="preserve">- </w:t>
            </w:r>
            <w:proofErr w:type="spellStart"/>
            <w:r w:rsidRPr="0023570E">
              <w:rPr>
                <w:sz w:val="20"/>
                <w:szCs w:val="20"/>
              </w:rPr>
              <w:t>IV.kat</w:t>
            </w:r>
            <w:proofErr w:type="spellEnd"/>
            <w:r w:rsidRPr="0023570E">
              <w:rPr>
                <w:sz w:val="20"/>
                <w:szCs w:val="20"/>
              </w:rPr>
              <w:t xml:space="preserve">     </w:t>
            </w:r>
          </w:p>
          <w:p w14:paraId="40E3D5CE" w14:textId="77777777" w:rsidR="00910B40" w:rsidRPr="0023570E" w:rsidRDefault="00910B40" w:rsidP="00D51871">
            <w:pPr>
              <w:numPr>
                <w:ilvl w:val="1"/>
                <w:numId w:val="9"/>
              </w:numPr>
              <w:tabs>
                <w:tab w:val="left" w:pos="1080"/>
              </w:tabs>
              <w:jc w:val="left"/>
              <w:rPr>
                <w:sz w:val="20"/>
                <w:szCs w:val="20"/>
              </w:rPr>
            </w:pPr>
          </w:p>
          <w:p w14:paraId="7F8E2A15" w14:textId="77777777" w:rsidR="00910B40" w:rsidRPr="0023570E" w:rsidRDefault="00910B40" w:rsidP="00D51871">
            <w:pPr>
              <w:numPr>
                <w:ilvl w:val="1"/>
                <w:numId w:val="9"/>
              </w:numPr>
              <w:tabs>
                <w:tab w:val="left" w:pos="1080"/>
              </w:tabs>
              <w:jc w:val="left"/>
              <w:rPr>
                <w:sz w:val="20"/>
                <w:szCs w:val="20"/>
              </w:rPr>
            </w:pPr>
            <w:r w:rsidRPr="0023570E">
              <w:rPr>
                <w:sz w:val="20"/>
                <w:szCs w:val="20"/>
              </w:rPr>
              <w:t xml:space="preserve">- brez </w:t>
            </w:r>
            <w:proofErr w:type="spellStart"/>
            <w:r w:rsidRPr="0023570E">
              <w:rPr>
                <w:sz w:val="20"/>
                <w:szCs w:val="20"/>
              </w:rPr>
              <w:t>zdr</w:t>
            </w:r>
            <w:proofErr w:type="spellEnd"/>
            <w:r w:rsidRPr="0023570E">
              <w:rPr>
                <w:sz w:val="20"/>
                <w:szCs w:val="20"/>
              </w:rPr>
              <w:t>. nege</w:t>
            </w:r>
          </w:p>
          <w:p w14:paraId="0BF15733" w14:textId="77777777" w:rsidR="00910B40" w:rsidRPr="0023570E" w:rsidRDefault="00910B40" w:rsidP="00D51871">
            <w:pPr>
              <w:numPr>
                <w:ilvl w:val="1"/>
                <w:numId w:val="9"/>
              </w:numPr>
              <w:tabs>
                <w:tab w:val="left" w:pos="1080"/>
              </w:tabs>
              <w:jc w:val="left"/>
              <w:rPr>
                <w:sz w:val="20"/>
                <w:szCs w:val="20"/>
              </w:rPr>
            </w:pPr>
            <w:r w:rsidRPr="0023570E">
              <w:rPr>
                <w:sz w:val="20"/>
                <w:szCs w:val="20"/>
              </w:rPr>
              <w:t>- odsotnost</w:t>
            </w:r>
          </w:p>
          <w:p w14:paraId="44AB04D6" w14:textId="77777777" w:rsidR="00910B40" w:rsidRPr="0023570E" w:rsidRDefault="00910B40" w:rsidP="00D51871">
            <w:pPr>
              <w:numPr>
                <w:ilvl w:val="1"/>
                <w:numId w:val="9"/>
              </w:numPr>
              <w:tabs>
                <w:tab w:val="left" w:pos="1080"/>
              </w:tabs>
              <w:jc w:val="left"/>
              <w:rPr>
                <w:sz w:val="20"/>
                <w:szCs w:val="20"/>
              </w:rPr>
            </w:pPr>
            <w:r w:rsidRPr="0023570E">
              <w:rPr>
                <w:sz w:val="20"/>
                <w:szCs w:val="20"/>
              </w:rPr>
              <w:t>- dnevno varstvo</w:t>
            </w:r>
          </w:p>
          <w:p w14:paraId="6FE56041" w14:textId="77777777" w:rsidR="00910B40" w:rsidRPr="0023570E" w:rsidRDefault="00910B40" w:rsidP="00FD602C">
            <w:pPr>
              <w:tabs>
                <w:tab w:val="left" w:pos="1080"/>
              </w:tabs>
              <w:jc w:val="left"/>
              <w:rPr>
                <w:sz w:val="20"/>
                <w:szCs w:val="20"/>
              </w:rPr>
            </w:pPr>
          </w:p>
          <w:p w14:paraId="154CAEFB" w14:textId="77777777" w:rsidR="00D8581E" w:rsidRPr="0023570E" w:rsidRDefault="00D8581E" w:rsidP="00FD602C">
            <w:pPr>
              <w:tabs>
                <w:tab w:val="left" w:pos="1080"/>
              </w:tabs>
              <w:jc w:val="left"/>
              <w:rPr>
                <w:sz w:val="20"/>
                <w:szCs w:val="20"/>
              </w:rPr>
            </w:pPr>
          </w:p>
          <w:p w14:paraId="39E1980B" w14:textId="77777777" w:rsidR="00D8581E" w:rsidRPr="0023570E" w:rsidRDefault="00D8581E" w:rsidP="00FD602C">
            <w:pPr>
              <w:tabs>
                <w:tab w:val="left" w:pos="1080"/>
              </w:tabs>
              <w:jc w:val="left"/>
              <w:rPr>
                <w:sz w:val="20"/>
                <w:szCs w:val="20"/>
              </w:rPr>
            </w:pPr>
          </w:p>
          <w:p w14:paraId="1E92B511" w14:textId="77777777" w:rsidR="00D8581E" w:rsidRPr="0023570E" w:rsidRDefault="00D8581E" w:rsidP="00FD602C">
            <w:pPr>
              <w:tabs>
                <w:tab w:val="left" w:pos="1080"/>
              </w:tabs>
              <w:jc w:val="left"/>
              <w:rPr>
                <w:sz w:val="20"/>
                <w:szCs w:val="20"/>
              </w:rPr>
            </w:pPr>
          </w:p>
          <w:p w14:paraId="7D390332" w14:textId="77777777" w:rsidR="00D8581E" w:rsidRPr="0023570E" w:rsidRDefault="00D8581E" w:rsidP="00FD602C">
            <w:pPr>
              <w:tabs>
                <w:tab w:val="left" w:pos="1080"/>
              </w:tabs>
              <w:jc w:val="left"/>
              <w:rPr>
                <w:sz w:val="20"/>
                <w:szCs w:val="20"/>
              </w:rPr>
            </w:pPr>
          </w:p>
          <w:p w14:paraId="0F3C93F2" w14:textId="77777777" w:rsidR="00D8581E" w:rsidRPr="0023570E" w:rsidRDefault="00D8581E" w:rsidP="00FD602C">
            <w:pPr>
              <w:tabs>
                <w:tab w:val="left" w:pos="1080"/>
              </w:tabs>
              <w:jc w:val="left"/>
              <w:rPr>
                <w:sz w:val="20"/>
                <w:szCs w:val="20"/>
              </w:rPr>
            </w:pPr>
          </w:p>
          <w:p w14:paraId="22046B48" w14:textId="77777777" w:rsidR="00D8581E" w:rsidRPr="0023570E" w:rsidRDefault="00D8581E" w:rsidP="00FD602C">
            <w:pPr>
              <w:tabs>
                <w:tab w:val="left" w:pos="1080"/>
              </w:tabs>
              <w:jc w:val="left"/>
              <w:rPr>
                <w:sz w:val="20"/>
                <w:szCs w:val="20"/>
              </w:rPr>
            </w:pPr>
          </w:p>
          <w:p w14:paraId="1E945DC2" w14:textId="77777777" w:rsidR="00D8581E" w:rsidRPr="0023570E" w:rsidRDefault="00D8581E" w:rsidP="00FD602C">
            <w:pPr>
              <w:tabs>
                <w:tab w:val="left" w:pos="1080"/>
              </w:tabs>
              <w:jc w:val="left"/>
              <w:rPr>
                <w:sz w:val="20"/>
                <w:szCs w:val="20"/>
              </w:rPr>
            </w:pPr>
          </w:p>
          <w:p w14:paraId="3CDDA296" w14:textId="77777777" w:rsidR="00D8581E" w:rsidRPr="0023570E" w:rsidRDefault="00D8581E" w:rsidP="00FD602C">
            <w:pPr>
              <w:tabs>
                <w:tab w:val="left" w:pos="1080"/>
              </w:tabs>
              <w:jc w:val="left"/>
              <w:rPr>
                <w:sz w:val="20"/>
                <w:szCs w:val="20"/>
              </w:rPr>
            </w:pPr>
          </w:p>
          <w:p w14:paraId="4DAA87A3" w14:textId="77777777" w:rsidR="00910B40" w:rsidRPr="0023570E" w:rsidRDefault="00910B40" w:rsidP="00D51871">
            <w:pPr>
              <w:numPr>
                <w:ilvl w:val="1"/>
                <w:numId w:val="9"/>
              </w:numPr>
              <w:tabs>
                <w:tab w:val="left" w:pos="1080"/>
              </w:tabs>
              <w:jc w:val="left"/>
              <w:rPr>
                <w:sz w:val="20"/>
                <w:szCs w:val="20"/>
              </w:rPr>
            </w:pPr>
            <w:r w:rsidRPr="0023570E">
              <w:rPr>
                <w:sz w:val="20"/>
                <w:szCs w:val="20"/>
              </w:rPr>
              <w:lastRenderedPageBreak/>
              <w:t>- doseganje str.   kazalcev v %</w:t>
            </w:r>
          </w:p>
          <w:p w14:paraId="231A468E" w14:textId="77777777" w:rsidR="00E47F4A" w:rsidRPr="0023570E" w:rsidRDefault="00E47F4A" w:rsidP="00E47F4A">
            <w:pPr>
              <w:tabs>
                <w:tab w:val="left" w:pos="1080"/>
              </w:tabs>
              <w:jc w:val="left"/>
              <w:rPr>
                <w:sz w:val="20"/>
                <w:szCs w:val="20"/>
              </w:rPr>
            </w:pPr>
          </w:p>
          <w:p w14:paraId="4211884F" w14:textId="77777777" w:rsidR="00910B40" w:rsidRPr="0023570E" w:rsidRDefault="00910B40" w:rsidP="00D51871">
            <w:pPr>
              <w:numPr>
                <w:ilvl w:val="1"/>
                <w:numId w:val="9"/>
              </w:numPr>
              <w:tabs>
                <w:tab w:val="left" w:pos="1080"/>
              </w:tabs>
              <w:jc w:val="left"/>
              <w:rPr>
                <w:sz w:val="20"/>
                <w:szCs w:val="20"/>
              </w:rPr>
            </w:pPr>
            <w:r w:rsidRPr="0023570E">
              <w:rPr>
                <w:sz w:val="20"/>
                <w:szCs w:val="20"/>
              </w:rPr>
              <w:t>-preprečevanje bolnišničnih okužb          /ne bo prenosa okužb</w:t>
            </w:r>
          </w:p>
          <w:p w14:paraId="35A7068E" w14:textId="77777777" w:rsidR="00910B40" w:rsidRPr="0023570E" w:rsidRDefault="00910B40" w:rsidP="00D51871">
            <w:pPr>
              <w:numPr>
                <w:ilvl w:val="1"/>
                <w:numId w:val="9"/>
              </w:numPr>
              <w:tabs>
                <w:tab w:val="left" w:pos="1080"/>
              </w:tabs>
              <w:jc w:val="left"/>
              <w:rPr>
                <w:sz w:val="20"/>
                <w:szCs w:val="20"/>
              </w:rPr>
            </w:pPr>
          </w:p>
          <w:p w14:paraId="63B356D7" w14:textId="77777777" w:rsidR="00910B40" w:rsidRPr="0023570E" w:rsidRDefault="00910B40" w:rsidP="00D51871">
            <w:pPr>
              <w:numPr>
                <w:ilvl w:val="1"/>
                <w:numId w:val="9"/>
              </w:numPr>
              <w:tabs>
                <w:tab w:val="left" w:pos="1080"/>
              </w:tabs>
              <w:jc w:val="left"/>
              <w:rPr>
                <w:sz w:val="20"/>
                <w:szCs w:val="20"/>
              </w:rPr>
            </w:pPr>
            <w:r w:rsidRPr="0023570E">
              <w:rPr>
                <w:sz w:val="20"/>
                <w:szCs w:val="20"/>
              </w:rPr>
              <w:t xml:space="preserve">- nastanek razjed zaradi pritiska  v DSO z oceno po  WS Rizičen, Visoko </w:t>
            </w:r>
            <w:proofErr w:type="spellStart"/>
            <w:r w:rsidRPr="0023570E">
              <w:rPr>
                <w:sz w:val="20"/>
                <w:szCs w:val="20"/>
              </w:rPr>
              <w:t>riz</w:t>
            </w:r>
            <w:proofErr w:type="spellEnd"/>
            <w:r w:rsidRPr="0023570E">
              <w:rPr>
                <w:sz w:val="20"/>
                <w:szCs w:val="20"/>
              </w:rPr>
              <w:t>.</w:t>
            </w:r>
          </w:p>
          <w:p w14:paraId="72176D77" w14:textId="77777777" w:rsidR="00910B40" w:rsidRPr="0023570E" w:rsidRDefault="00910B40" w:rsidP="00D51871">
            <w:pPr>
              <w:numPr>
                <w:ilvl w:val="1"/>
                <w:numId w:val="9"/>
              </w:numPr>
              <w:tabs>
                <w:tab w:val="left" w:pos="1080"/>
              </w:tabs>
              <w:jc w:val="left"/>
              <w:rPr>
                <w:sz w:val="20"/>
                <w:szCs w:val="20"/>
              </w:rPr>
            </w:pPr>
          </w:p>
          <w:p w14:paraId="07CF55A3" w14:textId="77777777" w:rsidR="00910B40" w:rsidRPr="0023570E" w:rsidRDefault="00910B40" w:rsidP="00D51871">
            <w:pPr>
              <w:numPr>
                <w:ilvl w:val="1"/>
                <w:numId w:val="8"/>
              </w:numPr>
              <w:tabs>
                <w:tab w:val="left" w:pos="1080"/>
              </w:tabs>
              <w:jc w:val="left"/>
              <w:rPr>
                <w:sz w:val="20"/>
                <w:szCs w:val="20"/>
              </w:rPr>
            </w:pPr>
            <w:r w:rsidRPr="0023570E">
              <w:rPr>
                <w:sz w:val="20"/>
                <w:szCs w:val="20"/>
              </w:rPr>
              <w:t>-padci stanovalcev v DSO z oceno tveganja  Nizko tveganje, Srednje tveganje</w:t>
            </w:r>
          </w:p>
        </w:tc>
        <w:tc>
          <w:tcPr>
            <w:tcW w:w="1138" w:type="dxa"/>
            <w:tcBorders>
              <w:top w:val="single" w:sz="4" w:space="0" w:color="auto"/>
              <w:left w:val="single" w:sz="4" w:space="0" w:color="auto"/>
              <w:bottom w:val="single" w:sz="4" w:space="0" w:color="auto"/>
              <w:right w:val="single" w:sz="4" w:space="0" w:color="auto"/>
            </w:tcBorders>
          </w:tcPr>
          <w:p w14:paraId="3814F4CE" w14:textId="77777777" w:rsidR="00910B40" w:rsidRPr="0023570E" w:rsidRDefault="00910B40" w:rsidP="000A5002">
            <w:pPr>
              <w:jc w:val="right"/>
              <w:rPr>
                <w:sz w:val="20"/>
                <w:szCs w:val="20"/>
              </w:rPr>
            </w:pPr>
          </w:p>
          <w:p w14:paraId="17004B38" w14:textId="77777777" w:rsidR="00910B40" w:rsidRPr="0023570E" w:rsidRDefault="00910B40" w:rsidP="000A5002">
            <w:pPr>
              <w:jc w:val="right"/>
              <w:rPr>
                <w:sz w:val="20"/>
                <w:szCs w:val="20"/>
              </w:rPr>
            </w:pPr>
          </w:p>
          <w:p w14:paraId="015268A8" w14:textId="77777777" w:rsidR="00910B40" w:rsidRPr="0023570E" w:rsidRDefault="00910B40" w:rsidP="000A5002">
            <w:pPr>
              <w:jc w:val="right"/>
              <w:rPr>
                <w:sz w:val="20"/>
                <w:szCs w:val="20"/>
              </w:rPr>
            </w:pPr>
          </w:p>
          <w:p w14:paraId="5185A92E" w14:textId="77777777" w:rsidR="00910B40" w:rsidRPr="0023570E" w:rsidRDefault="00910B40" w:rsidP="000A5002">
            <w:pPr>
              <w:jc w:val="right"/>
              <w:rPr>
                <w:sz w:val="20"/>
                <w:szCs w:val="20"/>
              </w:rPr>
            </w:pPr>
          </w:p>
          <w:p w14:paraId="0FB833BD" w14:textId="77777777" w:rsidR="00910B40" w:rsidRPr="0023570E" w:rsidRDefault="00910B40" w:rsidP="002E0B2C">
            <w:pPr>
              <w:jc w:val="center"/>
              <w:rPr>
                <w:sz w:val="20"/>
                <w:szCs w:val="20"/>
                <w:u w:val="single"/>
              </w:rPr>
            </w:pPr>
          </w:p>
          <w:p w14:paraId="28A5996D" w14:textId="5228DD7C" w:rsidR="00910B40" w:rsidRPr="0023570E" w:rsidRDefault="00192BA4" w:rsidP="002E0B2C">
            <w:pPr>
              <w:jc w:val="center"/>
              <w:rPr>
                <w:sz w:val="20"/>
                <w:szCs w:val="20"/>
                <w:u w:val="single"/>
              </w:rPr>
            </w:pPr>
            <w:r w:rsidRPr="0023570E">
              <w:rPr>
                <w:sz w:val="20"/>
                <w:szCs w:val="20"/>
                <w:u w:val="single"/>
              </w:rPr>
              <w:t>58.035</w:t>
            </w:r>
          </w:p>
          <w:p w14:paraId="73FBB42D" w14:textId="354AD60E" w:rsidR="00910B40" w:rsidRPr="0023570E" w:rsidRDefault="00192BA4" w:rsidP="002E0B2C">
            <w:pPr>
              <w:jc w:val="center"/>
              <w:rPr>
                <w:sz w:val="20"/>
                <w:szCs w:val="20"/>
              </w:rPr>
            </w:pPr>
            <w:r w:rsidRPr="0023570E">
              <w:rPr>
                <w:sz w:val="20"/>
                <w:szCs w:val="20"/>
              </w:rPr>
              <w:t>13.870</w:t>
            </w:r>
          </w:p>
          <w:p w14:paraId="1A3C0A6D" w14:textId="77BC0252" w:rsidR="00910B40" w:rsidRPr="0023570E" w:rsidRDefault="00192BA4" w:rsidP="002E0B2C">
            <w:pPr>
              <w:jc w:val="center"/>
              <w:rPr>
                <w:sz w:val="20"/>
                <w:szCs w:val="20"/>
              </w:rPr>
            </w:pPr>
            <w:r w:rsidRPr="0023570E">
              <w:rPr>
                <w:sz w:val="20"/>
                <w:szCs w:val="20"/>
              </w:rPr>
              <w:t>1.095</w:t>
            </w:r>
          </w:p>
          <w:p w14:paraId="0C68B69E" w14:textId="3CAEF35A" w:rsidR="00910B40" w:rsidRPr="0023570E" w:rsidRDefault="00192BA4" w:rsidP="002E0B2C">
            <w:pPr>
              <w:jc w:val="center"/>
              <w:rPr>
                <w:sz w:val="20"/>
                <w:szCs w:val="20"/>
              </w:rPr>
            </w:pPr>
            <w:r w:rsidRPr="0023570E">
              <w:rPr>
                <w:sz w:val="20"/>
                <w:szCs w:val="20"/>
              </w:rPr>
              <w:t>42.340</w:t>
            </w:r>
          </w:p>
          <w:p w14:paraId="283275A9" w14:textId="3F829A57" w:rsidR="00910B40" w:rsidRPr="0023570E" w:rsidRDefault="00192BA4" w:rsidP="002E0B2C">
            <w:pPr>
              <w:jc w:val="center"/>
              <w:rPr>
                <w:sz w:val="20"/>
                <w:szCs w:val="20"/>
              </w:rPr>
            </w:pPr>
            <w:r w:rsidRPr="0023570E">
              <w:rPr>
                <w:sz w:val="20"/>
                <w:szCs w:val="20"/>
              </w:rPr>
              <w:t>730</w:t>
            </w:r>
          </w:p>
          <w:p w14:paraId="32D898F4" w14:textId="77777777" w:rsidR="00910B40" w:rsidRPr="0023570E" w:rsidRDefault="00910B40" w:rsidP="002E0B2C">
            <w:pPr>
              <w:jc w:val="center"/>
              <w:rPr>
                <w:sz w:val="20"/>
                <w:szCs w:val="20"/>
              </w:rPr>
            </w:pPr>
          </w:p>
          <w:p w14:paraId="3A70AA33" w14:textId="5B78D6FB" w:rsidR="00910B40" w:rsidRPr="0023570E" w:rsidRDefault="00192BA4" w:rsidP="002E0B2C">
            <w:pPr>
              <w:jc w:val="center"/>
              <w:rPr>
                <w:sz w:val="20"/>
                <w:szCs w:val="20"/>
              </w:rPr>
            </w:pPr>
            <w:r w:rsidRPr="0023570E">
              <w:rPr>
                <w:sz w:val="20"/>
                <w:szCs w:val="20"/>
              </w:rPr>
              <w:t>1.825</w:t>
            </w:r>
          </w:p>
          <w:p w14:paraId="0F3E2D0A" w14:textId="6C711869" w:rsidR="00910B40" w:rsidRPr="0023570E" w:rsidRDefault="003245B1" w:rsidP="002E0B2C">
            <w:pPr>
              <w:jc w:val="center"/>
              <w:rPr>
                <w:sz w:val="20"/>
                <w:szCs w:val="20"/>
              </w:rPr>
            </w:pPr>
            <w:r w:rsidRPr="0023570E">
              <w:rPr>
                <w:sz w:val="20"/>
                <w:szCs w:val="20"/>
              </w:rPr>
              <w:t>732</w:t>
            </w:r>
          </w:p>
          <w:p w14:paraId="5F52892F" w14:textId="30AAE226" w:rsidR="00910B40" w:rsidRPr="0023570E" w:rsidRDefault="00192BA4" w:rsidP="002E0B2C">
            <w:pPr>
              <w:jc w:val="center"/>
              <w:rPr>
                <w:sz w:val="20"/>
                <w:szCs w:val="20"/>
              </w:rPr>
            </w:pPr>
            <w:r w:rsidRPr="0023570E">
              <w:rPr>
                <w:sz w:val="20"/>
                <w:szCs w:val="20"/>
              </w:rPr>
              <w:t>8</w:t>
            </w:r>
            <w:r w:rsidR="00910B40" w:rsidRPr="0023570E">
              <w:rPr>
                <w:sz w:val="20"/>
                <w:szCs w:val="20"/>
              </w:rPr>
              <w:t>00</w:t>
            </w:r>
          </w:p>
          <w:p w14:paraId="7A8D2EE3" w14:textId="77777777" w:rsidR="00D8581E" w:rsidRPr="0023570E" w:rsidRDefault="00D8581E" w:rsidP="002E0B2C">
            <w:pPr>
              <w:jc w:val="center"/>
              <w:rPr>
                <w:sz w:val="20"/>
                <w:szCs w:val="20"/>
              </w:rPr>
            </w:pPr>
          </w:p>
          <w:p w14:paraId="7C65C4E2" w14:textId="77777777" w:rsidR="00910B40" w:rsidRPr="0023570E" w:rsidRDefault="00910B40" w:rsidP="002E7B03">
            <w:pPr>
              <w:jc w:val="center"/>
              <w:rPr>
                <w:sz w:val="20"/>
                <w:szCs w:val="20"/>
              </w:rPr>
            </w:pPr>
          </w:p>
          <w:p w14:paraId="673F191F" w14:textId="77777777" w:rsidR="00910B40" w:rsidRPr="0023570E" w:rsidRDefault="00910B40" w:rsidP="002E7B03">
            <w:pPr>
              <w:jc w:val="center"/>
              <w:rPr>
                <w:sz w:val="20"/>
                <w:szCs w:val="20"/>
              </w:rPr>
            </w:pPr>
          </w:p>
          <w:p w14:paraId="7AB3A063" w14:textId="77777777" w:rsidR="00910B40" w:rsidRPr="0023570E" w:rsidRDefault="00910B40" w:rsidP="002E7B03">
            <w:pPr>
              <w:jc w:val="center"/>
              <w:rPr>
                <w:sz w:val="20"/>
                <w:szCs w:val="20"/>
              </w:rPr>
            </w:pPr>
          </w:p>
          <w:p w14:paraId="581CE5E8" w14:textId="77777777" w:rsidR="00910B40" w:rsidRPr="0023570E" w:rsidRDefault="00910B40" w:rsidP="002E7B03">
            <w:pPr>
              <w:jc w:val="center"/>
              <w:rPr>
                <w:sz w:val="20"/>
                <w:szCs w:val="20"/>
              </w:rPr>
            </w:pPr>
          </w:p>
          <w:p w14:paraId="1DB3166E" w14:textId="77777777" w:rsidR="00D8581E" w:rsidRPr="0023570E" w:rsidRDefault="00D8581E" w:rsidP="002E7B03">
            <w:pPr>
              <w:jc w:val="center"/>
              <w:rPr>
                <w:sz w:val="20"/>
                <w:szCs w:val="20"/>
              </w:rPr>
            </w:pPr>
          </w:p>
          <w:p w14:paraId="7A704DCD" w14:textId="77777777" w:rsidR="00D8581E" w:rsidRPr="0023570E" w:rsidRDefault="00D8581E" w:rsidP="002E7B03">
            <w:pPr>
              <w:jc w:val="center"/>
              <w:rPr>
                <w:sz w:val="20"/>
                <w:szCs w:val="20"/>
              </w:rPr>
            </w:pPr>
          </w:p>
          <w:p w14:paraId="4165BB7E" w14:textId="77777777" w:rsidR="00D8581E" w:rsidRPr="0023570E" w:rsidRDefault="00D8581E" w:rsidP="002E7B03">
            <w:pPr>
              <w:jc w:val="center"/>
              <w:rPr>
                <w:sz w:val="20"/>
                <w:szCs w:val="20"/>
              </w:rPr>
            </w:pPr>
          </w:p>
          <w:p w14:paraId="6DBA911A" w14:textId="77777777" w:rsidR="00910B40" w:rsidRPr="0023570E" w:rsidRDefault="00910B40" w:rsidP="002E7B03">
            <w:pPr>
              <w:jc w:val="center"/>
              <w:rPr>
                <w:sz w:val="20"/>
                <w:szCs w:val="20"/>
              </w:rPr>
            </w:pPr>
            <w:r w:rsidRPr="0023570E">
              <w:rPr>
                <w:sz w:val="20"/>
                <w:szCs w:val="20"/>
              </w:rPr>
              <w:t>0</w:t>
            </w:r>
          </w:p>
          <w:p w14:paraId="295D7A39" w14:textId="77777777" w:rsidR="00910B40" w:rsidRPr="0023570E" w:rsidRDefault="00910B40" w:rsidP="002E7B03">
            <w:pPr>
              <w:jc w:val="center"/>
              <w:rPr>
                <w:sz w:val="20"/>
                <w:szCs w:val="20"/>
              </w:rPr>
            </w:pPr>
          </w:p>
          <w:p w14:paraId="0226A637" w14:textId="77777777" w:rsidR="00910B40" w:rsidRPr="0023570E" w:rsidRDefault="00910B40" w:rsidP="002E7B03">
            <w:pPr>
              <w:jc w:val="center"/>
              <w:rPr>
                <w:sz w:val="20"/>
                <w:szCs w:val="20"/>
              </w:rPr>
            </w:pPr>
          </w:p>
          <w:p w14:paraId="1FC346BA" w14:textId="77777777" w:rsidR="00910B40" w:rsidRPr="0023570E" w:rsidRDefault="00910B40" w:rsidP="002E7B03">
            <w:pPr>
              <w:jc w:val="center"/>
              <w:rPr>
                <w:sz w:val="20"/>
                <w:szCs w:val="20"/>
              </w:rPr>
            </w:pPr>
          </w:p>
          <w:p w14:paraId="217D10A3" w14:textId="77777777" w:rsidR="00910B40" w:rsidRPr="0023570E" w:rsidRDefault="00910B40" w:rsidP="002E7B03">
            <w:pPr>
              <w:jc w:val="center"/>
              <w:rPr>
                <w:sz w:val="20"/>
                <w:szCs w:val="20"/>
              </w:rPr>
            </w:pPr>
          </w:p>
          <w:p w14:paraId="55F3F722" w14:textId="77777777" w:rsidR="00910B40" w:rsidRPr="0023570E" w:rsidRDefault="00910B40" w:rsidP="002E7B03">
            <w:pPr>
              <w:jc w:val="center"/>
              <w:rPr>
                <w:sz w:val="20"/>
                <w:szCs w:val="20"/>
              </w:rPr>
            </w:pPr>
            <w:r w:rsidRPr="0023570E">
              <w:rPr>
                <w:sz w:val="20"/>
                <w:szCs w:val="20"/>
              </w:rPr>
              <w:t>0</w:t>
            </w:r>
          </w:p>
          <w:p w14:paraId="0B5CBCDB" w14:textId="77777777" w:rsidR="00910B40" w:rsidRPr="0023570E" w:rsidRDefault="00910B40" w:rsidP="002E7B03">
            <w:pPr>
              <w:jc w:val="center"/>
              <w:rPr>
                <w:sz w:val="20"/>
                <w:szCs w:val="20"/>
              </w:rPr>
            </w:pPr>
          </w:p>
          <w:p w14:paraId="7FC5C771" w14:textId="77777777" w:rsidR="00910B40" w:rsidRPr="0023570E" w:rsidRDefault="00910B40" w:rsidP="002E7B03">
            <w:pPr>
              <w:jc w:val="center"/>
              <w:rPr>
                <w:sz w:val="20"/>
                <w:szCs w:val="20"/>
              </w:rPr>
            </w:pPr>
          </w:p>
          <w:p w14:paraId="6181287E" w14:textId="77777777" w:rsidR="00910B40" w:rsidRPr="0023570E" w:rsidRDefault="00910B40" w:rsidP="002E7B03">
            <w:pPr>
              <w:jc w:val="center"/>
              <w:rPr>
                <w:sz w:val="20"/>
                <w:szCs w:val="20"/>
              </w:rPr>
            </w:pPr>
          </w:p>
          <w:p w14:paraId="32FB6016" w14:textId="77777777" w:rsidR="00910B40" w:rsidRPr="0023570E" w:rsidRDefault="00910B40" w:rsidP="002E7B03">
            <w:pPr>
              <w:jc w:val="center"/>
              <w:rPr>
                <w:sz w:val="20"/>
                <w:szCs w:val="20"/>
              </w:rPr>
            </w:pPr>
          </w:p>
          <w:p w14:paraId="70A1FE8F" w14:textId="77777777" w:rsidR="00910B40" w:rsidRPr="0023570E" w:rsidRDefault="00910B40" w:rsidP="002E7B03">
            <w:pPr>
              <w:jc w:val="center"/>
              <w:rPr>
                <w:sz w:val="20"/>
                <w:szCs w:val="20"/>
              </w:rPr>
            </w:pPr>
            <w:r w:rsidRPr="0023570E">
              <w:rPr>
                <w:sz w:val="20"/>
                <w:szCs w:val="20"/>
              </w:rPr>
              <w:t>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52A80EF4" w14:textId="77777777" w:rsidR="003245B1" w:rsidRPr="0023570E" w:rsidRDefault="003245B1" w:rsidP="009122D0">
            <w:pPr>
              <w:jc w:val="center"/>
              <w:rPr>
                <w:b/>
                <w:sz w:val="20"/>
                <w:szCs w:val="20"/>
              </w:rPr>
            </w:pPr>
          </w:p>
          <w:p w14:paraId="3B6B481E" w14:textId="77777777" w:rsidR="001D3EFA" w:rsidRPr="0023570E" w:rsidRDefault="001D3EFA" w:rsidP="009122D0">
            <w:pPr>
              <w:jc w:val="center"/>
              <w:rPr>
                <w:b/>
                <w:sz w:val="20"/>
                <w:szCs w:val="20"/>
              </w:rPr>
            </w:pPr>
          </w:p>
          <w:p w14:paraId="13A809D7" w14:textId="77777777" w:rsidR="001D3EFA" w:rsidRPr="0023570E" w:rsidRDefault="001D3EFA" w:rsidP="009122D0">
            <w:pPr>
              <w:jc w:val="center"/>
              <w:rPr>
                <w:b/>
                <w:sz w:val="20"/>
                <w:szCs w:val="20"/>
              </w:rPr>
            </w:pPr>
          </w:p>
          <w:p w14:paraId="5AB98C7D" w14:textId="77777777" w:rsidR="001D3EFA" w:rsidRPr="0023570E" w:rsidRDefault="001D3EFA" w:rsidP="009122D0">
            <w:pPr>
              <w:jc w:val="center"/>
              <w:rPr>
                <w:b/>
                <w:sz w:val="20"/>
                <w:szCs w:val="20"/>
              </w:rPr>
            </w:pPr>
          </w:p>
          <w:p w14:paraId="532E251C" w14:textId="77777777" w:rsidR="001D3EFA" w:rsidRPr="0023570E" w:rsidRDefault="001D3EFA" w:rsidP="009122D0">
            <w:pPr>
              <w:jc w:val="center"/>
              <w:rPr>
                <w:b/>
                <w:sz w:val="20"/>
                <w:szCs w:val="20"/>
              </w:rPr>
            </w:pPr>
          </w:p>
          <w:p w14:paraId="79254E18" w14:textId="77777777" w:rsidR="001D3EFA" w:rsidRPr="0023570E" w:rsidRDefault="001D3EFA" w:rsidP="009122D0">
            <w:pPr>
              <w:jc w:val="center"/>
              <w:rPr>
                <w:b/>
                <w:sz w:val="20"/>
                <w:szCs w:val="20"/>
              </w:rPr>
            </w:pPr>
            <w:r w:rsidRPr="0023570E">
              <w:rPr>
                <w:b/>
                <w:sz w:val="20"/>
                <w:szCs w:val="20"/>
              </w:rPr>
              <w:t>59.681</w:t>
            </w:r>
          </w:p>
          <w:p w14:paraId="4ABE82C4" w14:textId="77777777" w:rsidR="001D3EFA" w:rsidRPr="0023570E" w:rsidRDefault="001D3EFA" w:rsidP="009122D0">
            <w:pPr>
              <w:jc w:val="center"/>
              <w:rPr>
                <w:b/>
                <w:sz w:val="20"/>
                <w:szCs w:val="20"/>
              </w:rPr>
            </w:pPr>
            <w:r w:rsidRPr="0023570E">
              <w:rPr>
                <w:b/>
                <w:sz w:val="20"/>
                <w:szCs w:val="20"/>
              </w:rPr>
              <w:t>13.890</w:t>
            </w:r>
          </w:p>
          <w:p w14:paraId="07164AB4" w14:textId="77777777" w:rsidR="001D3EFA" w:rsidRPr="0023570E" w:rsidRDefault="001D3EFA" w:rsidP="009122D0">
            <w:pPr>
              <w:jc w:val="center"/>
              <w:rPr>
                <w:b/>
                <w:sz w:val="20"/>
                <w:szCs w:val="20"/>
              </w:rPr>
            </w:pPr>
            <w:r w:rsidRPr="0023570E">
              <w:rPr>
                <w:b/>
                <w:sz w:val="20"/>
                <w:szCs w:val="20"/>
              </w:rPr>
              <w:t>1.786</w:t>
            </w:r>
          </w:p>
          <w:p w14:paraId="1BEF0664" w14:textId="77777777" w:rsidR="001D3EFA" w:rsidRPr="0023570E" w:rsidRDefault="001D3EFA" w:rsidP="009122D0">
            <w:pPr>
              <w:jc w:val="center"/>
              <w:rPr>
                <w:b/>
                <w:sz w:val="20"/>
                <w:szCs w:val="20"/>
              </w:rPr>
            </w:pPr>
            <w:r w:rsidRPr="0023570E">
              <w:rPr>
                <w:b/>
                <w:sz w:val="20"/>
                <w:szCs w:val="20"/>
              </w:rPr>
              <w:t>43.630</w:t>
            </w:r>
          </w:p>
          <w:p w14:paraId="39F8C1DA" w14:textId="77777777" w:rsidR="001D3EFA" w:rsidRPr="0023570E" w:rsidRDefault="001D3EFA" w:rsidP="009122D0">
            <w:pPr>
              <w:jc w:val="center"/>
              <w:rPr>
                <w:b/>
                <w:sz w:val="20"/>
                <w:szCs w:val="20"/>
              </w:rPr>
            </w:pPr>
            <w:r w:rsidRPr="0023570E">
              <w:rPr>
                <w:b/>
                <w:sz w:val="20"/>
                <w:szCs w:val="20"/>
              </w:rPr>
              <w:t>375</w:t>
            </w:r>
          </w:p>
          <w:p w14:paraId="62D20B17" w14:textId="77777777" w:rsidR="001D3EFA" w:rsidRPr="0023570E" w:rsidRDefault="001D3EFA" w:rsidP="009122D0">
            <w:pPr>
              <w:jc w:val="center"/>
              <w:rPr>
                <w:b/>
                <w:sz w:val="20"/>
                <w:szCs w:val="20"/>
              </w:rPr>
            </w:pPr>
          </w:p>
          <w:p w14:paraId="4916BD90" w14:textId="77777777" w:rsidR="001D3EFA" w:rsidRPr="0023570E" w:rsidRDefault="001D3EFA" w:rsidP="009122D0">
            <w:pPr>
              <w:jc w:val="center"/>
              <w:rPr>
                <w:b/>
                <w:sz w:val="20"/>
                <w:szCs w:val="20"/>
              </w:rPr>
            </w:pPr>
            <w:r w:rsidRPr="0023570E">
              <w:rPr>
                <w:b/>
                <w:sz w:val="20"/>
                <w:szCs w:val="20"/>
              </w:rPr>
              <w:t>195</w:t>
            </w:r>
          </w:p>
          <w:p w14:paraId="7A61B016" w14:textId="77777777" w:rsidR="001D3EFA" w:rsidRPr="0023570E" w:rsidRDefault="001D3EFA" w:rsidP="009122D0">
            <w:pPr>
              <w:jc w:val="center"/>
              <w:rPr>
                <w:b/>
                <w:sz w:val="20"/>
                <w:szCs w:val="20"/>
              </w:rPr>
            </w:pPr>
            <w:r w:rsidRPr="0023570E">
              <w:rPr>
                <w:b/>
                <w:sz w:val="20"/>
                <w:szCs w:val="20"/>
              </w:rPr>
              <w:t>1.031</w:t>
            </w:r>
          </w:p>
          <w:p w14:paraId="1435B46C" w14:textId="77777777" w:rsidR="001D3EFA" w:rsidRPr="0023570E" w:rsidRDefault="001D3EFA" w:rsidP="009122D0">
            <w:pPr>
              <w:jc w:val="center"/>
              <w:rPr>
                <w:b/>
                <w:sz w:val="20"/>
                <w:szCs w:val="20"/>
              </w:rPr>
            </w:pPr>
            <w:r w:rsidRPr="0023570E">
              <w:rPr>
                <w:b/>
                <w:sz w:val="20"/>
                <w:szCs w:val="20"/>
              </w:rPr>
              <w:t>24</w:t>
            </w:r>
          </w:p>
          <w:p w14:paraId="11907FA4" w14:textId="77777777" w:rsidR="001D3EFA" w:rsidRPr="0023570E" w:rsidRDefault="001D3EFA" w:rsidP="009122D0">
            <w:pPr>
              <w:jc w:val="center"/>
              <w:rPr>
                <w:b/>
                <w:sz w:val="20"/>
                <w:szCs w:val="20"/>
              </w:rPr>
            </w:pPr>
          </w:p>
          <w:p w14:paraId="3B1518D8" w14:textId="77777777" w:rsidR="001D3EFA" w:rsidRPr="0023570E" w:rsidRDefault="001D3EFA" w:rsidP="009122D0">
            <w:pPr>
              <w:jc w:val="center"/>
              <w:rPr>
                <w:b/>
                <w:sz w:val="20"/>
                <w:szCs w:val="20"/>
              </w:rPr>
            </w:pPr>
          </w:p>
          <w:p w14:paraId="0BED7D1A" w14:textId="77777777" w:rsidR="001D3EFA" w:rsidRPr="0023570E" w:rsidRDefault="001D3EFA" w:rsidP="009122D0">
            <w:pPr>
              <w:jc w:val="center"/>
              <w:rPr>
                <w:b/>
                <w:sz w:val="20"/>
                <w:szCs w:val="20"/>
              </w:rPr>
            </w:pPr>
          </w:p>
          <w:p w14:paraId="5F61AB8E" w14:textId="77777777" w:rsidR="001D3EFA" w:rsidRPr="0023570E" w:rsidRDefault="001D3EFA" w:rsidP="009122D0">
            <w:pPr>
              <w:jc w:val="center"/>
              <w:rPr>
                <w:b/>
                <w:sz w:val="20"/>
                <w:szCs w:val="20"/>
              </w:rPr>
            </w:pPr>
          </w:p>
          <w:p w14:paraId="1F6238B7" w14:textId="77777777" w:rsidR="001D3EFA" w:rsidRPr="0023570E" w:rsidRDefault="001D3EFA" w:rsidP="009122D0">
            <w:pPr>
              <w:jc w:val="center"/>
              <w:rPr>
                <w:b/>
                <w:sz w:val="20"/>
                <w:szCs w:val="20"/>
              </w:rPr>
            </w:pPr>
          </w:p>
          <w:p w14:paraId="5EA66EB9" w14:textId="77777777" w:rsidR="001D3EFA" w:rsidRPr="0023570E" w:rsidRDefault="001D3EFA" w:rsidP="009122D0">
            <w:pPr>
              <w:jc w:val="center"/>
              <w:rPr>
                <w:b/>
                <w:sz w:val="20"/>
                <w:szCs w:val="20"/>
              </w:rPr>
            </w:pPr>
          </w:p>
          <w:p w14:paraId="43DEBC3C" w14:textId="77777777" w:rsidR="001D3EFA" w:rsidRPr="0023570E" w:rsidRDefault="001D3EFA" w:rsidP="009122D0">
            <w:pPr>
              <w:jc w:val="center"/>
              <w:rPr>
                <w:b/>
                <w:sz w:val="20"/>
                <w:szCs w:val="20"/>
              </w:rPr>
            </w:pPr>
          </w:p>
          <w:p w14:paraId="2D4D45AA" w14:textId="77777777" w:rsidR="001D3EFA" w:rsidRPr="0023570E" w:rsidRDefault="001D3EFA" w:rsidP="009122D0">
            <w:pPr>
              <w:jc w:val="center"/>
              <w:rPr>
                <w:b/>
                <w:sz w:val="20"/>
                <w:szCs w:val="20"/>
              </w:rPr>
            </w:pPr>
          </w:p>
          <w:p w14:paraId="1B6958C2" w14:textId="77777777" w:rsidR="001D3EFA" w:rsidRPr="0023570E" w:rsidRDefault="001D3EFA" w:rsidP="009122D0">
            <w:pPr>
              <w:jc w:val="center"/>
              <w:rPr>
                <w:b/>
                <w:sz w:val="20"/>
                <w:szCs w:val="20"/>
              </w:rPr>
            </w:pPr>
            <w:r w:rsidRPr="0023570E">
              <w:rPr>
                <w:b/>
                <w:sz w:val="20"/>
                <w:szCs w:val="20"/>
              </w:rPr>
              <w:t>0</w:t>
            </w:r>
          </w:p>
          <w:p w14:paraId="213E6052" w14:textId="77777777" w:rsidR="001D3EFA" w:rsidRPr="0023570E" w:rsidRDefault="001D3EFA" w:rsidP="009122D0">
            <w:pPr>
              <w:jc w:val="center"/>
              <w:rPr>
                <w:b/>
                <w:sz w:val="20"/>
                <w:szCs w:val="20"/>
              </w:rPr>
            </w:pPr>
          </w:p>
          <w:p w14:paraId="74803299" w14:textId="77777777" w:rsidR="001D3EFA" w:rsidRPr="0023570E" w:rsidRDefault="001D3EFA" w:rsidP="009122D0">
            <w:pPr>
              <w:jc w:val="center"/>
              <w:rPr>
                <w:b/>
                <w:sz w:val="20"/>
                <w:szCs w:val="20"/>
              </w:rPr>
            </w:pPr>
          </w:p>
          <w:p w14:paraId="370016E4" w14:textId="77777777" w:rsidR="001D3EFA" w:rsidRPr="0023570E" w:rsidRDefault="001D3EFA" w:rsidP="009122D0">
            <w:pPr>
              <w:jc w:val="center"/>
              <w:rPr>
                <w:b/>
                <w:sz w:val="20"/>
                <w:szCs w:val="20"/>
              </w:rPr>
            </w:pPr>
          </w:p>
          <w:p w14:paraId="1BBE12DA" w14:textId="77777777" w:rsidR="001D3EFA" w:rsidRPr="0023570E" w:rsidRDefault="001D3EFA" w:rsidP="009122D0">
            <w:pPr>
              <w:jc w:val="center"/>
              <w:rPr>
                <w:b/>
                <w:sz w:val="20"/>
                <w:szCs w:val="20"/>
              </w:rPr>
            </w:pPr>
          </w:p>
          <w:p w14:paraId="4CF637DE" w14:textId="77777777" w:rsidR="001D3EFA" w:rsidRPr="0023570E" w:rsidRDefault="001D3EFA" w:rsidP="009122D0">
            <w:pPr>
              <w:jc w:val="center"/>
              <w:rPr>
                <w:b/>
                <w:sz w:val="20"/>
                <w:szCs w:val="20"/>
              </w:rPr>
            </w:pPr>
            <w:r w:rsidRPr="0023570E">
              <w:rPr>
                <w:b/>
                <w:sz w:val="20"/>
                <w:szCs w:val="20"/>
              </w:rPr>
              <w:t>0</w:t>
            </w:r>
          </w:p>
          <w:p w14:paraId="0F5D8C4D" w14:textId="77777777" w:rsidR="001D3EFA" w:rsidRPr="0023570E" w:rsidRDefault="001D3EFA" w:rsidP="009122D0">
            <w:pPr>
              <w:jc w:val="center"/>
              <w:rPr>
                <w:b/>
                <w:sz w:val="20"/>
                <w:szCs w:val="20"/>
              </w:rPr>
            </w:pPr>
          </w:p>
          <w:p w14:paraId="2383A306" w14:textId="77777777" w:rsidR="001D3EFA" w:rsidRPr="0023570E" w:rsidRDefault="001D3EFA" w:rsidP="009122D0">
            <w:pPr>
              <w:jc w:val="center"/>
              <w:rPr>
                <w:b/>
                <w:sz w:val="20"/>
                <w:szCs w:val="20"/>
              </w:rPr>
            </w:pPr>
          </w:p>
          <w:p w14:paraId="2794B41F" w14:textId="77777777" w:rsidR="001D3EFA" w:rsidRPr="0023570E" w:rsidRDefault="001D3EFA" w:rsidP="009122D0">
            <w:pPr>
              <w:jc w:val="center"/>
              <w:rPr>
                <w:b/>
                <w:sz w:val="20"/>
                <w:szCs w:val="20"/>
              </w:rPr>
            </w:pPr>
          </w:p>
          <w:p w14:paraId="2E0B7ABC" w14:textId="77777777" w:rsidR="001D3EFA" w:rsidRPr="0023570E" w:rsidRDefault="001D3EFA" w:rsidP="009122D0">
            <w:pPr>
              <w:jc w:val="center"/>
              <w:rPr>
                <w:b/>
                <w:sz w:val="20"/>
                <w:szCs w:val="20"/>
              </w:rPr>
            </w:pPr>
          </w:p>
          <w:p w14:paraId="21015B31" w14:textId="09705A03" w:rsidR="001D3EFA" w:rsidRPr="0023570E" w:rsidRDefault="001D3EFA" w:rsidP="009122D0">
            <w:pPr>
              <w:jc w:val="center"/>
              <w:rPr>
                <w:b/>
                <w:sz w:val="20"/>
                <w:szCs w:val="20"/>
              </w:rPr>
            </w:pPr>
            <w:r w:rsidRPr="0023570E">
              <w:rPr>
                <w:b/>
                <w:sz w:val="20"/>
                <w:szCs w:val="20"/>
              </w:rPr>
              <w:t>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202894A" w14:textId="77777777" w:rsidR="003245B1" w:rsidRPr="0023570E" w:rsidRDefault="003245B1" w:rsidP="002E7B03">
            <w:pPr>
              <w:jc w:val="center"/>
              <w:rPr>
                <w:b/>
                <w:i/>
                <w:sz w:val="20"/>
                <w:szCs w:val="20"/>
                <w:u w:val="single"/>
              </w:rPr>
            </w:pPr>
          </w:p>
          <w:p w14:paraId="67E88B0B" w14:textId="77777777" w:rsidR="001D3EFA" w:rsidRPr="0023570E" w:rsidRDefault="001D3EFA" w:rsidP="002E7B03">
            <w:pPr>
              <w:jc w:val="center"/>
              <w:rPr>
                <w:b/>
                <w:i/>
                <w:sz w:val="20"/>
                <w:szCs w:val="20"/>
                <w:u w:val="single"/>
              </w:rPr>
            </w:pPr>
          </w:p>
          <w:p w14:paraId="148CAF38" w14:textId="77777777" w:rsidR="001D3EFA" w:rsidRPr="0023570E" w:rsidRDefault="001D3EFA" w:rsidP="002E7B03">
            <w:pPr>
              <w:jc w:val="center"/>
              <w:rPr>
                <w:b/>
                <w:i/>
                <w:sz w:val="20"/>
                <w:szCs w:val="20"/>
                <w:u w:val="single"/>
              </w:rPr>
            </w:pPr>
          </w:p>
          <w:p w14:paraId="27A26107" w14:textId="77777777" w:rsidR="001D3EFA" w:rsidRPr="0023570E" w:rsidRDefault="001D3EFA" w:rsidP="002E7B03">
            <w:pPr>
              <w:jc w:val="center"/>
              <w:rPr>
                <w:b/>
                <w:i/>
                <w:sz w:val="20"/>
                <w:szCs w:val="20"/>
                <w:u w:val="single"/>
              </w:rPr>
            </w:pPr>
          </w:p>
          <w:p w14:paraId="5A8A64C3" w14:textId="77777777" w:rsidR="001D3EFA" w:rsidRPr="0023570E" w:rsidRDefault="001D3EFA" w:rsidP="002E7B03">
            <w:pPr>
              <w:jc w:val="center"/>
              <w:rPr>
                <w:b/>
                <w:i/>
                <w:sz w:val="20"/>
                <w:szCs w:val="20"/>
                <w:u w:val="single"/>
              </w:rPr>
            </w:pPr>
          </w:p>
          <w:p w14:paraId="5CA6E7D5" w14:textId="77777777" w:rsidR="001D3EFA" w:rsidRPr="0023570E" w:rsidRDefault="001D3EFA" w:rsidP="002E7B03">
            <w:pPr>
              <w:jc w:val="center"/>
              <w:rPr>
                <w:b/>
                <w:i/>
                <w:sz w:val="20"/>
                <w:szCs w:val="20"/>
                <w:u w:val="single"/>
              </w:rPr>
            </w:pPr>
            <w:r w:rsidRPr="0023570E">
              <w:rPr>
                <w:b/>
                <w:i/>
                <w:sz w:val="20"/>
                <w:szCs w:val="20"/>
                <w:u w:val="single"/>
              </w:rPr>
              <w:t>103</w:t>
            </w:r>
          </w:p>
          <w:p w14:paraId="30B07E32" w14:textId="77777777" w:rsidR="001D3EFA" w:rsidRPr="0023570E" w:rsidRDefault="001D3EFA" w:rsidP="002E7B03">
            <w:pPr>
              <w:jc w:val="center"/>
              <w:rPr>
                <w:b/>
                <w:i/>
                <w:sz w:val="20"/>
                <w:szCs w:val="20"/>
              </w:rPr>
            </w:pPr>
            <w:r w:rsidRPr="0023570E">
              <w:rPr>
                <w:b/>
                <w:i/>
                <w:sz w:val="20"/>
                <w:szCs w:val="20"/>
              </w:rPr>
              <w:t>100</w:t>
            </w:r>
          </w:p>
          <w:p w14:paraId="3939A5FF" w14:textId="77777777" w:rsidR="001D3EFA" w:rsidRPr="0023570E" w:rsidRDefault="001D3EFA" w:rsidP="002E7B03">
            <w:pPr>
              <w:jc w:val="center"/>
              <w:rPr>
                <w:b/>
                <w:i/>
                <w:sz w:val="20"/>
                <w:szCs w:val="20"/>
              </w:rPr>
            </w:pPr>
            <w:r w:rsidRPr="0023570E">
              <w:rPr>
                <w:b/>
                <w:i/>
                <w:sz w:val="20"/>
                <w:szCs w:val="20"/>
              </w:rPr>
              <w:t>163</w:t>
            </w:r>
          </w:p>
          <w:p w14:paraId="59AE98E9" w14:textId="77777777" w:rsidR="001D3EFA" w:rsidRPr="0023570E" w:rsidRDefault="001D3EFA" w:rsidP="002E7B03">
            <w:pPr>
              <w:jc w:val="center"/>
              <w:rPr>
                <w:b/>
                <w:i/>
                <w:sz w:val="20"/>
                <w:szCs w:val="20"/>
              </w:rPr>
            </w:pPr>
            <w:r w:rsidRPr="0023570E">
              <w:rPr>
                <w:b/>
                <w:i/>
                <w:sz w:val="20"/>
                <w:szCs w:val="20"/>
              </w:rPr>
              <w:t>103</w:t>
            </w:r>
          </w:p>
          <w:p w14:paraId="39B66F47" w14:textId="77777777" w:rsidR="001D3EFA" w:rsidRPr="0023570E" w:rsidRDefault="001D3EFA" w:rsidP="002E7B03">
            <w:pPr>
              <w:jc w:val="center"/>
              <w:rPr>
                <w:b/>
                <w:i/>
                <w:sz w:val="20"/>
                <w:szCs w:val="20"/>
              </w:rPr>
            </w:pPr>
            <w:r w:rsidRPr="0023570E">
              <w:rPr>
                <w:b/>
                <w:i/>
                <w:sz w:val="20"/>
                <w:szCs w:val="20"/>
              </w:rPr>
              <w:t>51</w:t>
            </w:r>
          </w:p>
          <w:p w14:paraId="3D88E9C3" w14:textId="77777777" w:rsidR="001D3EFA" w:rsidRPr="0023570E" w:rsidRDefault="001D3EFA" w:rsidP="002E7B03">
            <w:pPr>
              <w:jc w:val="center"/>
              <w:rPr>
                <w:b/>
                <w:i/>
                <w:sz w:val="20"/>
                <w:szCs w:val="20"/>
              </w:rPr>
            </w:pPr>
          </w:p>
          <w:p w14:paraId="11D1E82E" w14:textId="77777777" w:rsidR="001D3EFA" w:rsidRPr="0023570E" w:rsidRDefault="001D3EFA" w:rsidP="002E7B03">
            <w:pPr>
              <w:jc w:val="center"/>
              <w:rPr>
                <w:b/>
                <w:i/>
                <w:sz w:val="20"/>
                <w:szCs w:val="20"/>
              </w:rPr>
            </w:pPr>
            <w:r w:rsidRPr="0023570E">
              <w:rPr>
                <w:b/>
                <w:i/>
                <w:sz w:val="20"/>
                <w:szCs w:val="20"/>
              </w:rPr>
              <w:t>11</w:t>
            </w:r>
          </w:p>
          <w:p w14:paraId="0AA1CE85" w14:textId="77777777" w:rsidR="001D3EFA" w:rsidRPr="0023570E" w:rsidRDefault="001D3EFA" w:rsidP="002E7B03">
            <w:pPr>
              <w:jc w:val="center"/>
              <w:rPr>
                <w:b/>
                <w:i/>
                <w:sz w:val="20"/>
                <w:szCs w:val="20"/>
              </w:rPr>
            </w:pPr>
            <w:r w:rsidRPr="0023570E">
              <w:rPr>
                <w:b/>
                <w:i/>
                <w:sz w:val="20"/>
                <w:szCs w:val="20"/>
              </w:rPr>
              <w:t>141</w:t>
            </w:r>
          </w:p>
          <w:p w14:paraId="6618EE9E" w14:textId="77777777" w:rsidR="001D3EFA" w:rsidRPr="0023570E" w:rsidRDefault="001D3EFA" w:rsidP="002E7B03">
            <w:pPr>
              <w:jc w:val="center"/>
              <w:rPr>
                <w:b/>
                <w:i/>
                <w:sz w:val="20"/>
                <w:szCs w:val="20"/>
              </w:rPr>
            </w:pPr>
            <w:r w:rsidRPr="0023570E">
              <w:rPr>
                <w:b/>
                <w:i/>
                <w:sz w:val="20"/>
                <w:szCs w:val="20"/>
              </w:rPr>
              <w:t>3</w:t>
            </w:r>
          </w:p>
          <w:p w14:paraId="0C176080" w14:textId="77777777" w:rsidR="001D3EFA" w:rsidRPr="0023570E" w:rsidRDefault="001D3EFA" w:rsidP="002E7B03">
            <w:pPr>
              <w:jc w:val="center"/>
              <w:rPr>
                <w:b/>
                <w:i/>
                <w:sz w:val="20"/>
                <w:szCs w:val="20"/>
                <w:u w:val="single"/>
              </w:rPr>
            </w:pPr>
          </w:p>
          <w:p w14:paraId="129DD787" w14:textId="77777777" w:rsidR="001D3EFA" w:rsidRPr="0023570E" w:rsidRDefault="001D3EFA" w:rsidP="002E7B03">
            <w:pPr>
              <w:jc w:val="center"/>
              <w:rPr>
                <w:b/>
                <w:i/>
                <w:sz w:val="20"/>
                <w:szCs w:val="20"/>
                <w:u w:val="single"/>
              </w:rPr>
            </w:pPr>
          </w:p>
          <w:p w14:paraId="6A52EB1F" w14:textId="77777777" w:rsidR="001D3EFA" w:rsidRPr="0023570E" w:rsidRDefault="001D3EFA" w:rsidP="002E7B03">
            <w:pPr>
              <w:jc w:val="center"/>
              <w:rPr>
                <w:b/>
                <w:i/>
                <w:sz w:val="20"/>
                <w:szCs w:val="20"/>
                <w:u w:val="single"/>
              </w:rPr>
            </w:pPr>
          </w:p>
          <w:p w14:paraId="13C4FBC1" w14:textId="77777777" w:rsidR="001D3EFA" w:rsidRPr="0023570E" w:rsidRDefault="001D3EFA" w:rsidP="002E7B03">
            <w:pPr>
              <w:jc w:val="center"/>
              <w:rPr>
                <w:b/>
                <w:i/>
                <w:sz w:val="20"/>
                <w:szCs w:val="20"/>
                <w:u w:val="single"/>
              </w:rPr>
            </w:pPr>
          </w:p>
          <w:p w14:paraId="6066B66C" w14:textId="77777777" w:rsidR="001D3EFA" w:rsidRPr="0023570E" w:rsidRDefault="001D3EFA" w:rsidP="002E7B03">
            <w:pPr>
              <w:jc w:val="center"/>
              <w:rPr>
                <w:b/>
                <w:i/>
                <w:sz w:val="20"/>
                <w:szCs w:val="20"/>
                <w:u w:val="single"/>
              </w:rPr>
            </w:pPr>
          </w:p>
          <w:p w14:paraId="12AA18F1" w14:textId="77777777" w:rsidR="001D3EFA" w:rsidRPr="0023570E" w:rsidRDefault="001D3EFA" w:rsidP="002E7B03">
            <w:pPr>
              <w:jc w:val="center"/>
              <w:rPr>
                <w:b/>
                <w:i/>
                <w:sz w:val="20"/>
                <w:szCs w:val="20"/>
                <w:u w:val="single"/>
              </w:rPr>
            </w:pPr>
          </w:p>
          <w:p w14:paraId="5CD2B1B3" w14:textId="77777777" w:rsidR="001D3EFA" w:rsidRPr="0023570E" w:rsidRDefault="001D3EFA" w:rsidP="002E7B03">
            <w:pPr>
              <w:jc w:val="center"/>
              <w:rPr>
                <w:b/>
                <w:i/>
                <w:sz w:val="20"/>
                <w:szCs w:val="20"/>
                <w:u w:val="single"/>
              </w:rPr>
            </w:pPr>
          </w:p>
          <w:p w14:paraId="59564A07" w14:textId="77777777" w:rsidR="001D3EFA" w:rsidRPr="0023570E" w:rsidRDefault="001D3EFA" w:rsidP="002E7B03">
            <w:pPr>
              <w:jc w:val="center"/>
              <w:rPr>
                <w:b/>
                <w:i/>
                <w:sz w:val="20"/>
                <w:szCs w:val="20"/>
                <w:u w:val="single"/>
              </w:rPr>
            </w:pPr>
          </w:p>
          <w:p w14:paraId="37345078" w14:textId="77777777" w:rsidR="001D3EFA" w:rsidRPr="0023570E" w:rsidRDefault="001D3EFA" w:rsidP="002E7B03">
            <w:pPr>
              <w:jc w:val="center"/>
              <w:rPr>
                <w:b/>
                <w:i/>
                <w:sz w:val="20"/>
                <w:szCs w:val="20"/>
                <w:u w:val="single"/>
              </w:rPr>
            </w:pPr>
            <w:r w:rsidRPr="0023570E">
              <w:rPr>
                <w:b/>
                <w:i/>
                <w:sz w:val="20"/>
                <w:szCs w:val="20"/>
                <w:u w:val="single"/>
              </w:rPr>
              <w:t>100</w:t>
            </w:r>
          </w:p>
          <w:p w14:paraId="31A13305" w14:textId="77777777" w:rsidR="001D3EFA" w:rsidRPr="0023570E" w:rsidRDefault="001D3EFA" w:rsidP="002E7B03">
            <w:pPr>
              <w:jc w:val="center"/>
              <w:rPr>
                <w:b/>
                <w:i/>
                <w:sz w:val="20"/>
                <w:szCs w:val="20"/>
                <w:u w:val="single"/>
              </w:rPr>
            </w:pPr>
          </w:p>
          <w:p w14:paraId="7B5ADAD2" w14:textId="77777777" w:rsidR="001D3EFA" w:rsidRPr="0023570E" w:rsidRDefault="001D3EFA" w:rsidP="002E7B03">
            <w:pPr>
              <w:jc w:val="center"/>
              <w:rPr>
                <w:b/>
                <w:i/>
                <w:sz w:val="20"/>
                <w:szCs w:val="20"/>
                <w:u w:val="single"/>
              </w:rPr>
            </w:pPr>
          </w:p>
          <w:p w14:paraId="2605850B" w14:textId="77777777" w:rsidR="001D3EFA" w:rsidRPr="0023570E" w:rsidRDefault="001D3EFA" w:rsidP="002E7B03">
            <w:pPr>
              <w:jc w:val="center"/>
              <w:rPr>
                <w:b/>
                <w:i/>
                <w:sz w:val="20"/>
                <w:szCs w:val="20"/>
                <w:u w:val="single"/>
              </w:rPr>
            </w:pPr>
          </w:p>
          <w:p w14:paraId="396AD19F" w14:textId="77777777" w:rsidR="001D3EFA" w:rsidRPr="0023570E" w:rsidRDefault="001D3EFA" w:rsidP="002E7B03">
            <w:pPr>
              <w:jc w:val="center"/>
              <w:rPr>
                <w:b/>
                <w:i/>
                <w:sz w:val="20"/>
                <w:szCs w:val="20"/>
                <w:u w:val="single"/>
              </w:rPr>
            </w:pPr>
          </w:p>
          <w:p w14:paraId="1ACB42DA" w14:textId="77777777" w:rsidR="001D3EFA" w:rsidRPr="0023570E" w:rsidRDefault="001D3EFA" w:rsidP="002E7B03">
            <w:pPr>
              <w:jc w:val="center"/>
              <w:rPr>
                <w:b/>
                <w:i/>
                <w:sz w:val="20"/>
                <w:szCs w:val="20"/>
                <w:u w:val="single"/>
              </w:rPr>
            </w:pPr>
            <w:r w:rsidRPr="0023570E">
              <w:rPr>
                <w:b/>
                <w:i/>
                <w:sz w:val="20"/>
                <w:szCs w:val="20"/>
                <w:u w:val="single"/>
              </w:rPr>
              <w:t>100</w:t>
            </w:r>
          </w:p>
          <w:p w14:paraId="1189E642" w14:textId="77777777" w:rsidR="001D3EFA" w:rsidRPr="0023570E" w:rsidRDefault="001D3EFA" w:rsidP="002E7B03">
            <w:pPr>
              <w:jc w:val="center"/>
              <w:rPr>
                <w:b/>
                <w:i/>
                <w:sz w:val="20"/>
                <w:szCs w:val="20"/>
                <w:u w:val="single"/>
              </w:rPr>
            </w:pPr>
          </w:p>
          <w:p w14:paraId="7BDEEFA8" w14:textId="77777777" w:rsidR="001D3EFA" w:rsidRPr="0023570E" w:rsidRDefault="001D3EFA" w:rsidP="002E7B03">
            <w:pPr>
              <w:jc w:val="center"/>
              <w:rPr>
                <w:b/>
                <w:i/>
                <w:sz w:val="20"/>
                <w:szCs w:val="20"/>
                <w:u w:val="single"/>
              </w:rPr>
            </w:pPr>
          </w:p>
          <w:p w14:paraId="4A24E64E" w14:textId="77777777" w:rsidR="001D3EFA" w:rsidRPr="0023570E" w:rsidRDefault="001D3EFA" w:rsidP="002E7B03">
            <w:pPr>
              <w:jc w:val="center"/>
              <w:rPr>
                <w:b/>
                <w:i/>
                <w:sz w:val="20"/>
                <w:szCs w:val="20"/>
                <w:u w:val="single"/>
              </w:rPr>
            </w:pPr>
          </w:p>
          <w:p w14:paraId="26B062FA" w14:textId="77777777" w:rsidR="001D3EFA" w:rsidRPr="0023570E" w:rsidRDefault="001D3EFA" w:rsidP="002E7B03">
            <w:pPr>
              <w:jc w:val="center"/>
              <w:rPr>
                <w:b/>
                <w:i/>
                <w:sz w:val="20"/>
                <w:szCs w:val="20"/>
                <w:u w:val="single"/>
              </w:rPr>
            </w:pPr>
          </w:p>
          <w:p w14:paraId="62B0DB54" w14:textId="46A6F5D4" w:rsidR="001D3EFA" w:rsidRPr="0023570E" w:rsidRDefault="001D3EFA" w:rsidP="002E7B03">
            <w:pPr>
              <w:jc w:val="center"/>
              <w:rPr>
                <w:b/>
                <w:i/>
                <w:sz w:val="20"/>
                <w:szCs w:val="20"/>
                <w:u w:val="single"/>
              </w:rPr>
            </w:pPr>
            <w:r w:rsidRPr="0023570E">
              <w:rPr>
                <w:b/>
                <w:i/>
                <w:sz w:val="20"/>
                <w:szCs w:val="20"/>
                <w:u w:val="single"/>
              </w:rPr>
              <w:t>100</w:t>
            </w:r>
          </w:p>
        </w:tc>
      </w:tr>
      <w:tr w:rsidR="00910B40" w:rsidRPr="0023570E" w14:paraId="77C54D7C" w14:textId="77777777" w:rsidTr="000D2680">
        <w:trPr>
          <w:trHeight w:val="2740"/>
          <w:jc w:val="center"/>
        </w:trPr>
        <w:tc>
          <w:tcPr>
            <w:tcW w:w="1673" w:type="dxa"/>
            <w:tcBorders>
              <w:top w:val="nil"/>
              <w:left w:val="single" w:sz="4" w:space="0" w:color="auto"/>
              <w:bottom w:val="nil"/>
              <w:right w:val="single" w:sz="4" w:space="0" w:color="auto"/>
            </w:tcBorders>
          </w:tcPr>
          <w:p w14:paraId="302F38F4" w14:textId="2E047DB7" w:rsidR="00910B40" w:rsidRPr="0023570E" w:rsidRDefault="00910B40"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EA8AC4E" w14:textId="77777777" w:rsidR="00910B40" w:rsidRPr="0023570E" w:rsidRDefault="00910B40" w:rsidP="000A5002">
            <w:pPr>
              <w:tabs>
                <w:tab w:val="left" w:pos="1080"/>
              </w:tabs>
              <w:jc w:val="center"/>
              <w:rPr>
                <w:b/>
                <w:sz w:val="20"/>
                <w:szCs w:val="20"/>
              </w:rPr>
            </w:pPr>
          </w:p>
          <w:p w14:paraId="47E6E0A3" w14:textId="77777777" w:rsidR="00910B40" w:rsidRPr="0023570E" w:rsidRDefault="00910B40" w:rsidP="000A5002">
            <w:pPr>
              <w:tabs>
                <w:tab w:val="left" w:pos="1080"/>
              </w:tabs>
              <w:jc w:val="center"/>
              <w:rPr>
                <w:b/>
                <w:sz w:val="20"/>
                <w:szCs w:val="20"/>
              </w:rPr>
            </w:pPr>
          </w:p>
          <w:p w14:paraId="7F449ECF" w14:textId="77777777" w:rsidR="00910B40" w:rsidRPr="0023570E" w:rsidRDefault="00910B40" w:rsidP="000A5002">
            <w:pPr>
              <w:tabs>
                <w:tab w:val="left" w:pos="1080"/>
              </w:tabs>
              <w:jc w:val="center"/>
              <w:rPr>
                <w:b/>
                <w:sz w:val="20"/>
                <w:szCs w:val="20"/>
              </w:rPr>
            </w:pPr>
          </w:p>
          <w:p w14:paraId="068D63FD" w14:textId="77777777" w:rsidR="00910B40" w:rsidRPr="0023570E" w:rsidRDefault="00910B40" w:rsidP="000A5002">
            <w:pPr>
              <w:tabs>
                <w:tab w:val="left" w:pos="1080"/>
              </w:tabs>
              <w:jc w:val="center"/>
              <w:rPr>
                <w:b/>
                <w:sz w:val="20"/>
                <w:szCs w:val="20"/>
              </w:rPr>
            </w:pPr>
          </w:p>
          <w:p w14:paraId="79418CE4" w14:textId="77777777" w:rsidR="00910B40" w:rsidRPr="0023570E" w:rsidRDefault="00910B40" w:rsidP="000A5002">
            <w:pPr>
              <w:tabs>
                <w:tab w:val="left" w:pos="1080"/>
              </w:tabs>
              <w:jc w:val="center"/>
              <w:rPr>
                <w:b/>
                <w:sz w:val="20"/>
                <w:szCs w:val="20"/>
              </w:rPr>
            </w:pPr>
          </w:p>
          <w:p w14:paraId="62C6F891" w14:textId="77777777" w:rsidR="00910B40" w:rsidRPr="0023570E" w:rsidRDefault="00910B40" w:rsidP="000A5002">
            <w:pPr>
              <w:tabs>
                <w:tab w:val="left" w:pos="1080"/>
              </w:tabs>
              <w:jc w:val="center"/>
              <w:rPr>
                <w:b/>
                <w:sz w:val="20"/>
                <w:szCs w:val="20"/>
              </w:rPr>
            </w:pPr>
            <w:r w:rsidRPr="0023570E">
              <w:rPr>
                <w:b/>
                <w:sz w:val="20"/>
                <w:szCs w:val="20"/>
              </w:rPr>
              <w:t>Fizioterapija</w:t>
            </w:r>
          </w:p>
        </w:tc>
        <w:tc>
          <w:tcPr>
            <w:tcW w:w="2218" w:type="dxa"/>
            <w:tcBorders>
              <w:top w:val="single" w:sz="4" w:space="0" w:color="auto"/>
              <w:left w:val="single" w:sz="4" w:space="0" w:color="auto"/>
              <w:bottom w:val="single" w:sz="4" w:space="0" w:color="auto"/>
              <w:right w:val="single" w:sz="12" w:space="0" w:color="auto"/>
            </w:tcBorders>
          </w:tcPr>
          <w:p w14:paraId="063AC8B1" w14:textId="77777777" w:rsidR="00910B40" w:rsidRPr="0023570E" w:rsidRDefault="00910B40" w:rsidP="002E7B03">
            <w:pPr>
              <w:tabs>
                <w:tab w:val="left" w:pos="1080"/>
              </w:tabs>
              <w:rPr>
                <w:sz w:val="20"/>
                <w:szCs w:val="20"/>
              </w:rPr>
            </w:pPr>
            <w:r w:rsidRPr="0023570E">
              <w:rPr>
                <w:sz w:val="20"/>
                <w:szCs w:val="20"/>
              </w:rPr>
              <w:t>Doseganje števila uporabnikov vključitve v FTH obravnavo v številu:</w:t>
            </w:r>
          </w:p>
          <w:p w14:paraId="1831E500" w14:textId="77777777" w:rsidR="00910B40" w:rsidRPr="0023570E" w:rsidRDefault="00910B40" w:rsidP="002E7B03">
            <w:pPr>
              <w:tabs>
                <w:tab w:val="left" w:pos="1080"/>
              </w:tabs>
              <w:rPr>
                <w:sz w:val="20"/>
                <w:szCs w:val="20"/>
              </w:rPr>
            </w:pPr>
          </w:p>
          <w:p w14:paraId="4D2AFB67" w14:textId="77777777" w:rsidR="00910B40" w:rsidRPr="0023570E" w:rsidRDefault="00910B40" w:rsidP="00D51871">
            <w:pPr>
              <w:pStyle w:val="Odstavekseznama"/>
              <w:numPr>
                <w:ilvl w:val="1"/>
                <w:numId w:val="9"/>
              </w:numPr>
              <w:tabs>
                <w:tab w:val="left" w:pos="1080"/>
              </w:tabs>
              <w:spacing w:before="0" w:after="0" w:line="240" w:lineRule="auto"/>
              <w:jc w:val="left"/>
              <w:rPr>
                <w:rFonts w:ascii="Times New Roman" w:hAnsi="Times New Roman" w:cs="Times New Roman"/>
              </w:rPr>
            </w:pPr>
            <w:r w:rsidRPr="0023570E">
              <w:rPr>
                <w:rFonts w:ascii="Times New Roman" w:hAnsi="Times New Roman" w:cs="Times New Roman"/>
              </w:rPr>
              <w:t>- Skupinska obravnava</w:t>
            </w:r>
          </w:p>
          <w:p w14:paraId="04FB866C" w14:textId="77777777" w:rsidR="00910B40" w:rsidRPr="0023570E" w:rsidRDefault="00910B40" w:rsidP="002E7B03">
            <w:pPr>
              <w:rPr>
                <w:sz w:val="20"/>
                <w:szCs w:val="20"/>
              </w:rPr>
            </w:pPr>
          </w:p>
          <w:p w14:paraId="40609535" w14:textId="77777777" w:rsidR="00910B40" w:rsidRPr="0023570E" w:rsidRDefault="00910B40" w:rsidP="00D51871">
            <w:pPr>
              <w:pStyle w:val="Odstavekseznama"/>
              <w:numPr>
                <w:ilvl w:val="1"/>
                <w:numId w:val="9"/>
              </w:numPr>
              <w:spacing w:before="0" w:after="0" w:line="240" w:lineRule="auto"/>
              <w:jc w:val="left"/>
              <w:rPr>
                <w:rFonts w:ascii="Times New Roman" w:hAnsi="Times New Roman" w:cs="Times New Roman"/>
              </w:rPr>
            </w:pPr>
            <w:r w:rsidRPr="0023570E">
              <w:rPr>
                <w:rFonts w:ascii="Times New Roman" w:hAnsi="Times New Roman" w:cs="Times New Roman"/>
              </w:rPr>
              <w:t>- individualna</w:t>
            </w:r>
          </w:p>
          <w:p w14:paraId="5448E007" w14:textId="77777777" w:rsidR="00910B40" w:rsidRPr="0023570E" w:rsidRDefault="00910B40" w:rsidP="002E7B03">
            <w:pPr>
              <w:rPr>
                <w:sz w:val="20"/>
                <w:szCs w:val="20"/>
              </w:rPr>
            </w:pPr>
            <w:r w:rsidRPr="0023570E">
              <w:rPr>
                <w:sz w:val="20"/>
                <w:szCs w:val="20"/>
              </w:rPr>
              <w:t>obravnava</w:t>
            </w:r>
          </w:p>
          <w:p w14:paraId="0AC75B37" w14:textId="77777777" w:rsidR="00910B40" w:rsidRPr="0023570E" w:rsidRDefault="00910B40" w:rsidP="000A5002">
            <w:pPr>
              <w:tabs>
                <w:tab w:val="left" w:pos="1080"/>
              </w:tabs>
              <w:jc w:val="left"/>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1D030B53" w14:textId="77777777" w:rsidR="00910B40" w:rsidRPr="0023570E" w:rsidRDefault="00910B40" w:rsidP="000A5002">
            <w:pPr>
              <w:jc w:val="right"/>
              <w:rPr>
                <w:sz w:val="20"/>
                <w:szCs w:val="20"/>
              </w:rPr>
            </w:pPr>
          </w:p>
          <w:p w14:paraId="18D6276D" w14:textId="77777777" w:rsidR="00910B40" w:rsidRPr="0023570E" w:rsidRDefault="00910B40" w:rsidP="002E7B03">
            <w:pPr>
              <w:rPr>
                <w:sz w:val="20"/>
                <w:szCs w:val="20"/>
              </w:rPr>
            </w:pPr>
          </w:p>
          <w:p w14:paraId="6AB343E2" w14:textId="77777777" w:rsidR="00910B40" w:rsidRPr="0023570E" w:rsidRDefault="00910B40" w:rsidP="002E7B03">
            <w:pPr>
              <w:rPr>
                <w:sz w:val="20"/>
                <w:szCs w:val="20"/>
              </w:rPr>
            </w:pPr>
          </w:p>
          <w:p w14:paraId="7A401348" w14:textId="77777777" w:rsidR="00910B40" w:rsidRPr="0023570E" w:rsidRDefault="00910B40" w:rsidP="002E7B03">
            <w:pPr>
              <w:rPr>
                <w:sz w:val="20"/>
                <w:szCs w:val="20"/>
              </w:rPr>
            </w:pPr>
          </w:p>
          <w:p w14:paraId="0730BDBA" w14:textId="77777777" w:rsidR="00910B40" w:rsidRPr="0023570E" w:rsidRDefault="00910B40" w:rsidP="002E7B03">
            <w:pPr>
              <w:rPr>
                <w:sz w:val="20"/>
                <w:szCs w:val="20"/>
              </w:rPr>
            </w:pPr>
          </w:p>
          <w:p w14:paraId="73EB32C1" w14:textId="1664C2AB" w:rsidR="00910B40" w:rsidRPr="0023570E" w:rsidRDefault="003245B1" w:rsidP="002E7B03">
            <w:pPr>
              <w:jc w:val="center"/>
              <w:rPr>
                <w:sz w:val="20"/>
                <w:szCs w:val="20"/>
              </w:rPr>
            </w:pPr>
            <w:r w:rsidRPr="0023570E">
              <w:rPr>
                <w:sz w:val="20"/>
                <w:szCs w:val="20"/>
              </w:rPr>
              <w:t>7</w:t>
            </w:r>
            <w:r w:rsidR="00910B40" w:rsidRPr="0023570E">
              <w:rPr>
                <w:sz w:val="20"/>
                <w:szCs w:val="20"/>
              </w:rPr>
              <w:t>0</w:t>
            </w:r>
          </w:p>
          <w:p w14:paraId="2106FA12" w14:textId="77777777" w:rsidR="00910B40" w:rsidRPr="0023570E" w:rsidRDefault="00910B40" w:rsidP="002E7B03">
            <w:pPr>
              <w:jc w:val="center"/>
              <w:rPr>
                <w:sz w:val="20"/>
                <w:szCs w:val="20"/>
              </w:rPr>
            </w:pPr>
          </w:p>
          <w:p w14:paraId="23B44401" w14:textId="77777777" w:rsidR="00910B40" w:rsidRPr="0023570E" w:rsidRDefault="00910B40" w:rsidP="002E7B03">
            <w:pPr>
              <w:jc w:val="center"/>
              <w:rPr>
                <w:sz w:val="20"/>
                <w:szCs w:val="20"/>
              </w:rPr>
            </w:pPr>
          </w:p>
          <w:p w14:paraId="55A1AE6F" w14:textId="18C40129" w:rsidR="00910B40" w:rsidRPr="0023570E" w:rsidRDefault="003245B1" w:rsidP="003245B1">
            <w:pPr>
              <w:jc w:val="center"/>
              <w:rPr>
                <w:sz w:val="20"/>
                <w:szCs w:val="20"/>
              </w:rPr>
            </w:pPr>
            <w:r w:rsidRPr="0023570E">
              <w:rPr>
                <w:sz w:val="20"/>
                <w:szCs w:val="20"/>
              </w:rPr>
              <w:t>80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1F083AAB" w14:textId="6B9EACEF" w:rsidR="003245B1" w:rsidRPr="0023570E" w:rsidRDefault="003245B1" w:rsidP="001D3EFA">
            <w:pPr>
              <w:ind w:firstLine="708"/>
              <w:jc w:val="left"/>
              <w:rPr>
                <w:b/>
                <w:sz w:val="20"/>
                <w:szCs w:val="20"/>
              </w:rPr>
            </w:pPr>
          </w:p>
          <w:p w14:paraId="415D3BA5" w14:textId="30C5F54B" w:rsidR="001D3EFA" w:rsidRPr="0023570E" w:rsidRDefault="001D3EFA" w:rsidP="001D3EFA">
            <w:pPr>
              <w:ind w:firstLine="708"/>
              <w:jc w:val="left"/>
              <w:rPr>
                <w:b/>
                <w:sz w:val="20"/>
                <w:szCs w:val="20"/>
              </w:rPr>
            </w:pPr>
          </w:p>
          <w:p w14:paraId="35601B9C" w14:textId="430FEF96" w:rsidR="001D3EFA" w:rsidRPr="0023570E" w:rsidRDefault="001D3EFA" w:rsidP="001D3EFA">
            <w:pPr>
              <w:ind w:firstLine="708"/>
              <w:jc w:val="left"/>
              <w:rPr>
                <w:b/>
                <w:sz w:val="20"/>
                <w:szCs w:val="20"/>
              </w:rPr>
            </w:pPr>
          </w:p>
          <w:p w14:paraId="55672502" w14:textId="71039D8F" w:rsidR="001D3EFA" w:rsidRPr="0023570E" w:rsidRDefault="001D3EFA" w:rsidP="001D3EFA">
            <w:pPr>
              <w:ind w:firstLine="708"/>
              <w:jc w:val="left"/>
              <w:rPr>
                <w:b/>
                <w:sz w:val="20"/>
                <w:szCs w:val="20"/>
              </w:rPr>
            </w:pPr>
          </w:p>
          <w:p w14:paraId="32C05D01" w14:textId="18BCB221" w:rsidR="001D3EFA" w:rsidRPr="0023570E" w:rsidRDefault="001D3EFA" w:rsidP="001D3EFA">
            <w:pPr>
              <w:ind w:firstLine="708"/>
              <w:jc w:val="left"/>
              <w:rPr>
                <w:b/>
                <w:sz w:val="20"/>
                <w:szCs w:val="20"/>
              </w:rPr>
            </w:pPr>
          </w:p>
          <w:p w14:paraId="5E6FF2D7" w14:textId="3353EED6" w:rsidR="001D3EFA" w:rsidRPr="0023570E" w:rsidRDefault="001D3EFA" w:rsidP="00CC5D79">
            <w:pPr>
              <w:ind w:firstLine="708"/>
              <w:jc w:val="left"/>
              <w:rPr>
                <w:b/>
                <w:sz w:val="20"/>
                <w:szCs w:val="20"/>
              </w:rPr>
            </w:pPr>
            <w:r w:rsidRPr="0023570E">
              <w:rPr>
                <w:b/>
                <w:sz w:val="20"/>
                <w:szCs w:val="20"/>
              </w:rPr>
              <w:t>9</w:t>
            </w:r>
            <w:r w:rsidR="000C0D64">
              <w:rPr>
                <w:b/>
                <w:sz w:val="20"/>
                <w:szCs w:val="20"/>
              </w:rPr>
              <w:t>2</w:t>
            </w:r>
          </w:p>
          <w:p w14:paraId="4233EAF6" w14:textId="5CC9BEE6" w:rsidR="001D3EFA" w:rsidRPr="0023570E" w:rsidRDefault="001D3EFA" w:rsidP="00CC5D79">
            <w:pPr>
              <w:ind w:firstLine="708"/>
              <w:jc w:val="left"/>
              <w:rPr>
                <w:b/>
                <w:sz w:val="20"/>
                <w:szCs w:val="20"/>
              </w:rPr>
            </w:pPr>
          </w:p>
          <w:p w14:paraId="42AD6E19" w14:textId="1265882E" w:rsidR="001D3EFA" w:rsidRPr="0023570E" w:rsidRDefault="001D3EFA" w:rsidP="00CC5D79">
            <w:pPr>
              <w:ind w:firstLine="708"/>
              <w:jc w:val="left"/>
              <w:rPr>
                <w:b/>
                <w:sz w:val="20"/>
                <w:szCs w:val="20"/>
              </w:rPr>
            </w:pPr>
          </w:p>
          <w:p w14:paraId="5C26110B" w14:textId="60765AD7" w:rsidR="001D3EFA" w:rsidRPr="0023570E" w:rsidRDefault="001D3EFA" w:rsidP="00CC5D79">
            <w:pPr>
              <w:ind w:firstLine="708"/>
              <w:jc w:val="left"/>
              <w:rPr>
                <w:b/>
                <w:sz w:val="20"/>
                <w:szCs w:val="20"/>
              </w:rPr>
            </w:pPr>
            <w:r w:rsidRPr="0023570E">
              <w:rPr>
                <w:b/>
                <w:sz w:val="20"/>
                <w:szCs w:val="20"/>
              </w:rPr>
              <w:t>1</w:t>
            </w:r>
            <w:r w:rsidR="000C0D64">
              <w:rPr>
                <w:b/>
                <w:sz w:val="20"/>
                <w:szCs w:val="20"/>
              </w:rPr>
              <w:t>10</w:t>
            </w:r>
          </w:p>
          <w:p w14:paraId="056E7B89" w14:textId="77777777" w:rsidR="001D3EFA" w:rsidRPr="0023570E" w:rsidRDefault="001D3EFA" w:rsidP="00CC5D79">
            <w:pPr>
              <w:ind w:firstLine="708"/>
              <w:jc w:val="left"/>
              <w:rPr>
                <w:b/>
                <w:sz w:val="20"/>
                <w:szCs w:val="20"/>
              </w:rPr>
            </w:pPr>
          </w:p>
          <w:p w14:paraId="012A2586" w14:textId="77777777" w:rsidR="001D3EFA" w:rsidRPr="0023570E" w:rsidRDefault="001D3EFA" w:rsidP="001D3EFA">
            <w:pPr>
              <w:ind w:firstLine="708"/>
              <w:jc w:val="center"/>
              <w:rPr>
                <w:b/>
                <w:sz w:val="20"/>
                <w:szCs w:val="20"/>
              </w:rPr>
            </w:pPr>
          </w:p>
          <w:p w14:paraId="7749F73C" w14:textId="77777777" w:rsidR="001D3EFA" w:rsidRPr="0023570E" w:rsidRDefault="001D3EFA" w:rsidP="001D3EFA">
            <w:pPr>
              <w:ind w:firstLine="708"/>
              <w:jc w:val="center"/>
              <w:rPr>
                <w:b/>
                <w:sz w:val="20"/>
                <w:szCs w:val="20"/>
              </w:rPr>
            </w:pPr>
          </w:p>
          <w:p w14:paraId="10B8B9F2" w14:textId="48EE413F" w:rsidR="001D3EFA" w:rsidRPr="0023570E" w:rsidRDefault="001D3EFA" w:rsidP="001D3EFA">
            <w:pPr>
              <w:ind w:firstLine="708"/>
              <w:jc w:val="center"/>
              <w:rPr>
                <w:b/>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7D3FDC93" w14:textId="77777777" w:rsidR="003245B1" w:rsidRPr="0023570E" w:rsidRDefault="003245B1" w:rsidP="00E47F4A">
            <w:pPr>
              <w:jc w:val="center"/>
              <w:rPr>
                <w:b/>
                <w:i/>
                <w:sz w:val="20"/>
                <w:szCs w:val="20"/>
                <w:u w:val="single"/>
              </w:rPr>
            </w:pPr>
          </w:p>
          <w:p w14:paraId="49F0390F" w14:textId="77777777" w:rsidR="00CC5D79" w:rsidRPr="0023570E" w:rsidRDefault="00CC5D79" w:rsidP="00E47F4A">
            <w:pPr>
              <w:jc w:val="center"/>
              <w:rPr>
                <w:b/>
                <w:i/>
                <w:sz w:val="20"/>
                <w:szCs w:val="20"/>
                <w:u w:val="single"/>
              </w:rPr>
            </w:pPr>
          </w:p>
          <w:p w14:paraId="1C325C1A" w14:textId="77777777" w:rsidR="00CC5D79" w:rsidRPr="0023570E" w:rsidRDefault="00CC5D79" w:rsidP="00E47F4A">
            <w:pPr>
              <w:jc w:val="center"/>
              <w:rPr>
                <w:b/>
                <w:i/>
                <w:sz w:val="20"/>
                <w:szCs w:val="20"/>
                <w:u w:val="single"/>
              </w:rPr>
            </w:pPr>
          </w:p>
          <w:p w14:paraId="5BF006E6" w14:textId="77777777" w:rsidR="00CC5D79" w:rsidRPr="0023570E" w:rsidRDefault="00CC5D79" w:rsidP="00E47F4A">
            <w:pPr>
              <w:jc w:val="center"/>
              <w:rPr>
                <w:b/>
                <w:i/>
                <w:sz w:val="20"/>
                <w:szCs w:val="20"/>
                <w:u w:val="single"/>
              </w:rPr>
            </w:pPr>
          </w:p>
          <w:p w14:paraId="5E913EBC" w14:textId="77777777" w:rsidR="00CC5D79" w:rsidRPr="0023570E" w:rsidRDefault="00CC5D79" w:rsidP="00E47F4A">
            <w:pPr>
              <w:jc w:val="center"/>
              <w:rPr>
                <w:b/>
                <w:i/>
                <w:sz w:val="20"/>
                <w:szCs w:val="20"/>
                <w:u w:val="single"/>
              </w:rPr>
            </w:pPr>
          </w:p>
          <w:p w14:paraId="3FF8C04E" w14:textId="78885E9A" w:rsidR="00CC5D79" w:rsidRPr="0023570E" w:rsidRDefault="00CC5D79" w:rsidP="00E47F4A">
            <w:pPr>
              <w:jc w:val="center"/>
              <w:rPr>
                <w:b/>
                <w:i/>
                <w:sz w:val="20"/>
                <w:szCs w:val="20"/>
                <w:u w:val="single"/>
              </w:rPr>
            </w:pPr>
            <w:r w:rsidRPr="0023570E">
              <w:rPr>
                <w:b/>
                <w:i/>
                <w:sz w:val="20"/>
                <w:szCs w:val="20"/>
                <w:u w:val="single"/>
              </w:rPr>
              <w:t>13</w:t>
            </w:r>
            <w:r w:rsidR="000C0D64">
              <w:rPr>
                <w:b/>
                <w:i/>
                <w:sz w:val="20"/>
                <w:szCs w:val="20"/>
                <w:u w:val="single"/>
              </w:rPr>
              <w:t>1</w:t>
            </w:r>
          </w:p>
          <w:p w14:paraId="37AAF078" w14:textId="77777777" w:rsidR="00CC5D79" w:rsidRPr="0023570E" w:rsidRDefault="00CC5D79" w:rsidP="00E47F4A">
            <w:pPr>
              <w:jc w:val="center"/>
              <w:rPr>
                <w:b/>
                <w:i/>
                <w:sz w:val="20"/>
                <w:szCs w:val="20"/>
                <w:u w:val="single"/>
              </w:rPr>
            </w:pPr>
          </w:p>
          <w:p w14:paraId="7F9A98E9" w14:textId="77777777" w:rsidR="00CC5D79" w:rsidRPr="0023570E" w:rsidRDefault="00CC5D79" w:rsidP="00E47F4A">
            <w:pPr>
              <w:jc w:val="center"/>
              <w:rPr>
                <w:b/>
                <w:i/>
                <w:sz w:val="20"/>
                <w:szCs w:val="20"/>
                <w:u w:val="single"/>
              </w:rPr>
            </w:pPr>
          </w:p>
          <w:p w14:paraId="3CBB47FB" w14:textId="72857DC4" w:rsidR="00CC5D79" w:rsidRPr="0023570E" w:rsidRDefault="00CC5D79" w:rsidP="00E47F4A">
            <w:pPr>
              <w:jc w:val="center"/>
              <w:rPr>
                <w:b/>
                <w:i/>
                <w:sz w:val="20"/>
                <w:szCs w:val="20"/>
                <w:u w:val="single"/>
              </w:rPr>
            </w:pPr>
            <w:r w:rsidRPr="0023570E">
              <w:rPr>
                <w:b/>
                <w:i/>
                <w:sz w:val="20"/>
                <w:szCs w:val="20"/>
                <w:u w:val="single"/>
              </w:rPr>
              <w:t>13</w:t>
            </w:r>
            <w:r w:rsidR="000C0D64">
              <w:rPr>
                <w:b/>
                <w:i/>
                <w:sz w:val="20"/>
                <w:szCs w:val="20"/>
                <w:u w:val="single"/>
              </w:rPr>
              <w:t>7</w:t>
            </w:r>
          </w:p>
        </w:tc>
      </w:tr>
      <w:tr w:rsidR="00910B40" w:rsidRPr="0023570E" w14:paraId="27AC0DE1" w14:textId="77777777" w:rsidTr="000D2680">
        <w:trPr>
          <w:trHeight w:val="2740"/>
          <w:jc w:val="center"/>
        </w:trPr>
        <w:tc>
          <w:tcPr>
            <w:tcW w:w="1673" w:type="dxa"/>
            <w:tcBorders>
              <w:top w:val="nil"/>
              <w:left w:val="single" w:sz="4" w:space="0" w:color="auto"/>
              <w:bottom w:val="nil"/>
              <w:right w:val="single" w:sz="4" w:space="0" w:color="auto"/>
            </w:tcBorders>
          </w:tcPr>
          <w:p w14:paraId="673A7E10" w14:textId="4AE93765" w:rsidR="00910B40" w:rsidRPr="0023570E" w:rsidRDefault="00910B40"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4A031AEE" w14:textId="77777777" w:rsidR="00910B40" w:rsidRPr="0023570E" w:rsidRDefault="00910B40" w:rsidP="000A5002">
            <w:pPr>
              <w:tabs>
                <w:tab w:val="left" w:pos="1080"/>
              </w:tabs>
              <w:jc w:val="center"/>
              <w:rPr>
                <w:b/>
                <w:sz w:val="20"/>
                <w:szCs w:val="20"/>
              </w:rPr>
            </w:pPr>
          </w:p>
          <w:p w14:paraId="742D049C" w14:textId="77777777" w:rsidR="00910B40" w:rsidRPr="0023570E" w:rsidRDefault="00910B40" w:rsidP="000A5002">
            <w:pPr>
              <w:tabs>
                <w:tab w:val="left" w:pos="1080"/>
              </w:tabs>
              <w:jc w:val="center"/>
              <w:rPr>
                <w:b/>
                <w:sz w:val="20"/>
                <w:szCs w:val="20"/>
              </w:rPr>
            </w:pPr>
          </w:p>
          <w:p w14:paraId="7E16C0F1" w14:textId="77777777" w:rsidR="00910B40" w:rsidRPr="0023570E" w:rsidRDefault="00910B40" w:rsidP="000A5002">
            <w:pPr>
              <w:tabs>
                <w:tab w:val="left" w:pos="1080"/>
              </w:tabs>
              <w:jc w:val="center"/>
              <w:rPr>
                <w:b/>
                <w:sz w:val="20"/>
                <w:szCs w:val="20"/>
              </w:rPr>
            </w:pPr>
          </w:p>
          <w:p w14:paraId="49F4C986" w14:textId="77777777" w:rsidR="00910B40" w:rsidRPr="0023570E" w:rsidRDefault="00910B40" w:rsidP="000A5002">
            <w:pPr>
              <w:tabs>
                <w:tab w:val="left" w:pos="1080"/>
              </w:tabs>
              <w:jc w:val="center"/>
              <w:rPr>
                <w:b/>
                <w:sz w:val="20"/>
                <w:szCs w:val="20"/>
              </w:rPr>
            </w:pPr>
            <w:r w:rsidRPr="0023570E">
              <w:rPr>
                <w:b/>
                <w:sz w:val="20"/>
                <w:szCs w:val="20"/>
              </w:rPr>
              <w:t>Delovna terapija</w:t>
            </w:r>
          </w:p>
        </w:tc>
        <w:tc>
          <w:tcPr>
            <w:tcW w:w="2218" w:type="dxa"/>
            <w:tcBorders>
              <w:top w:val="single" w:sz="4" w:space="0" w:color="auto"/>
              <w:left w:val="single" w:sz="4" w:space="0" w:color="auto"/>
              <w:bottom w:val="single" w:sz="4" w:space="0" w:color="auto"/>
              <w:right w:val="single" w:sz="12" w:space="0" w:color="auto"/>
            </w:tcBorders>
          </w:tcPr>
          <w:p w14:paraId="4EE3E9C7" w14:textId="77777777" w:rsidR="00910B40" w:rsidRPr="0023570E" w:rsidRDefault="00910B40" w:rsidP="00374BD2">
            <w:pPr>
              <w:tabs>
                <w:tab w:val="left" w:pos="1080"/>
              </w:tabs>
              <w:rPr>
                <w:sz w:val="20"/>
                <w:szCs w:val="20"/>
              </w:rPr>
            </w:pPr>
            <w:r w:rsidRPr="0023570E">
              <w:rPr>
                <w:sz w:val="20"/>
                <w:szCs w:val="20"/>
              </w:rPr>
              <w:t>Doseganje števila uporabnikov vključitve v DT obravnavo v %:</w:t>
            </w:r>
          </w:p>
          <w:p w14:paraId="188C57CE" w14:textId="77777777" w:rsidR="00910B40" w:rsidRPr="0023570E" w:rsidRDefault="00910B40" w:rsidP="00374BD2">
            <w:pPr>
              <w:tabs>
                <w:tab w:val="left" w:pos="1080"/>
              </w:tabs>
              <w:rPr>
                <w:sz w:val="20"/>
                <w:szCs w:val="20"/>
              </w:rPr>
            </w:pPr>
          </w:p>
          <w:p w14:paraId="5B112B83" w14:textId="77777777" w:rsidR="00910B40" w:rsidRPr="0023570E" w:rsidRDefault="00910B40" w:rsidP="00D51871">
            <w:pPr>
              <w:pStyle w:val="Odstavekseznama"/>
              <w:numPr>
                <w:ilvl w:val="1"/>
                <w:numId w:val="9"/>
              </w:numPr>
              <w:tabs>
                <w:tab w:val="left" w:pos="1080"/>
              </w:tabs>
              <w:spacing w:before="0" w:after="0" w:line="240" w:lineRule="auto"/>
              <w:jc w:val="left"/>
              <w:rPr>
                <w:rFonts w:ascii="Times New Roman" w:hAnsi="Times New Roman" w:cs="Times New Roman"/>
              </w:rPr>
            </w:pPr>
            <w:r w:rsidRPr="0023570E">
              <w:rPr>
                <w:rFonts w:ascii="Times New Roman" w:hAnsi="Times New Roman" w:cs="Times New Roman"/>
              </w:rPr>
              <w:t>- Skupinska obravnava</w:t>
            </w:r>
          </w:p>
          <w:p w14:paraId="3CBF2AD7" w14:textId="77777777" w:rsidR="00910B40" w:rsidRPr="0023570E" w:rsidRDefault="00910B40" w:rsidP="00374BD2">
            <w:pPr>
              <w:rPr>
                <w:sz w:val="20"/>
                <w:szCs w:val="20"/>
              </w:rPr>
            </w:pPr>
          </w:p>
          <w:p w14:paraId="0CDB4350" w14:textId="77777777" w:rsidR="00910B40" w:rsidRPr="0023570E" w:rsidRDefault="00910B40" w:rsidP="00D51871">
            <w:pPr>
              <w:pStyle w:val="Odstavekseznama"/>
              <w:numPr>
                <w:ilvl w:val="1"/>
                <w:numId w:val="9"/>
              </w:numPr>
              <w:spacing w:before="0" w:after="0" w:line="240" w:lineRule="auto"/>
              <w:jc w:val="left"/>
              <w:rPr>
                <w:rFonts w:ascii="Times New Roman" w:hAnsi="Times New Roman" w:cs="Times New Roman"/>
              </w:rPr>
            </w:pPr>
            <w:r w:rsidRPr="0023570E">
              <w:rPr>
                <w:rFonts w:ascii="Times New Roman" w:hAnsi="Times New Roman" w:cs="Times New Roman"/>
              </w:rPr>
              <w:t>- individualna</w:t>
            </w:r>
          </w:p>
          <w:p w14:paraId="52B2194C" w14:textId="77777777" w:rsidR="00910B40" w:rsidRPr="0023570E" w:rsidRDefault="00910B40" w:rsidP="00374BD2">
            <w:pPr>
              <w:rPr>
                <w:sz w:val="20"/>
                <w:szCs w:val="20"/>
              </w:rPr>
            </w:pPr>
            <w:r w:rsidRPr="0023570E">
              <w:rPr>
                <w:sz w:val="20"/>
                <w:szCs w:val="20"/>
              </w:rPr>
              <w:t>obravnava</w:t>
            </w:r>
          </w:p>
          <w:p w14:paraId="15814C28" w14:textId="77777777" w:rsidR="00910B40" w:rsidRPr="0023570E" w:rsidRDefault="00910B40" w:rsidP="00374BD2">
            <w:pPr>
              <w:tabs>
                <w:tab w:val="left" w:pos="1080"/>
              </w:tabs>
              <w:rPr>
                <w:sz w:val="20"/>
                <w:szCs w:val="20"/>
              </w:rPr>
            </w:pPr>
          </w:p>
          <w:p w14:paraId="1C536251" w14:textId="77777777" w:rsidR="00910B40" w:rsidRPr="0023570E" w:rsidRDefault="00910B40" w:rsidP="00D51871">
            <w:pPr>
              <w:pStyle w:val="Odstavekseznama"/>
              <w:numPr>
                <w:ilvl w:val="1"/>
                <w:numId w:val="9"/>
              </w:numPr>
              <w:tabs>
                <w:tab w:val="left" w:pos="1080"/>
              </w:tabs>
              <w:spacing w:before="0" w:after="0" w:line="240" w:lineRule="auto"/>
              <w:jc w:val="left"/>
              <w:rPr>
                <w:rFonts w:ascii="Times New Roman" w:hAnsi="Times New Roman" w:cs="Times New Roman"/>
              </w:rPr>
            </w:pPr>
            <w:r w:rsidRPr="0023570E">
              <w:rPr>
                <w:rFonts w:ascii="Times New Roman" w:hAnsi="Times New Roman" w:cs="Times New Roman"/>
              </w:rPr>
              <w:t>-Št. prireditev v domu</w:t>
            </w:r>
          </w:p>
        </w:tc>
        <w:tc>
          <w:tcPr>
            <w:tcW w:w="1138" w:type="dxa"/>
            <w:tcBorders>
              <w:top w:val="single" w:sz="4" w:space="0" w:color="auto"/>
              <w:left w:val="single" w:sz="4" w:space="0" w:color="auto"/>
              <w:bottom w:val="single" w:sz="4" w:space="0" w:color="auto"/>
              <w:right w:val="double" w:sz="4" w:space="0" w:color="auto"/>
            </w:tcBorders>
          </w:tcPr>
          <w:p w14:paraId="45EF715A" w14:textId="77777777" w:rsidR="00910B40" w:rsidRPr="0023570E" w:rsidRDefault="00910B40" w:rsidP="002E7B03">
            <w:pPr>
              <w:jc w:val="center"/>
              <w:rPr>
                <w:sz w:val="20"/>
                <w:szCs w:val="20"/>
              </w:rPr>
            </w:pPr>
          </w:p>
          <w:p w14:paraId="0DDC5ED1" w14:textId="77777777" w:rsidR="00910B40" w:rsidRPr="0023570E" w:rsidRDefault="00910B40" w:rsidP="002E7B03">
            <w:pPr>
              <w:jc w:val="center"/>
              <w:rPr>
                <w:sz w:val="20"/>
                <w:szCs w:val="20"/>
              </w:rPr>
            </w:pPr>
          </w:p>
          <w:p w14:paraId="5A2E3896" w14:textId="77777777" w:rsidR="00910B40" w:rsidRPr="0023570E" w:rsidRDefault="00910B40" w:rsidP="002E7B03">
            <w:pPr>
              <w:jc w:val="center"/>
              <w:rPr>
                <w:sz w:val="20"/>
                <w:szCs w:val="20"/>
              </w:rPr>
            </w:pPr>
          </w:p>
          <w:p w14:paraId="3A3DC954" w14:textId="77777777" w:rsidR="00910B40" w:rsidRPr="0023570E" w:rsidRDefault="00910B40" w:rsidP="002E7B03">
            <w:pPr>
              <w:jc w:val="center"/>
              <w:rPr>
                <w:sz w:val="20"/>
                <w:szCs w:val="20"/>
              </w:rPr>
            </w:pPr>
          </w:p>
          <w:p w14:paraId="6F617880" w14:textId="77777777" w:rsidR="00910B40" w:rsidRPr="0023570E" w:rsidRDefault="00910B40" w:rsidP="002E7B03">
            <w:pPr>
              <w:jc w:val="center"/>
              <w:rPr>
                <w:sz w:val="20"/>
                <w:szCs w:val="20"/>
              </w:rPr>
            </w:pPr>
          </w:p>
          <w:p w14:paraId="0958B04D" w14:textId="77777777" w:rsidR="00910B40" w:rsidRPr="0023570E" w:rsidRDefault="00910B40" w:rsidP="002E7B03">
            <w:pPr>
              <w:jc w:val="center"/>
              <w:rPr>
                <w:sz w:val="20"/>
                <w:szCs w:val="20"/>
              </w:rPr>
            </w:pPr>
            <w:r w:rsidRPr="0023570E">
              <w:rPr>
                <w:sz w:val="20"/>
                <w:szCs w:val="20"/>
              </w:rPr>
              <w:t>45</w:t>
            </w:r>
          </w:p>
          <w:p w14:paraId="2A703FBC" w14:textId="77777777" w:rsidR="00910B40" w:rsidRPr="0023570E" w:rsidRDefault="00910B40" w:rsidP="002E7B03">
            <w:pPr>
              <w:jc w:val="center"/>
              <w:rPr>
                <w:sz w:val="20"/>
                <w:szCs w:val="20"/>
              </w:rPr>
            </w:pPr>
          </w:p>
          <w:p w14:paraId="2F49C6E5" w14:textId="77777777" w:rsidR="00910B40" w:rsidRPr="0023570E" w:rsidRDefault="00910B40" w:rsidP="002E7B03">
            <w:pPr>
              <w:jc w:val="center"/>
              <w:rPr>
                <w:sz w:val="20"/>
                <w:szCs w:val="20"/>
              </w:rPr>
            </w:pPr>
            <w:r w:rsidRPr="0023570E">
              <w:rPr>
                <w:sz w:val="20"/>
                <w:szCs w:val="20"/>
              </w:rPr>
              <w:t>50</w:t>
            </w:r>
          </w:p>
          <w:p w14:paraId="3C60107D" w14:textId="77777777" w:rsidR="00910B40" w:rsidRPr="0023570E" w:rsidRDefault="00910B40" w:rsidP="002E7B03">
            <w:pPr>
              <w:jc w:val="center"/>
              <w:rPr>
                <w:sz w:val="20"/>
                <w:szCs w:val="20"/>
              </w:rPr>
            </w:pPr>
          </w:p>
          <w:p w14:paraId="4C656852" w14:textId="77777777" w:rsidR="00910B40" w:rsidRPr="0023570E" w:rsidRDefault="00910B40" w:rsidP="002E7B03">
            <w:pPr>
              <w:jc w:val="center"/>
              <w:rPr>
                <w:sz w:val="20"/>
                <w:szCs w:val="20"/>
              </w:rPr>
            </w:pPr>
          </w:p>
          <w:p w14:paraId="695FF49E" w14:textId="14DAE1AF" w:rsidR="00910B40" w:rsidRPr="0023570E" w:rsidRDefault="00192BA4" w:rsidP="00B01D95">
            <w:pPr>
              <w:jc w:val="center"/>
              <w:rPr>
                <w:sz w:val="20"/>
                <w:szCs w:val="20"/>
              </w:rPr>
            </w:pPr>
            <w:r w:rsidRPr="0023570E">
              <w:rPr>
                <w:sz w:val="20"/>
                <w:szCs w:val="20"/>
              </w:rPr>
              <w:t>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7FD17880" w14:textId="77777777" w:rsidR="00910B40" w:rsidRPr="0023570E" w:rsidRDefault="00910B40" w:rsidP="00D8581E">
            <w:pPr>
              <w:jc w:val="center"/>
              <w:rPr>
                <w:b/>
                <w:sz w:val="20"/>
                <w:szCs w:val="20"/>
              </w:rPr>
            </w:pPr>
          </w:p>
          <w:p w14:paraId="4296DD59" w14:textId="77777777" w:rsidR="00CC5D79" w:rsidRPr="0023570E" w:rsidRDefault="00CC5D79" w:rsidP="00D8581E">
            <w:pPr>
              <w:jc w:val="center"/>
              <w:rPr>
                <w:b/>
                <w:sz w:val="20"/>
                <w:szCs w:val="20"/>
              </w:rPr>
            </w:pPr>
          </w:p>
          <w:p w14:paraId="64C06E3B" w14:textId="77777777" w:rsidR="00CC5D79" w:rsidRPr="0023570E" w:rsidRDefault="00CC5D79" w:rsidP="00D8581E">
            <w:pPr>
              <w:jc w:val="center"/>
              <w:rPr>
                <w:b/>
                <w:sz w:val="20"/>
                <w:szCs w:val="20"/>
              </w:rPr>
            </w:pPr>
          </w:p>
          <w:p w14:paraId="6A87C335" w14:textId="77777777" w:rsidR="00CC5D79" w:rsidRPr="0023570E" w:rsidRDefault="00CC5D79" w:rsidP="00D8581E">
            <w:pPr>
              <w:jc w:val="center"/>
              <w:rPr>
                <w:b/>
                <w:sz w:val="20"/>
                <w:szCs w:val="20"/>
              </w:rPr>
            </w:pPr>
          </w:p>
          <w:p w14:paraId="69E9A3DB" w14:textId="77777777" w:rsidR="00CC5D79" w:rsidRPr="0023570E" w:rsidRDefault="00CC5D79" w:rsidP="00D8581E">
            <w:pPr>
              <w:jc w:val="center"/>
              <w:rPr>
                <w:b/>
                <w:sz w:val="20"/>
                <w:szCs w:val="20"/>
              </w:rPr>
            </w:pPr>
          </w:p>
          <w:p w14:paraId="7E645FBD" w14:textId="7F4888CD" w:rsidR="00CC5D79" w:rsidRPr="0023570E" w:rsidRDefault="00CC5D79" w:rsidP="00D8581E">
            <w:pPr>
              <w:jc w:val="center"/>
              <w:rPr>
                <w:b/>
                <w:sz w:val="20"/>
                <w:szCs w:val="20"/>
              </w:rPr>
            </w:pPr>
            <w:r w:rsidRPr="0023570E">
              <w:rPr>
                <w:b/>
                <w:sz w:val="20"/>
                <w:szCs w:val="20"/>
              </w:rPr>
              <w:t>5</w:t>
            </w:r>
            <w:r w:rsidR="000C0D64">
              <w:rPr>
                <w:b/>
                <w:sz w:val="20"/>
                <w:szCs w:val="20"/>
              </w:rPr>
              <w:t>2</w:t>
            </w:r>
          </w:p>
          <w:p w14:paraId="5034F4BA" w14:textId="77777777" w:rsidR="00CC5D79" w:rsidRPr="0023570E" w:rsidRDefault="00CC5D79" w:rsidP="00D8581E">
            <w:pPr>
              <w:jc w:val="center"/>
              <w:rPr>
                <w:b/>
                <w:sz w:val="20"/>
                <w:szCs w:val="20"/>
              </w:rPr>
            </w:pPr>
          </w:p>
          <w:p w14:paraId="06584400" w14:textId="694F1A37" w:rsidR="00CC5D79" w:rsidRPr="0023570E" w:rsidRDefault="00CC5D79" w:rsidP="00D8581E">
            <w:pPr>
              <w:jc w:val="center"/>
              <w:rPr>
                <w:b/>
                <w:sz w:val="20"/>
                <w:szCs w:val="20"/>
              </w:rPr>
            </w:pPr>
            <w:r w:rsidRPr="0023570E">
              <w:rPr>
                <w:b/>
                <w:sz w:val="20"/>
                <w:szCs w:val="20"/>
              </w:rPr>
              <w:t>6</w:t>
            </w:r>
            <w:r w:rsidR="000C0D64">
              <w:rPr>
                <w:b/>
                <w:sz w:val="20"/>
                <w:szCs w:val="20"/>
              </w:rPr>
              <w:t>3</w:t>
            </w:r>
          </w:p>
          <w:p w14:paraId="33427FD2" w14:textId="77777777" w:rsidR="00CC5D79" w:rsidRPr="0023570E" w:rsidRDefault="00CC5D79" w:rsidP="00D8581E">
            <w:pPr>
              <w:jc w:val="center"/>
              <w:rPr>
                <w:b/>
                <w:sz w:val="20"/>
                <w:szCs w:val="20"/>
              </w:rPr>
            </w:pPr>
          </w:p>
          <w:p w14:paraId="248A3019" w14:textId="77777777" w:rsidR="00CC5D79" w:rsidRPr="0023570E" w:rsidRDefault="00CC5D79" w:rsidP="00D8581E">
            <w:pPr>
              <w:jc w:val="center"/>
              <w:rPr>
                <w:b/>
                <w:sz w:val="20"/>
                <w:szCs w:val="20"/>
              </w:rPr>
            </w:pPr>
          </w:p>
          <w:p w14:paraId="5DEEA26F" w14:textId="6463FE5B" w:rsidR="00CC5D79" w:rsidRPr="0023570E" w:rsidRDefault="00CC5D79" w:rsidP="00D8581E">
            <w:pPr>
              <w:jc w:val="center"/>
              <w:rPr>
                <w:b/>
                <w:sz w:val="20"/>
                <w:szCs w:val="20"/>
              </w:rPr>
            </w:pPr>
            <w:r w:rsidRPr="0023570E">
              <w:rPr>
                <w:b/>
                <w:sz w:val="20"/>
                <w:szCs w:val="20"/>
              </w:rPr>
              <w:t>9</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0A417797" w14:textId="77777777" w:rsidR="00910B40" w:rsidRPr="0023570E" w:rsidRDefault="00910B40" w:rsidP="00D8581E">
            <w:pPr>
              <w:jc w:val="center"/>
              <w:rPr>
                <w:b/>
                <w:i/>
                <w:sz w:val="20"/>
                <w:szCs w:val="20"/>
                <w:u w:val="single"/>
              </w:rPr>
            </w:pPr>
          </w:p>
          <w:p w14:paraId="627FEC57" w14:textId="77777777" w:rsidR="00CC5D79" w:rsidRPr="0023570E" w:rsidRDefault="00CC5D79" w:rsidP="00D8581E">
            <w:pPr>
              <w:jc w:val="center"/>
              <w:rPr>
                <w:b/>
                <w:i/>
                <w:sz w:val="20"/>
                <w:szCs w:val="20"/>
                <w:u w:val="single"/>
              </w:rPr>
            </w:pPr>
          </w:p>
          <w:p w14:paraId="2905D184" w14:textId="77777777" w:rsidR="00CC5D79" w:rsidRPr="0023570E" w:rsidRDefault="00CC5D79" w:rsidP="00D8581E">
            <w:pPr>
              <w:jc w:val="center"/>
              <w:rPr>
                <w:b/>
                <w:i/>
                <w:sz w:val="20"/>
                <w:szCs w:val="20"/>
                <w:u w:val="single"/>
              </w:rPr>
            </w:pPr>
          </w:p>
          <w:p w14:paraId="3B5CEF5A" w14:textId="77777777" w:rsidR="00CC5D79" w:rsidRPr="0023570E" w:rsidRDefault="00CC5D79" w:rsidP="00D8581E">
            <w:pPr>
              <w:jc w:val="center"/>
              <w:rPr>
                <w:b/>
                <w:i/>
                <w:sz w:val="20"/>
                <w:szCs w:val="20"/>
                <w:u w:val="single"/>
              </w:rPr>
            </w:pPr>
          </w:p>
          <w:p w14:paraId="66FAF1C4" w14:textId="77777777" w:rsidR="00CC5D79" w:rsidRPr="0023570E" w:rsidRDefault="00CC5D79" w:rsidP="00D8581E">
            <w:pPr>
              <w:jc w:val="center"/>
              <w:rPr>
                <w:b/>
                <w:i/>
                <w:sz w:val="20"/>
                <w:szCs w:val="20"/>
                <w:u w:val="single"/>
              </w:rPr>
            </w:pPr>
          </w:p>
          <w:p w14:paraId="0333F5C4" w14:textId="67CC44D4" w:rsidR="00CC5D79" w:rsidRPr="0023570E" w:rsidRDefault="00CC5D79" w:rsidP="00D8581E">
            <w:pPr>
              <w:jc w:val="center"/>
              <w:rPr>
                <w:b/>
                <w:i/>
                <w:sz w:val="20"/>
                <w:szCs w:val="20"/>
                <w:u w:val="single"/>
              </w:rPr>
            </w:pPr>
            <w:r w:rsidRPr="0023570E">
              <w:rPr>
                <w:b/>
                <w:i/>
                <w:sz w:val="20"/>
                <w:szCs w:val="20"/>
                <w:u w:val="single"/>
              </w:rPr>
              <w:t>1</w:t>
            </w:r>
            <w:r w:rsidR="000C0D64">
              <w:rPr>
                <w:b/>
                <w:i/>
                <w:sz w:val="20"/>
                <w:szCs w:val="20"/>
                <w:u w:val="single"/>
              </w:rPr>
              <w:t>15</w:t>
            </w:r>
          </w:p>
          <w:p w14:paraId="621873C6" w14:textId="77777777" w:rsidR="00CC5D79" w:rsidRPr="0023570E" w:rsidRDefault="00CC5D79" w:rsidP="00D8581E">
            <w:pPr>
              <w:jc w:val="center"/>
              <w:rPr>
                <w:b/>
                <w:i/>
                <w:sz w:val="20"/>
                <w:szCs w:val="20"/>
                <w:u w:val="single"/>
              </w:rPr>
            </w:pPr>
          </w:p>
          <w:p w14:paraId="4950D119" w14:textId="277FDE49" w:rsidR="00CC5D79" w:rsidRPr="0023570E" w:rsidRDefault="00CC5D79" w:rsidP="00D8581E">
            <w:pPr>
              <w:jc w:val="center"/>
              <w:rPr>
                <w:b/>
                <w:i/>
                <w:sz w:val="20"/>
                <w:szCs w:val="20"/>
                <w:u w:val="single"/>
              </w:rPr>
            </w:pPr>
            <w:r w:rsidRPr="0023570E">
              <w:rPr>
                <w:b/>
                <w:i/>
                <w:sz w:val="20"/>
                <w:szCs w:val="20"/>
                <w:u w:val="single"/>
              </w:rPr>
              <w:t>12</w:t>
            </w:r>
            <w:r w:rsidR="000C0D64">
              <w:rPr>
                <w:b/>
                <w:i/>
                <w:sz w:val="20"/>
                <w:szCs w:val="20"/>
                <w:u w:val="single"/>
              </w:rPr>
              <w:t>6</w:t>
            </w:r>
          </w:p>
          <w:p w14:paraId="1057A29C" w14:textId="77777777" w:rsidR="00CC5D79" w:rsidRPr="0023570E" w:rsidRDefault="00CC5D79" w:rsidP="00D8581E">
            <w:pPr>
              <w:jc w:val="center"/>
              <w:rPr>
                <w:b/>
                <w:i/>
                <w:sz w:val="20"/>
                <w:szCs w:val="20"/>
                <w:u w:val="single"/>
              </w:rPr>
            </w:pPr>
          </w:p>
          <w:p w14:paraId="367CE5C3" w14:textId="77777777" w:rsidR="00CC5D79" w:rsidRPr="0023570E" w:rsidRDefault="00CC5D79" w:rsidP="00D8581E">
            <w:pPr>
              <w:jc w:val="center"/>
              <w:rPr>
                <w:b/>
                <w:i/>
                <w:sz w:val="20"/>
                <w:szCs w:val="20"/>
                <w:u w:val="single"/>
              </w:rPr>
            </w:pPr>
          </w:p>
          <w:p w14:paraId="5ABD3521" w14:textId="170D19BF" w:rsidR="00CC5D79" w:rsidRPr="0023570E" w:rsidRDefault="00CC5D79" w:rsidP="00D8581E">
            <w:pPr>
              <w:jc w:val="center"/>
              <w:rPr>
                <w:b/>
                <w:i/>
                <w:sz w:val="20"/>
                <w:szCs w:val="20"/>
                <w:u w:val="single"/>
              </w:rPr>
            </w:pPr>
            <w:r w:rsidRPr="0023570E">
              <w:rPr>
                <w:b/>
                <w:i/>
                <w:sz w:val="20"/>
                <w:szCs w:val="20"/>
                <w:u w:val="single"/>
              </w:rPr>
              <w:t>180</w:t>
            </w:r>
          </w:p>
        </w:tc>
      </w:tr>
      <w:tr w:rsidR="00910B40" w:rsidRPr="0023570E" w14:paraId="7EE56B9B" w14:textId="77777777" w:rsidTr="000D2680">
        <w:trPr>
          <w:trHeight w:val="2740"/>
          <w:jc w:val="center"/>
        </w:trPr>
        <w:tc>
          <w:tcPr>
            <w:tcW w:w="1673" w:type="dxa"/>
            <w:tcBorders>
              <w:top w:val="nil"/>
              <w:left w:val="single" w:sz="4" w:space="0" w:color="auto"/>
              <w:bottom w:val="nil"/>
              <w:right w:val="single" w:sz="4" w:space="0" w:color="auto"/>
            </w:tcBorders>
          </w:tcPr>
          <w:p w14:paraId="0E9D30E1" w14:textId="77777777" w:rsidR="00910B40" w:rsidRPr="0023570E" w:rsidRDefault="00910B40" w:rsidP="000A5002">
            <w:pPr>
              <w:tabs>
                <w:tab w:val="left" w:pos="1080"/>
              </w:tabs>
              <w:jc w:val="center"/>
              <w:rPr>
                <w:b/>
                <w:sz w:val="20"/>
                <w:szCs w:val="20"/>
              </w:rPr>
            </w:pPr>
          </w:p>
          <w:p w14:paraId="3F68EDCC" w14:textId="77777777" w:rsidR="00910B40" w:rsidRPr="0023570E" w:rsidRDefault="00910B40" w:rsidP="000A5002">
            <w:pPr>
              <w:tabs>
                <w:tab w:val="left" w:pos="1080"/>
              </w:tabs>
              <w:jc w:val="center"/>
              <w:rPr>
                <w:b/>
                <w:sz w:val="20"/>
                <w:szCs w:val="20"/>
              </w:rPr>
            </w:pPr>
          </w:p>
          <w:p w14:paraId="37777E95" w14:textId="77777777" w:rsidR="00910B40" w:rsidRPr="0023570E" w:rsidRDefault="00910B40" w:rsidP="000A5002">
            <w:pPr>
              <w:tabs>
                <w:tab w:val="left" w:pos="1080"/>
              </w:tabs>
              <w:jc w:val="center"/>
              <w:rPr>
                <w:b/>
                <w:sz w:val="20"/>
                <w:szCs w:val="20"/>
              </w:rPr>
            </w:pPr>
            <w:r w:rsidRPr="0023570E">
              <w:rPr>
                <w:b/>
                <w:sz w:val="20"/>
                <w:szCs w:val="20"/>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7E3FDAF0" w14:textId="77777777" w:rsidR="00910B40" w:rsidRPr="0023570E" w:rsidRDefault="00910B40" w:rsidP="000A5002">
            <w:pPr>
              <w:tabs>
                <w:tab w:val="left" w:pos="1080"/>
              </w:tabs>
              <w:jc w:val="center"/>
              <w:rPr>
                <w:b/>
                <w:sz w:val="20"/>
                <w:szCs w:val="20"/>
              </w:rPr>
            </w:pPr>
          </w:p>
          <w:p w14:paraId="72BF2DF5" w14:textId="77777777" w:rsidR="00910B40" w:rsidRPr="0023570E" w:rsidRDefault="00910B40" w:rsidP="000A5002">
            <w:pPr>
              <w:pStyle w:val="Naslov7"/>
              <w:tabs>
                <w:tab w:val="left" w:pos="1080"/>
              </w:tabs>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Prehrana</w:t>
            </w:r>
          </w:p>
          <w:p w14:paraId="2B530B1D" w14:textId="77777777" w:rsidR="00910B40" w:rsidRPr="0023570E" w:rsidRDefault="00910B40" w:rsidP="000A5002">
            <w:pPr>
              <w:rPr>
                <w:sz w:val="20"/>
                <w:szCs w:val="20"/>
              </w:rPr>
            </w:pPr>
          </w:p>
          <w:p w14:paraId="2BDE1BCC" w14:textId="77777777" w:rsidR="00910B40" w:rsidRPr="0023570E" w:rsidRDefault="00910B40" w:rsidP="000A5002">
            <w:pPr>
              <w:rPr>
                <w:sz w:val="20"/>
                <w:szCs w:val="20"/>
              </w:rPr>
            </w:pPr>
          </w:p>
          <w:p w14:paraId="02DD26CC" w14:textId="77777777" w:rsidR="00910B40" w:rsidRPr="0023570E" w:rsidRDefault="00910B40" w:rsidP="000A5002">
            <w:pPr>
              <w:rPr>
                <w:sz w:val="20"/>
                <w:szCs w:val="20"/>
              </w:rPr>
            </w:pPr>
          </w:p>
          <w:p w14:paraId="792610BC" w14:textId="77777777" w:rsidR="00910B40" w:rsidRPr="0023570E" w:rsidRDefault="00910B40" w:rsidP="000A5002">
            <w:pPr>
              <w:rPr>
                <w:sz w:val="20"/>
                <w:szCs w:val="20"/>
              </w:rPr>
            </w:pPr>
          </w:p>
          <w:p w14:paraId="445CF815" w14:textId="77777777" w:rsidR="00910B40" w:rsidRPr="0023570E" w:rsidRDefault="00910B40" w:rsidP="000A5002">
            <w:pPr>
              <w:rPr>
                <w:sz w:val="20"/>
                <w:szCs w:val="20"/>
              </w:rPr>
            </w:pPr>
          </w:p>
          <w:p w14:paraId="3DA60AE1" w14:textId="77777777" w:rsidR="00910B40" w:rsidRPr="0023570E" w:rsidRDefault="00910B40" w:rsidP="000A5002">
            <w:pPr>
              <w:rPr>
                <w:sz w:val="20"/>
                <w:szCs w:val="20"/>
              </w:rPr>
            </w:pPr>
          </w:p>
          <w:p w14:paraId="25FC3DFF" w14:textId="77777777" w:rsidR="00910B40" w:rsidRPr="0023570E" w:rsidRDefault="00910B40" w:rsidP="000A5002">
            <w:pPr>
              <w:rPr>
                <w:sz w:val="20"/>
                <w:szCs w:val="20"/>
              </w:rPr>
            </w:pPr>
          </w:p>
          <w:p w14:paraId="58E31476" w14:textId="77777777" w:rsidR="00910B40" w:rsidRPr="0023570E" w:rsidRDefault="00910B40" w:rsidP="000A5002">
            <w:pPr>
              <w:rPr>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1A94CEE2" w14:textId="77777777" w:rsidR="00910B40" w:rsidRPr="0023570E" w:rsidRDefault="00910B40" w:rsidP="000A5002">
            <w:pPr>
              <w:tabs>
                <w:tab w:val="left" w:pos="1080"/>
              </w:tabs>
              <w:jc w:val="left"/>
              <w:rPr>
                <w:sz w:val="20"/>
                <w:szCs w:val="20"/>
              </w:rPr>
            </w:pPr>
            <w:r w:rsidRPr="0023570E">
              <w:rPr>
                <w:sz w:val="20"/>
                <w:szCs w:val="20"/>
              </w:rPr>
              <w:t>- priprava obrokov za stanovalce doma, v številu</w:t>
            </w:r>
          </w:p>
          <w:p w14:paraId="59D169AD" w14:textId="77777777" w:rsidR="00910B40" w:rsidRPr="0023570E" w:rsidRDefault="00910B40" w:rsidP="000A5002">
            <w:pPr>
              <w:tabs>
                <w:tab w:val="left" w:pos="1080"/>
              </w:tabs>
              <w:jc w:val="left"/>
              <w:rPr>
                <w:sz w:val="20"/>
                <w:szCs w:val="20"/>
              </w:rPr>
            </w:pPr>
          </w:p>
          <w:p w14:paraId="51CFE6D1" w14:textId="77777777" w:rsidR="00910B40" w:rsidRPr="0023570E" w:rsidRDefault="00910B40" w:rsidP="000A5002">
            <w:pPr>
              <w:tabs>
                <w:tab w:val="left" w:pos="1080"/>
              </w:tabs>
              <w:jc w:val="left"/>
              <w:rPr>
                <w:sz w:val="20"/>
                <w:szCs w:val="20"/>
              </w:rPr>
            </w:pPr>
            <w:r w:rsidRPr="0023570E">
              <w:rPr>
                <w:sz w:val="20"/>
                <w:szCs w:val="20"/>
              </w:rPr>
              <w:t>- obroki po naročilu, v številu</w:t>
            </w:r>
          </w:p>
          <w:p w14:paraId="2FD6B904" w14:textId="77777777" w:rsidR="00910B40" w:rsidRPr="0023570E" w:rsidRDefault="00910B40" w:rsidP="000A5002">
            <w:pPr>
              <w:tabs>
                <w:tab w:val="left" w:pos="1080"/>
              </w:tabs>
              <w:jc w:val="left"/>
              <w:rPr>
                <w:sz w:val="20"/>
                <w:szCs w:val="20"/>
              </w:rPr>
            </w:pPr>
          </w:p>
          <w:p w14:paraId="5B84A72B" w14:textId="77777777" w:rsidR="00910B40" w:rsidRPr="0023570E" w:rsidRDefault="00910B40" w:rsidP="000A5002">
            <w:pPr>
              <w:tabs>
                <w:tab w:val="left" w:pos="1080"/>
              </w:tabs>
              <w:jc w:val="left"/>
              <w:rPr>
                <w:sz w:val="20"/>
                <w:szCs w:val="20"/>
              </w:rPr>
            </w:pPr>
            <w:r w:rsidRPr="0023570E">
              <w:rPr>
                <w:sz w:val="20"/>
                <w:szCs w:val="20"/>
              </w:rPr>
              <w:t>- obroki za zunanje odjemalce, v številu</w:t>
            </w:r>
          </w:p>
          <w:p w14:paraId="0B0DF8DD" w14:textId="77777777" w:rsidR="00910B40" w:rsidRPr="0023570E" w:rsidRDefault="00910B40" w:rsidP="000A5002">
            <w:pPr>
              <w:tabs>
                <w:tab w:val="left" w:pos="1080"/>
              </w:tabs>
              <w:jc w:val="left"/>
              <w:rPr>
                <w:sz w:val="20"/>
                <w:szCs w:val="20"/>
              </w:rPr>
            </w:pPr>
          </w:p>
          <w:p w14:paraId="3210DA67" w14:textId="77777777" w:rsidR="00910B40" w:rsidRPr="0023570E" w:rsidRDefault="00910B40" w:rsidP="00D51871">
            <w:pPr>
              <w:numPr>
                <w:ilvl w:val="1"/>
                <w:numId w:val="8"/>
              </w:numPr>
              <w:tabs>
                <w:tab w:val="left" w:pos="1080"/>
              </w:tabs>
              <w:jc w:val="left"/>
              <w:rPr>
                <w:sz w:val="20"/>
                <w:szCs w:val="20"/>
              </w:rPr>
            </w:pPr>
            <w:r w:rsidRPr="0023570E">
              <w:rPr>
                <w:sz w:val="20"/>
                <w:szCs w:val="20"/>
              </w:rPr>
              <w:t>- obroki za zaposlene, v številu</w:t>
            </w:r>
          </w:p>
        </w:tc>
        <w:tc>
          <w:tcPr>
            <w:tcW w:w="1138" w:type="dxa"/>
            <w:tcBorders>
              <w:top w:val="single" w:sz="4" w:space="0" w:color="auto"/>
              <w:left w:val="single" w:sz="4" w:space="0" w:color="auto"/>
              <w:bottom w:val="single" w:sz="4" w:space="0" w:color="auto"/>
              <w:right w:val="double" w:sz="4" w:space="0" w:color="auto"/>
            </w:tcBorders>
            <w:vAlign w:val="center"/>
          </w:tcPr>
          <w:p w14:paraId="4B976A06" w14:textId="77777777" w:rsidR="00910B40" w:rsidRPr="0023570E" w:rsidRDefault="00910B40" w:rsidP="00494866">
            <w:pPr>
              <w:jc w:val="center"/>
              <w:rPr>
                <w:sz w:val="20"/>
                <w:szCs w:val="20"/>
              </w:rPr>
            </w:pPr>
          </w:p>
          <w:p w14:paraId="0ACB4266" w14:textId="70B8A1D3" w:rsidR="00910B40" w:rsidRPr="0023570E" w:rsidRDefault="00192BA4" w:rsidP="00494866">
            <w:pPr>
              <w:jc w:val="center"/>
              <w:rPr>
                <w:sz w:val="20"/>
                <w:szCs w:val="20"/>
              </w:rPr>
            </w:pPr>
            <w:r w:rsidRPr="0023570E">
              <w:rPr>
                <w:sz w:val="20"/>
                <w:szCs w:val="20"/>
              </w:rPr>
              <w:t>179.580</w:t>
            </w:r>
          </w:p>
          <w:p w14:paraId="32BEEAD8" w14:textId="77777777" w:rsidR="00910B40" w:rsidRPr="0023570E" w:rsidRDefault="00910B40" w:rsidP="00494866">
            <w:pPr>
              <w:jc w:val="center"/>
              <w:rPr>
                <w:sz w:val="20"/>
                <w:szCs w:val="20"/>
              </w:rPr>
            </w:pPr>
          </w:p>
          <w:p w14:paraId="61442540" w14:textId="77777777" w:rsidR="00910B40" w:rsidRPr="0023570E" w:rsidRDefault="00910B40" w:rsidP="00494866">
            <w:pPr>
              <w:jc w:val="center"/>
              <w:rPr>
                <w:sz w:val="20"/>
                <w:szCs w:val="20"/>
              </w:rPr>
            </w:pPr>
          </w:p>
          <w:p w14:paraId="0E55FEB7" w14:textId="0882341F" w:rsidR="00910B40" w:rsidRPr="0023570E" w:rsidRDefault="00192BA4" w:rsidP="00494866">
            <w:pPr>
              <w:jc w:val="center"/>
              <w:rPr>
                <w:sz w:val="20"/>
                <w:szCs w:val="20"/>
              </w:rPr>
            </w:pPr>
            <w:r w:rsidRPr="0023570E">
              <w:rPr>
                <w:sz w:val="20"/>
                <w:szCs w:val="20"/>
              </w:rPr>
              <w:t>1</w:t>
            </w:r>
            <w:r w:rsidR="00D8581E" w:rsidRPr="0023570E">
              <w:rPr>
                <w:sz w:val="20"/>
                <w:szCs w:val="20"/>
              </w:rPr>
              <w:t>0</w:t>
            </w:r>
            <w:r w:rsidR="00910B40" w:rsidRPr="0023570E">
              <w:rPr>
                <w:sz w:val="20"/>
                <w:szCs w:val="20"/>
              </w:rPr>
              <w:t>0</w:t>
            </w:r>
          </w:p>
          <w:p w14:paraId="14196CA1" w14:textId="77777777" w:rsidR="00910B40" w:rsidRPr="0023570E" w:rsidRDefault="00910B40" w:rsidP="00494866">
            <w:pPr>
              <w:jc w:val="center"/>
              <w:rPr>
                <w:sz w:val="20"/>
                <w:szCs w:val="20"/>
              </w:rPr>
            </w:pPr>
          </w:p>
          <w:p w14:paraId="2E690E2B" w14:textId="77777777" w:rsidR="00910B40" w:rsidRPr="0023570E" w:rsidRDefault="00910B40" w:rsidP="00494866">
            <w:pPr>
              <w:jc w:val="center"/>
              <w:rPr>
                <w:sz w:val="20"/>
                <w:szCs w:val="20"/>
              </w:rPr>
            </w:pPr>
          </w:p>
          <w:p w14:paraId="0F514B82" w14:textId="3014ED10" w:rsidR="00910B40" w:rsidRPr="0023570E" w:rsidRDefault="00192BA4" w:rsidP="00494866">
            <w:pPr>
              <w:jc w:val="center"/>
              <w:rPr>
                <w:sz w:val="20"/>
                <w:szCs w:val="20"/>
              </w:rPr>
            </w:pPr>
            <w:r w:rsidRPr="0023570E">
              <w:rPr>
                <w:sz w:val="20"/>
                <w:szCs w:val="20"/>
              </w:rPr>
              <w:t>19.500</w:t>
            </w:r>
          </w:p>
          <w:p w14:paraId="3CCA836F" w14:textId="77777777" w:rsidR="00910B40" w:rsidRPr="0023570E" w:rsidRDefault="00910B40" w:rsidP="00494866">
            <w:pPr>
              <w:jc w:val="center"/>
              <w:rPr>
                <w:sz w:val="20"/>
                <w:szCs w:val="20"/>
              </w:rPr>
            </w:pPr>
          </w:p>
          <w:p w14:paraId="4020FE8F" w14:textId="77777777" w:rsidR="00910B40" w:rsidRPr="0023570E" w:rsidRDefault="00910B40" w:rsidP="00494866">
            <w:pPr>
              <w:jc w:val="center"/>
              <w:rPr>
                <w:sz w:val="20"/>
                <w:szCs w:val="20"/>
              </w:rPr>
            </w:pPr>
          </w:p>
          <w:p w14:paraId="4CD2877E" w14:textId="3BD5A4CD" w:rsidR="00910B40" w:rsidRPr="0023570E" w:rsidRDefault="00192BA4" w:rsidP="00494866">
            <w:pPr>
              <w:jc w:val="center"/>
              <w:rPr>
                <w:sz w:val="20"/>
                <w:szCs w:val="20"/>
              </w:rPr>
            </w:pPr>
            <w:r w:rsidRPr="0023570E">
              <w:rPr>
                <w:sz w:val="20"/>
                <w:szCs w:val="20"/>
              </w:rPr>
              <w:t>22.600</w:t>
            </w:r>
          </w:p>
          <w:p w14:paraId="43A4DAEB" w14:textId="77777777" w:rsidR="00910B40" w:rsidRPr="0023570E" w:rsidRDefault="00910B40" w:rsidP="00494866">
            <w:pPr>
              <w:jc w:val="center"/>
              <w:rPr>
                <w:sz w:val="20"/>
                <w:szCs w:val="20"/>
              </w:rP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16CEE91D" w14:textId="77777777" w:rsidR="000B1156" w:rsidRPr="0023570E" w:rsidRDefault="000B1156" w:rsidP="00D8581E">
            <w:pPr>
              <w:jc w:val="center"/>
              <w:rPr>
                <w:b/>
                <w:sz w:val="20"/>
                <w:szCs w:val="20"/>
              </w:rPr>
            </w:pPr>
          </w:p>
          <w:p w14:paraId="7475A7DD" w14:textId="77777777" w:rsidR="004806C9" w:rsidRPr="0023570E" w:rsidRDefault="004806C9" w:rsidP="00D8581E">
            <w:pPr>
              <w:jc w:val="center"/>
              <w:rPr>
                <w:b/>
                <w:sz w:val="20"/>
                <w:szCs w:val="20"/>
              </w:rPr>
            </w:pPr>
            <w:r w:rsidRPr="0023570E">
              <w:rPr>
                <w:b/>
                <w:sz w:val="20"/>
                <w:szCs w:val="20"/>
              </w:rPr>
              <w:t>179.748</w:t>
            </w:r>
          </w:p>
          <w:p w14:paraId="35425D4C" w14:textId="77777777" w:rsidR="004806C9" w:rsidRPr="0023570E" w:rsidRDefault="004806C9" w:rsidP="00D8581E">
            <w:pPr>
              <w:jc w:val="center"/>
              <w:rPr>
                <w:b/>
                <w:sz w:val="20"/>
                <w:szCs w:val="20"/>
              </w:rPr>
            </w:pPr>
          </w:p>
          <w:p w14:paraId="3F73534D" w14:textId="77777777" w:rsidR="004806C9" w:rsidRPr="0023570E" w:rsidRDefault="004806C9" w:rsidP="00D8581E">
            <w:pPr>
              <w:jc w:val="center"/>
              <w:rPr>
                <w:b/>
                <w:sz w:val="20"/>
                <w:szCs w:val="20"/>
              </w:rPr>
            </w:pPr>
          </w:p>
          <w:p w14:paraId="784CD8B9" w14:textId="77777777" w:rsidR="004806C9" w:rsidRPr="0023570E" w:rsidRDefault="004806C9" w:rsidP="00D8581E">
            <w:pPr>
              <w:jc w:val="center"/>
              <w:rPr>
                <w:b/>
                <w:sz w:val="20"/>
                <w:szCs w:val="20"/>
              </w:rPr>
            </w:pPr>
            <w:r w:rsidRPr="0023570E">
              <w:rPr>
                <w:b/>
                <w:sz w:val="20"/>
                <w:szCs w:val="20"/>
              </w:rPr>
              <w:t>54</w:t>
            </w:r>
          </w:p>
          <w:p w14:paraId="5A0093ED" w14:textId="77777777" w:rsidR="004806C9" w:rsidRPr="0023570E" w:rsidRDefault="004806C9" w:rsidP="00D8581E">
            <w:pPr>
              <w:jc w:val="center"/>
              <w:rPr>
                <w:b/>
                <w:sz w:val="20"/>
                <w:szCs w:val="20"/>
              </w:rPr>
            </w:pPr>
          </w:p>
          <w:p w14:paraId="6E06974C" w14:textId="77777777" w:rsidR="004806C9" w:rsidRPr="0023570E" w:rsidRDefault="004806C9" w:rsidP="00D8581E">
            <w:pPr>
              <w:jc w:val="center"/>
              <w:rPr>
                <w:b/>
                <w:sz w:val="20"/>
                <w:szCs w:val="20"/>
              </w:rPr>
            </w:pPr>
          </w:p>
          <w:p w14:paraId="6C0630C9" w14:textId="77777777" w:rsidR="004806C9" w:rsidRPr="0023570E" w:rsidRDefault="00150EA4" w:rsidP="00D8581E">
            <w:pPr>
              <w:jc w:val="center"/>
              <w:rPr>
                <w:b/>
                <w:sz w:val="20"/>
                <w:szCs w:val="20"/>
              </w:rPr>
            </w:pPr>
            <w:r w:rsidRPr="0023570E">
              <w:rPr>
                <w:b/>
                <w:sz w:val="20"/>
                <w:szCs w:val="20"/>
              </w:rPr>
              <w:t>21.881</w:t>
            </w:r>
          </w:p>
          <w:p w14:paraId="0D8C4A2C" w14:textId="77777777" w:rsidR="00150EA4" w:rsidRPr="0023570E" w:rsidRDefault="00150EA4" w:rsidP="00D8581E">
            <w:pPr>
              <w:jc w:val="center"/>
              <w:rPr>
                <w:b/>
                <w:sz w:val="20"/>
                <w:szCs w:val="20"/>
              </w:rPr>
            </w:pPr>
          </w:p>
          <w:p w14:paraId="39B1BD8D" w14:textId="77777777" w:rsidR="00150EA4" w:rsidRPr="0023570E" w:rsidRDefault="00150EA4" w:rsidP="00D8581E">
            <w:pPr>
              <w:jc w:val="center"/>
              <w:rPr>
                <w:b/>
                <w:sz w:val="20"/>
                <w:szCs w:val="20"/>
              </w:rPr>
            </w:pPr>
          </w:p>
          <w:p w14:paraId="6F0273B7" w14:textId="31DFB1AC" w:rsidR="00150EA4" w:rsidRPr="0023570E" w:rsidRDefault="00150EA4" w:rsidP="00D8581E">
            <w:pPr>
              <w:jc w:val="center"/>
              <w:rPr>
                <w:b/>
                <w:sz w:val="20"/>
                <w:szCs w:val="20"/>
              </w:rPr>
            </w:pPr>
            <w:r w:rsidRPr="0023570E">
              <w:rPr>
                <w:b/>
                <w:sz w:val="20"/>
                <w:szCs w:val="20"/>
              </w:rPr>
              <w:t>21.126</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17B1777" w14:textId="77777777" w:rsidR="000B1156" w:rsidRPr="0023570E" w:rsidRDefault="000B1156" w:rsidP="004D71F0">
            <w:pPr>
              <w:jc w:val="center"/>
              <w:rPr>
                <w:b/>
                <w:i/>
                <w:sz w:val="20"/>
                <w:szCs w:val="20"/>
                <w:u w:val="single"/>
              </w:rPr>
            </w:pPr>
          </w:p>
          <w:p w14:paraId="430F295E" w14:textId="77777777" w:rsidR="00150EA4" w:rsidRPr="0023570E" w:rsidRDefault="00150EA4" w:rsidP="004D71F0">
            <w:pPr>
              <w:jc w:val="center"/>
              <w:rPr>
                <w:b/>
                <w:i/>
                <w:sz w:val="20"/>
                <w:szCs w:val="20"/>
                <w:u w:val="single"/>
              </w:rPr>
            </w:pPr>
            <w:r w:rsidRPr="0023570E">
              <w:rPr>
                <w:b/>
                <w:i/>
                <w:sz w:val="20"/>
                <w:szCs w:val="20"/>
                <w:u w:val="single"/>
              </w:rPr>
              <w:t>100</w:t>
            </w:r>
          </w:p>
          <w:p w14:paraId="6237645E" w14:textId="77777777" w:rsidR="00150EA4" w:rsidRPr="0023570E" w:rsidRDefault="00150EA4" w:rsidP="004D71F0">
            <w:pPr>
              <w:jc w:val="center"/>
              <w:rPr>
                <w:b/>
                <w:i/>
                <w:sz w:val="20"/>
                <w:szCs w:val="20"/>
                <w:u w:val="single"/>
              </w:rPr>
            </w:pPr>
          </w:p>
          <w:p w14:paraId="1190750B" w14:textId="77777777" w:rsidR="00150EA4" w:rsidRPr="0023570E" w:rsidRDefault="00150EA4" w:rsidP="004D71F0">
            <w:pPr>
              <w:jc w:val="center"/>
              <w:rPr>
                <w:b/>
                <w:i/>
                <w:sz w:val="20"/>
                <w:szCs w:val="20"/>
                <w:u w:val="single"/>
              </w:rPr>
            </w:pPr>
          </w:p>
          <w:p w14:paraId="0402B771" w14:textId="77777777" w:rsidR="00150EA4" w:rsidRPr="0023570E" w:rsidRDefault="00150EA4" w:rsidP="004D71F0">
            <w:pPr>
              <w:jc w:val="center"/>
              <w:rPr>
                <w:b/>
                <w:i/>
                <w:sz w:val="20"/>
                <w:szCs w:val="20"/>
                <w:u w:val="single"/>
              </w:rPr>
            </w:pPr>
            <w:r w:rsidRPr="0023570E">
              <w:rPr>
                <w:b/>
                <w:i/>
                <w:sz w:val="20"/>
                <w:szCs w:val="20"/>
                <w:u w:val="single"/>
              </w:rPr>
              <w:t>54</w:t>
            </w:r>
          </w:p>
          <w:p w14:paraId="0CA344E8" w14:textId="77777777" w:rsidR="00150EA4" w:rsidRPr="0023570E" w:rsidRDefault="00150EA4" w:rsidP="004D71F0">
            <w:pPr>
              <w:jc w:val="center"/>
              <w:rPr>
                <w:b/>
                <w:i/>
                <w:sz w:val="20"/>
                <w:szCs w:val="20"/>
                <w:u w:val="single"/>
              </w:rPr>
            </w:pPr>
          </w:p>
          <w:p w14:paraId="38990199" w14:textId="77777777" w:rsidR="00150EA4" w:rsidRPr="0023570E" w:rsidRDefault="00150EA4" w:rsidP="004D71F0">
            <w:pPr>
              <w:jc w:val="center"/>
              <w:rPr>
                <w:b/>
                <w:i/>
                <w:sz w:val="20"/>
                <w:szCs w:val="20"/>
                <w:u w:val="single"/>
              </w:rPr>
            </w:pPr>
          </w:p>
          <w:p w14:paraId="72289EC8" w14:textId="77777777" w:rsidR="00150EA4" w:rsidRPr="0023570E" w:rsidRDefault="00150EA4" w:rsidP="004D71F0">
            <w:pPr>
              <w:jc w:val="center"/>
              <w:rPr>
                <w:b/>
                <w:i/>
                <w:sz w:val="20"/>
                <w:szCs w:val="20"/>
                <w:u w:val="single"/>
              </w:rPr>
            </w:pPr>
            <w:r w:rsidRPr="0023570E">
              <w:rPr>
                <w:b/>
                <w:i/>
                <w:sz w:val="20"/>
                <w:szCs w:val="20"/>
                <w:u w:val="single"/>
              </w:rPr>
              <w:t>112</w:t>
            </w:r>
          </w:p>
          <w:p w14:paraId="56FF3F77" w14:textId="77777777" w:rsidR="00150EA4" w:rsidRPr="0023570E" w:rsidRDefault="00150EA4" w:rsidP="004D71F0">
            <w:pPr>
              <w:jc w:val="center"/>
              <w:rPr>
                <w:b/>
                <w:i/>
                <w:sz w:val="20"/>
                <w:szCs w:val="20"/>
                <w:u w:val="single"/>
              </w:rPr>
            </w:pPr>
          </w:p>
          <w:p w14:paraId="440C2EDC" w14:textId="77777777" w:rsidR="00150EA4" w:rsidRPr="0023570E" w:rsidRDefault="00150EA4" w:rsidP="004D71F0">
            <w:pPr>
              <w:jc w:val="center"/>
              <w:rPr>
                <w:b/>
                <w:i/>
                <w:sz w:val="20"/>
                <w:szCs w:val="20"/>
                <w:u w:val="single"/>
              </w:rPr>
            </w:pPr>
          </w:p>
          <w:p w14:paraId="63DF0C3D" w14:textId="02A094F1" w:rsidR="00150EA4" w:rsidRPr="0023570E" w:rsidRDefault="00150EA4" w:rsidP="004D71F0">
            <w:pPr>
              <w:jc w:val="center"/>
              <w:rPr>
                <w:b/>
                <w:i/>
                <w:sz w:val="20"/>
                <w:szCs w:val="20"/>
                <w:u w:val="single"/>
              </w:rPr>
            </w:pPr>
            <w:r w:rsidRPr="0023570E">
              <w:rPr>
                <w:b/>
                <w:i/>
                <w:sz w:val="20"/>
                <w:szCs w:val="20"/>
                <w:u w:val="single"/>
              </w:rPr>
              <w:t>93</w:t>
            </w:r>
          </w:p>
        </w:tc>
      </w:tr>
      <w:tr w:rsidR="00910B40" w:rsidRPr="0023570E" w14:paraId="46D68047" w14:textId="77777777" w:rsidTr="000D2680">
        <w:trPr>
          <w:trHeight w:val="530"/>
          <w:jc w:val="center"/>
        </w:trPr>
        <w:tc>
          <w:tcPr>
            <w:tcW w:w="1673" w:type="dxa"/>
            <w:tcBorders>
              <w:top w:val="nil"/>
              <w:left w:val="single" w:sz="4" w:space="0" w:color="auto"/>
              <w:bottom w:val="nil"/>
              <w:right w:val="single" w:sz="4" w:space="0" w:color="auto"/>
            </w:tcBorders>
          </w:tcPr>
          <w:p w14:paraId="425E0548" w14:textId="15942DE2" w:rsidR="00910B40" w:rsidRPr="0023570E" w:rsidRDefault="00910B40" w:rsidP="00374BD2">
            <w:pPr>
              <w:jc w:val="right"/>
              <w:rPr>
                <w:sz w:val="20"/>
                <w:szCs w:val="20"/>
              </w:rPr>
            </w:pPr>
          </w:p>
          <w:p w14:paraId="2BFD6B42" w14:textId="77777777" w:rsidR="00910B40" w:rsidRPr="0023570E" w:rsidRDefault="00910B40" w:rsidP="00374BD2">
            <w:pPr>
              <w:rPr>
                <w:sz w:val="20"/>
                <w:szCs w:val="20"/>
              </w:rPr>
            </w:pPr>
          </w:p>
          <w:p w14:paraId="34087D1F" w14:textId="77777777" w:rsidR="00910B40" w:rsidRPr="0023570E" w:rsidRDefault="00910B40" w:rsidP="00374BD2">
            <w:pPr>
              <w:jc w:val="center"/>
              <w:rPr>
                <w:sz w:val="20"/>
                <w:szCs w:val="20"/>
              </w:rPr>
            </w:pPr>
          </w:p>
          <w:p w14:paraId="44B4E64D" w14:textId="77777777" w:rsidR="00910B40" w:rsidRPr="0023570E" w:rsidRDefault="00910B40" w:rsidP="00374BD2">
            <w:pPr>
              <w:jc w:val="center"/>
              <w:rPr>
                <w:sz w:val="20"/>
                <w:szCs w:val="20"/>
              </w:rPr>
            </w:pPr>
            <w:r w:rsidRPr="0023570E">
              <w:rPr>
                <w:sz w:val="20"/>
                <w:szCs w:val="20"/>
              </w:rPr>
              <w:t xml:space="preserve"> </w:t>
            </w:r>
          </w:p>
        </w:tc>
        <w:tc>
          <w:tcPr>
            <w:tcW w:w="1624" w:type="dxa"/>
            <w:tcBorders>
              <w:top w:val="single" w:sz="4" w:space="0" w:color="auto"/>
              <w:left w:val="single" w:sz="4" w:space="0" w:color="auto"/>
              <w:bottom w:val="single" w:sz="4" w:space="0" w:color="auto"/>
              <w:right w:val="single" w:sz="4" w:space="0" w:color="auto"/>
            </w:tcBorders>
          </w:tcPr>
          <w:p w14:paraId="6AF40238" w14:textId="77777777" w:rsidR="00910B40" w:rsidRPr="0023570E" w:rsidRDefault="00910B40" w:rsidP="000A5002">
            <w:pPr>
              <w:pStyle w:val="Naslov7"/>
              <w:tabs>
                <w:tab w:val="left" w:pos="1080"/>
              </w:tabs>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Računovodstvo</w:t>
            </w:r>
          </w:p>
        </w:tc>
        <w:tc>
          <w:tcPr>
            <w:tcW w:w="2218" w:type="dxa"/>
            <w:tcBorders>
              <w:top w:val="single" w:sz="4" w:space="0" w:color="auto"/>
              <w:left w:val="single" w:sz="4" w:space="0" w:color="auto"/>
              <w:bottom w:val="single" w:sz="4" w:space="0" w:color="auto"/>
              <w:right w:val="single" w:sz="12" w:space="0" w:color="auto"/>
            </w:tcBorders>
          </w:tcPr>
          <w:p w14:paraId="2E060DEA" w14:textId="77777777" w:rsidR="00910B40" w:rsidRPr="0023570E" w:rsidRDefault="00910B40" w:rsidP="00D51871">
            <w:pPr>
              <w:numPr>
                <w:ilvl w:val="1"/>
                <w:numId w:val="8"/>
              </w:numPr>
              <w:tabs>
                <w:tab w:val="left" w:pos="1080"/>
              </w:tabs>
              <w:jc w:val="left"/>
              <w:rPr>
                <w:sz w:val="20"/>
                <w:szCs w:val="20"/>
              </w:rPr>
            </w:pPr>
            <w:r w:rsidRPr="0023570E">
              <w:rPr>
                <w:sz w:val="20"/>
                <w:szCs w:val="20"/>
              </w:rPr>
              <w:t xml:space="preserve">- analize odmikov od </w:t>
            </w:r>
            <w:proofErr w:type="spellStart"/>
            <w:r w:rsidRPr="0023570E">
              <w:rPr>
                <w:sz w:val="20"/>
                <w:szCs w:val="20"/>
              </w:rPr>
              <w:t>finanč</w:t>
            </w:r>
            <w:proofErr w:type="spellEnd"/>
            <w:r w:rsidRPr="0023570E">
              <w:rPr>
                <w:sz w:val="20"/>
                <w:szCs w:val="20"/>
              </w:rPr>
              <w:t>. načrta v številu</w:t>
            </w:r>
          </w:p>
          <w:p w14:paraId="39508F51" w14:textId="77777777" w:rsidR="00910B40" w:rsidRPr="0023570E" w:rsidRDefault="00910B40" w:rsidP="00D51871">
            <w:pPr>
              <w:numPr>
                <w:ilvl w:val="1"/>
                <w:numId w:val="8"/>
              </w:numPr>
              <w:tabs>
                <w:tab w:val="left" w:pos="1080"/>
              </w:tabs>
              <w:jc w:val="left"/>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6296F0F0" w14:textId="77777777" w:rsidR="00910B40" w:rsidRPr="0023570E" w:rsidRDefault="00910B40" w:rsidP="000A5002">
            <w:pPr>
              <w:tabs>
                <w:tab w:val="left" w:pos="1080"/>
              </w:tabs>
              <w:jc w:val="center"/>
              <w:rPr>
                <w:sz w:val="20"/>
                <w:szCs w:val="20"/>
              </w:rPr>
            </w:pPr>
          </w:p>
          <w:p w14:paraId="53A61136" w14:textId="77777777" w:rsidR="00910B40" w:rsidRPr="0023570E" w:rsidRDefault="00910B40" w:rsidP="000A5002">
            <w:pPr>
              <w:tabs>
                <w:tab w:val="left" w:pos="1080"/>
              </w:tabs>
              <w:jc w:val="center"/>
              <w:rPr>
                <w:sz w:val="20"/>
                <w:szCs w:val="20"/>
              </w:rPr>
            </w:pPr>
            <w:r w:rsidRPr="0023570E">
              <w:rPr>
                <w:sz w:val="20"/>
                <w:szCs w:val="20"/>
              </w:rPr>
              <w:t>4</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4EF1F48" w14:textId="77777777" w:rsidR="00910B40" w:rsidRPr="0023570E" w:rsidRDefault="00910B40" w:rsidP="000A5002">
            <w:pPr>
              <w:tabs>
                <w:tab w:val="left" w:pos="1080"/>
              </w:tabs>
              <w:jc w:val="center"/>
              <w:rPr>
                <w:b/>
                <w:sz w:val="20"/>
                <w:szCs w:val="20"/>
              </w:rPr>
            </w:pPr>
          </w:p>
          <w:p w14:paraId="048FDEC2" w14:textId="77777777" w:rsidR="00910B40" w:rsidRPr="0023570E" w:rsidRDefault="00910B40" w:rsidP="000A5002">
            <w:pPr>
              <w:tabs>
                <w:tab w:val="left" w:pos="1080"/>
              </w:tabs>
              <w:jc w:val="center"/>
              <w:rPr>
                <w:b/>
                <w:sz w:val="20"/>
                <w:szCs w:val="20"/>
              </w:rPr>
            </w:pPr>
            <w:r w:rsidRPr="0023570E">
              <w:rPr>
                <w:b/>
                <w:sz w:val="20"/>
                <w:szCs w:val="20"/>
              </w:rPr>
              <w:t>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E616489" w14:textId="77777777" w:rsidR="00910B40" w:rsidRPr="0023570E" w:rsidRDefault="00910B40" w:rsidP="000A5002">
            <w:pPr>
              <w:tabs>
                <w:tab w:val="left" w:pos="1080"/>
              </w:tabs>
              <w:jc w:val="center"/>
              <w:rPr>
                <w:b/>
                <w:i/>
                <w:sz w:val="20"/>
                <w:szCs w:val="20"/>
                <w:u w:val="single"/>
              </w:rPr>
            </w:pPr>
          </w:p>
          <w:p w14:paraId="195AAE1E" w14:textId="77777777" w:rsidR="00910B40" w:rsidRPr="0023570E" w:rsidRDefault="00910B40" w:rsidP="000A5002">
            <w:pPr>
              <w:tabs>
                <w:tab w:val="left" w:pos="1080"/>
              </w:tabs>
              <w:jc w:val="center"/>
              <w:rPr>
                <w:b/>
                <w:i/>
                <w:sz w:val="20"/>
                <w:szCs w:val="20"/>
                <w:u w:val="single"/>
              </w:rPr>
            </w:pPr>
            <w:r w:rsidRPr="0023570E">
              <w:rPr>
                <w:b/>
                <w:i/>
                <w:sz w:val="20"/>
                <w:szCs w:val="20"/>
                <w:u w:val="single"/>
              </w:rPr>
              <w:t>100</w:t>
            </w:r>
          </w:p>
        </w:tc>
      </w:tr>
      <w:tr w:rsidR="00910B40" w:rsidRPr="0023570E" w14:paraId="2715F138" w14:textId="77777777" w:rsidTr="00E47F4A">
        <w:trPr>
          <w:trHeight w:val="652"/>
          <w:jc w:val="center"/>
        </w:trPr>
        <w:tc>
          <w:tcPr>
            <w:tcW w:w="1673" w:type="dxa"/>
            <w:tcBorders>
              <w:top w:val="nil"/>
              <w:left w:val="single" w:sz="4" w:space="0" w:color="auto"/>
              <w:bottom w:val="single" w:sz="4" w:space="0" w:color="auto"/>
              <w:right w:val="single" w:sz="4" w:space="0" w:color="auto"/>
            </w:tcBorders>
            <w:vAlign w:val="center"/>
          </w:tcPr>
          <w:p w14:paraId="2E03F34B" w14:textId="77777777" w:rsidR="00910B40" w:rsidRPr="0023570E" w:rsidRDefault="00910B40"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6899535E" w14:textId="77777777" w:rsidR="00910B40" w:rsidRPr="0023570E" w:rsidRDefault="00910B40" w:rsidP="000A5002">
            <w:pPr>
              <w:pStyle w:val="Naslov7"/>
              <w:tabs>
                <w:tab w:val="left" w:pos="1080"/>
              </w:tabs>
              <w:ind w:left="1296" w:hanging="1296"/>
              <w:jc w:val="center"/>
              <w:rPr>
                <w:rFonts w:ascii="Times New Roman" w:hAnsi="Times New Roman" w:cs="Times New Roman"/>
                <w:b/>
                <w:bCs/>
                <w:sz w:val="20"/>
                <w:szCs w:val="20"/>
              </w:rPr>
            </w:pPr>
            <w:r w:rsidRPr="0023570E">
              <w:rPr>
                <w:rFonts w:ascii="Times New Roman" w:hAnsi="Times New Roman" w:cs="Times New Roman"/>
                <w:b/>
                <w:bCs/>
                <w:sz w:val="20"/>
                <w:szCs w:val="20"/>
              </w:rPr>
              <w:t>Vzdrževanje</w:t>
            </w:r>
          </w:p>
        </w:tc>
        <w:tc>
          <w:tcPr>
            <w:tcW w:w="2218" w:type="dxa"/>
            <w:tcBorders>
              <w:top w:val="single" w:sz="4" w:space="0" w:color="auto"/>
              <w:left w:val="single" w:sz="4" w:space="0" w:color="auto"/>
              <w:bottom w:val="single" w:sz="4" w:space="0" w:color="auto"/>
              <w:right w:val="single" w:sz="12" w:space="0" w:color="auto"/>
            </w:tcBorders>
          </w:tcPr>
          <w:p w14:paraId="5D203628" w14:textId="77777777" w:rsidR="00910B40" w:rsidRPr="0023570E" w:rsidRDefault="00910B40" w:rsidP="000A5002">
            <w:pPr>
              <w:tabs>
                <w:tab w:val="left" w:pos="1080"/>
              </w:tabs>
              <w:ind w:left="24"/>
              <w:jc w:val="left"/>
              <w:rPr>
                <w:sz w:val="20"/>
                <w:szCs w:val="20"/>
              </w:rPr>
            </w:pPr>
            <w:r w:rsidRPr="0023570E">
              <w:rPr>
                <w:sz w:val="20"/>
                <w:szCs w:val="20"/>
              </w:rPr>
              <w:t>- št. odpravljenih  napak v 24. urah, v %</w:t>
            </w:r>
          </w:p>
          <w:p w14:paraId="37CA83C9" w14:textId="77777777" w:rsidR="00910B40" w:rsidRPr="0023570E" w:rsidRDefault="00910B40" w:rsidP="000A5002">
            <w:pPr>
              <w:tabs>
                <w:tab w:val="left" w:pos="1080"/>
              </w:tabs>
              <w:ind w:left="24"/>
              <w:jc w:val="left"/>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6F2E7508" w14:textId="77777777" w:rsidR="00910B40" w:rsidRPr="0023570E" w:rsidRDefault="00910B40" w:rsidP="000A5002">
            <w:pPr>
              <w:tabs>
                <w:tab w:val="left" w:pos="1080"/>
              </w:tabs>
              <w:jc w:val="center"/>
              <w:rPr>
                <w:sz w:val="20"/>
                <w:szCs w:val="20"/>
              </w:rPr>
            </w:pPr>
          </w:p>
          <w:p w14:paraId="644CAAE4" w14:textId="77777777" w:rsidR="00910B40" w:rsidRPr="0023570E" w:rsidRDefault="00910B40" w:rsidP="000A5002">
            <w:pPr>
              <w:tabs>
                <w:tab w:val="left" w:pos="1080"/>
              </w:tabs>
              <w:jc w:val="center"/>
              <w:rPr>
                <w:sz w:val="20"/>
                <w:szCs w:val="20"/>
              </w:rPr>
            </w:pPr>
            <w:r w:rsidRPr="0023570E">
              <w:rPr>
                <w:sz w:val="20"/>
                <w:szCs w:val="20"/>
              </w:rPr>
              <w:t>85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47AE215D" w14:textId="77777777" w:rsidR="00B67BF9" w:rsidRPr="0023570E" w:rsidRDefault="00B67BF9" w:rsidP="00494866">
            <w:pPr>
              <w:tabs>
                <w:tab w:val="left" w:pos="1080"/>
              </w:tabs>
              <w:jc w:val="center"/>
              <w:rPr>
                <w:b/>
                <w:sz w:val="20"/>
                <w:szCs w:val="20"/>
              </w:rPr>
            </w:pPr>
          </w:p>
          <w:p w14:paraId="2815C24F" w14:textId="669C500A" w:rsidR="002D7F99" w:rsidRPr="0023570E" w:rsidRDefault="002D7F99" w:rsidP="00494866">
            <w:pPr>
              <w:tabs>
                <w:tab w:val="left" w:pos="1080"/>
              </w:tabs>
              <w:jc w:val="center"/>
              <w:rPr>
                <w:b/>
                <w:sz w:val="20"/>
                <w:szCs w:val="20"/>
              </w:rPr>
            </w:pPr>
            <w:r w:rsidRPr="0023570E">
              <w:rPr>
                <w:b/>
                <w:sz w:val="20"/>
                <w:szCs w:val="20"/>
              </w:rPr>
              <w:t>82,5</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3DE218BE" w14:textId="77777777" w:rsidR="00B67BF9" w:rsidRPr="0023570E" w:rsidRDefault="00B67BF9" w:rsidP="00EC08BE">
            <w:pPr>
              <w:tabs>
                <w:tab w:val="left" w:pos="1080"/>
              </w:tabs>
              <w:jc w:val="center"/>
              <w:rPr>
                <w:b/>
                <w:i/>
                <w:sz w:val="20"/>
                <w:szCs w:val="20"/>
                <w:u w:val="single"/>
              </w:rPr>
            </w:pPr>
          </w:p>
          <w:p w14:paraId="61A8E2E9" w14:textId="05269722" w:rsidR="002D7F99" w:rsidRPr="0023570E" w:rsidRDefault="002D7F99" w:rsidP="00EC08BE">
            <w:pPr>
              <w:tabs>
                <w:tab w:val="left" w:pos="1080"/>
              </w:tabs>
              <w:jc w:val="center"/>
              <w:rPr>
                <w:b/>
                <w:i/>
                <w:sz w:val="20"/>
                <w:szCs w:val="20"/>
                <w:u w:val="single"/>
              </w:rPr>
            </w:pPr>
            <w:r w:rsidRPr="0023570E">
              <w:rPr>
                <w:b/>
                <w:i/>
                <w:sz w:val="20"/>
                <w:szCs w:val="20"/>
                <w:u w:val="single"/>
              </w:rPr>
              <w:t>97</w:t>
            </w:r>
          </w:p>
        </w:tc>
      </w:tr>
      <w:tr w:rsidR="00910B40" w:rsidRPr="0023570E" w14:paraId="7F66F06D" w14:textId="77777777" w:rsidTr="00E47F4A">
        <w:trPr>
          <w:trHeight w:val="652"/>
          <w:jc w:val="center"/>
        </w:trPr>
        <w:tc>
          <w:tcPr>
            <w:tcW w:w="1673" w:type="dxa"/>
            <w:tcBorders>
              <w:top w:val="single" w:sz="4" w:space="0" w:color="auto"/>
              <w:left w:val="single" w:sz="4" w:space="0" w:color="auto"/>
              <w:bottom w:val="single" w:sz="4" w:space="0" w:color="auto"/>
              <w:right w:val="single" w:sz="4" w:space="0" w:color="auto"/>
            </w:tcBorders>
          </w:tcPr>
          <w:p w14:paraId="0FD3AC64" w14:textId="77777777" w:rsidR="00910B40" w:rsidRPr="0023570E" w:rsidRDefault="00910B40" w:rsidP="008B0466">
            <w:pPr>
              <w:tabs>
                <w:tab w:val="left" w:pos="1080"/>
              </w:tabs>
              <w:jc w:val="center"/>
              <w:rPr>
                <w:b/>
                <w:sz w:val="20"/>
                <w:szCs w:val="20"/>
              </w:rPr>
            </w:pPr>
          </w:p>
          <w:p w14:paraId="468930E6" w14:textId="77777777" w:rsidR="00910B40" w:rsidRPr="0023570E" w:rsidRDefault="00910B40" w:rsidP="008B0466">
            <w:pPr>
              <w:tabs>
                <w:tab w:val="left" w:pos="1080"/>
              </w:tabs>
              <w:jc w:val="center"/>
              <w:rPr>
                <w:b/>
                <w:sz w:val="20"/>
                <w:szCs w:val="20"/>
              </w:rPr>
            </w:pPr>
          </w:p>
          <w:p w14:paraId="1825C6B7" w14:textId="77777777" w:rsidR="00910B40" w:rsidRPr="0023570E" w:rsidRDefault="00910B40" w:rsidP="008B0466">
            <w:pPr>
              <w:tabs>
                <w:tab w:val="left" w:pos="1080"/>
              </w:tabs>
              <w:jc w:val="center"/>
              <w:rPr>
                <w:b/>
                <w:sz w:val="20"/>
                <w:szCs w:val="20"/>
              </w:rPr>
            </w:pPr>
            <w:r w:rsidRPr="0023570E">
              <w:rPr>
                <w:b/>
                <w:sz w:val="20"/>
                <w:szCs w:val="20"/>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7C45282E" w14:textId="77777777" w:rsidR="00910B40" w:rsidRPr="0023570E" w:rsidRDefault="00910B40" w:rsidP="008B0466">
            <w:pPr>
              <w:tabs>
                <w:tab w:val="left" w:pos="1080"/>
              </w:tabs>
              <w:rPr>
                <w:b/>
                <w:bCs/>
                <w:sz w:val="20"/>
                <w:szCs w:val="20"/>
              </w:rPr>
            </w:pPr>
          </w:p>
          <w:p w14:paraId="0423546A" w14:textId="77777777" w:rsidR="00910B40" w:rsidRPr="0023570E" w:rsidRDefault="00910B40" w:rsidP="008B0466">
            <w:pPr>
              <w:tabs>
                <w:tab w:val="left" w:pos="1080"/>
              </w:tabs>
              <w:jc w:val="center"/>
              <w:rPr>
                <w:b/>
                <w:bCs/>
                <w:sz w:val="20"/>
                <w:szCs w:val="20"/>
              </w:rPr>
            </w:pPr>
          </w:p>
          <w:p w14:paraId="5A6A28F8" w14:textId="77777777" w:rsidR="00910B40" w:rsidRPr="0023570E" w:rsidRDefault="00910B40" w:rsidP="008B0466">
            <w:pPr>
              <w:tabs>
                <w:tab w:val="left" w:pos="1080"/>
              </w:tabs>
              <w:jc w:val="center"/>
              <w:rPr>
                <w:b/>
                <w:bCs/>
                <w:sz w:val="20"/>
                <w:szCs w:val="20"/>
              </w:rPr>
            </w:pPr>
            <w:r w:rsidRPr="0023570E">
              <w:rPr>
                <w:b/>
                <w:bCs/>
                <w:sz w:val="20"/>
                <w:szCs w:val="20"/>
              </w:rPr>
              <w:t>Obvladovanje neskladnih storitev</w:t>
            </w:r>
          </w:p>
          <w:p w14:paraId="35B2905B" w14:textId="77777777" w:rsidR="00910B40" w:rsidRPr="0023570E" w:rsidRDefault="00910B40" w:rsidP="008B0466">
            <w:pPr>
              <w:tabs>
                <w:tab w:val="left" w:pos="1080"/>
              </w:tabs>
              <w:jc w:val="center"/>
              <w:rPr>
                <w:b/>
                <w:bCs/>
                <w:sz w:val="20"/>
                <w:szCs w:val="20"/>
              </w:rPr>
            </w:pPr>
          </w:p>
          <w:p w14:paraId="1E58B9DE" w14:textId="77777777" w:rsidR="00910B40" w:rsidRPr="0023570E" w:rsidRDefault="00910B40" w:rsidP="008B0466">
            <w:pPr>
              <w:tabs>
                <w:tab w:val="left" w:pos="1080"/>
              </w:tabs>
              <w:jc w:val="center"/>
              <w:rPr>
                <w:b/>
                <w:bCs/>
                <w:sz w:val="20"/>
                <w:szCs w:val="20"/>
              </w:rPr>
            </w:pPr>
          </w:p>
          <w:p w14:paraId="4CDF4613" w14:textId="77777777" w:rsidR="00910B40" w:rsidRPr="0023570E" w:rsidRDefault="00910B40" w:rsidP="008B0466">
            <w:pPr>
              <w:tabs>
                <w:tab w:val="left" w:pos="1080"/>
              </w:tabs>
              <w:jc w:val="center"/>
              <w:rPr>
                <w:b/>
                <w:bCs/>
                <w:sz w:val="20"/>
                <w:szCs w:val="20"/>
              </w:rPr>
            </w:pPr>
          </w:p>
          <w:p w14:paraId="2C902B3C" w14:textId="77777777" w:rsidR="00910B40" w:rsidRPr="0023570E" w:rsidRDefault="00910B40" w:rsidP="008B0466">
            <w:pPr>
              <w:tabs>
                <w:tab w:val="left" w:pos="1080"/>
              </w:tabs>
              <w:jc w:val="center"/>
              <w:rPr>
                <w:b/>
                <w:bCs/>
                <w:sz w:val="20"/>
                <w:szCs w:val="20"/>
              </w:rPr>
            </w:pPr>
          </w:p>
          <w:p w14:paraId="31D75897" w14:textId="77777777" w:rsidR="00910B40" w:rsidRPr="0023570E" w:rsidRDefault="00910B40" w:rsidP="008B0466">
            <w:pPr>
              <w:rPr>
                <w:sz w:val="20"/>
                <w:szCs w:val="20"/>
              </w:rPr>
            </w:pPr>
          </w:p>
        </w:tc>
        <w:tc>
          <w:tcPr>
            <w:tcW w:w="2218" w:type="dxa"/>
            <w:tcBorders>
              <w:top w:val="single" w:sz="4" w:space="0" w:color="auto"/>
              <w:left w:val="single" w:sz="4" w:space="0" w:color="auto"/>
              <w:bottom w:val="single" w:sz="4" w:space="0" w:color="auto"/>
              <w:right w:val="single" w:sz="4" w:space="0" w:color="auto"/>
            </w:tcBorders>
          </w:tcPr>
          <w:p w14:paraId="2D6E70BF" w14:textId="77777777" w:rsidR="00910B40" w:rsidRPr="0023570E" w:rsidRDefault="00910B40" w:rsidP="008B0466">
            <w:pPr>
              <w:tabs>
                <w:tab w:val="left" w:pos="1080"/>
              </w:tabs>
              <w:jc w:val="left"/>
              <w:rPr>
                <w:sz w:val="20"/>
                <w:szCs w:val="20"/>
              </w:rPr>
            </w:pPr>
            <w:r w:rsidRPr="0023570E">
              <w:rPr>
                <w:sz w:val="20"/>
                <w:szCs w:val="20"/>
              </w:rPr>
              <w:t>- doseganje zadovoljstva odjemalcev v %</w:t>
            </w:r>
          </w:p>
          <w:p w14:paraId="00E82BB4" w14:textId="77777777" w:rsidR="00910B40" w:rsidRPr="0023570E" w:rsidRDefault="00910B40" w:rsidP="00D51871">
            <w:pPr>
              <w:pStyle w:val="Odstavekseznama"/>
              <w:numPr>
                <w:ilvl w:val="1"/>
                <w:numId w:val="8"/>
              </w:numPr>
              <w:tabs>
                <w:tab w:val="left" w:pos="1080"/>
              </w:tabs>
              <w:spacing w:before="0" w:after="0" w:line="240" w:lineRule="auto"/>
              <w:jc w:val="left"/>
              <w:rPr>
                <w:rFonts w:ascii="Times New Roman" w:hAnsi="Times New Roman" w:cs="Times New Roman"/>
              </w:rPr>
            </w:pPr>
          </w:p>
          <w:p w14:paraId="65E14379" w14:textId="77777777" w:rsidR="00910B40" w:rsidRPr="0023570E" w:rsidRDefault="00910B40" w:rsidP="00D51871">
            <w:pPr>
              <w:pStyle w:val="Odstavekseznama"/>
              <w:numPr>
                <w:ilvl w:val="1"/>
                <w:numId w:val="8"/>
              </w:numPr>
              <w:tabs>
                <w:tab w:val="left" w:pos="1080"/>
              </w:tabs>
              <w:spacing w:before="0" w:after="0" w:line="240" w:lineRule="auto"/>
              <w:jc w:val="left"/>
              <w:rPr>
                <w:rFonts w:ascii="Times New Roman" w:hAnsi="Times New Roman" w:cs="Times New Roman"/>
              </w:rPr>
            </w:pPr>
            <w:r w:rsidRPr="0023570E">
              <w:rPr>
                <w:rFonts w:ascii="Times New Roman" w:hAnsi="Times New Roman" w:cs="Times New Roman"/>
              </w:rPr>
              <w:t>- število pohval in zahval</w:t>
            </w:r>
          </w:p>
          <w:p w14:paraId="0DE663CF" w14:textId="77777777" w:rsidR="00910B40" w:rsidRPr="0023570E" w:rsidRDefault="00910B40" w:rsidP="008B0466">
            <w:pPr>
              <w:tabs>
                <w:tab w:val="left" w:pos="1080"/>
              </w:tabs>
              <w:jc w:val="left"/>
              <w:rPr>
                <w:sz w:val="20"/>
                <w:szCs w:val="20"/>
              </w:rPr>
            </w:pPr>
          </w:p>
          <w:p w14:paraId="5A8FBBE3" w14:textId="77777777" w:rsidR="00910B40" w:rsidRPr="0023570E" w:rsidRDefault="00910B40" w:rsidP="008B0466">
            <w:pPr>
              <w:tabs>
                <w:tab w:val="left" w:pos="1080"/>
              </w:tabs>
              <w:jc w:val="left"/>
              <w:rPr>
                <w:sz w:val="20"/>
                <w:szCs w:val="20"/>
              </w:rPr>
            </w:pPr>
            <w:r w:rsidRPr="0023570E">
              <w:rPr>
                <w:sz w:val="20"/>
                <w:szCs w:val="20"/>
              </w:rPr>
              <w:t>- št. reklamacij  na posamezen proces</w:t>
            </w:r>
          </w:p>
          <w:p w14:paraId="5727DC70" w14:textId="61EA4905" w:rsidR="00910B40" w:rsidRPr="0023570E" w:rsidRDefault="00910B40" w:rsidP="008B0466">
            <w:pPr>
              <w:tabs>
                <w:tab w:val="left" w:pos="1080"/>
              </w:tabs>
              <w:jc w:val="left"/>
              <w:rPr>
                <w:i/>
                <w:sz w:val="20"/>
                <w:szCs w:val="20"/>
              </w:rPr>
            </w:pPr>
            <w:r w:rsidRPr="0023570E">
              <w:rPr>
                <w:i/>
                <w:sz w:val="20"/>
                <w:szCs w:val="20"/>
              </w:rPr>
              <w:t>(št. vseh procesov=</w:t>
            </w:r>
            <w:r w:rsidR="00D8581E" w:rsidRPr="0023570E">
              <w:rPr>
                <w:i/>
                <w:sz w:val="20"/>
                <w:szCs w:val="20"/>
              </w:rPr>
              <w:t>6</w:t>
            </w:r>
            <w:r w:rsidRPr="0023570E">
              <w:rPr>
                <w:i/>
                <w:sz w:val="20"/>
                <w:szCs w:val="20"/>
              </w:rPr>
              <w:t>)</w:t>
            </w:r>
          </w:p>
          <w:p w14:paraId="2F40A0E3" w14:textId="77777777" w:rsidR="00910B40" w:rsidRPr="0023570E" w:rsidRDefault="00910B40" w:rsidP="008B0466">
            <w:pPr>
              <w:tabs>
                <w:tab w:val="left" w:pos="1080"/>
              </w:tabs>
              <w:jc w:val="left"/>
              <w:rPr>
                <w:i/>
                <w:sz w:val="20"/>
                <w:szCs w:val="20"/>
              </w:rPr>
            </w:pPr>
          </w:p>
          <w:p w14:paraId="5D68E307" w14:textId="77777777" w:rsidR="00910B40" w:rsidRPr="0023570E" w:rsidRDefault="00910B40" w:rsidP="00013618">
            <w:pPr>
              <w:tabs>
                <w:tab w:val="left" w:pos="1080"/>
              </w:tabs>
              <w:jc w:val="left"/>
              <w:rPr>
                <w:sz w:val="20"/>
                <w:szCs w:val="20"/>
              </w:rPr>
            </w:pPr>
            <w:r w:rsidRPr="0023570E">
              <w:rPr>
                <w:sz w:val="20"/>
                <w:szCs w:val="20"/>
              </w:rPr>
              <w:t xml:space="preserve">- rešene </w:t>
            </w:r>
            <w:proofErr w:type="spellStart"/>
            <w:r w:rsidRPr="0023570E">
              <w:rPr>
                <w:sz w:val="20"/>
                <w:szCs w:val="20"/>
              </w:rPr>
              <w:t>rekl</w:t>
            </w:r>
            <w:proofErr w:type="spellEnd"/>
            <w:r w:rsidRPr="0023570E">
              <w:rPr>
                <w:sz w:val="20"/>
                <w:szCs w:val="20"/>
              </w:rPr>
              <w:t>. v %</w:t>
            </w:r>
          </w:p>
        </w:tc>
        <w:tc>
          <w:tcPr>
            <w:tcW w:w="1138" w:type="dxa"/>
            <w:tcBorders>
              <w:top w:val="single" w:sz="4" w:space="0" w:color="auto"/>
              <w:left w:val="single" w:sz="4" w:space="0" w:color="auto"/>
              <w:bottom w:val="single" w:sz="4" w:space="0" w:color="auto"/>
              <w:right w:val="single" w:sz="4" w:space="0" w:color="auto"/>
            </w:tcBorders>
          </w:tcPr>
          <w:p w14:paraId="1BDA7716" w14:textId="77777777" w:rsidR="00910B40" w:rsidRPr="0023570E" w:rsidRDefault="00910B40" w:rsidP="008B0466">
            <w:pPr>
              <w:tabs>
                <w:tab w:val="left" w:pos="1080"/>
              </w:tabs>
              <w:jc w:val="center"/>
              <w:rPr>
                <w:sz w:val="20"/>
                <w:szCs w:val="20"/>
              </w:rPr>
            </w:pPr>
          </w:p>
          <w:p w14:paraId="27173DEB" w14:textId="77777777" w:rsidR="00910B40" w:rsidRPr="0023570E" w:rsidRDefault="00910B40" w:rsidP="008B0466">
            <w:pPr>
              <w:tabs>
                <w:tab w:val="left" w:pos="1080"/>
              </w:tabs>
              <w:jc w:val="center"/>
              <w:rPr>
                <w:sz w:val="20"/>
                <w:szCs w:val="20"/>
              </w:rPr>
            </w:pPr>
            <w:r w:rsidRPr="0023570E">
              <w:rPr>
                <w:sz w:val="20"/>
                <w:szCs w:val="20"/>
              </w:rPr>
              <w:t>70</w:t>
            </w:r>
          </w:p>
          <w:p w14:paraId="41AF1951" w14:textId="77777777" w:rsidR="00910B40" w:rsidRPr="0023570E" w:rsidRDefault="00910B40" w:rsidP="008B0466">
            <w:pPr>
              <w:tabs>
                <w:tab w:val="left" w:pos="1080"/>
              </w:tabs>
              <w:jc w:val="center"/>
              <w:rPr>
                <w:sz w:val="20"/>
                <w:szCs w:val="20"/>
              </w:rPr>
            </w:pPr>
          </w:p>
          <w:p w14:paraId="756B140F" w14:textId="77777777" w:rsidR="00910B40" w:rsidRPr="0023570E" w:rsidRDefault="00910B40" w:rsidP="008B0466">
            <w:pPr>
              <w:tabs>
                <w:tab w:val="left" w:pos="1080"/>
              </w:tabs>
              <w:jc w:val="center"/>
              <w:rPr>
                <w:sz w:val="20"/>
                <w:szCs w:val="20"/>
              </w:rPr>
            </w:pPr>
          </w:p>
          <w:p w14:paraId="27ED8946" w14:textId="77777777" w:rsidR="00910B40" w:rsidRPr="0023570E" w:rsidRDefault="00910B40" w:rsidP="008B0466">
            <w:pPr>
              <w:tabs>
                <w:tab w:val="left" w:pos="1080"/>
              </w:tabs>
              <w:jc w:val="center"/>
              <w:rPr>
                <w:sz w:val="20"/>
                <w:szCs w:val="20"/>
              </w:rPr>
            </w:pPr>
            <w:r w:rsidRPr="0023570E">
              <w:rPr>
                <w:sz w:val="20"/>
                <w:szCs w:val="20"/>
              </w:rPr>
              <w:t>30</w:t>
            </w:r>
          </w:p>
          <w:p w14:paraId="5EB805CA" w14:textId="77777777" w:rsidR="00910B40" w:rsidRPr="0023570E" w:rsidRDefault="00910B40" w:rsidP="008B0466">
            <w:pPr>
              <w:tabs>
                <w:tab w:val="left" w:pos="1080"/>
              </w:tabs>
              <w:jc w:val="center"/>
              <w:rPr>
                <w:sz w:val="20"/>
                <w:szCs w:val="20"/>
              </w:rPr>
            </w:pPr>
          </w:p>
          <w:p w14:paraId="54C2FB89" w14:textId="77777777" w:rsidR="00910B40" w:rsidRPr="0023570E" w:rsidRDefault="00910B40" w:rsidP="008B0466">
            <w:pPr>
              <w:tabs>
                <w:tab w:val="left" w:pos="1080"/>
              </w:tabs>
              <w:jc w:val="center"/>
              <w:rPr>
                <w:sz w:val="20"/>
                <w:szCs w:val="20"/>
              </w:rPr>
            </w:pPr>
          </w:p>
          <w:p w14:paraId="573898D9" w14:textId="77777777" w:rsidR="00910B40" w:rsidRPr="0023570E" w:rsidRDefault="00910B40" w:rsidP="008B0466">
            <w:pPr>
              <w:tabs>
                <w:tab w:val="left" w:pos="1080"/>
              </w:tabs>
              <w:jc w:val="center"/>
              <w:rPr>
                <w:sz w:val="20"/>
                <w:szCs w:val="20"/>
              </w:rPr>
            </w:pPr>
            <w:r w:rsidRPr="0023570E">
              <w:rPr>
                <w:sz w:val="20"/>
                <w:szCs w:val="20"/>
              </w:rPr>
              <w:t>3</w:t>
            </w:r>
          </w:p>
          <w:p w14:paraId="314CB41E" w14:textId="4A494BFC" w:rsidR="00910B40" w:rsidRPr="0023570E" w:rsidRDefault="00910B40" w:rsidP="008B0466">
            <w:pPr>
              <w:tabs>
                <w:tab w:val="left" w:pos="1080"/>
              </w:tabs>
              <w:rPr>
                <w:i/>
                <w:sz w:val="20"/>
                <w:szCs w:val="20"/>
              </w:rPr>
            </w:pPr>
            <w:r w:rsidRPr="0023570E">
              <w:rPr>
                <w:i/>
                <w:sz w:val="20"/>
                <w:szCs w:val="20"/>
              </w:rPr>
              <w:t>(</w:t>
            </w:r>
            <w:r w:rsidR="00192BA4" w:rsidRPr="0023570E">
              <w:rPr>
                <w:i/>
                <w:sz w:val="20"/>
                <w:szCs w:val="20"/>
              </w:rPr>
              <w:t>6</w:t>
            </w:r>
            <w:r w:rsidRPr="0023570E">
              <w:rPr>
                <w:i/>
                <w:sz w:val="20"/>
                <w:szCs w:val="20"/>
              </w:rPr>
              <w:t>x3=1</w:t>
            </w:r>
            <w:r w:rsidR="00D8581E" w:rsidRPr="0023570E">
              <w:rPr>
                <w:i/>
                <w:sz w:val="20"/>
                <w:szCs w:val="20"/>
              </w:rPr>
              <w:t>8</w:t>
            </w:r>
          </w:p>
          <w:p w14:paraId="66A6C354" w14:textId="77777777" w:rsidR="00910B40" w:rsidRPr="0023570E" w:rsidRDefault="00910B40" w:rsidP="008B0466">
            <w:pPr>
              <w:tabs>
                <w:tab w:val="left" w:pos="1080"/>
              </w:tabs>
              <w:rPr>
                <w:sz w:val="20"/>
                <w:szCs w:val="20"/>
              </w:rPr>
            </w:pPr>
            <w:r w:rsidRPr="0023570E">
              <w:rPr>
                <w:i/>
                <w:sz w:val="20"/>
                <w:szCs w:val="20"/>
              </w:rPr>
              <w:t>procesov)</w:t>
            </w:r>
          </w:p>
          <w:p w14:paraId="26A064F4" w14:textId="77777777" w:rsidR="00910B40" w:rsidRPr="0023570E" w:rsidRDefault="00910B40" w:rsidP="008B0466">
            <w:pPr>
              <w:tabs>
                <w:tab w:val="left" w:pos="1080"/>
              </w:tabs>
              <w:rPr>
                <w:sz w:val="20"/>
                <w:szCs w:val="20"/>
              </w:rPr>
            </w:pPr>
          </w:p>
          <w:p w14:paraId="724DACA5" w14:textId="77777777" w:rsidR="00910B40" w:rsidRPr="0023570E" w:rsidRDefault="00910B40" w:rsidP="008B0466">
            <w:pPr>
              <w:tabs>
                <w:tab w:val="left" w:pos="1080"/>
              </w:tabs>
              <w:jc w:val="center"/>
              <w:rPr>
                <w:sz w:val="20"/>
                <w:szCs w:val="20"/>
              </w:rPr>
            </w:pPr>
            <w:r w:rsidRPr="0023570E">
              <w:rPr>
                <w:sz w:val="20"/>
                <w:szCs w:val="20"/>
              </w:rPr>
              <w:t>100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44AF1924" w14:textId="77777777" w:rsidR="00910B40" w:rsidRPr="0023570E" w:rsidRDefault="00910B40" w:rsidP="008B0466">
            <w:pPr>
              <w:jc w:val="center"/>
              <w:rPr>
                <w:b/>
                <w:sz w:val="20"/>
                <w:szCs w:val="20"/>
              </w:rPr>
            </w:pPr>
          </w:p>
          <w:p w14:paraId="1A09876A" w14:textId="77777777" w:rsidR="00150EA4" w:rsidRPr="0023570E" w:rsidRDefault="00150EA4" w:rsidP="008B0466">
            <w:pPr>
              <w:jc w:val="center"/>
              <w:rPr>
                <w:b/>
                <w:sz w:val="20"/>
                <w:szCs w:val="20"/>
              </w:rPr>
            </w:pPr>
            <w:r w:rsidRPr="0023570E">
              <w:rPr>
                <w:b/>
                <w:sz w:val="20"/>
                <w:szCs w:val="20"/>
              </w:rPr>
              <w:t>87</w:t>
            </w:r>
          </w:p>
          <w:p w14:paraId="6898F588" w14:textId="77777777" w:rsidR="00150EA4" w:rsidRPr="0023570E" w:rsidRDefault="00150EA4" w:rsidP="008B0466">
            <w:pPr>
              <w:jc w:val="center"/>
              <w:rPr>
                <w:b/>
                <w:sz w:val="20"/>
                <w:szCs w:val="20"/>
              </w:rPr>
            </w:pPr>
          </w:p>
          <w:p w14:paraId="40C0E212" w14:textId="77777777" w:rsidR="00150EA4" w:rsidRPr="0023570E" w:rsidRDefault="00150EA4" w:rsidP="008B0466">
            <w:pPr>
              <w:jc w:val="center"/>
              <w:rPr>
                <w:b/>
                <w:sz w:val="20"/>
                <w:szCs w:val="20"/>
              </w:rPr>
            </w:pPr>
          </w:p>
          <w:p w14:paraId="36DDE725" w14:textId="77777777" w:rsidR="00150EA4" w:rsidRPr="0023570E" w:rsidRDefault="00150EA4" w:rsidP="008B0466">
            <w:pPr>
              <w:jc w:val="center"/>
              <w:rPr>
                <w:b/>
                <w:sz w:val="20"/>
                <w:szCs w:val="20"/>
              </w:rPr>
            </w:pPr>
            <w:r w:rsidRPr="0023570E">
              <w:rPr>
                <w:b/>
                <w:sz w:val="20"/>
                <w:szCs w:val="20"/>
              </w:rPr>
              <w:t>36</w:t>
            </w:r>
          </w:p>
          <w:p w14:paraId="6C6CED1E" w14:textId="77777777" w:rsidR="00150EA4" w:rsidRPr="0023570E" w:rsidRDefault="00150EA4" w:rsidP="008B0466">
            <w:pPr>
              <w:jc w:val="center"/>
              <w:rPr>
                <w:b/>
                <w:sz w:val="20"/>
                <w:szCs w:val="20"/>
              </w:rPr>
            </w:pPr>
          </w:p>
          <w:p w14:paraId="6920EB0D" w14:textId="77777777" w:rsidR="00150EA4" w:rsidRPr="0023570E" w:rsidRDefault="00150EA4" w:rsidP="008B0466">
            <w:pPr>
              <w:jc w:val="center"/>
              <w:rPr>
                <w:b/>
                <w:sz w:val="20"/>
                <w:szCs w:val="20"/>
              </w:rPr>
            </w:pPr>
          </w:p>
          <w:p w14:paraId="704B2DEF" w14:textId="77777777" w:rsidR="00150EA4" w:rsidRPr="0023570E" w:rsidRDefault="00150EA4" w:rsidP="008B0466">
            <w:pPr>
              <w:jc w:val="center"/>
              <w:rPr>
                <w:b/>
                <w:sz w:val="20"/>
                <w:szCs w:val="20"/>
              </w:rPr>
            </w:pPr>
            <w:r w:rsidRPr="0023570E">
              <w:rPr>
                <w:b/>
                <w:sz w:val="20"/>
                <w:szCs w:val="20"/>
              </w:rPr>
              <w:t>1</w:t>
            </w:r>
          </w:p>
          <w:p w14:paraId="75604AB5" w14:textId="77777777" w:rsidR="00150EA4" w:rsidRPr="0023570E" w:rsidRDefault="00150EA4" w:rsidP="008B0466">
            <w:pPr>
              <w:jc w:val="center"/>
              <w:rPr>
                <w:b/>
                <w:sz w:val="20"/>
                <w:szCs w:val="20"/>
              </w:rPr>
            </w:pPr>
          </w:p>
          <w:p w14:paraId="5F2E2D45" w14:textId="77777777" w:rsidR="00150EA4" w:rsidRPr="0023570E" w:rsidRDefault="00150EA4" w:rsidP="008B0466">
            <w:pPr>
              <w:jc w:val="center"/>
              <w:rPr>
                <w:b/>
                <w:sz w:val="20"/>
                <w:szCs w:val="20"/>
              </w:rPr>
            </w:pPr>
          </w:p>
          <w:p w14:paraId="49DFF353" w14:textId="77777777" w:rsidR="00150EA4" w:rsidRPr="0023570E" w:rsidRDefault="00150EA4" w:rsidP="008B0466">
            <w:pPr>
              <w:jc w:val="center"/>
              <w:rPr>
                <w:b/>
                <w:sz w:val="20"/>
                <w:szCs w:val="20"/>
              </w:rPr>
            </w:pPr>
          </w:p>
          <w:p w14:paraId="1DDAD24D" w14:textId="07CDDFE1" w:rsidR="00150EA4" w:rsidRPr="0023570E" w:rsidRDefault="00150EA4" w:rsidP="008B0466">
            <w:pPr>
              <w:jc w:val="center"/>
              <w:rPr>
                <w:b/>
                <w:sz w:val="20"/>
                <w:szCs w:val="20"/>
              </w:rPr>
            </w:pPr>
            <w:r w:rsidRPr="0023570E">
              <w:rPr>
                <w:b/>
                <w:sz w:val="20"/>
                <w:szCs w:val="20"/>
              </w:rPr>
              <w:t>100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5DD04903" w14:textId="77777777" w:rsidR="00910B40" w:rsidRPr="0023570E" w:rsidRDefault="00910B40" w:rsidP="008B0466">
            <w:pPr>
              <w:jc w:val="center"/>
              <w:rPr>
                <w:b/>
                <w:i/>
                <w:sz w:val="20"/>
                <w:szCs w:val="20"/>
                <w:u w:val="single"/>
              </w:rPr>
            </w:pPr>
          </w:p>
          <w:p w14:paraId="15E4FCA8" w14:textId="77777777" w:rsidR="00150EA4" w:rsidRPr="0023570E" w:rsidRDefault="00150EA4" w:rsidP="008B0466">
            <w:pPr>
              <w:jc w:val="center"/>
              <w:rPr>
                <w:b/>
                <w:i/>
                <w:sz w:val="20"/>
                <w:szCs w:val="20"/>
                <w:u w:val="single"/>
              </w:rPr>
            </w:pPr>
            <w:r w:rsidRPr="0023570E">
              <w:rPr>
                <w:b/>
                <w:i/>
                <w:sz w:val="20"/>
                <w:szCs w:val="20"/>
                <w:u w:val="single"/>
              </w:rPr>
              <w:t>124</w:t>
            </w:r>
          </w:p>
          <w:p w14:paraId="5C908B06" w14:textId="6388DA83" w:rsidR="00150EA4" w:rsidRPr="0023570E" w:rsidRDefault="00150EA4" w:rsidP="008B0466">
            <w:pPr>
              <w:jc w:val="center"/>
              <w:rPr>
                <w:b/>
                <w:i/>
                <w:sz w:val="20"/>
                <w:szCs w:val="20"/>
                <w:u w:val="single"/>
              </w:rPr>
            </w:pPr>
          </w:p>
          <w:p w14:paraId="1433D093" w14:textId="77777777" w:rsidR="00725D81" w:rsidRPr="0023570E" w:rsidRDefault="00725D81" w:rsidP="008B0466">
            <w:pPr>
              <w:jc w:val="center"/>
              <w:rPr>
                <w:b/>
                <w:i/>
                <w:sz w:val="20"/>
                <w:szCs w:val="20"/>
                <w:u w:val="single"/>
              </w:rPr>
            </w:pPr>
          </w:p>
          <w:p w14:paraId="59BFA49F" w14:textId="77777777" w:rsidR="00150EA4" w:rsidRPr="0023570E" w:rsidRDefault="00150EA4" w:rsidP="008B0466">
            <w:pPr>
              <w:jc w:val="center"/>
              <w:rPr>
                <w:b/>
                <w:i/>
                <w:sz w:val="20"/>
                <w:szCs w:val="20"/>
                <w:u w:val="single"/>
              </w:rPr>
            </w:pPr>
            <w:r w:rsidRPr="0023570E">
              <w:rPr>
                <w:b/>
                <w:i/>
                <w:sz w:val="20"/>
                <w:szCs w:val="20"/>
                <w:u w:val="single"/>
              </w:rPr>
              <w:t>120</w:t>
            </w:r>
          </w:p>
          <w:p w14:paraId="37BF0D7B" w14:textId="77777777" w:rsidR="00150EA4" w:rsidRPr="0023570E" w:rsidRDefault="00150EA4" w:rsidP="008B0466">
            <w:pPr>
              <w:jc w:val="center"/>
              <w:rPr>
                <w:b/>
                <w:i/>
                <w:sz w:val="20"/>
                <w:szCs w:val="20"/>
                <w:u w:val="single"/>
              </w:rPr>
            </w:pPr>
          </w:p>
          <w:p w14:paraId="1ED98294" w14:textId="77777777" w:rsidR="00150EA4" w:rsidRPr="0023570E" w:rsidRDefault="00150EA4" w:rsidP="008B0466">
            <w:pPr>
              <w:jc w:val="center"/>
              <w:rPr>
                <w:b/>
                <w:i/>
                <w:sz w:val="20"/>
                <w:szCs w:val="20"/>
                <w:u w:val="single"/>
              </w:rPr>
            </w:pPr>
          </w:p>
          <w:p w14:paraId="71E2D46E" w14:textId="77777777" w:rsidR="00150EA4" w:rsidRPr="0023570E" w:rsidRDefault="00150EA4" w:rsidP="008B0466">
            <w:pPr>
              <w:jc w:val="center"/>
              <w:rPr>
                <w:b/>
                <w:i/>
                <w:sz w:val="20"/>
                <w:szCs w:val="20"/>
                <w:u w:val="single"/>
              </w:rPr>
            </w:pPr>
          </w:p>
          <w:p w14:paraId="1C9A6F22" w14:textId="20DDC1F8" w:rsidR="00150EA4" w:rsidRPr="0023570E" w:rsidRDefault="007D3D61" w:rsidP="008B0466">
            <w:pPr>
              <w:jc w:val="center"/>
              <w:rPr>
                <w:b/>
                <w:i/>
                <w:sz w:val="20"/>
                <w:szCs w:val="20"/>
                <w:u w:val="single"/>
              </w:rPr>
            </w:pPr>
            <w:r w:rsidRPr="0023570E">
              <w:rPr>
                <w:b/>
                <w:i/>
                <w:sz w:val="20"/>
                <w:szCs w:val="20"/>
                <w:u w:val="single"/>
              </w:rPr>
              <w:t>33</w:t>
            </w:r>
          </w:p>
          <w:p w14:paraId="5EF97CB0" w14:textId="77777777" w:rsidR="00150EA4" w:rsidRPr="0023570E" w:rsidRDefault="00150EA4" w:rsidP="008B0466">
            <w:pPr>
              <w:jc w:val="center"/>
              <w:rPr>
                <w:b/>
                <w:i/>
                <w:sz w:val="20"/>
                <w:szCs w:val="20"/>
                <w:u w:val="single"/>
              </w:rPr>
            </w:pPr>
          </w:p>
          <w:p w14:paraId="1143357C" w14:textId="77777777" w:rsidR="00150EA4" w:rsidRPr="0023570E" w:rsidRDefault="00150EA4" w:rsidP="008B0466">
            <w:pPr>
              <w:jc w:val="center"/>
              <w:rPr>
                <w:b/>
                <w:i/>
                <w:sz w:val="20"/>
                <w:szCs w:val="20"/>
                <w:u w:val="single"/>
              </w:rPr>
            </w:pPr>
          </w:p>
          <w:p w14:paraId="537ACFAD" w14:textId="77777777" w:rsidR="00150EA4" w:rsidRPr="0023570E" w:rsidRDefault="00150EA4" w:rsidP="008B0466">
            <w:pPr>
              <w:jc w:val="center"/>
              <w:rPr>
                <w:b/>
                <w:i/>
                <w:sz w:val="20"/>
                <w:szCs w:val="20"/>
                <w:u w:val="single"/>
              </w:rPr>
            </w:pPr>
          </w:p>
          <w:p w14:paraId="140ADA57" w14:textId="25648810" w:rsidR="00150EA4" w:rsidRPr="0023570E" w:rsidRDefault="00150EA4" w:rsidP="008B0466">
            <w:pPr>
              <w:jc w:val="center"/>
              <w:rPr>
                <w:b/>
                <w:i/>
                <w:sz w:val="20"/>
                <w:szCs w:val="20"/>
                <w:u w:val="single"/>
              </w:rPr>
            </w:pPr>
            <w:r w:rsidRPr="0023570E">
              <w:rPr>
                <w:b/>
                <w:i/>
                <w:sz w:val="20"/>
                <w:szCs w:val="20"/>
                <w:u w:val="single"/>
              </w:rPr>
              <w:t>100</w:t>
            </w:r>
          </w:p>
        </w:tc>
      </w:tr>
      <w:tr w:rsidR="00910B40" w:rsidRPr="0023570E" w14:paraId="4398F930" w14:textId="77777777" w:rsidTr="000D2680">
        <w:trPr>
          <w:trHeight w:val="1622"/>
          <w:jc w:val="center"/>
        </w:trPr>
        <w:tc>
          <w:tcPr>
            <w:tcW w:w="1673" w:type="dxa"/>
            <w:tcBorders>
              <w:top w:val="double" w:sz="4" w:space="0" w:color="auto"/>
              <w:left w:val="single" w:sz="4" w:space="0" w:color="auto"/>
              <w:bottom w:val="nil"/>
              <w:right w:val="single" w:sz="4" w:space="0" w:color="auto"/>
            </w:tcBorders>
          </w:tcPr>
          <w:p w14:paraId="2B2287F9" w14:textId="77777777" w:rsidR="00910B40" w:rsidRPr="0023570E" w:rsidRDefault="00910B40" w:rsidP="000A5002">
            <w:pPr>
              <w:tabs>
                <w:tab w:val="left" w:pos="1080"/>
              </w:tabs>
              <w:jc w:val="center"/>
              <w:rPr>
                <w:b/>
                <w:sz w:val="20"/>
                <w:szCs w:val="20"/>
              </w:rPr>
            </w:pPr>
          </w:p>
          <w:p w14:paraId="66C73764" w14:textId="77777777" w:rsidR="00910B40" w:rsidRPr="0023570E" w:rsidRDefault="00910B40" w:rsidP="000A5002">
            <w:pPr>
              <w:tabs>
                <w:tab w:val="left" w:pos="1080"/>
              </w:tabs>
              <w:jc w:val="center"/>
              <w:rPr>
                <w:b/>
                <w:sz w:val="20"/>
                <w:szCs w:val="20"/>
              </w:rPr>
            </w:pPr>
          </w:p>
          <w:p w14:paraId="03A4F2AA" w14:textId="77777777" w:rsidR="00910B40" w:rsidRPr="0023570E" w:rsidRDefault="00910B40" w:rsidP="000A5002">
            <w:pPr>
              <w:tabs>
                <w:tab w:val="left" w:pos="1080"/>
              </w:tabs>
              <w:jc w:val="center"/>
              <w:rPr>
                <w:b/>
                <w:sz w:val="20"/>
                <w:szCs w:val="20"/>
              </w:rPr>
            </w:pPr>
          </w:p>
          <w:p w14:paraId="69FE167B" w14:textId="77777777" w:rsidR="00910B40" w:rsidRPr="0023570E" w:rsidRDefault="00910B40" w:rsidP="000A5002">
            <w:pPr>
              <w:tabs>
                <w:tab w:val="left" w:pos="1080"/>
              </w:tabs>
              <w:jc w:val="center"/>
              <w:rPr>
                <w:sz w:val="20"/>
                <w:szCs w:val="20"/>
              </w:rPr>
            </w:pPr>
            <w:r w:rsidRPr="0023570E">
              <w:rPr>
                <w:b/>
                <w:sz w:val="20"/>
                <w:szCs w:val="20"/>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53B16BC3" w14:textId="77777777" w:rsidR="00910B40" w:rsidRPr="0023570E" w:rsidRDefault="00910B40" w:rsidP="000A5002">
            <w:pPr>
              <w:tabs>
                <w:tab w:val="left" w:pos="1080"/>
              </w:tabs>
              <w:rPr>
                <w:b/>
                <w:bCs/>
                <w:sz w:val="20"/>
                <w:szCs w:val="20"/>
              </w:rPr>
            </w:pPr>
          </w:p>
          <w:p w14:paraId="587FF413" w14:textId="77777777" w:rsidR="00910B40" w:rsidRPr="0023570E" w:rsidRDefault="00910B40" w:rsidP="000A5002">
            <w:pPr>
              <w:tabs>
                <w:tab w:val="left" w:pos="1080"/>
              </w:tabs>
              <w:jc w:val="center"/>
              <w:rPr>
                <w:b/>
                <w:bCs/>
                <w:sz w:val="20"/>
                <w:szCs w:val="20"/>
              </w:rPr>
            </w:pPr>
          </w:p>
          <w:p w14:paraId="3FC36DBF" w14:textId="77777777" w:rsidR="00910B40" w:rsidRPr="0023570E" w:rsidRDefault="00910B40" w:rsidP="000A5002">
            <w:pPr>
              <w:tabs>
                <w:tab w:val="left" w:pos="1080"/>
              </w:tabs>
              <w:jc w:val="center"/>
              <w:rPr>
                <w:b/>
                <w:bCs/>
                <w:sz w:val="20"/>
                <w:szCs w:val="20"/>
              </w:rPr>
            </w:pPr>
          </w:p>
          <w:p w14:paraId="475600FE" w14:textId="77777777" w:rsidR="00910B40" w:rsidRPr="0023570E" w:rsidRDefault="00910B40" w:rsidP="000A5002">
            <w:pPr>
              <w:tabs>
                <w:tab w:val="left" w:pos="1080"/>
              </w:tabs>
              <w:jc w:val="center"/>
              <w:rPr>
                <w:b/>
                <w:bCs/>
                <w:sz w:val="20"/>
                <w:szCs w:val="20"/>
              </w:rPr>
            </w:pPr>
            <w:r w:rsidRPr="0023570E">
              <w:rPr>
                <w:b/>
                <w:bCs/>
                <w:sz w:val="20"/>
                <w:szCs w:val="20"/>
              </w:rPr>
              <w:t>Presojanje</w:t>
            </w:r>
          </w:p>
          <w:p w14:paraId="4970EA7D" w14:textId="77777777" w:rsidR="00910B40" w:rsidRPr="0023570E" w:rsidRDefault="00910B40" w:rsidP="000A5002">
            <w:pPr>
              <w:rPr>
                <w:sz w:val="20"/>
                <w:szCs w:val="20"/>
              </w:rPr>
            </w:pPr>
          </w:p>
          <w:p w14:paraId="0BE08B90" w14:textId="77777777" w:rsidR="00910B40" w:rsidRPr="0023570E" w:rsidRDefault="00910B40" w:rsidP="000A5002">
            <w:pPr>
              <w:rPr>
                <w:sz w:val="20"/>
                <w:szCs w:val="20"/>
              </w:rPr>
            </w:pPr>
          </w:p>
          <w:p w14:paraId="4056D819" w14:textId="77777777" w:rsidR="00910B40" w:rsidRPr="0023570E" w:rsidRDefault="00910B40" w:rsidP="000A5002">
            <w:pPr>
              <w:rPr>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5EAD072E" w14:textId="77777777" w:rsidR="00910B40" w:rsidRPr="0023570E" w:rsidRDefault="00910B40" w:rsidP="000A5002">
            <w:pPr>
              <w:tabs>
                <w:tab w:val="left" w:pos="1080"/>
              </w:tabs>
              <w:jc w:val="left"/>
              <w:rPr>
                <w:sz w:val="20"/>
                <w:szCs w:val="20"/>
              </w:rPr>
            </w:pPr>
            <w:r w:rsidRPr="0023570E">
              <w:rPr>
                <w:sz w:val="20"/>
                <w:szCs w:val="20"/>
              </w:rPr>
              <w:t xml:space="preserve">- presoja sistema delovanja v okviru standarda ISO 9001:2015 </w:t>
            </w:r>
          </w:p>
          <w:p w14:paraId="2EF95038" w14:textId="77777777" w:rsidR="00910B40" w:rsidRPr="0023570E" w:rsidRDefault="00910B40" w:rsidP="00D51871">
            <w:pPr>
              <w:numPr>
                <w:ilvl w:val="0"/>
                <w:numId w:val="6"/>
              </w:numPr>
              <w:tabs>
                <w:tab w:val="left" w:pos="1080"/>
              </w:tabs>
              <w:jc w:val="left"/>
              <w:rPr>
                <w:sz w:val="20"/>
                <w:szCs w:val="20"/>
              </w:rPr>
            </w:pPr>
            <w:r w:rsidRPr="0023570E">
              <w:rPr>
                <w:sz w:val="20"/>
                <w:szCs w:val="20"/>
              </w:rPr>
              <w:t xml:space="preserve">notranja </w:t>
            </w:r>
          </w:p>
          <w:p w14:paraId="2D874C63" w14:textId="77777777" w:rsidR="00910B40" w:rsidRPr="0023570E" w:rsidRDefault="00910B40" w:rsidP="00D51871">
            <w:pPr>
              <w:numPr>
                <w:ilvl w:val="0"/>
                <w:numId w:val="6"/>
              </w:numPr>
              <w:tabs>
                <w:tab w:val="left" w:pos="1080"/>
              </w:tabs>
              <w:jc w:val="left"/>
              <w:rPr>
                <w:sz w:val="20"/>
                <w:szCs w:val="20"/>
              </w:rPr>
            </w:pPr>
            <w:r w:rsidRPr="0023570E">
              <w:rPr>
                <w:sz w:val="20"/>
                <w:szCs w:val="20"/>
              </w:rPr>
              <w:t>zunanja</w:t>
            </w:r>
          </w:p>
        </w:tc>
        <w:tc>
          <w:tcPr>
            <w:tcW w:w="1138" w:type="dxa"/>
            <w:tcBorders>
              <w:top w:val="single" w:sz="4" w:space="0" w:color="auto"/>
              <w:left w:val="single" w:sz="4" w:space="0" w:color="auto"/>
              <w:bottom w:val="single" w:sz="4" w:space="0" w:color="auto"/>
              <w:right w:val="double" w:sz="4" w:space="0" w:color="auto"/>
            </w:tcBorders>
          </w:tcPr>
          <w:p w14:paraId="3A8A35DA" w14:textId="77777777" w:rsidR="00910B40" w:rsidRPr="0023570E" w:rsidRDefault="00910B40" w:rsidP="000A5002">
            <w:pPr>
              <w:tabs>
                <w:tab w:val="left" w:pos="1080"/>
              </w:tabs>
              <w:jc w:val="center"/>
              <w:rPr>
                <w:sz w:val="20"/>
                <w:szCs w:val="20"/>
              </w:rPr>
            </w:pPr>
          </w:p>
          <w:p w14:paraId="6340B566" w14:textId="77777777" w:rsidR="00910B40" w:rsidRPr="0023570E" w:rsidRDefault="00910B40" w:rsidP="000A5002">
            <w:pPr>
              <w:tabs>
                <w:tab w:val="left" w:pos="1080"/>
              </w:tabs>
              <w:jc w:val="center"/>
              <w:rPr>
                <w:sz w:val="20"/>
                <w:szCs w:val="20"/>
              </w:rPr>
            </w:pPr>
          </w:p>
          <w:p w14:paraId="447BF5A7" w14:textId="77777777" w:rsidR="00910B40" w:rsidRPr="0023570E" w:rsidRDefault="00910B40" w:rsidP="000A5002">
            <w:pPr>
              <w:tabs>
                <w:tab w:val="left" w:pos="1080"/>
              </w:tabs>
              <w:jc w:val="center"/>
              <w:rPr>
                <w:sz w:val="20"/>
                <w:szCs w:val="20"/>
              </w:rPr>
            </w:pPr>
          </w:p>
          <w:p w14:paraId="628BDB36" w14:textId="77777777" w:rsidR="00910B40" w:rsidRPr="0023570E" w:rsidRDefault="00910B40" w:rsidP="000A5002">
            <w:pPr>
              <w:tabs>
                <w:tab w:val="left" w:pos="1080"/>
              </w:tabs>
              <w:jc w:val="center"/>
              <w:rPr>
                <w:sz w:val="20"/>
                <w:szCs w:val="20"/>
              </w:rPr>
            </w:pPr>
          </w:p>
          <w:p w14:paraId="2A6594C3" w14:textId="77777777" w:rsidR="00910B40" w:rsidRPr="0023570E" w:rsidRDefault="00910B40" w:rsidP="000A5002">
            <w:pPr>
              <w:tabs>
                <w:tab w:val="left" w:pos="1080"/>
              </w:tabs>
              <w:jc w:val="center"/>
              <w:rPr>
                <w:sz w:val="20"/>
                <w:szCs w:val="20"/>
              </w:rPr>
            </w:pPr>
            <w:r w:rsidRPr="0023570E">
              <w:rPr>
                <w:sz w:val="20"/>
                <w:szCs w:val="20"/>
              </w:rPr>
              <w:t>1</w:t>
            </w:r>
          </w:p>
          <w:p w14:paraId="1608D722" w14:textId="77777777" w:rsidR="00910B40" w:rsidRPr="0023570E" w:rsidRDefault="00910B40" w:rsidP="000A5002">
            <w:pPr>
              <w:tabs>
                <w:tab w:val="left" w:pos="1080"/>
              </w:tabs>
              <w:jc w:val="center"/>
              <w:rPr>
                <w:sz w:val="20"/>
                <w:szCs w:val="20"/>
              </w:rPr>
            </w:pPr>
            <w:r w:rsidRPr="0023570E">
              <w:rPr>
                <w:sz w:val="20"/>
                <w:szCs w:val="20"/>
              </w:rPr>
              <w:t>1</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3DA2F763" w14:textId="77777777" w:rsidR="00B67BF9" w:rsidRPr="0023570E" w:rsidRDefault="00B67BF9" w:rsidP="00B67BF9">
            <w:pPr>
              <w:tabs>
                <w:tab w:val="left" w:pos="1080"/>
              </w:tabs>
              <w:jc w:val="center"/>
              <w:rPr>
                <w:b/>
                <w:sz w:val="20"/>
                <w:szCs w:val="20"/>
              </w:rPr>
            </w:pPr>
          </w:p>
          <w:p w14:paraId="0C6F6A70" w14:textId="77777777" w:rsidR="00150EA4" w:rsidRPr="0023570E" w:rsidRDefault="00150EA4" w:rsidP="00B67BF9">
            <w:pPr>
              <w:tabs>
                <w:tab w:val="left" w:pos="1080"/>
              </w:tabs>
              <w:jc w:val="center"/>
              <w:rPr>
                <w:b/>
                <w:sz w:val="20"/>
                <w:szCs w:val="20"/>
              </w:rPr>
            </w:pPr>
          </w:p>
          <w:p w14:paraId="6F214C1C" w14:textId="77777777" w:rsidR="00150EA4" w:rsidRPr="0023570E" w:rsidRDefault="00150EA4" w:rsidP="00B67BF9">
            <w:pPr>
              <w:tabs>
                <w:tab w:val="left" w:pos="1080"/>
              </w:tabs>
              <w:jc w:val="center"/>
              <w:rPr>
                <w:b/>
                <w:sz w:val="20"/>
                <w:szCs w:val="20"/>
              </w:rPr>
            </w:pPr>
          </w:p>
          <w:p w14:paraId="05D0C42E" w14:textId="77777777" w:rsidR="00150EA4" w:rsidRPr="0023570E" w:rsidRDefault="00150EA4" w:rsidP="00B67BF9">
            <w:pPr>
              <w:tabs>
                <w:tab w:val="left" w:pos="1080"/>
              </w:tabs>
              <w:jc w:val="center"/>
              <w:rPr>
                <w:b/>
                <w:sz w:val="20"/>
                <w:szCs w:val="20"/>
              </w:rPr>
            </w:pPr>
          </w:p>
          <w:p w14:paraId="795FB9AC" w14:textId="77777777" w:rsidR="00150EA4" w:rsidRPr="0023570E" w:rsidRDefault="00150EA4" w:rsidP="00B67BF9">
            <w:pPr>
              <w:tabs>
                <w:tab w:val="left" w:pos="1080"/>
              </w:tabs>
              <w:jc w:val="center"/>
              <w:rPr>
                <w:b/>
                <w:sz w:val="20"/>
                <w:szCs w:val="20"/>
              </w:rPr>
            </w:pPr>
            <w:r w:rsidRPr="0023570E">
              <w:rPr>
                <w:b/>
                <w:sz w:val="20"/>
                <w:szCs w:val="20"/>
              </w:rPr>
              <w:t>1</w:t>
            </w:r>
          </w:p>
          <w:p w14:paraId="174C305F" w14:textId="68630640" w:rsidR="00150EA4" w:rsidRPr="0023570E" w:rsidRDefault="00150EA4" w:rsidP="00B67BF9">
            <w:pPr>
              <w:tabs>
                <w:tab w:val="left" w:pos="1080"/>
              </w:tabs>
              <w:jc w:val="center"/>
              <w:rPr>
                <w:b/>
                <w:sz w:val="20"/>
                <w:szCs w:val="20"/>
              </w:rPr>
            </w:pPr>
            <w:r w:rsidRPr="0023570E">
              <w:rPr>
                <w:b/>
                <w:sz w:val="20"/>
                <w:szCs w:val="20"/>
              </w:rPr>
              <w:t>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54756CA5" w14:textId="77777777" w:rsidR="00B67BF9" w:rsidRPr="0023570E" w:rsidRDefault="00B67BF9" w:rsidP="000A5002">
            <w:pPr>
              <w:jc w:val="center"/>
              <w:rPr>
                <w:b/>
                <w:i/>
                <w:sz w:val="20"/>
                <w:szCs w:val="20"/>
                <w:u w:val="single"/>
              </w:rPr>
            </w:pPr>
          </w:p>
          <w:p w14:paraId="20FE386A" w14:textId="77777777" w:rsidR="00150EA4" w:rsidRPr="0023570E" w:rsidRDefault="00150EA4" w:rsidP="000A5002">
            <w:pPr>
              <w:jc w:val="center"/>
              <w:rPr>
                <w:b/>
                <w:i/>
                <w:sz w:val="20"/>
                <w:szCs w:val="20"/>
                <w:u w:val="single"/>
              </w:rPr>
            </w:pPr>
          </w:p>
          <w:p w14:paraId="16DA7237" w14:textId="77777777" w:rsidR="00150EA4" w:rsidRPr="0023570E" w:rsidRDefault="00150EA4" w:rsidP="000A5002">
            <w:pPr>
              <w:jc w:val="center"/>
              <w:rPr>
                <w:b/>
                <w:i/>
                <w:sz w:val="20"/>
                <w:szCs w:val="20"/>
                <w:u w:val="single"/>
              </w:rPr>
            </w:pPr>
          </w:p>
          <w:p w14:paraId="54021F9B" w14:textId="77777777" w:rsidR="00150EA4" w:rsidRPr="0023570E" w:rsidRDefault="00150EA4" w:rsidP="000A5002">
            <w:pPr>
              <w:jc w:val="center"/>
              <w:rPr>
                <w:b/>
                <w:i/>
                <w:sz w:val="20"/>
                <w:szCs w:val="20"/>
                <w:u w:val="single"/>
              </w:rPr>
            </w:pPr>
          </w:p>
          <w:p w14:paraId="3C7F45C1" w14:textId="77777777" w:rsidR="00150EA4" w:rsidRPr="0023570E" w:rsidRDefault="00150EA4" w:rsidP="000A5002">
            <w:pPr>
              <w:jc w:val="center"/>
              <w:rPr>
                <w:b/>
                <w:i/>
                <w:sz w:val="20"/>
                <w:szCs w:val="20"/>
                <w:u w:val="single"/>
              </w:rPr>
            </w:pPr>
            <w:r w:rsidRPr="0023570E">
              <w:rPr>
                <w:b/>
                <w:i/>
                <w:sz w:val="20"/>
                <w:szCs w:val="20"/>
                <w:u w:val="single"/>
              </w:rPr>
              <w:t>100</w:t>
            </w:r>
          </w:p>
          <w:p w14:paraId="7922B57A" w14:textId="3DB4658A" w:rsidR="00150EA4" w:rsidRPr="0023570E" w:rsidRDefault="00150EA4" w:rsidP="000A5002">
            <w:pPr>
              <w:jc w:val="center"/>
              <w:rPr>
                <w:b/>
                <w:i/>
                <w:sz w:val="20"/>
                <w:szCs w:val="20"/>
                <w:u w:val="single"/>
              </w:rPr>
            </w:pPr>
            <w:r w:rsidRPr="0023570E">
              <w:rPr>
                <w:b/>
                <w:i/>
                <w:sz w:val="20"/>
                <w:szCs w:val="20"/>
                <w:u w:val="single"/>
              </w:rPr>
              <w:t>100</w:t>
            </w:r>
          </w:p>
        </w:tc>
      </w:tr>
      <w:tr w:rsidR="00910B40" w:rsidRPr="0023570E" w14:paraId="20E9FBB0" w14:textId="77777777" w:rsidTr="000D2680">
        <w:trPr>
          <w:trHeight w:val="708"/>
          <w:jc w:val="center"/>
        </w:trPr>
        <w:tc>
          <w:tcPr>
            <w:tcW w:w="1673" w:type="dxa"/>
            <w:tcBorders>
              <w:top w:val="nil"/>
              <w:left w:val="single" w:sz="4" w:space="0" w:color="auto"/>
              <w:bottom w:val="nil"/>
              <w:right w:val="single" w:sz="4" w:space="0" w:color="auto"/>
            </w:tcBorders>
          </w:tcPr>
          <w:p w14:paraId="5E9C879E" w14:textId="739AE8D4" w:rsidR="00910B40" w:rsidRPr="0023570E" w:rsidRDefault="00910B40"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360BA8CB" w14:textId="77777777" w:rsidR="00910B40" w:rsidRPr="0023570E" w:rsidRDefault="00910B40" w:rsidP="000A5002">
            <w:pPr>
              <w:tabs>
                <w:tab w:val="left" w:pos="1080"/>
              </w:tabs>
              <w:rPr>
                <w:b/>
                <w:bCs/>
                <w:sz w:val="20"/>
                <w:szCs w:val="20"/>
              </w:rPr>
            </w:pPr>
          </w:p>
          <w:p w14:paraId="785738E7" w14:textId="77777777" w:rsidR="00910B40" w:rsidRPr="0023570E" w:rsidRDefault="00910B40" w:rsidP="000A5002">
            <w:pPr>
              <w:tabs>
                <w:tab w:val="left" w:pos="1080"/>
              </w:tabs>
              <w:jc w:val="center"/>
              <w:rPr>
                <w:b/>
                <w:bCs/>
                <w:sz w:val="20"/>
                <w:szCs w:val="20"/>
              </w:rPr>
            </w:pPr>
            <w:r w:rsidRPr="0023570E">
              <w:rPr>
                <w:b/>
                <w:bCs/>
                <w:sz w:val="20"/>
                <w:szCs w:val="20"/>
              </w:rPr>
              <w:t>Korektivni ukrepi</w:t>
            </w:r>
          </w:p>
        </w:tc>
        <w:tc>
          <w:tcPr>
            <w:tcW w:w="2218" w:type="dxa"/>
            <w:tcBorders>
              <w:top w:val="single" w:sz="4" w:space="0" w:color="auto"/>
              <w:left w:val="single" w:sz="4" w:space="0" w:color="auto"/>
              <w:bottom w:val="single" w:sz="4" w:space="0" w:color="auto"/>
              <w:right w:val="single" w:sz="12" w:space="0" w:color="auto"/>
            </w:tcBorders>
          </w:tcPr>
          <w:p w14:paraId="452EE8DC" w14:textId="77777777" w:rsidR="00910B40" w:rsidRPr="0023570E" w:rsidRDefault="00910B40" w:rsidP="000A5002">
            <w:pPr>
              <w:tabs>
                <w:tab w:val="left" w:pos="1080"/>
              </w:tabs>
              <w:jc w:val="left"/>
              <w:rPr>
                <w:sz w:val="20"/>
                <w:szCs w:val="20"/>
              </w:rPr>
            </w:pPr>
          </w:p>
          <w:p w14:paraId="33A80BFA" w14:textId="77777777" w:rsidR="00910B40" w:rsidRPr="0023570E" w:rsidRDefault="00910B40" w:rsidP="000A5002">
            <w:pPr>
              <w:tabs>
                <w:tab w:val="left" w:pos="1080"/>
              </w:tabs>
              <w:jc w:val="left"/>
              <w:rPr>
                <w:sz w:val="20"/>
                <w:szCs w:val="20"/>
              </w:rPr>
            </w:pPr>
            <w:r w:rsidRPr="0023570E">
              <w:rPr>
                <w:sz w:val="20"/>
                <w:szCs w:val="20"/>
              </w:rPr>
              <w:t>- izvedeni korektivni ukrepi v %</w:t>
            </w:r>
          </w:p>
        </w:tc>
        <w:tc>
          <w:tcPr>
            <w:tcW w:w="1138" w:type="dxa"/>
            <w:tcBorders>
              <w:top w:val="single" w:sz="4" w:space="0" w:color="auto"/>
              <w:left w:val="single" w:sz="4" w:space="0" w:color="auto"/>
              <w:bottom w:val="single" w:sz="4" w:space="0" w:color="auto"/>
              <w:right w:val="double" w:sz="4" w:space="0" w:color="auto"/>
            </w:tcBorders>
          </w:tcPr>
          <w:p w14:paraId="50E0374F" w14:textId="77777777" w:rsidR="00910B40" w:rsidRPr="0023570E" w:rsidRDefault="00910B40" w:rsidP="000A5002">
            <w:pPr>
              <w:tabs>
                <w:tab w:val="left" w:pos="1080"/>
              </w:tabs>
              <w:jc w:val="center"/>
              <w:rPr>
                <w:sz w:val="20"/>
                <w:szCs w:val="20"/>
              </w:rPr>
            </w:pPr>
          </w:p>
          <w:p w14:paraId="44B6A219" w14:textId="77777777" w:rsidR="00910B40" w:rsidRPr="0023570E" w:rsidRDefault="00910B40" w:rsidP="000A5002">
            <w:pPr>
              <w:tabs>
                <w:tab w:val="left" w:pos="1080"/>
              </w:tabs>
              <w:jc w:val="center"/>
              <w:rPr>
                <w:sz w:val="20"/>
                <w:szCs w:val="20"/>
              </w:rPr>
            </w:pPr>
          </w:p>
          <w:p w14:paraId="2D756F1A" w14:textId="77777777" w:rsidR="00910B40" w:rsidRPr="0023570E" w:rsidRDefault="00910B40" w:rsidP="000A5002">
            <w:pPr>
              <w:tabs>
                <w:tab w:val="left" w:pos="1080"/>
              </w:tabs>
              <w:jc w:val="center"/>
              <w:rPr>
                <w:sz w:val="20"/>
                <w:szCs w:val="20"/>
              </w:rPr>
            </w:pPr>
            <w:r w:rsidRPr="0023570E">
              <w:rPr>
                <w:sz w:val="20"/>
                <w:szCs w:val="20"/>
              </w:rPr>
              <w:t>100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D340001" w14:textId="77777777" w:rsidR="00910B40" w:rsidRPr="0023570E" w:rsidRDefault="00910B40" w:rsidP="000A5002">
            <w:pPr>
              <w:rPr>
                <w:b/>
                <w:sz w:val="20"/>
                <w:szCs w:val="20"/>
              </w:rPr>
            </w:pPr>
          </w:p>
          <w:p w14:paraId="1EF0EBC0" w14:textId="77777777" w:rsidR="00910B40" w:rsidRPr="0023570E" w:rsidRDefault="00910B40" w:rsidP="000A5002">
            <w:pPr>
              <w:rPr>
                <w:b/>
                <w:sz w:val="20"/>
                <w:szCs w:val="20"/>
              </w:rPr>
            </w:pPr>
          </w:p>
          <w:p w14:paraId="1B90DFDF" w14:textId="77777777" w:rsidR="00910B40" w:rsidRPr="0023570E" w:rsidRDefault="00910B40" w:rsidP="000A5002">
            <w:pPr>
              <w:jc w:val="center"/>
              <w:rPr>
                <w:b/>
                <w:sz w:val="20"/>
                <w:szCs w:val="20"/>
              </w:rPr>
            </w:pPr>
            <w:r w:rsidRPr="0023570E">
              <w:rPr>
                <w:b/>
                <w:sz w:val="20"/>
                <w:szCs w:val="20"/>
              </w:rPr>
              <w:t>100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FE92D8E" w14:textId="77777777" w:rsidR="00910B40" w:rsidRPr="0023570E" w:rsidRDefault="00910B40" w:rsidP="000A5002">
            <w:pPr>
              <w:rPr>
                <w:b/>
                <w:i/>
                <w:sz w:val="20"/>
                <w:szCs w:val="20"/>
                <w:u w:val="single"/>
              </w:rPr>
            </w:pPr>
          </w:p>
          <w:p w14:paraId="4F855543" w14:textId="77777777" w:rsidR="00910B40" w:rsidRPr="0023570E" w:rsidRDefault="00910B40" w:rsidP="000A5002">
            <w:pPr>
              <w:rPr>
                <w:b/>
                <w:i/>
                <w:sz w:val="20"/>
                <w:szCs w:val="20"/>
                <w:u w:val="single"/>
              </w:rPr>
            </w:pPr>
          </w:p>
          <w:p w14:paraId="4924B96A" w14:textId="77777777" w:rsidR="00910B40" w:rsidRPr="0023570E" w:rsidRDefault="00910B40" w:rsidP="000A5002">
            <w:pPr>
              <w:jc w:val="center"/>
              <w:rPr>
                <w:b/>
                <w:i/>
                <w:sz w:val="20"/>
                <w:szCs w:val="20"/>
                <w:u w:val="single"/>
              </w:rPr>
            </w:pPr>
            <w:r w:rsidRPr="0023570E">
              <w:rPr>
                <w:b/>
                <w:i/>
                <w:sz w:val="20"/>
                <w:szCs w:val="20"/>
                <w:u w:val="single"/>
              </w:rPr>
              <w:t>100</w:t>
            </w:r>
          </w:p>
        </w:tc>
      </w:tr>
      <w:tr w:rsidR="00910B40" w:rsidRPr="0023570E" w14:paraId="7A34BE2F" w14:textId="77777777" w:rsidTr="00F06264">
        <w:trPr>
          <w:trHeight w:val="1332"/>
          <w:jc w:val="center"/>
        </w:trPr>
        <w:tc>
          <w:tcPr>
            <w:tcW w:w="1673" w:type="dxa"/>
            <w:tcBorders>
              <w:top w:val="nil"/>
              <w:left w:val="single" w:sz="4" w:space="0" w:color="auto"/>
              <w:bottom w:val="nil"/>
              <w:right w:val="single" w:sz="4" w:space="0" w:color="auto"/>
            </w:tcBorders>
          </w:tcPr>
          <w:p w14:paraId="4B696328" w14:textId="77777777" w:rsidR="00910B40" w:rsidRPr="0023570E" w:rsidRDefault="00910B40"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250DD5AB" w14:textId="77777777" w:rsidR="00910B40" w:rsidRPr="0023570E" w:rsidRDefault="00910B40" w:rsidP="003303FC">
            <w:pPr>
              <w:tabs>
                <w:tab w:val="left" w:pos="1080"/>
              </w:tabs>
              <w:jc w:val="center"/>
              <w:rPr>
                <w:b/>
                <w:bCs/>
                <w:sz w:val="20"/>
                <w:szCs w:val="20"/>
              </w:rPr>
            </w:pPr>
          </w:p>
          <w:p w14:paraId="1ECAB653" w14:textId="77777777" w:rsidR="00910B40" w:rsidRPr="0023570E" w:rsidRDefault="00910B40" w:rsidP="003303FC">
            <w:pPr>
              <w:tabs>
                <w:tab w:val="left" w:pos="1080"/>
              </w:tabs>
              <w:jc w:val="center"/>
              <w:rPr>
                <w:b/>
                <w:bCs/>
                <w:sz w:val="20"/>
                <w:szCs w:val="20"/>
              </w:rPr>
            </w:pPr>
            <w:r w:rsidRPr="0023570E">
              <w:rPr>
                <w:b/>
                <w:bCs/>
                <w:sz w:val="20"/>
                <w:szCs w:val="20"/>
              </w:rPr>
              <w:t>Nenehno izboljševanje</w:t>
            </w:r>
          </w:p>
          <w:p w14:paraId="61C14047" w14:textId="77777777" w:rsidR="00910B40" w:rsidRPr="0023570E" w:rsidRDefault="00910B40" w:rsidP="003303FC">
            <w:pPr>
              <w:tabs>
                <w:tab w:val="left" w:pos="1080"/>
              </w:tabs>
              <w:jc w:val="center"/>
              <w:rPr>
                <w:b/>
                <w:bCs/>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4DCBD17D" w14:textId="77777777" w:rsidR="00910B40" w:rsidRPr="0023570E" w:rsidRDefault="00910B40" w:rsidP="003303FC">
            <w:pPr>
              <w:tabs>
                <w:tab w:val="left" w:pos="1080"/>
              </w:tabs>
              <w:jc w:val="left"/>
              <w:rPr>
                <w:sz w:val="20"/>
                <w:szCs w:val="20"/>
              </w:rPr>
            </w:pPr>
          </w:p>
          <w:p w14:paraId="1F307F41" w14:textId="77777777" w:rsidR="00910B40" w:rsidRPr="0023570E" w:rsidRDefault="00910B40" w:rsidP="003303FC">
            <w:pPr>
              <w:tabs>
                <w:tab w:val="left" w:pos="1080"/>
              </w:tabs>
              <w:jc w:val="left"/>
              <w:rPr>
                <w:sz w:val="20"/>
                <w:szCs w:val="20"/>
              </w:rPr>
            </w:pPr>
            <w:r w:rsidRPr="0023570E">
              <w:rPr>
                <w:sz w:val="20"/>
                <w:szCs w:val="20"/>
              </w:rPr>
              <w:t>- število izboljšav</w:t>
            </w:r>
          </w:p>
        </w:tc>
        <w:tc>
          <w:tcPr>
            <w:tcW w:w="1138" w:type="dxa"/>
            <w:tcBorders>
              <w:top w:val="single" w:sz="4" w:space="0" w:color="auto"/>
              <w:left w:val="single" w:sz="4" w:space="0" w:color="auto"/>
              <w:bottom w:val="single" w:sz="4" w:space="0" w:color="auto"/>
              <w:right w:val="double" w:sz="4" w:space="0" w:color="auto"/>
            </w:tcBorders>
            <w:vAlign w:val="center"/>
          </w:tcPr>
          <w:p w14:paraId="228EA819" w14:textId="77777777" w:rsidR="00910B40" w:rsidRPr="0023570E" w:rsidRDefault="00910B40" w:rsidP="00F06264">
            <w:pPr>
              <w:tabs>
                <w:tab w:val="left" w:pos="1080"/>
              </w:tabs>
              <w:jc w:val="center"/>
              <w:rPr>
                <w:sz w:val="20"/>
                <w:szCs w:val="20"/>
              </w:rPr>
            </w:pPr>
            <w:r w:rsidRPr="0023570E">
              <w:rPr>
                <w:sz w:val="20"/>
                <w:szCs w:val="20"/>
              </w:rPr>
              <w:t>5</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55D3857F" w14:textId="0BC364A2" w:rsidR="00910B40" w:rsidRPr="0023570E" w:rsidRDefault="00150EA4" w:rsidP="00F06264">
            <w:pPr>
              <w:tabs>
                <w:tab w:val="left" w:pos="1080"/>
              </w:tabs>
              <w:jc w:val="center"/>
              <w:rPr>
                <w:b/>
                <w:sz w:val="20"/>
                <w:szCs w:val="20"/>
              </w:rPr>
            </w:pPr>
            <w:r w:rsidRPr="000C0D64">
              <w:rPr>
                <w:b/>
                <w:sz w:val="20"/>
                <w:szCs w:val="20"/>
              </w:rPr>
              <w:t>1</w:t>
            </w:r>
            <w:r w:rsidR="00DC152A" w:rsidRPr="000C0D64">
              <w:rPr>
                <w:b/>
                <w:sz w:val="20"/>
                <w:szCs w:val="20"/>
              </w:rPr>
              <w:t>1</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EB53EBE" w14:textId="0BE7D4F4" w:rsidR="00910B40" w:rsidRPr="0023570E" w:rsidRDefault="00150EA4" w:rsidP="00F06264">
            <w:pPr>
              <w:tabs>
                <w:tab w:val="left" w:pos="1080"/>
              </w:tabs>
              <w:jc w:val="center"/>
              <w:rPr>
                <w:b/>
                <w:i/>
                <w:sz w:val="20"/>
                <w:szCs w:val="20"/>
                <w:u w:val="single"/>
              </w:rPr>
            </w:pPr>
            <w:r w:rsidRPr="0023570E">
              <w:rPr>
                <w:b/>
                <w:i/>
                <w:sz w:val="20"/>
                <w:szCs w:val="20"/>
                <w:u w:val="single"/>
              </w:rPr>
              <w:t>2</w:t>
            </w:r>
            <w:r w:rsidR="00DC152A" w:rsidRPr="0023570E">
              <w:rPr>
                <w:b/>
                <w:i/>
                <w:sz w:val="20"/>
                <w:szCs w:val="20"/>
                <w:u w:val="single"/>
              </w:rPr>
              <w:t>2</w:t>
            </w:r>
            <w:r w:rsidRPr="0023570E">
              <w:rPr>
                <w:b/>
                <w:i/>
                <w:sz w:val="20"/>
                <w:szCs w:val="20"/>
                <w:u w:val="single"/>
              </w:rPr>
              <w:t>0</w:t>
            </w:r>
          </w:p>
        </w:tc>
      </w:tr>
      <w:tr w:rsidR="00910B40" w:rsidRPr="0023570E" w14:paraId="31B237B9" w14:textId="77777777" w:rsidTr="000D2680">
        <w:trPr>
          <w:trHeight w:val="57"/>
          <w:jc w:val="center"/>
        </w:trPr>
        <w:tc>
          <w:tcPr>
            <w:tcW w:w="1673" w:type="dxa"/>
            <w:tcBorders>
              <w:top w:val="nil"/>
              <w:left w:val="single" w:sz="4" w:space="0" w:color="auto"/>
              <w:bottom w:val="single" w:sz="4" w:space="0" w:color="auto"/>
              <w:right w:val="single" w:sz="4" w:space="0" w:color="auto"/>
            </w:tcBorders>
          </w:tcPr>
          <w:p w14:paraId="547115FF" w14:textId="77777777" w:rsidR="00910B40" w:rsidRPr="0023570E" w:rsidRDefault="00910B40" w:rsidP="000A5002">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165BA78" w14:textId="77777777" w:rsidR="00910B40" w:rsidRPr="0023570E" w:rsidRDefault="00910B40" w:rsidP="000A5002">
            <w:pPr>
              <w:tabs>
                <w:tab w:val="left" w:pos="1080"/>
              </w:tabs>
              <w:jc w:val="center"/>
              <w:rPr>
                <w:b/>
                <w:bCs/>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06AF577A" w14:textId="77777777" w:rsidR="00910B40" w:rsidRPr="0023570E" w:rsidRDefault="00910B40" w:rsidP="000A5002">
            <w:pPr>
              <w:tabs>
                <w:tab w:val="left" w:pos="1080"/>
              </w:tabs>
              <w:jc w:val="left"/>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0FBB9A8C" w14:textId="77777777" w:rsidR="00910B40" w:rsidRPr="0023570E" w:rsidRDefault="00910B40" w:rsidP="000A5002">
            <w:pPr>
              <w:tabs>
                <w:tab w:val="left" w:pos="1080"/>
              </w:tabs>
              <w:jc w:val="center"/>
              <w:rPr>
                <w:sz w:val="20"/>
                <w:szCs w:val="20"/>
              </w:rP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B249B51" w14:textId="77777777" w:rsidR="00910B40" w:rsidRPr="0023570E" w:rsidRDefault="00910B40" w:rsidP="00AB56C3">
            <w:pPr>
              <w:tabs>
                <w:tab w:val="left" w:pos="1080"/>
              </w:tabs>
              <w:jc w:val="center"/>
              <w:rPr>
                <w:b/>
                <w:i/>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36673D94" w14:textId="77777777" w:rsidR="00910B40" w:rsidRPr="0023570E" w:rsidRDefault="00910B40" w:rsidP="004D71F0">
            <w:pPr>
              <w:tabs>
                <w:tab w:val="left" w:pos="1080"/>
              </w:tabs>
              <w:jc w:val="center"/>
              <w:rPr>
                <w:b/>
                <w:i/>
                <w:sz w:val="20"/>
                <w:szCs w:val="20"/>
                <w:u w:val="single"/>
              </w:rPr>
            </w:pPr>
          </w:p>
        </w:tc>
      </w:tr>
      <w:bookmarkEnd w:id="63"/>
    </w:tbl>
    <w:p w14:paraId="1D108FB2" w14:textId="77777777" w:rsidR="000A5002" w:rsidRPr="0023570E" w:rsidRDefault="000A5002" w:rsidP="009C7C26">
      <w:pPr>
        <w:rPr>
          <w:b/>
          <w:sz w:val="20"/>
          <w:szCs w:val="20"/>
        </w:rPr>
      </w:pPr>
    </w:p>
    <w:p w14:paraId="1F657130" w14:textId="479CD7C7" w:rsidR="000A5002" w:rsidRPr="0023570E" w:rsidRDefault="000A5002" w:rsidP="009C7C26">
      <w:pPr>
        <w:rPr>
          <w:b/>
          <w:bCs/>
          <w:sz w:val="20"/>
          <w:szCs w:val="20"/>
        </w:rPr>
      </w:pPr>
      <w:r w:rsidRPr="0023570E">
        <w:rPr>
          <w:b/>
          <w:bCs/>
          <w:sz w:val="20"/>
          <w:szCs w:val="20"/>
        </w:rPr>
        <w:t>Stopnja uspeha pri doseganju</w:t>
      </w:r>
      <w:r w:rsidR="00B939D3" w:rsidRPr="0023570E">
        <w:rPr>
          <w:b/>
          <w:bCs/>
          <w:sz w:val="20"/>
          <w:szCs w:val="20"/>
        </w:rPr>
        <w:t xml:space="preserve"> vseh </w:t>
      </w:r>
      <w:r w:rsidRPr="0023570E">
        <w:rPr>
          <w:b/>
          <w:bCs/>
          <w:sz w:val="20"/>
          <w:szCs w:val="20"/>
        </w:rPr>
        <w:t xml:space="preserve">letnih ciljev znaša </w:t>
      </w:r>
      <w:r w:rsidR="0052324F" w:rsidRPr="0023570E">
        <w:rPr>
          <w:b/>
          <w:bCs/>
          <w:sz w:val="20"/>
          <w:szCs w:val="20"/>
        </w:rPr>
        <w:t>10</w:t>
      </w:r>
      <w:r w:rsidR="00B40DB0">
        <w:rPr>
          <w:b/>
          <w:bCs/>
          <w:sz w:val="20"/>
          <w:szCs w:val="20"/>
        </w:rPr>
        <w:t>4</w:t>
      </w:r>
      <w:r w:rsidRPr="0023570E">
        <w:rPr>
          <w:b/>
          <w:bCs/>
          <w:sz w:val="20"/>
          <w:szCs w:val="20"/>
        </w:rPr>
        <w:t xml:space="preserve">, kar pomeni, da </w:t>
      </w:r>
      <w:r w:rsidR="0052324F" w:rsidRPr="0023570E">
        <w:rPr>
          <w:b/>
          <w:bCs/>
          <w:sz w:val="20"/>
          <w:szCs w:val="20"/>
        </w:rPr>
        <w:t xml:space="preserve">so bili </w:t>
      </w:r>
      <w:r w:rsidR="00C13E8B" w:rsidRPr="0023570E">
        <w:rPr>
          <w:b/>
          <w:bCs/>
          <w:sz w:val="20"/>
          <w:szCs w:val="20"/>
        </w:rPr>
        <w:t>v</w:t>
      </w:r>
      <w:r w:rsidRPr="0023570E">
        <w:rPr>
          <w:b/>
          <w:bCs/>
          <w:sz w:val="20"/>
          <w:szCs w:val="20"/>
        </w:rPr>
        <w:t xml:space="preserve"> povprečju</w:t>
      </w:r>
      <w:r w:rsidR="000356B2" w:rsidRPr="0023570E">
        <w:rPr>
          <w:b/>
          <w:bCs/>
          <w:sz w:val="20"/>
          <w:szCs w:val="20"/>
        </w:rPr>
        <w:t xml:space="preserve"> planirani</w:t>
      </w:r>
      <w:r w:rsidRPr="0023570E">
        <w:rPr>
          <w:b/>
          <w:bCs/>
          <w:sz w:val="20"/>
          <w:szCs w:val="20"/>
        </w:rPr>
        <w:t xml:space="preserve"> cilji za</w:t>
      </w:r>
      <w:r w:rsidR="00C13E8B" w:rsidRPr="0023570E">
        <w:rPr>
          <w:b/>
          <w:bCs/>
          <w:sz w:val="20"/>
          <w:szCs w:val="20"/>
        </w:rPr>
        <w:t xml:space="preserve"> leto 202</w:t>
      </w:r>
      <w:r w:rsidR="0084310A">
        <w:rPr>
          <w:b/>
          <w:bCs/>
          <w:sz w:val="20"/>
          <w:szCs w:val="20"/>
        </w:rPr>
        <w:t>1</w:t>
      </w:r>
      <w:r w:rsidR="0052324F" w:rsidRPr="0023570E">
        <w:rPr>
          <w:b/>
          <w:bCs/>
          <w:sz w:val="20"/>
          <w:szCs w:val="20"/>
        </w:rPr>
        <w:t xml:space="preserve"> preseženi</w:t>
      </w:r>
      <w:r w:rsidR="009C06F4" w:rsidRPr="0023570E">
        <w:rPr>
          <w:b/>
          <w:bCs/>
          <w:sz w:val="20"/>
          <w:szCs w:val="20"/>
        </w:rPr>
        <w:t xml:space="preserve"> </w:t>
      </w:r>
      <w:r w:rsidR="000356B2" w:rsidRPr="0023570E">
        <w:rPr>
          <w:b/>
          <w:bCs/>
          <w:sz w:val="20"/>
          <w:szCs w:val="20"/>
        </w:rPr>
        <w:t>(planirano po</w:t>
      </w:r>
      <w:r w:rsidR="009742E8" w:rsidRPr="0023570E">
        <w:rPr>
          <w:b/>
          <w:bCs/>
          <w:sz w:val="20"/>
          <w:szCs w:val="20"/>
        </w:rPr>
        <w:t>v</w:t>
      </w:r>
      <w:r w:rsidR="000356B2" w:rsidRPr="0023570E">
        <w:rPr>
          <w:b/>
          <w:bCs/>
          <w:sz w:val="20"/>
          <w:szCs w:val="20"/>
        </w:rPr>
        <w:t>prečje 95</w:t>
      </w:r>
      <w:r w:rsidR="00334325">
        <w:rPr>
          <w:b/>
          <w:bCs/>
          <w:sz w:val="20"/>
          <w:szCs w:val="20"/>
        </w:rPr>
        <w:t xml:space="preserve"> </w:t>
      </w:r>
      <w:r w:rsidR="000356B2" w:rsidRPr="0023570E">
        <w:rPr>
          <w:b/>
          <w:bCs/>
          <w:sz w:val="20"/>
          <w:szCs w:val="20"/>
        </w:rPr>
        <w:t>%)</w:t>
      </w:r>
      <w:r w:rsidR="003D6096" w:rsidRPr="0023570E">
        <w:rPr>
          <w:b/>
          <w:bCs/>
          <w:sz w:val="20"/>
          <w:szCs w:val="20"/>
        </w:rPr>
        <w:t>.</w:t>
      </w:r>
    </w:p>
    <w:p w14:paraId="11B409E5" w14:textId="77777777" w:rsidR="000A5002" w:rsidRPr="0023570E" w:rsidRDefault="000A5002" w:rsidP="009C7C26">
      <w:pPr>
        <w:rPr>
          <w:sz w:val="20"/>
          <w:szCs w:val="20"/>
        </w:rPr>
      </w:pPr>
    </w:p>
    <w:p w14:paraId="42EC464C" w14:textId="4871B5D7" w:rsidR="00864455" w:rsidRPr="0023570E" w:rsidRDefault="00EF1107" w:rsidP="00B40DB0">
      <w:pPr>
        <w:rPr>
          <w:sz w:val="20"/>
          <w:szCs w:val="20"/>
        </w:rPr>
      </w:pPr>
      <w:r w:rsidRPr="0023570E">
        <w:rPr>
          <w:sz w:val="20"/>
          <w:szCs w:val="20"/>
        </w:rPr>
        <w:t>Poglavitne izboljšave, ki smo jih uvedli v letu 20</w:t>
      </w:r>
      <w:r w:rsidR="003245B1" w:rsidRPr="0023570E">
        <w:rPr>
          <w:sz w:val="20"/>
          <w:szCs w:val="20"/>
        </w:rPr>
        <w:t>2</w:t>
      </w:r>
      <w:r w:rsidR="002A253A" w:rsidRPr="0023570E">
        <w:rPr>
          <w:sz w:val="20"/>
          <w:szCs w:val="20"/>
        </w:rPr>
        <w:t>1</w:t>
      </w:r>
      <w:r w:rsidRPr="0023570E">
        <w:rPr>
          <w:sz w:val="20"/>
          <w:szCs w:val="20"/>
        </w:rPr>
        <w:t xml:space="preserve"> se nanašajo na dvig kakovosti delovanja doma ter zagotavljanja kakovostnih storitev za naše stanovalce:</w:t>
      </w:r>
    </w:p>
    <w:p w14:paraId="4D59E36E" w14:textId="77777777" w:rsidR="002A253A" w:rsidRPr="0023570E" w:rsidRDefault="002A253A" w:rsidP="00B40DB0">
      <w:pPr>
        <w:rPr>
          <w:sz w:val="20"/>
          <w:szCs w:val="20"/>
        </w:rPr>
      </w:pPr>
    </w:p>
    <w:p w14:paraId="04CF975F" w14:textId="5411DE8F" w:rsidR="00710453" w:rsidRPr="0023570E" w:rsidRDefault="00DC152A" w:rsidP="00B40DB0">
      <w:pPr>
        <w:pStyle w:val="Brezrazmikov"/>
        <w:numPr>
          <w:ilvl w:val="0"/>
          <w:numId w:val="31"/>
        </w:numPr>
        <w:rPr>
          <w:sz w:val="20"/>
          <w:szCs w:val="20"/>
        </w:rPr>
      </w:pPr>
      <w:bookmarkStart w:id="64" w:name="_Hlk93997094"/>
      <w:r w:rsidRPr="0023570E">
        <w:rPr>
          <w:sz w:val="20"/>
          <w:szCs w:val="20"/>
        </w:rPr>
        <w:t>n</w:t>
      </w:r>
      <w:r w:rsidR="00710453" w:rsidRPr="0023570E">
        <w:rPr>
          <w:sz w:val="20"/>
          <w:szCs w:val="20"/>
        </w:rPr>
        <w:t>abava in  uporaba brezžičnih slušalk za poslušanje glasbe/zgodb pri uporabnikih.</w:t>
      </w:r>
    </w:p>
    <w:p w14:paraId="5992BB7B" w14:textId="631044CD" w:rsidR="002A253A" w:rsidRPr="0023570E" w:rsidRDefault="00DC152A" w:rsidP="00B40DB0">
      <w:pPr>
        <w:pStyle w:val="Brezrazmikov"/>
        <w:numPr>
          <w:ilvl w:val="0"/>
          <w:numId w:val="31"/>
        </w:numPr>
        <w:rPr>
          <w:sz w:val="20"/>
          <w:szCs w:val="20"/>
        </w:rPr>
      </w:pPr>
      <w:r w:rsidRPr="0023570E">
        <w:rPr>
          <w:sz w:val="20"/>
          <w:szCs w:val="20"/>
        </w:rPr>
        <w:t>u</w:t>
      </w:r>
      <w:r w:rsidR="00710453" w:rsidRPr="0023570E">
        <w:rPr>
          <w:sz w:val="20"/>
          <w:szCs w:val="20"/>
        </w:rPr>
        <w:t xml:space="preserve">vedba »zvezka za nakupe«, kar je </w:t>
      </w:r>
      <w:r w:rsidR="002A253A" w:rsidRPr="0023570E">
        <w:rPr>
          <w:sz w:val="20"/>
          <w:szCs w:val="20"/>
        </w:rPr>
        <w:t>olajša</w:t>
      </w:r>
      <w:r w:rsidR="00710453" w:rsidRPr="0023570E">
        <w:rPr>
          <w:sz w:val="20"/>
          <w:szCs w:val="20"/>
        </w:rPr>
        <w:t>lo</w:t>
      </w:r>
      <w:r w:rsidR="002A253A" w:rsidRPr="0023570E">
        <w:rPr>
          <w:sz w:val="20"/>
          <w:szCs w:val="20"/>
        </w:rPr>
        <w:t xml:space="preserve"> stanovalcem izvedbo nakupa v domskem bifeju (zbiranje potreb, vodenje evidenc, nakup s strani zaposlenih)</w:t>
      </w:r>
    </w:p>
    <w:p w14:paraId="6D2F3E30" w14:textId="7ACB7675" w:rsidR="002A253A" w:rsidRPr="0023570E" w:rsidRDefault="002A253A" w:rsidP="00B40DB0">
      <w:pPr>
        <w:pStyle w:val="Brezrazmikov"/>
        <w:numPr>
          <w:ilvl w:val="0"/>
          <w:numId w:val="31"/>
        </w:numPr>
        <w:rPr>
          <w:sz w:val="20"/>
          <w:szCs w:val="20"/>
        </w:rPr>
      </w:pPr>
      <w:r w:rsidRPr="0023570E">
        <w:rPr>
          <w:sz w:val="20"/>
          <w:szCs w:val="20"/>
        </w:rPr>
        <w:t>simbolično darilce stanovalcem ob rojstnem dnevu</w:t>
      </w:r>
    </w:p>
    <w:p w14:paraId="24F254B4" w14:textId="7FA84E89" w:rsidR="002A253A" w:rsidRPr="0023570E" w:rsidRDefault="002A253A" w:rsidP="00B40DB0">
      <w:pPr>
        <w:pStyle w:val="Brezrazmikov"/>
        <w:numPr>
          <w:ilvl w:val="0"/>
          <w:numId w:val="31"/>
        </w:numPr>
        <w:rPr>
          <w:sz w:val="20"/>
          <w:szCs w:val="20"/>
        </w:rPr>
      </w:pPr>
      <w:r w:rsidRPr="0023570E">
        <w:rPr>
          <w:sz w:val="20"/>
          <w:szCs w:val="20"/>
        </w:rPr>
        <w:t xml:space="preserve">nabava razkužilnih naprav za prezračevanje in prečiščevanje zraka v skupnih prostorih </w:t>
      </w:r>
    </w:p>
    <w:p w14:paraId="6A8C63DB" w14:textId="044C5FA7" w:rsidR="002A253A" w:rsidRPr="0023570E" w:rsidRDefault="002A253A" w:rsidP="00B40DB0">
      <w:pPr>
        <w:pStyle w:val="Brezrazmikov"/>
        <w:numPr>
          <w:ilvl w:val="0"/>
          <w:numId w:val="31"/>
        </w:numPr>
        <w:rPr>
          <w:sz w:val="20"/>
          <w:szCs w:val="20"/>
        </w:rPr>
      </w:pPr>
      <w:r w:rsidRPr="0023570E">
        <w:rPr>
          <w:sz w:val="20"/>
          <w:szCs w:val="20"/>
        </w:rPr>
        <w:t>dograditev detekcije plina in alarmiranja v kuhinji doma</w:t>
      </w:r>
    </w:p>
    <w:p w14:paraId="00FE3F3F" w14:textId="78A42A22" w:rsidR="002A253A" w:rsidRPr="0023570E" w:rsidRDefault="002A253A" w:rsidP="00B40DB0">
      <w:pPr>
        <w:pStyle w:val="Brezrazmikov"/>
        <w:numPr>
          <w:ilvl w:val="0"/>
          <w:numId w:val="31"/>
        </w:numPr>
        <w:rPr>
          <w:sz w:val="20"/>
          <w:szCs w:val="20"/>
        </w:rPr>
      </w:pPr>
      <w:r w:rsidRPr="0023570E">
        <w:rPr>
          <w:sz w:val="20"/>
          <w:szCs w:val="20"/>
        </w:rPr>
        <w:t>pridobitev certifikata »Družbeno odgovoren delodajalec«</w:t>
      </w:r>
    </w:p>
    <w:p w14:paraId="3F1F4920" w14:textId="77777777" w:rsidR="001A7B9A" w:rsidRPr="0023570E" w:rsidRDefault="001A7B9A" w:rsidP="00B40DB0">
      <w:pPr>
        <w:pStyle w:val="Brezrazmikov"/>
        <w:numPr>
          <w:ilvl w:val="0"/>
          <w:numId w:val="31"/>
        </w:numPr>
        <w:rPr>
          <w:sz w:val="20"/>
          <w:szCs w:val="20"/>
        </w:rPr>
      </w:pPr>
      <w:r w:rsidRPr="0023570E">
        <w:rPr>
          <w:sz w:val="20"/>
          <w:szCs w:val="20"/>
        </w:rPr>
        <w:t xml:space="preserve">racionalna uporaba papirja: </w:t>
      </w:r>
    </w:p>
    <w:p w14:paraId="4CF165A5" w14:textId="16330E54" w:rsidR="002A253A" w:rsidRPr="0023570E" w:rsidRDefault="002A253A" w:rsidP="00B40DB0">
      <w:pPr>
        <w:pStyle w:val="Brezrazmikov"/>
        <w:numPr>
          <w:ilvl w:val="1"/>
          <w:numId w:val="31"/>
        </w:numPr>
        <w:rPr>
          <w:sz w:val="20"/>
          <w:szCs w:val="20"/>
        </w:rPr>
      </w:pPr>
      <w:r w:rsidRPr="0023570E">
        <w:rPr>
          <w:sz w:val="20"/>
          <w:szCs w:val="20"/>
        </w:rPr>
        <w:t xml:space="preserve">vzpostavitev </w:t>
      </w:r>
      <w:r w:rsidR="00710453" w:rsidRPr="0023570E">
        <w:rPr>
          <w:sz w:val="20"/>
          <w:szCs w:val="20"/>
        </w:rPr>
        <w:t xml:space="preserve">digitalnega izpolnjevanja podatkov: </w:t>
      </w:r>
      <w:r w:rsidRPr="0023570E">
        <w:rPr>
          <w:sz w:val="20"/>
          <w:szCs w:val="20"/>
        </w:rPr>
        <w:t>Waterloo shem</w:t>
      </w:r>
      <w:r w:rsidR="00710453" w:rsidRPr="0023570E">
        <w:rPr>
          <w:sz w:val="20"/>
          <w:szCs w:val="20"/>
        </w:rPr>
        <w:t xml:space="preserve">a in </w:t>
      </w:r>
      <w:r w:rsidRPr="0023570E">
        <w:rPr>
          <w:sz w:val="20"/>
          <w:szCs w:val="20"/>
        </w:rPr>
        <w:t xml:space="preserve"> </w:t>
      </w:r>
      <w:r w:rsidR="00710453" w:rsidRPr="0023570E">
        <w:rPr>
          <w:sz w:val="20"/>
          <w:szCs w:val="20"/>
        </w:rPr>
        <w:t>Ocena nevarnosti za padec</w:t>
      </w:r>
    </w:p>
    <w:p w14:paraId="26C9E19D" w14:textId="781C19B1" w:rsidR="001A7B9A" w:rsidRPr="0023570E" w:rsidRDefault="001A7B9A" w:rsidP="00B40DB0">
      <w:pPr>
        <w:pStyle w:val="Brezrazmikov"/>
        <w:numPr>
          <w:ilvl w:val="1"/>
          <w:numId w:val="31"/>
        </w:numPr>
        <w:rPr>
          <w:sz w:val="20"/>
          <w:szCs w:val="20"/>
        </w:rPr>
      </w:pPr>
      <w:r w:rsidRPr="0023570E">
        <w:rPr>
          <w:sz w:val="20"/>
          <w:szCs w:val="20"/>
        </w:rPr>
        <w:t xml:space="preserve">OSD </w:t>
      </w:r>
      <w:proofErr w:type="spellStart"/>
      <w:r w:rsidRPr="0023570E">
        <w:rPr>
          <w:sz w:val="20"/>
          <w:szCs w:val="20"/>
        </w:rPr>
        <w:t>Cloud</w:t>
      </w:r>
      <w:proofErr w:type="spellEnd"/>
      <w:r w:rsidRPr="0023570E">
        <w:rPr>
          <w:sz w:val="20"/>
          <w:szCs w:val="20"/>
        </w:rPr>
        <w:t xml:space="preserve"> ( dostava plačilnih list zaposlenim po e-pošti)</w:t>
      </w:r>
    </w:p>
    <w:p w14:paraId="69129223" w14:textId="2D2FBC23" w:rsidR="001A7B9A" w:rsidRPr="0023570E" w:rsidRDefault="001A7B9A" w:rsidP="00B40DB0">
      <w:pPr>
        <w:pStyle w:val="Brezrazmikov"/>
        <w:numPr>
          <w:ilvl w:val="1"/>
          <w:numId w:val="31"/>
        </w:numPr>
        <w:rPr>
          <w:sz w:val="20"/>
          <w:szCs w:val="20"/>
        </w:rPr>
      </w:pPr>
      <w:r w:rsidRPr="0023570E">
        <w:rPr>
          <w:sz w:val="20"/>
          <w:szCs w:val="20"/>
        </w:rPr>
        <w:t xml:space="preserve">izdaja »univerzalnih« potrdil o nastanitvi </w:t>
      </w:r>
    </w:p>
    <w:p w14:paraId="524F90D3" w14:textId="3FB97C2A" w:rsidR="001A7B9A" w:rsidRPr="0023570E" w:rsidRDefault="001A7B9A" w:rsidP="00B40DB0">
      <w:pPr>
        <w:pStyle w:val="Brezrazmikov"/>
        <w:numPr>
          <w:ilvl w:val="1"/>
          <w:numId w:val="31"/>
        </w:numPr>
        <w:rPr>
          <w:sz w:val="20"/>
          <w:szCs w:val="20"/>
        </w:rPr>
      </w:pPr>
      <w:r w:rsidRPr="0023570E">
        <w:rPr>
          <w:sz w:val="20"/>
          <w:szCs w:val="20"/>
        </w:rPr>
        <w:t>način izdaje predlogov pogodb o zaposlitvi in aneksov (brez dodatnega papirja z izjavo delavca, vsebina se vključi na obstoječi dokument)</w:t>
      </w:r>
    </w:p>
    <w:p w14:paraId="7C063EA5" w14:textId="7B43F22F" w:rsidR="00710453" w:rsidRPr="0023570E" w:rsidRDefault="00DC152A" w:rsidP="00B40DB0">
      <w:pPr>
        <w:pStyle w:val="Brezrazmikov"/>
        <w:numPr>
          <w:ilvl w:val="0"/>
          <w:numId w:val="31"/>
        </w:numPr>
        <w:rPr>
          <w:sz w:val="20"/>
          <w:szCs w:val="20"/>
        </w:rPr>
      </w:pPr>
      <w:r w:rsidRPr="0023570E">
        <w:rPr>
          <w:sz w:val="20"/>
          <w:szCs w:val="20"/>
        </w:rPr>
        <w:t>p</w:t>
      </w:r>
      <w:r w:rsidR="00710453" w:rsidRPr="0023570E">
        <w:rPr>
          <w:sz w:val="20"/>
          <w:szCs w:val="20"/>
        </w:rPr>
        <w:t>ostavitev aktivne poti za delo z dementnimi  uporabniki</w:t>
      </w:r>
    </w:p>
    <w:p w14:paraId="169E31AF" w14:textId="68FC44F3" w:rsidR="00710453" w:rsidRPr="0023570E" w:rsidRDefault="00DC152A" w:rsidP="00B40DB0">
      <w:pPr>
        <w:pStyle w:val="Brezrazmikov"/>
        <w:numPr>
          <w:ilvl w:val="0"/>
          <w:numId w:val="31"/>
        </w:numPr>
        <w:rPr>
          <w:sz w:val="20"/>
          <w:szCs w:val="20"/>
        </w:rPr>
      </w:pPr>
      <w:r w:rsidRPr="0023570E">
        <w:rPr>
          <w:sz w:val="20"/>
          <w:szCs w:val="20"/>
        </w:rPr>
        <w:t>i</w:t>
      </w:r>
      <w:r w:rsidR="00710453" w:rsidRPr="0023570E">
        <w:rPr>
          <w:sz w:val="20"/>
          <w:szCs w:val="20"/>
        </w:rPr>
        <w:t>zdelava osebnih novoletnih  darilc za stanovalce s sodelovanjem vseh zaposlenih (poslikava emajliranih lončkov, domači piškoti)</w:t>
      </w:r>
    </w:p>
    <w:p w14:paraId="4DE4D639" w14:textId="36820F7B" w:rsidR="00710453" w:rsidRPr="0023570E" w:rsidRDefault="00DC152A" w:rsidP="00B40DB0">
      <w:pPr>
        <w:pStyle w:val="Brezrazmikov"/>
        <w:numPr>
          <w:ilvl w:val="0"/>
          <w:numId w:val="31"/>
        </w:numPr>
        <w:rPr>
          <w:sz w:val="20"/>
          <w:szCs w:val="20"/>
        </w:rPr>
      </w:pPr>
      <w:r w:rsidRPr="0023570E">
        <w:rPr>
          <w:sz w:val="20"/>
          <w:szCs w:val="20"/>
        </w:rPr>
        <w:t>i</w:t>
      </w:r>
      <w:r w:rsidR="00710453" w:rsidRPr="0023570E">
        <w:rPr>
          <w:sz w:val="20"/>
          <w:szCs w:val="20"/>
        </w:rPr>
        <w:t>zvedba božičnega sejma za stanovalce pred zavodom</w:t>
      </w:r>
    </w:p>
    <w:p w14:paraId="40D73EDF" w14:textId="06EA99A9" w:rsidR="002A253A" w:rsidRDefault="001A7B9A" w:rsidP="00B40DB0">
      <w:pPr>
        <w:pStyle w:val="Brezrazmikov"/>
        <w:numPr>
          <w:ilvl w:val="0"/>
          <w:numId w:val="31"/>
        </w:numPr>
        <w:rPr>
          <w:sz w:val="20"/>
          <w:szCs w:val="20"/>
        </w:rPr>
      </w:pPr>
      <w:r w:rsidRPr="0023570E">
        <w:rPr>
          <w:sz w:val="20"/>
          <w:szCs w:val="20"/>
        </w:rPr>
        <w:t>zamenjava 10-tih računalnikov.</w:t>
      </w:r>
    </w:p>
    <w:p w14:paraId="71158CF5" w14:textId="62CD856B" w:rsidR="006726C1" w:rsidRDefault="006726C1" w:rsidP="006726C1">
      <w:pPr>
        <w:pStyle w:val="Brezrazmikov"/>
        <w:rPr>
          <w:sz w:val="20"/>
          <w:szCs w:val="20"/>
        </w:rPr>
      </w:pPr>
    </w:p>
    <w:p w14:paraId="018441CD" w14:textId="77777777" w:rsidR="006726C1" w:rsidRPr="0023570E" w:rsidRDefault="006726C1" w:rsidP="006726C1">
      <w:pPr>
        <w:pStyle w:val="Brezrazmikov"/>
        <w:rPr>
          <w:sz w:val="20"/>
          <w:szCs w:val="20"/>
        </w:rPr>
      </w:pPr>
    </w:p>
    <w:p w14:paraId="78766AC2" w14:textId="152CD650" w:rsidR="00710453" w:rsidRPr="006E7AF5" w:rsidRDefault="00710453" w:rsidP="00B40DB0">
      <w:pPr>
        <w:pStyle w:val="Brezrazmikov"/>
      </w:pPr>
    </w:p>
    <w:p w14:paraId="2F2372F3" w14:textId="77777777" w:rsidR="00710453" w:rsidRPr="006E7AF5" w:rsidRDefault="00710453" w:rsidP="00710453">
      <w:pPr>
        <w:pStyle w:val="Naslov3"/>
        <w:rPr>
          <w:rFonts w:ascii="Times New Roman" w:hAnsi="Times New Roman" w:cs="Times New Roman"/>
          <w:color w:val="auto"/>
        </w:rPr>
      </w:pPr>
      <w:bookmarkStart w:id="65" w:name="_Toc95994609"/>
      <w:bookmarkEnd w:id="64"/>
      <w:r w:rsidRPr="006E7AF5">
        <w:rPr>
          <w:rFonts w:ascii="Times New Roman" w:hAnsi="Times New Roman" w:cs="Times New Roman"/>
          <w:color w:val="auto"/>
        </w:rPr>
        <w:lastRenderedPageBreak/>
        <w:t>4.2. Poročilo o rezultatih redne (zunanje) presoje</w:t>
      </w:r>
      <w:bookmarkEnd w:id="65"/>
    </w:p>
    <w:p w14:paraId="7DFD9D2E" w14:textId="77777777" w:rsidR="00710453" w:rsidRPr="006E7AF5" w:rsidRDefault="00710453" w:rsidP="00710453"/>
    <w:p w14:paraId="2D7058EB" w14:textId="77777777" w:rsidR="0084310A" w:rsidRPr="0084310A" w:rsidRDefault="0084310A" w:rsidP="0084310A">
      <w:pPr>
        <w:rPr>
          <w:sz w:val="20"/>
          <w:szCs w:val="20"/>
        </w:rPr>
      </w:pPr>
      <w:r w:rsidRPr="0084310A">
        <w:rPr>
          <w:sz w:val="20"/>
          <w:szCs w:val="20"/>
        </w:rPr>
        <w:t>Redna letna presoja je bila izvedena v mesecu novembru. Kljub spremenjenim pogojem dela, je bila v celoti izvedena znotraj zavoda. Izvedla se je skladno s strokovnimi priporočili.</w:t>
      </w:r>
    </w:p>
    <w:p w14:paraId="4A0FED09" w14:textId="77777777" w:rsidR="0084310A" w:rsidRPr="0084310A" w:rsidRDefault="0084310A" w:rsidP="0084310A">
      <w:pPr>
        <w:rPr>
          <w:sz w:val="20"/>
          <w:szCs w:val="20"/>
        </w:rPr>
      </w:pPr>
    </w:p>
    <w:p w14:paraId="60055EEA" w14:textId="77777777" w:rsidR="0084310A" w:rsidRPr="0084310A" w:rsidRDefault="0084310A" w:rsidP="0084310A">
      <w:pPr>
        <w:rPr>
          <w:sz w:val="20"/>
          <w:szCs w:val="20"/>
        </w:rPr>
      </w:pPr>
      <w:r w:rsidRPr="0084310A">
        <w:rPr>
          <w:sz w:val="20"/>
          <w:szCs w:val="20"/>
        </w:rPr>
        <w:t>Cilj presoje:</w:t>
      </w:r>
    </w:p>
    <w:p w14:paraId="49171F62" w14:textId="77777777" w:rsidR="0084310A" w:rsidRPr="0084310A" w:rsidRDefault="0084310A" w:rsidP="0084310A">
      <w:pPr>
        <w:pStyle w:val="Odstavekseznama"/>
        <w:numPr>
          <w:ilvl w:val="0"/>
          <w:numId w:val="6"/>
        </w:numPr>
        <w:rPr>
          <w:rFonts w:ascii="Times New Roman" w:hAnsi="Times New Roman" w:cs="Times New Roman"/>
        </w:rPr>
      </w:pPr>
      <w:r w:rsidRPr="0084310A">
        <w:rPr>
          <w:rFonts w:ascii="Times New Roman" w:hAnsi="Times New Roman" w:cs="Times New Roman"/>
        </w:rPr>
        <w:t xml:space="preserve"> je bil ugotoviti izpolnjevanja zahtev standarda ISO 9001:2015, poslovnika vodenja kakovosti in ugotovitev izpolnjevanja zahtev Certifikacijskega pravilnika za sistem vodenja. </w:t>
      </w:r>
    </w:p>
    <w:p w14:paraId="171BCD6B" w14:textId="77777777" w:rsidR="0084310A" w:rsidRPr="0084310A" w:rsidRDefault="0084310A" w:rsidP="0084310A">
      <w:pPr>
        <w:pStyle w:val="Odstavekseznama"/>
        <w:numPr>
          <w:ilvl w:val="0"/>
          <w:numId w:val="6"/>
        </w:numPr>
        <w:rPr>
          <w:rFonts w:ascii="Times New Roman" w:hAnsi="Times New Roman" w:cs="Times New Roman"/>
        </w:rPr>
      </w:pPr>
      <w:r w:rsidRPr="0084310A">
        <w:rPr>
          <w:rFonts w:ascii="Times New Roman" w:hAnsi="Times New Roman" w:cs="Times New Roman"/>
        </w:rPr>
        <w:t>Ugotoviti priložnosti za izboljšave</w:t>
      </w:r>
    </w:p>
    <w:p w14:paraId="20A43B0B" w14:textId="77777777" w:rsidR="0084310A" w:rsidRPr="0084310A" w:rsidRDefault="0084310A" w:rsidP="0084310A">
      <w:pPr>
        <w:rPr>
          <w:sz w:val="20"/>
          <w:szCs w:val="20"/>
        </w:rPr>
      </w:pPr>
    </w:p>
    <w:p w14:paraId="5779DF2D" w14:textId="2D5F655C" w:rsidR="0084310A" w:rsidRPr="0084310A" w:rsidRDefault="0084310A" w:rsidP="0084310A">
      <w:pPr>
        <w:rPr>
          <w:sz w:val="20"/>
          <w:szCs w:val="20"/>
        </w:rPr>
      </w:pPr>
      <w:r w:rsidRPr="0084310A">
        <w:rPr>
          <w:sz w:val="20"/>
          <w:szCs w:val="20"/>
        </w:rPr>
        <w:t xml:space="preserve">Po zaključeni presoji so presojevalci </w:t>
      </w:r>
      <w:r w:rsidR="005901FB">
        <w:rPr>
          <w:sz w:val="20"/>
          <w:szCs w:val="20"/>
        </w:rPr>
        <w:t>podali ključne ugotovitve:</w:t>
      </w:r>
    </w:p>
    <w:p w14:paraId="79739471" w14:textId="77777777" w:rsidR="0084310A" w:rsidRPr="0084310A" w:rsidRDefault="0084310A" w:rsidP="0084310A">
      <w:pPr>
        <w:rPr>
          <w:sz w:val="20"/>
          <w:szCs w:val="20"/>
        </w:rPr>
      </w:pPr>
    </w:p>
    <w:p w14:paraId="7F3A9B66"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Politika sistema vodenja kakovosti je nespremenjena, tekoče se pregleduje. Zaposlenim je na voljo  v okviru Poslovnika vodenja kakovosti, tč. 5.2, drugim deležnikom je razpoložljiva v poročilu in planu, ki sta dostopna  na spletnih straneh zavoda.</w:t>
      </w:r>
    </w:p>
    <w:p w14:paraId="0668914B" w14:textId="0B3B645B"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 xml:space="preserve">Osnovni dokument, v katerem je analizirano zunanje in notranje okolje, je Srednjeročni program razvoja DSO Črnomelj za obdobje 2018-2023. Narejena je tudi analiza SWOT. Vodstvo tekoče analizira spremembe v okolju, tako je tudi v letu 2021 na novo analiziralo zunanje okolje doma Kot pomembne ugotovitve velja izpostaviti upad vlog v začetku leta in, pridobivanje kadrov ter nevarnost epidemije. Skozi vse leto prilagajalo notranje okolje in sprejemalo ustrezne preventivne in korektivne ukrepe. </w:t>
      </w:r>
    </w:p>
    <w:p w14:paraId="749A99D3" w14:textId="17F61E1F"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 xml:space="preserve">Ukrepi za obravnavanje tveganj </w:t>
      </w:r>
      <w:r w:rsidR="005901FB">
        <w:rPr>
          <w:rFonts w:ascii="Times New Roman" w:hAnsi="Times New Roman" w:cs="Times New Roman"/>
        </w:rPr>
        <w:t>so zbrani v</w:t>
      </w:r>
      <w:r w:rsidRPr="0084310A">
        <w:rPr>
          <w:rFonts w:ascii="Times New Roman" w:hAnsi="Times New Roman" w:cs="Times New Roman"/>
        </w:rPr>
        <w:t xml:space="preserve"> Registru tveganj po skupinah procesov, posebej so opredeljena tudi tveganja na strateški ravni..</w:t>
      </w:r>
    </w:p>
    <w:p w14:paraId="6D6575F6" w14:textId="670EC974"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 xml:space="preserve">Glede ugotavljanja zadovoljstva odjemalcev je odprtih več komunikacijskih poti zbiranja povratnih informacij odjemalcev (npr. anketa ob sprejemu, reklamacije, vprašalnik o prehrani, knjiga pripomb, sestanki s stanovalci, </w:t>
      </w:r>
      <w:proofErr w:type="spellStart"/>
      <w:r w:rsidRPr="0084310A">
        <w:rPr>
          <w:rFonts w:ascii="Times New Roman" w:hAnsi="Times New Roman" w:cs="Times New Roman"/>
        </w:rPr>
        <w:t>itd</w:t>
      </w:r>
      <w:proofErr w:type="spellEnd"/>
      <w:r w:rsidRPr="0084310A">
        <w:rPr>
          <w:rFonts w:ascii="Times New Roman" w:hAnsi="Times New Roman" w:cs="Times New Roman"/>
        </w:rPr>
        <w:t>).</w:t>
      </w:r>
    </w:p>
    <w:p w14:paraId="686B4D69"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Kompetentnost, usposabljanje in zavedanje zaposlenih je ustrezno. Usposabljanje zaposlenih poteka na podlagi Letnega plana  izobraževanja in dodatnega strokovnega usposabljanja, ki je del Letnega načrta..</w:t>
      </w:r>
    </w:p>
    <w:p w14:paraId="77859679" w14:textId="3D535104"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Komuniciranje (notranje in zunanje) je ustrezno. Vzpostavljenih je več komunikacijskih poti in pristopov, tako z zunanjo, kot notranjo javnostjo, postopki komuniciranja so podrobneje opredeljeni v Pravilniku o odnosih z javnostjo in informiranju</w:t>
      </w:r>
      <w:r w:rsidR="00334325">
        <w:rPr>
          <w:rFonts w:ascii="Times New Roman" w:hAnsi="Times New Roman" w:cs="Times New Roman"/>
        </w:rPr>
        <w:t>.</w:t>
      </w:r>
    </w:p>
    <w:p w14:paraId="5AEA9E49"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 xml:space="preserve">Obvladovanje organizacijskega znanja je ustrezno, saj se razvija in nadgrajuje z udeležbo na strokovnih srečanjih,  proučevanjem dobrih praks in članstvom v strokovnih združenjih ter delovnih telesih Skupnosti socialnih zavodov Slovenije. </w:t>
      </w:r>
    </w:p>
    <w:p w14:paraId="75C739F2"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Izpolnjevanje zakonodaje je ustrezno. V zadnjem obdobju je bilo v domu tudi nekaj zunanjih nadzorov nadzor ZIRS- .(upoštevanje pogoja PCT), nadzor v kuhinji ter izredni nadzor Zbornice zdravstvene in babiške nege Slovenije. Nadzori kršitev niso ugotovili, podana so bila le priporočila.</w:t>
      </w:r>
    </w:p>
    <w:p w14:paraId="7706FA89" w14:textId="57EE5A89"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Obvladovanje dobaviteljev in procesov predanih zunanjim izvajalcem je ustrezno. Uspešnost procesov, ki so predani v izvajanjem zunanjim izvajalcem (psihiater, varstvo pri delu, čiščenje) se spremlja na podlagi meril, določenih v pogodbah.</w:t>
      </w:r>
    </w:p>
    <w:p w14:paraId="61C66343"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 xml:space="preserve">Cilji so povezani s procesi, saj je ciljno vodenje primerno razvito, opredeljenih je 8 strateških ciljev, v srednjeročnem programu 2018 – 2023 za 7 srednjeročnih, letni cilji so opredeljeni v Letnem delovno finančnem načrtu. Procesi  so obvladovani po načelih sodobnega procesa vodenja. </w:t>
      </w:r>
    </w:p>
    <w:p w14:paraId="12DAE72C"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 xml:space="preserve">Obvladovanje sprememb je ustrezno. Spremembe, ki vplivajo na sistem vodenja se planirajo v okviru Plana dela in zajemajo uvedbo novih aktivnosti v zvezi z organizacijo dela, pridobivanja znanj, določanja odgovornosti, zagotavljanja virov, obvladovanja dokumentacije in načina ocenjevanja dosežkov. </w:t>
      </w:r>
    </w:p>
    <w:p w14:paraId="72E330B0"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Korektivni ukrepi so bili uspešni in so predvideni na podlagi presoj sistema vodenja, sklepov kolegija in korektivnih ukrepov na podlagi vodstvenega pregleda. Sprejemajo se tudi na podlagi morebitnih pritožb odjemalcev in ugotovitev nadzornih organov. Ukrepi se izvedejo takoj, obravnava jih kolegij.</w:t>
      </w:r>
    </w:p>
    <w:p w14:paraId="10CFC880"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 xml:space="preserve">Nenehne izboljšave so vrednota in del notranje kulture na vseh ravneh delovanja organizacije. </w:t>
      </w:r>
    </w:p>
    <w:p w14:paraId="0E4B9405"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t xml:space="preserve">Notranja presoja je bila planirana dne  03.03.2021 (narejen je 3 letni plan, podrobneje je narejen  tudi letni plan. Izvajala se je 15.03.2021. Presojano je bilo vodstvo, zdravstvena nega, FT in DT. Izvajala se je po ključnih točkah standarda. Notranja presoja je primerno dokumentirana. </w:t>
      </w:r>
    </w:p>
    <w:p w14:paraId="047A3C2B" w14:textId="77777777" w:rsidR="0084310A" w:rsidRPr="0084310A" w:rsidRDefault="0084310A" w:rsidP="0084310A">
      <w:pPr>
        <w:pStyle w:val="Odstavekseznama"/>
        <w:numPr>
          <w:ilvl w:val="0"/>
          <w:numId w:val="53"/>
        </w:numPr>
        <w:jc w:val="left"/>
        <w:rPr>
          <w:rFonts w:ascii="Times New Roman" w:hAnsi="Times New Roman" w:cs="Times New Roman"/>
        </w:rPr>
      </w:pPr>
      <w:r w:rsidRPr="0084310A">
        <w:rPr>
          <w:rFonts w:ascii="Times New Roman" w:hAnsi="Times New Roman" w:cs="Times New Roman"/>
        </w:rPr>
        <w:lastRenderedPageBreak/>
        <w:t xml:space="preserve">Vodstveni pregled je bil izveden dne 23.04.2021. </w:t>
      </w:r>
    </w:p>
    <w:p w14:paraId="6062E183" w14:textId="77777777" w:rsidR="0084310A" w:rsidRPr="0084310A" w:rsidRDefault="0084310A" w:rsidP="0084310A">
      <w:pPr>
        <w:ind w:left="360"/>
        <w:rPr>
          <w:sz w:val="20"/>
          <w:szCs w:val="20"/>
        </w:rPr>
      </w:pPr>
    </w:p>
    <w:p w14:paraId="4C7238A7" w14:textId="6A706774" w:rsidR="0084310A" w:rsidRPr="0084310A" w:rsidRDefault="005901FB" w:rsidP="0084310A">
      <w:pPr>
        <w:ind w:left="360"/>
        <w:rPr>
          <w:b/>
          <w:sz w:val="20"/>
          <w:szCs w:val="20"/>
        </w:rPr>
      </w:pPr>
      <w:r>
        <w:rPr>
          <w:b/>
          <w:sz w:val="20"/>
          <w:szCs w:val="20"/>
        </w:rPr>
        <w:t xml:space="preserve">Po presoji so bile podane zaključne ugotovitve, med katerimi izpostavljamo: </w:t>
      </w:r>
    </w:p>
    <w:p w14:paraId="54F4453E" w14:textId="77777777" w:rsidR="0084310A" w:rsidRPr="0084310A" w:rsidRDefault="0084310A" w:rsidP="0084310A">
      <w:pPr>
        <w:pStyle w:val="Odstavekseznama"/>
        <w:spacing w:before="0"/>
        <w:rPr>
          <w:rFonts w:ascii="Times New Roman" w:hAnsi="Times New Roman" w:cs="Times New Roman"/>
        </w:rPr>
      </w:pPr>
    </w:p>
    <w:p w14:paraId="3A114EEA" w14:textId="5A277240" w:rsidR="0084310A" w:rsidRPr="0084310A" w:rsidRDefault="005901FB" w:rsidP="0084310A">
      <w:pPr>
        <w:pStyle w:val="Odstavekseznama"/>
        <w:numPr>
          <w:ilvl w:val="0"/>
          <w:numId w:val="54"/>
        </w:numPr>
        <w:jc w:val="left"/>
        <w:rPr>
          <w:rFonts w:ascii="Times New Roman" w:hAnsi="Times New Roman" w:cs="Times New Roman"/>
        </w:rPr>
      </w:pPr>
      <w:r>
        <w:rPr>
          <w:rFonts w:ascii="Times New Roman" w:hAnsi="Times New Roman" w:cs="Times New Roman"/>
        </w:rPr>
        <w:t>d</w:t>
      </w:r>
      <w:r w:rsidR="0084310A" w:rsidRPr="0084310A">
        <w:rPr>
          <w:rFonts w:ascii="Times New Roman" w:hAnsi="Times New Roman" w:cs="Times New Roman"/>
        </w:rPr>
        <w:t xml:space="preserve">obro razvit </w:t>
      </w:r>
      <w:proofErr w:type="spellStart"/>
      <w:r w:rsidR="0084310A" w:rsidRPr="0084310A">
        <w:rPr>
          <w:rFonts w:ascii="Times New Roman" w:hAnsi="Times New Roman" w:cs="Times New Roman"/>
        </w:rPr>
        <w:t>performance</w:t>
      </w:r>
      <w:proofErr w:type="spellEnd"/>
      <w:r w:rsidR="0084310A" w:rsidRPr="0084310A">
        <w:rPr>
          <w:rFonts w:ascii="Times New Roman" w:hAnsi="Times New Roman" w:cs="Times New Roman"/>
        </w:rPr>
        <w:t xml:space="preserve"> menedžmenta s številnimi kazalci spremljanja učinkovitosti procesov,</w:t>
      </w:r>
    </w:p>
    <w:p w14:paraId="450D365B" w14:textId="3E284721" w:rsidR="0084310A" w:rsidRPr="0084310A" w:rsidRDefault="005901FB" w:rsidP="0084310A">
      <w:pPr>
        <w:pStyle w:val="Odstavekseznama"/>
        <w:numPr>
          <w:ilvl w:val="0"/>
          <w:numId w:val="54"/>
        </w:numPr>
        <w:jc w:val="left"/>
        <w:rPr>
          <w:rFonts w:ascii="Times New Roman" w:hAnsi="Times New Roman" w:cs="Times New Roman"/>
        </w:rPr>
      </w:pPr>
      <w:r>
        <w:rPr>
          <w:rFonts w:ascii="Times New Roman" w:hAnsi="Times New Roman" w:cs="Times New Roman"/>
        </w:rPr>
        <w:t>s</w:t>
      </w:r>
      <w:r w:rsidR="0084310A" w:rsidRPr="0084310A">
        <w:rPr>
          <w:rFonts w:ascii="Times New Roman" w:hAnsi="Times New Roman" w:cs="Times New Roman"/>
        </w:rPr>
        <w:t xml:space="preserve">krb za razvoj infrastrukture in pridobitev sredstev iz razpisa </w:t>
      </w:r>
      <w:proofErr w:type="spellStart"/>
      <w:r w:rsidR="0084310A" w:rsidRPr="0084310A">
        <w:rPr>
          <w:rFonts w:ascii="Times New Roman" w:hAnsi="Times New Roman" w:cs="Times New Roman"/>
        </w:rPr>
        <w:t>React</w:t>
      </w:r>
      <w:proofErr w:type="spellEnd"/>
      <w:r w:rsidR="0084310A" w:rsidRPr="0084310A">
        <w:rPr>
          <w:rFonts w:ascii="Times New Roman" w:hAnsi="Times New Roman" w:cs="Times New Roman"/>
        </w:rPr>
        <w:t>,</w:t>
      </w:r>
    </w:p>
    <w:p w14:paraId="26EB289D" w14:textId="186B4DB5" w:rsidR="0084310A" w:rsidRPr="0084310A" w:rsidRDefault="005901FB" w:rsidP="0084310A">
      <w:pPr>
        <w:pStyle w:val="Odstavekseznama"/>
        <w:numPr>
          <w:ilvl w:val="0"/>
          <w:numId w:val="54"/>
        </w:numPr>
        <w:jc w:val="left"/>
        <w:rPr>
          <w:rFonts w:ascii="Times New Roman" w:hAnsi="Times New Roman" w:cs="Times New Roman"/>
        </w:rPr>
      </w:pPr>
      <w:r>
        <w:rPr>
          <w:rFonts w:ascii="Times New Roman" w:hAnsi="Times New Roman" w:cs="Times New Roman"/>
        </w:rPr>
        <w:t>v</w:t>
      </w:r>
      <w:r w:rsidR="0084310A" w:rsidRPr="0084310A">
        <w:rPr>
          <w:rFonts w:ascii="Times New Roman" w:hAnsi="Times New Roman" w:cs="Times New Roman"/>
        </w:rPr>
        <w:t>sebinsko bogat plan izobraževanja, vključno z internim usposabljanjem ter njegova dosledna izvedba,</w:t>
      </w:r>
    </w:p>
    <w:p w14:paraId="2681C390" w14:textId="3A0BB8B1" w:rsidR="0084310A" w:rsidRPr="0084310A" w:rsidRDefault="005901FB" w:rsidP="0084310A">
      <w:pPr>
        <w:pStyle w:val="Odstavekseznama"/>
        <w:numPr>
          <w:ilvl w:val="0"/>
          <w:numId w:val="54"/>
        </w:numPr>
        <w:jc w:val="left"/>
        <w:rPr>
          <w:rFonts w:ascii="Times New Roman" w:hAnsi="Times New Roman" w:cs="Times New Roman"/>
        </w:rPr>
      </w:pPr>
      <w:r>
        <w:rPr>
          <w:rFonts w:ascii="Times New Roman" w:hAnsi="Times New Roman" w:cs="Times New Roman"/>
        </w:rPr>
        <w:t>p</w:t>
      </w:r>
      <w:r w:rsidR="0084310A" w:rsidRPr="0084310A">
        <w:rPr>
          <w:rFonts w:ascii="Times New Roman" w:hAnsi="Times New Roman" w:cs="Times New Roman"/>
        </w:rPr>
        <w:t>regledno in sistematično urejena oddelčna lekarna,</w:t>
      </w:r>
    </w:p>
    <w:p w14:paraId="5B382B73" w14:textId="50CE6438" w:rsidR="0084310A" w:rsidRPr="0084310A" w:rsidRDefault="005901FB" w:rsidP="0084310A">
      <w:pPr>
        <w:pStyle w:val="Odstavekseznama"/>
        <w:numPr>
          <w:ilvl w:val="0"/>
          <w:numId w:val="54"/>
        </w:numPr>
        <w:jc w:val="left"/>
        <w:rPr>
          <w:rFonts w:ascii="Times New Roman" w:hAnsi="Times New Roman" w:cs="Times New Roman"/>
        </w:rPr>
      </w:pPr>
      <w:r>
        <w:rPr>
          <w:rFonts w:ascii="Times New Roman" w:hAnsi="Times New Roman" w:cs="Times New Roman"/>
        </w:rPr>
        <w:t>d</w:t>
      </w:r>
      <w:r w:rsidR="0084310A" w:rsidRPr="0084310A">
        <w:rPr>
          <w:rFonts w:ascii="Times New Roman" w:hAnsi="Times New Roman" w:cs="Times New Roman"/>
        </w:rPr>
        <w:t xml:space="preserve">obro motiviranje zaposlenih s strani vodstva za cepljenje proti COVID-19, saj zaposleni dosegajo visoko </w:t>
      </w:r>
      <w:proofErr w:type="spellStart"/>
      <w:r w:rsidR="0084310A" w:rsidRPr="0084310A">
        <w:rPr>
          <w:rFonts w:ascii="Times New Roman" w:hAnsi="Times New Roman" w:cs="Times New Roman"/>
        </w:rPr>
        <w:t>precepljenost</w:t>
      </w:r>
      <w:proofErr w:type="spellEnd"/>
      <w:r w:rsidR="0084310A" w:rsidRPr="0084310A">
        <w:rPr>
          <w:rFonts w:ascii="Times New Roman" w:hAnsi="Times New Roman" w:cs="Times New Roman"/>
        </w:rPr>
        <w:t xml:space="preserve"> (88%)</w:t>
      </w:r>
    </w:p>
    <w:p w14:paraId="14E7C734" w14:textId="77777777" w:rsidR="0084310A" w:rsidRPr="0084310A" w:rsidRDefault="0084310A" w:rsidP="0084310A">
      <w:pPr>
        <w:rPr>
          <w:b/>
          <w:sz w:val="20"/>
          <w:szCs w:val="20"/>
        </w:rPr>
      </w:pPr>
    </w:p>
    <w:p w14:paraId="1AD1C300" w14:textId="77777777" w:rsidR="0084310A" w:rsidRPr="0084310A" w:rsidRDefault="0084310A" w:rsidP="0084310A">
      <w:pPr>
        <w:rPr>
          <w:b/>
          <w:sz w:val="20"/>
          <w:szCs w:val="20"/>
        </w:rPr>
      </w:pPr>
      <w:r w:rsidRPr="0084310A">
        <w:rPr>
          <w:b/>
          <w:sz w:val="20"/>
          <w:szCs w:val="20"/>
        </w:rPr>
        <w:t>Zaključno poročilo</w:t>
      </w:r>
    </w:p>
    <w:p w14:paraId="7C3297CF" w14:textId="77777777" w:rsidR="0084310A" w:rsidRPr="0084310A" w:rsidRDefault="0084310A" w:rsidP="0084310A">
      <w:pPr>
        <w:rPr>
          <w:b/>
          <w:sz w:val="20"/>
          <w:szCs w:val="20"/>
        </w:rPr>
      </w:pPr>
    </w:p>
    <w:p w14:paraId="3BF6E4F9" w14:textId="77777777" w:rsidR="0084310A" w:rsidRPr="0084310A" w:rsidRDefault="0084310A" w:rsidP="0084310A">
      <w:pPr>
        <w:rPr>
          <w:sz w:val="20"/>
          <w:szCs w:val="20"/>
        </w:rPr>
      </w:pPr>
      <w:r w:rsidRPr="0084310A">
        <w:rPr>
          <w:sz w:val="20"/>
          <w:szCs w:val="20"/>
        </w:rPr>
        <w:t xml:space="preserve">Presojevalec je za presojana področja, ki je potekala dne 29.11.2021 izdal poročilo št. OSV 01467/2021 z dne 07.12.2021. </w:t>
      </w:r>
    </w:p>
    <w:p w14:paraId="09BAF934" w14:textId="77777777" w:rsidR="0084310A" w:rsidRPr="0084310A" w:rsidRDefault="0084310A" w:rsidP="0084310A">
      <w:pPr>
        <w:rPr>
          <w:sz w:val="20"/>
          <w:szCs w:val="20"/>
        </w:rPr>
      </w:pPr>
    </w:p>
    <w:p w14:paraId="4C7655FC" w14:textId="77777777" w:rsidR="00825639" w:rsidRPr="006E7AF5" w:rsidRDefault="0024671B" w:rsidP="005D68EC">
      <w:pPr>
        <w:pStyle w:val="Naslov3"/>
        <w:rPr>
          <w:rFonts w:ascii="Times New Roman" w:hAnsi="Times New Roman" w:cs="Times New Roman"/>
          <w:color w:val="auto"/>
        </w:rPr>
      </w:pPr>
      <w:bookmarkStart w:id="66" w:name="_Toc95994610"/>
      <w:r w:rsidRPr="006E7AF5">
        <w:rPr>
          <w:rFonts w:ascii="Times New Roman" w:hAnsi="Times New Roman" w:cs="Times New Roman"/>
          <w:color w:val="auto"/>
        </w:rPr>
        <w:t xml:space="preserve">4.3 </w:t>
      </w:r>
      <w:r w:rsidR="00825639" w:rsidRPr="006E7AF5">
        <w:rPr>
          <w:rFonts w:ascii="Times New Roman" w:hAnsi="Times New Roman" w:cs="Times New Roman"/>
          <w:color w:val="auto"/>
        </w:rPr>
        <w:t>Povratne informacije odjemalcev, svojcev  in delavcev</w:t>
      </w:r>
      <w:r w:rsidR="001B14B1" w:rsidRPr="006E7AF5">
        <w:rPr>
          <w:rFonts w:ascii="Times New Roman" w:hAnsi="Times New Roman" w:cs="Times New Roman"/>
          <w:color w:val="auto"/>
        </w:rPr>
        <w:t>-rezultati merjenja zadovoljstva</w:t>
      </w:r>
      <w:bookmarkEnd w:id="66"/>
    </w:p>
    <w:p w14:paraId="72CD82A7" w14:textId="77777777" w:rsidR="00825639" w:rsidRPr="006E7AF5" w:rsidRDefault="00825639" w:rsidP="005D68EC"/>
    <w:p w14:paraId="511A4644" w14:textId="4D18F686" w:rsidR="00825639" w:rsidRPr="0023570E" w:rsidRDefault="00825639" w:rsidP="005D68EC">
      <w:pPr>
        <w:rPr>
          <w:sz w:val="20"/>
          <w:szCs w:val="20"/>
        </w:rPr>
      </w:pPr>
      <w:r w:rsidRPr="0023570E">
        <w:rPr>
          <w:sz w:val="20"/>
          <w:szCs w:val="20"/>
        </w:rPr>
        <w:t>Ugotavljanje in spremljanje zadovoljstva je stalna naloga. V domu je  vzpostavljen</w:t>
      </w:r>
      <w:r w:rsidR="00233742" w:rsidRPr="0023570E">
        <w:rPr>
          <w:sz w:val="20"/>
          <w:szCs w:val="20"/>
        </w:rPr>
        <w:t xml:space="preserve"> </w:t>
      </w:r>
      <w:r w:rsidRPr="0023570E">
        <w:rPr>
          <w:sz w:val="20"/>
          <w:szCs w:val="20"/>
        </w:rPr>
        <w:t>sistem ugotavljanja zadovoljstva stanovalcev, od anket do spremljanja pritožb in  razgovorov s stanovalci. Vse zbrane informacije so osnova za nenehno izboljševanje in zagotavljanje večjega zadovoljstva stanovalcev, za obravnavanje in definiranje ter izvedbo ustreznih preventivnih in korektivnih ukrepov.</w:t>
      </w:r>
    </w:p>
    <w:p w14:paraId="78067372" w14:textId="77777777" w:rsidR="00825639" w:rsidRPr="0023570E" w:rsidRDefault="00825639" w:rsidP="005D68EC">
      <w:pPr>
        <w:rPr>
          <w:sz w:val="20"/>
          <w:szCs w:val="20"/>
        </w:rPr>
      </w:pPr>
    </w:p>
    <w:p w14:paraId="2A87C6F7" w14:textId="1A62C675" w:rsidR="00825639" w:rsidRPr="0023570E" w:rsidRDefault="00825639" w:rsidP="005D68EC">
      <w:pPr>
        <w:rPr>
          <w:sz w:val="20"/>
          <w:szCs w:val="20"/>
        </w:rPr>
      </w:pPr>
      <w:r w:rsidRPr="0023570E">
        <w:rPr>
          <w:sz w:val="20"/>
          <w:szCs w:val="20"/>
        </w:rPr>
        <w:t>V letu 20</w:t>
      </w:r>
      <w:r w:rsidR="0058064B" w:rsidRPr="0023570E">
        <w:rPr>
          <w:sz w:val="20"/>
          <w:szCs w:val="20"/>
        </w:rPr>
        <w:t>2</w:t>
      </w:r>
      <w:r w:rsidR="00150EA4" w:rsidRPr="0023570E">
        <w:rPr>
          <w:sz w:val="20"/>
          <w:szCs w:val="20"/>
        </w:rPr>
        <w:t>1</w:t>
      </w:r>
      <w:r w:rsidR="00417B4E" w:rsidRPr="0023570E">
        <w:rPr>
          <w:sz w:val="20"/>
          <w:szCs w:val="20"/>
        </w:rPr>
        <w:t xml:space="preserve"> </w:t>
      </w:r>
      <w:r w:rsidRPr="0023570E">
        <w:rPr>
          <w:sz w:val="20"/>
          <w:szCs w:val="20"/>
        </w:rPr>
        <w:t>je vodstvo doma</w:t>
      </w:r>
      <w:r w:rsidR="0058064B" w:rsidRPr="0023570E">
        <w:rPr>
          <w:sz w:val="20"/>
          <w:szCs w:val="20"/>
        </w:rPr>
        <w:t xml:space="preserve">, kljub </w:t>
      </w:r>
      <w:r w:rsidR="00150EA4" w:rsidRPr="0023570E">
        <w:rPr>
          <w:sz w:val="20"/>
          <w:szCs w:val="20"/>
        </w:rPr>
        <w:t xml:space="preserve">še vedno trajajočim </w:t>
      </w:r>
      <w:r w:rsidR="0058064B" w:rsidRPr="0023570E">
        <w:rPr>
          <w:sz w:val="20"/>
          <w:szCs w:val="20"/>
        </w:rPr>
        <w:t xml:space="preserve">izrednim razmeram, </w:t>
      </w:r>
      <w:r w:rsidRPr="0023570E">
        <w:rPr>
          <w:sz w:val="20"/>
          <w:szCs w:val="20"/>
        </w:rPr>
        <w:t xml:space="preserve"> na osnovi vprašalnikov o oceni sprejema v dom analiziralo zadovoljstvo stanovalcev, njihovih svojcev in zaposlenih. </w:t>
      </w:r>
    </w:p>
    <w:p w14:paraId="35E8B099" w14:textId="77777777" w:rsidR="00BA5A0E" w:rsidRPr="0023570E" w:rsidRDefault="00BA5A0E" w:rsidP="005D68EC">
      <w:pPr>
        <w:rPr>
          <w:sz w:val="20"/>
          <w:szCs w:val="20"/>
        </w:rPr>
      </w:pPr>
    </w:p>
    <w:p w14:paraId="3ACBA045" w14:textId="6A1AF2F6" w:rsidR="00BA5A0E" w:rsidRPr="0023570E" w:rsidRDefault="001B14B1" w:rsidP="005D68EC">
      <w:pPr>
        <w:rPr>
          <w:sz w:val="20"/>
          <w:szCs w:val="20"/>
        </w:rPr>
      </w:pPr>
      <w:r w:rsidRPr="0023570E">
        <w:rPr>
          <w:sz w:val="20"/>
          <w:szCs w:val="20"/>
        </w:rPr>
        <w:t>Kot mera zadovoljstva služi inde</w:t>
      </w:r>
      <w:r w:rsidR="00B92CFF" w:rsidRPr="0023570E">
        <w:rPr>
          <w:sz w:val="20"/>
          <w:szCs w:val="20"/>
        </w:rPr>
        <w:t>ks</w:t>
      </w:r>
      <w:r w:rsidRPr="0023570E">
        <w:rPr>
          <w:sz w:val="20"/>
          <w:szCs w:val="20"/>
        </w:rPr>
        <w:t xml:space="preserve"> zadovoljstva, ki upošteva poleg povprečne ocene</w:t>
      </w:r>
      <w:r w:rsidR="00C61CDE" w:rsidRPr="0023570E">
        <w:rPr>
          <w:sz w:val="20"/>
          <w:szCs w:val="20"/>
        </w:rPr>
        <w:t xml:space="preserve"> </w:t>
      </w:r>
      <w:r w:rsidRPr="0023570E">
        <w:rPr>
          <w:sz w:val="20"/>
          <w:szCs w:val="20"/>
        </w:rPr>
        <w:t>na 5 stopenjski lestvici (1= maksimalno</w:t>
      </w:r>
      <w:r w:rsidR="00C61CDE" w:rsidRPr="0023570E">
        <w:rPr>
          <w:sz w:val="20"/>
          <w:szCs w:val="20"/>
        </w:rPr>
        <w:t xml:space="preserve"> ne</w:t>
      </w:r>
      <w:r w:rsidRPr="0023570E">
        <w:rPr>
          <w:sz w:val="20"/>
          <w:szCs w:val="20"/>
        </w:rPr>
        <w:t>zadovoljstvo; 5= maksimalno zadovoljstvo</w:t>
      </w:r>
      <w:r w:rsidR="00C61CDE" w:rsidRPr="0023570E">
        <w:rPr>
          <w:sz w:val="20"/>
          <w:szCs w:val="20"/>
        </w:rPr>
        <w:t>)</w:t>
      </w:r>
      <w:r w:rsidR="00BA5A0E" w:rsidRPr="0023570E">
        <w:rPr>
          <w:sz w:val="20"/>
          <w:szCs w:val="20"/>
        </w:rPr>
        <w:t xml:space="preserve">. </w:t>
      </w:r>
    </w:p>
    <w:p w14:paraId="30D043DF" w14:textId="39F4A828" w:rsidR="00013618" w:rsidRPr="0023570E" w:rsidRDefault="00013618" w:rsidP="005D68EC">
      <w:pPr>
        <w:rPr>
          <w:sz w:val="20"/>
          <w:szCs w:val="20"/>
        </w:rPr>
      </w:pPr>
    </w:p>
    <w:p w14:paraId="665B620D" w14:textId="3F5ACF50" w:rsidR="00825639" w:rsidRPr="006E7AF5" w:rsidRDefault="00BA5A0E" w:rsidP="005D68EC">
      <w:pPr>
        <w:pStyle w:val="Naslov3"/>
        <w:rPr>
          <w:rFonts w:ascii="Times New Roman" w:hAnsi="Times New Roman" w:cs="Times New Roman"/>
          <w:color w:val="auto"/>
        </w:rPr>
      </w:pPr>
      <w:bookmarkStart w:id="67" w:name="_Toc95994611"/>
      <w:r w:rsidRPr="006E7AF5">
        <w:rPr>
          <w:rFonts w:ascii="Times New Roman" w:hAnsi="Times New Roman" w:cs="Times New Roman"/>
          <w:color w:val="auto"/>
        </w:rPr>
        <w:t>4.4 Zadovoljstvo stanovalcev</w:t>
      </w:r>
      <w:bookmarkEnd w:id="67"/>
    </w:p>
    <w:p w14:paraId="01091F27" w14:textId="77777777" w:rsidR="00960DB7" w:rsidRPr="006E7AF5" w:rsidRDefault="00960DB7" w:rsidP="00960DB7"/>
    <w:tbl>
      <w:tblPr>
        <w:tblW w:w="6280" w:type="dxa"/>
        <w:tblInd w:w="1204" w:type="dxa"/>
        <w:tblCellMar>
          <w:left w:w="70" w:type="dxa"/>
          <w:right w:w="70" w:type="dxa"/>
        </w:tblCellMar>
        <w:tblLook w:val="04A0" w:firstRow="1" w:lastRow="0" w:firstColumn="1" w:lastColumn="0" w:noHBand="0" w:noVBand="1"/>
      </w:tblPr>
      <w:tblGrid>
        <w:gridCol w:w="6280"/>
      </w:tblGrid>
      <w:tr w:rsidR="004D71F0" w:rsidRPr="003C318A" w14:paraId="1AA151E7" w14:textId="77777777" w:rsidTr="00334325">
        <w:trPr>
          <w:trHeight w:val="300"/>
        </w:trPr>
        <w:tc>
          <w:tcPr>
            <w:tcW w:w="6280" w:type="dxa"/>
            <w:shd w:val="clear" w:color="auto" w:fill="auto"/>
            <w:noWrap/>
            <w:vAlign w:val="bottom"/>
            <w:hideMark/>
          </w:tcPr>
          <w:p w14:paraId="5ACD8CD9" w14:textId="77777777" w:rsidR="004D71F0" w:rsidRPr="003C318A" w:rsidRDefault="004D71F0" w:rsidP="005D68EC">
            <w:pPr>
              <w:rPr>
                <w:b/>
                <w:bCs/>
                <w:color w:val="000000"/>
                <w:sz w:val="20"/>
                <w:szCs w:val="20"/>
              </w:rPr>
            </w:pPr>
            <w:r w:rsidRPr="003C318A">
              <w:rPr>
                <w:b/>
                <w:bCs/>
                <w:color w:val="000000"/>
                <w:sz w:val="20"/>
                <w:szCs w:val="20"/>
              </w:rPr>
              <w:t>DOSEGANJE STANDARDA POMEMBNOSTI (5 stopenjska lestvica)</w:t>
            </w:r>
          </w:p>
        </w:tc>
      </w:tr>
    </w:tbl>
    <w:p w14:paraId="39CFC211" w14:textId="77777777" w:rsidR="00D40FEA" w:rsidRPr="003C318A" w:rsidRDefault="00D40FEA" w:rsidP="005D68EC">
      <w:pPr>
        <w:jc w:val="left"/>
        <w:rPr>
          <w:sz w:val="20"/>
          <w:szCs w:val="20"/>
        </w:rPr>
      </w:pPr>
    </w:p>
    <w:tbl>
      <w:tblPr>
        <w:tblW w:w="5950" w:type="dxa"/>
        <w:tblInd w:w="55" w:type="dxa"/>
        <w:tblCellMar>
          <w:left w:w="70" w:type="dxa"/>
          <w:right w:w="70" w:type="dxa"/>
        </w:tblCellMar>
        <w:tblLook w:val="04A0" w:firstRow="1" w:lastRow="0" w:firstColumn="1" w:lastColumn="0" w:noHBand="0" w:noVBand="1"/>
      </w:tblPr>
      <w:tblGrid>
        <w:gridCol w:w="1474"/>
        <w:gridCol w:w="1685"/>
        <w:gridCol w:w="980"/>
        <w:gridCol w:w="1071"/>
        <w:gridCol w:w="1074"/>
      </w:tblGrid>
      <w:tr w:rsidR="00FA26A8" w:rsidRPr="003C318A" w14:paraId="6A3B0B54" w14:textId="77777777" w:rsidTr="00823AEA">
        <w:trPr>
          <w:trHeight w:val="288"/>
        </w:trPr>
        <w:tc>
          <w:tcPr>
            <w:tcW w:w="1312" w:type="dxa"/>
            <w:tcBorders>
              <w:top w:val="nil"/>
              <w:left w:val="nil"/>
              <w:bottom w:val="nil"/>
              <w:right w:val="nil"/>
            </w:tcBorders>
            <w:shd w:val="clear" w:color="auto" w:fill="auto"/>
            <w:noWrap/>
            <w:vAlign w:val="bottom"/>
            <w:hideMark/>
          </w:tcPr>
          <w:p w14:paraId="0D3070C8" w14:textId="77777777" w:rsidR="00FA26A8" w:rsidRPr="003C318A" w:rsidRDefault="00FA26A8" w:rsidP="009C7C26">
            <w:pPr>
              <w:jc w:val="center"/>
              <w:rPr>
                <w:b/>
                <w:bCs/>
                <w:color w:val="000000"/>
                <w:sz w:val="20"/>
                <w:szCs w:val="20"/>
                <w:u w:val="single"/>
              </w:rPr>
            </w:pPr>
            <w:r w:rsidRPr="003C318A">
              <w:rPr>
                <w:b/>
                <w:bCs/>
                <w:color w:val="000000"/>
                <w:sz w:val="20"/>
                <w:szCs w:val="20"/>
                <w:u w:val="single"/>
              </w:rPr>
              <w:t>STANOVALCI</w:t>
            </w:r>
          </w:p>
        </w:tc>
        <w:tc>
          <w:tcPr>
            <w:tcW w:w="1587" w:type="dxa"/>
            <w:tcBorders>
              <w:top w:val="nil"/>
              <w:left w:val="nil"/>
              <w:bottom w:val="nil"/>
              <w:right w:val="nil"/>
            </w:tcBorders>
            <w:shd w:val="clear" w:color="auto" w:fill="auto"/>
            <w:noWrap/>
            <w:vAlign w:val="bottom"/>
            <w:hideMark/>
          </w:tcPr>
          <w:p w14:paraId="166352C5" w14:textId="77777777" w:rsidR="00FA26A8" w:rsidRPr="003C318A" w:rsidRDefault="00FA26A8" w:rsidP="009C7C26">
            <w:pPr>
              <w:jc w:val="center"/>
              <w:rPr>
                <w:b/>
                <w:bCs/>
                <w:color w:val="800000"/>
                <w:sz w:val="20"/>
                <w:szCs w:val="20"/>
              </w:rPr>
            </w:pPr>
            <w:r w:rsidRPr="003C318A">
              <w:rPr>
                <w:b/>
                <w:bCs/>
                <w:color w:val="800000"/>
                <w:sz w:val="20"/>
                <w:szCs w:val="20"/>
              </w:rPr>
              <w:t xml:space="preserve">OCENA </w:t>
            </w:r>
          </w:p>
        </w:tc>
        <w:tc>
          <w:tcPr>
            <w:tcW w:w="980" w:type="dxa"/>
            <w:tcBorders>
              <w:top w:val="nil"/>
              <w:left w:val="nil"/>
              <w:bottom w:val="nil"/>
              <w:right w:val="nil"/>
            </w:tcBorders>
            <w:shd w:val="clear" w:color="auto" w:fill="auto"/>
            <w:noWrap/>
            <w:vAlign w:val="bottom"/>
            <w:hideMark/>
          </w:tcPr>
          <w:p w14:paraId="7B6B0630" w14:textId="77777777" w:rsidR="00FA26A8" w:rsidRPr="003C318A" w:rsidRDefault="00FA26A8" w:rsidP="009C7C26">
            <w:pPr>
              <w:jc w:val="center"/>
              <w:rPr>
                <w:b/>
                <w:bCs/>
                <w:color w:val="0033CC"/>
                <w:sz w:val="20"/>
                <w:szCs w:val="20"/>
              </w:rPr>
            </w:pPr>
            <w:r w:rsidRPr="003C318A">
              <w:rPr>
                <w:b/>
                <w:bCs/>
                <w:color w:val="0033CC"/>
                <w:sz w:val="20"/>
                <w:szCs w:val="20"/>
              </w:rPr>
              <w:t>OCENA</w:t>
            </w:r>
          </w:p>
        </w:tc>
        <w:tc>
          <w:tcPr>
            <w:tcW w:w="1071" w:type="dxa"/>
            <w:tcBorders>
              <w:top w:val="nil"/>
              <w:left w:val="nil"/>
              <w:bottom w:val="nil"/>
              <w:right w:val="nil"/>
            </w:tcBorders>
            <w:shd w:val="clear" w:color="auto" w:fill="auto"/>
            <w:noWrap/>
            <w:vAlign w:val="bottom"/>
            <w:hideMark/>
          </w:tcPr>
          <w:p w14:paraId="53D9493C" w14:textId="77777777" w:rsidR="00FA26A8" w:rsidRPr="003C318A" w:rsidRDefault="00FA26A8" w:rsidP="009C7C26">
            <w:pPr>
              <w:jc w:val="center"/>
              <w:rPr>
                <w:b/>
                <w:bCs/>
                <w:color w:val="0000FF"/>
                <w:sz w:val="20"/>
                <w:szCs w:val="20"/>
              </w:rPr>
            </w:pPr>
            <w:r w:rsidRPr="003C318A">
              <w:rPr>
                <w:b/>
                <w:bCs/>
                <w:color w:val="0000FF"/>
                <w:sz w:val="20"/>
                <w:szCs w:val="20"/>
              </w:rPr>
              <w:t>%</w:t>
            </w:r>
          </w:p>
        </w:tc>
        <w:tc>
          <w:tcPr>
            <w:tcW w:w="1000" w:type="dxa"/>
            <w:tcBorders>
              <w:top w:val="nil"/>
              <w:left w:val="nil"/>
              <w:bottom w:val="nil"/>
              <w:right w:val="nil"/>
            </w:tcBorders>
            <w:shd w:val="clear" w:color="auto" w:fill="auto"/>
            <w:noWrap/>
            <w:vAlign w:val="bottom"/>
            <w:hideMark/>
          </w:tcPr>
          <w:p w14:paraId="51DB6EEB" w14:textId="77777777" w:rsidR="00FA26A8" w:rsidRPr="003C318A" w:rsidRDefault="00FA26A8" w:rsidP="009C7C26">
            <w:pPr>
              <w:jc w:val="center"/>
              <w:rPr>
                <w:b/>
                <w:bCs/>
                <w:color w:val="FF0000"/>
                <w:sz w:val="20"/>
                <w:szCs w:val="20"/>
              </w:rPr>
            </w:pPr>
            <w:r w:rsidRPr="003C318A">
              <w:rPr>
                <w:b/>
                <w:bCs/>
                <w:color w:val="FF0000"/>
                <w:sz w:val="20"/>
                <w:szCs w:val="20"/>
              </w:rPr>
              <w:t>RAZLIKA</w:t>
            </w:r>
          </w:p>
        </w:tc>
      </w:tr>
      <w:tr w:rsidR="00FA26A8" w:rsidRPr="003C318A" w14:paraId="283C4EE8" w14:textId="77777777" w:rsidTr="00823AEA">
        <w:trPr>
          <w:trHeight w:val="288"/>
        </w:trPr>
        <w:tc>
          <w:tcPr>
            <w:tcW w:w="1312" w:type="dxa"/>
            <w:tcBorders>
              <w:top w:val="nil"/>
              <w:left w:val="nil"/>
              <w:bottom w:val="single" w:sz="4" w:space="0" w:color="auto"/>
              <w:right w:val="nil"/>
            </w:tcBorders>
            <w:shd w:val="clear" w:color="auto" w:fill="auto"/>
            <w:noWrap/>
            <w:vAlign w:val="bottom"/>
            <w:hideMark/>
          </w:tcPr>
          <w:p w14:paraId="762E8D2C" w14:textId="77777777" w:rsidR="00FA26A8" w:rsidRPr="003C318A" w:rsidRDefault="00FA26A8" w:rsidP="009C7C26">
            <w:pPr>
              <w:jc w:val="center"/>
              <w:rPr>
                <w:color w:val="000000"/>
                <w:sz w:val="20"/>
                <w:szCs w:val="20"/>
              </w:rPr>
            </w:pPr>
            <w:r w:rsidRPr="003C318A">
              <w:rPr>
                <w:color w:val="000000"/>
                <w:sz w:val="20"/>
                <w:szCs w:val="20"/>
              </w:rPr>
              <w:t> </w:t>
            </w:r>
          </w:p>
        </w:tc>
        <w:tc>
          <w:tcPr>
            <w:tcW w:w="1587" w:type="dxa"/>
            <w:tcBorders>
              <w:top w:val="nil"/>
              <w:left w:val="nil"/>
              <w:bottom w:val="nil"/>
              <w:right w:val="nil"/>
            </w:tcBorders>
            <w:shd w:val="clear" w:color="auto" w:fill="auto"/>
            <w:noWrap/>
            <w:vAlign w:val="bottom"/>
            <w:hideMark/>
          </w:tcPr>
          <w:p w14:paraId="72EAD442" w14:textId="77777777" w:rsidR="00FA26A8" w:rsidRPr="003C318A" w:rsidRDefault="00FA26A8" w:rsidP="009C7C26">
            <w:pPr>
              <w:jc w:val="center"/>
              <w:rPr>
                <w:b/>
                <w:bCs/>
                <w:color w:val="800000"/>
                <w:sz w:val="20"/>
                <w:szCs w:val="20"/>
              </w:rPr>
            </w:pPr>
            <w:r w:rsidRPr="003C318A">
              <w:rPr>
                <w:b/>
                <w:bCs/>
                <w:color w:val="800000"/>
                <w:sz w:val="20"/>
                <w:szCs w:val="20"/>
              </w:rPr>
              <w:t>POMEMBNOSTI</w:t>
            </w:r>
          </w:p>
        </w:tc>
        <w:tc>
          <w:tcPr>
            <w:tcW w:w="980" w:type="dxa"/>
            <w:tcBorders>
              <w:top w:val="nil"/>
              <w:left w:val="nil"/>
              <w:bottom w:val="nil"/>
              <w:right w:val="nil"/>
            </w:tcBorders>
            <w:shd w:val="clear" w:color="auto" w:fill="auto"/>
            <w:noWrap/>
            <w:vAlign w:val="bottom"/>
            <w:hideMark/>
          </w:tcPr>
          <w:p w14:paraId="35DDCACF" w14:textId="77777777" w:rsidR="00FA26A8" w:rsidRPr="003C318A" w:rsidRDefault="00FA26A8" w:rsidP="009C7C26">
            <w:pPr>
              <w:jc w:val="center"/>
              <w:rPr>
                <w:b/>
                <w:bCs/>
                <w:color w:val="0033CC"/>
                <w:sz w:val="20"/>
                <w:szCs w:val="20"/>
              </w:rPr>
            </w:pPr>
            <w:r w:rsidRPr="003C318A">
              <w:rPr>
                <w:b/>
                <w:bCs/>
                <w:color w:val="0033CC"/>
                <w:sz w:val="20"/>
                <w:szCs w:val="20"/>
              </w:rPr>
              <w:t xml:space="preserve"> STANJA</w:t>
            </w:r>
          </w:p>
        </w:tc>
        <w:tc>
          <w:tcPr>
            <w:tcW w:w="1071" w:type="dxa"/>
            <w:tcBorders>
              <w:top w:val="nil"/>
              <w:left w:val="nil"/>
              <w:bottom w:val="single" w:sz="4" w:space="0" w:color="auto"/>
              <w:right w:val="nil"/>
            </w:tcBorders>
            <w:shd w:val="clear" w:color="auto" w:fill="auto"/>
            <w:noWrap/>
            <w:vAlign w:val="bottom"/>
            <w:hideMark/>
          </w:tcPr>
          <w:p w14:paraId="18BA3128" w14:textId="77777777" w:rsidR="00FA26A8" w:rsidRPr="003C318A" w:rsidRDefault="00FA26A8" w:rsidP="009C7C26">
            <w:pPr>
              <w:jc w:val="center"/>
              <w:rPr>
                <w:b/>
                <w:bCs/>
                <w:color w:val="0000FF"/>
                <w:sz w:val="20"/>
                <w:szCs w:val="20"/>
              </w:rPr>
            </w:pPr>
            <w:r w:rsidRPr="003C318A">
              <w:rPr>
                <w:b/>
                <w:bCs/>
                <w:color w:val="0000FF"/>
                <w:sz w:val="20"/>
                <w:szCs w:val="20"/>
              </w:rPr>
              <w:t xml:space="preserve"> doseganja</w:t>
            </w:r>
          </w:p>
        </w:tc>
        <w:tc>
          <w:tcPr>
            <w:tcW w:w="1000" w:type="dxa"/>
            <w:tcBorders>
              <w:top w:val="nil"/>
              <w:left w:val="nil"/>
              <w:bottom w:val="nil"/>
              <w:right w:val="nil"/>
            </w:tcBorders>
            <w:shd w:val="clear" w:color="auto" w:fill="auto"/>
            <w:noWrap/>
            <w:vAlign w:val="bottom"/>
            <w:hideMark/>
          </w:tcPr>
          <w:p w14:paraId="39FC89B9" w14:textId="77777777" w:rsidR="00FA26A8" w:rsidRPr="003C318A" w:rsidRDefault="00FA26A8" w:rsidP="009C7C26">
            <w:pPr>
              <w:jc w:val="center"/>
              <w:rPr>
                <w:b/>
                <w:bCs/>
                <w:color w:val="FF0000"/>
                <w:sz w:val="20"/>
                <w:szCs w:val="20"/>
              </w:rPr>
            </w:pPr>
            <w:r w:rsidRPr="003C318A">
              <w:rPr>
                <w:b/>
                <w:bCs/>
                <w:color w:val="FF0000"/>
                <w:sz w:val="20"/>
                <w:szCs w:val="20"/>
              </w:rPr>
              <w:t>OCEN</w:t>
            </w:r>
          </w:p>
        </w:tc>
      </w:tr>
      <w:tr w:rsidR="00FA26A8" w:rsidRPr="003C318A" w14:paraId="4799CE93" w14:textId="77777777" w:rsidTr="00823AEA">
        <w:trPr>
          <w:trHeight w:val="288"/>
        </w:trPr>
        <w:tc>
          <w:tcPr>
            <w:tcW w:w="1312" w:type="dxa"/>
            <w:tcBorders>
              <w:top w:val="nil"/>
              <w:left w:val="nil"/>
              <w:bottom w:val="nil"/>
              <w:right w:val="nil"/>
            </w:tcBorders>
            <w:shd w:val="clear" w:color="auto" w:fill="auto"/>
            <w:noWrap/>
            <w:vAlign w:val="bottom"/>
            <w:hideMark/>
          </w:tcPr>
          <w:p w14:paraId="2CABE5CF" w14:textId="77777777" w:rsidR="00FA26A8" w:rsidRPr="003C318A" w:rsidRDefault="00FA26A8" w:rsidP="009C7C26">
            <w:pPr>
              <w:jc w:val="center"/>
              <w:rPr>
                <w:b/>
                <w:bCs/>
                <w:color w:val="000000"/>
                <w:sz w:val="20"/>
                <w:szCs w:val="20"/>
              </w:rPr>
            </w:pPr>
            <w:r w:rsidRPr="003C318A">
              <w:rPr>
                <w:b/>
                <w:bCs/>
                <w:color w:val="000000"/>
                <w:sz w:val="20"/>
                <w:szCs w:val="20"/>
              </w:rPr>
              <w:t>2007</w:t>
            </w:r>
          </w:p>
        </w:tc>
        <w:tc>
          <w:tcPr>
            <w:tcW w:w="1587" w:type="dxa"/>
            <w:tcBorders>
              <w:top w:val="single" w:sz="4" w:space="0" w:color="auto"/>
              <w:left w:val="nil"/>
              <w:bottom w:val="nil"/>
              <w:right w:val="nil"/>
            </w:tcBorders>
            <w:shd w:val="clear" w:color="auto" w:fill="auto"/>
            <w:noWrap/>
            <w:vAlign w:val="bottom"/>
            <w:hideMark/>
          </w:tcPr>
          <w:p w14:paraId="599C13A2" w14:textId="77777777" w:rsidR="00FA26A8" w:rsidRPr="003C318A" w:rsidRDefault="00FA26A8" w:rsidP="009C7C26">
            <w:pPr>
              <w:jc w:val="center"/>
              <w:rPr>
                <w:color w:val="993300"/>
                <w:sz w:val="20"/>
                <w:szCs w:val="20"/>
              </w:rPr>
            </w:pPr>
            <w:r w:rsidRPr="003C318A">
              <w:rPr>
                <w:color w:val="993300"/>
                <w:sz w:val="20"/>
                <w:szCs w:val="20"/>
              </w:rPr>
              <w:t>4,47</w:t>
            </w:r>
          </w:p>
        </w:tc>
        <w:tc>
          <w:tcPr>
            <w:tcW w:w="980" w:type="dxa"/>
            <w:tcBorders>
              <w:top w:val="single" w:sz="4" w:space="0" w:color="auto"/>
              <w:left w:val="nil"/>
              <w:bottom w:val="nil"/>
              <w:right w:val="nil"/>
            </w:tcBorders>
            <w:shd w:val="clear" w:color="auto" w:fill="auto"/>
            <w:noWrap/>
            <w:vAlign w:val="bottom"/>
            <w:hideMark/>
          </w:tcPr>
          <w:p w14:paraId="53AA1B19" w14:textId="77777777" w:rsidR="00FA26A8" w:rsidRPr="003C318A" w:rsidRDefault="00FA26A8" w:rsidP="009C7C26">
            <w:pPr>
              <w:jc w:val="center"/>
              <w:rPr>
                <w:b/>
                <w:bCs/>
                <w:color w:val="0033CC"/>
                <w:sz w:val="20"/>
                <w:szCs w:val="20"/>
              </w:rPr>
            </w:pPr>
            <w:r w:rsidRPr="003C318A">
              <w:rPr>
                <w:b/>
                <w:bCs/>
                <w:color w:val="0033CC"/>
                <w:sz w:val="20"/>
                <w:szCs w:val="20"/>
              </w:rPr>
              <w:t>4,08</w:t>
            </w:r>
          </w:p>
        </w:tc>
        <w:tc>
          <w:tcPr>
            <w:tcW w:w="1071" w:type="dxa"/>
            <w:tcBorders>
              <w:top w:val="nil"/>
              <w:left w:val="nil"/>
              <w:bottom w:val="nil"/>
              <w:right w:val="nil"/>
            </w:tcBorders>
            <w:shd w:val="clear" w:color="auto" w:fill="auto"/>
            <w:noWrap/>
            <w:vAlign w:val="bottom"/>
            <w:hideMark/>
          </w:tcPr>
          <w:p w14:paraId="3FDE617A" w14:textId="77777777" w:rsidR="00FA26A8" w:rsidRPr="003C318A" w:rsidRDefault="00FA26A8" w:rsidP="009C7C26">
            <w:pPr>
              <w:jc w:val="center"/>
              <w:rPr>
                <w:color w:val="000000"/>
                <w:sz w:val="20"/>
                <w:szCs w:val="20"/>
              </w:rPr>
            </w:pPr>
            <w:r w:rsidRPr="003C318A">
              <w:rPr>
                <w:color w:val="000000"/>
                <w:sz w:val="20"/>
                <w:szCs w:val="20"/>
              </w:rPr>
              <w:t>91,32</w:t>
            </w:r>
          </w:p>
        </w:tc>
        <w:tc>
          <w:tcPr>
            <w:tcW w:w="1000" w:type="dxa"/>
            <w:tcBorders>
              <w:top w:val="single" w:sz="4" w:space="0" w:color="auto"/>
              <w:left w:val="nil"/>
              <w:bottom w:val="nil"/>
              <w:right w:val="nil"/>
            </w:tcBorders>
            <w:shd w:val="clear" w:color="auto" w:fill="auto"/>
            <w:noWrap/>
            <w:vAlign w:val="bottom"/>
            <w:hideMark/>
          </w:tcPr>
          <w:p w14:paraId="514E6587" w14:textId="77777777" w:rsidR="00FA26A8" w:rsidRPr="003C318A" w:rsidRDefault="00FA26A8" w:rsidP="009C7C26">
            <w:pPr>
              <w:jc w:val="center"/>
              <w:rPr>
                <w:color w:val="FF0000"/>
                <w:sz w:val="20"/>
                <w:szCs w:val="20"/>
              </w:rPr>
            </w:pPr>
            <w:r w:rsidRPr="003C318A">
              <w:rPr>
                <w:color w:val="FF0000"/>
                <w:sz w:val="20"/>
                <w:szCs w:val="20"/>
              </w:rPr>
              <w:t>-0,39</w:t>
            </w:r>
          </w:p>
        </w:tc>
      </w:tr>
      <w:tr w:rsidR="00FA26A8" w:rsidRPr="003C318A" w14:paraId="49BC5D6F" w14:textId="77777777" w:rsidTr="00823AEA">
        <w:trPr>
          <w:trHeight w:val="288"/>
        </w:trPr>
        <w:tc>
          <w:tcPr>
            <w:tcW w:w="1312" w:type="dxa"/>
            <w:tcBorders>
              <w:top w:val="nil"/>
              <w:left w:val="nil"/>
              <w:bottom w:val="nil"/>
              <w:right w:val="nil"/>
            </w:tcBorders>
            <w:shd w:val="clear" w:color="auto" w:fill="auto"/>
            <w:noWrap/>
            <w:vAlign w:val="bottom"/>
            <w:hideMark/>
          </w:tcPr>
          <w:p w14:paraId="7296B1C5" w14:textId="77777777" w:rsidR="00FA26A8" w:rsidRPr="003C318A" w:rsidRDefault="00FA26A8" w:rsidP="009C7C26">
            <w:pPr>
              <w:jc w:val="center"/>
              <w:rPr>
                <w:b/>
                <w:bCs/>
                <w:color w:val="000000"/>
                <w:sz w:val="20"/>
                <w:szCs w:val="20"/>
              </w:rPr>
            </w:pPr>
            <w:r w:rsidRPr="003C318A">
              <w:rPr>
                <w:b/>
                <w:bCs/>
                <w:color w:val="000000"/>
                <w:sz w:val="20"/>
                <w:szCs w:val="20"/>
              </w:rPr>
              <w:t>2008</w:t>
            </w:r>
          </w:p>
        </w:tc>
        <w:tc>
          <w:tcPr>
            <w:tcW w:w="1587" w:type="dxa"/>
            <w:tcBorders>
              <w:top w:val="nil"/>
              <w:left w:val="nil"/>
              <w:bottom w:val="nil"/>
              <w:right w:val="nil"/>
            </w:tcBorders>
            <w:shd w:val="clear" w:color="auto" w:fill="auto"/>
            <w:noWrap/>
            <w:vAlign w:val="bottom"/>
            <w:hideMark/>
          </w:tcPr>
          <w:p w14:paraId="1A2EC0A4" w14:textId="77777777" w:rsidR="00FA26A8" w:rsidRPr="003C318A" w:rsidRDefault="00FA26A8" w:rsidP="009C7C26">
            <w:pPr>
              <w:jc w:val="center"/>
              <w:rPr>
                <w:color w:val="993300"/>
                <w:sz w:val="20"/>
                <w:szCs w:val="20"/>
              </w:rPr>
            </w:pPr>
            <w:r w:rsidRPr="003C318A">
              <w:rPr>
                <w:color w:val="993300"/>
                <w:sz w:val="20"/>
                <w:szCs w:val="20"/>
              </w:rPr>
              <w:t>4,36</w:t>
            </w:r>
          </w:p>
        </w:tc>
        <w:tc>
          <w:tcPr>
            <w:tcW w:w="980" w:type="dxa"/>
            <w:tcBorders>
              <w:top w:val="nil"/>
              <w:left w:val="nil"/>
              <w:bottom w:val="nil"/>
              <w:right w:val="nil"/>
            </w:tcBorders>
            <w:shd w:val="clear" w:color="auto" w:fill="auto"/>
            <w:noWrap/>
            <w:vAlign w:val="bottom"/>
            <w:hideMark/>
          </w:tcPr>
          <w:p w14:paraId="0EA1009D" w14:textId="77777777" w:rsidR="00FA26A8" w:rsidRPr="003C318A" w:rsidRDefault="00FA26A8" w:rsidP="009C7C26">
            <w:pPr>
              <w:jc w:val="center"/>
              <w:rPr>
                <w:b/>
                <w:bCs/>
                <w:color w:val="0033CC"/>
                <w:sz w:val="20"/>
                <w:szCs w:val="20"/>
              </w:rPr>
            </w:pPr>
            <w:r w:rsidRPr="003C318A">
              <w:rPr>
                <w:b/>
                <w:bCs/>
                <w:color w:val="0033CC"/>
                <w:sz w:val="20"/>
                <w:szCs w:val="20"/>
              </w:rPr>
              <w:t>3,95</w:t>
            </w:r>
          </w:p>
        </w:tc>
        <w:tc>
          <w:tcPr>
            <w:tcW w:w="1071" w:type="dxa"/>
            <w:tcBorders>
              <w:top w:val="nil"/>
              <w:left w:val="nil"/>
              <w:bottom w:val="nil"/>
              <w:right w:val="nil"/>
            </w:tcBorders>
            <w:shd w:val="clear" w:color="auto" w:fill="auto"/>
            <w:noWrap/>
            <w:vAlign w:val="bottom"/>
            <w:hideMark/>
          </w:tcPr>
          <w:p w14:paraId="51A140E1" w14:textId="77777777" w:rsidR="00FA26A8" w:rsidRPr="003C318A" w:rsidRDefault="00FA26A8" w:rsidP="009C7C26">
            <w:pPr>
              <w:jc w:val="center"/>
              <w:rPr>
                <w:color w:val="000000"/>
                <w:sz w:val="20"/>
                <w:szCs w:val="20"/>
              </w:rPr>
            </w:pPr>
            <w:r w:rsidRPr="003C318A">
              <w:rPr>
                <w:color w:val="000000"/>
                <w:sz w:val="20"/>
                <w:szCs w:val="20"/>
              </w:rPr>
              <w:t>90,60</w:t>
            </w:r>
          </w:p>
        </w:tc>
        <w:tc>
          <w:tcPr>
            <w:tcW w:w="1000" w:type="dxa"/>
            <w:tcBorders>
              <w:top w:val="nil"/>
              <w:left w:val="nil"/>
              <w:bottom w:val="nil"/>
              <w:right w:val="nil"/>
            </w:tcBorders>
            <w:shd w:val="clear" w:color="auto" w:fill="auto"/>
            <w:noWrap/>
            <w:vAlign w:val="bottom"/>
            <w:hideMark/>
          </w:tcPr>
          <w:p w14:paraId="3242DA45" w14:textId="77777777" w:rsidR="00FA26A8" w:rsidRPr="003C318A" w:rsidRDefault="00FA26A8" w:rsidP="009C7C26">
            <w:pPr>
              <w:jc w:val="center"/>
              <w:rPr>
                <w:color w:val="FF0000"/>
                <w:sz w:val="20"/>
                <w:szCs w:val="20"/>
              </w:rPr>
            </w:pPr>
            <w:r w:rsidRPr="003C318A">
              <w:rPr>
                <w:color w:val="FF0000"/>
                <w:sz w:val="20"/>
                <w:szCs w:val="20"/>
              </w:rPr>
              <w:t>-0,41</w:t>
            </w:r>
          </w:p>
        </w:tc>
      </w:tr>
      <w:tr w:rsidR="00FA26A8" w:rsidRPr="003C318A" w14:paraId="193265A1" w14:textId="77777777" w:rsidTr="00823AEA">
        <w:trPr>
          <w:trHeight w:val="288"/>
        </w:trPr>
        <w:tc>
          <w:tcPr>
            <w:tcW w:w="1312" w:type="dxa"/>
            <w:tcBorders>
              <w:top w:val="nil"/>
              <w:left w:val="nil"/>
              <w:bottom w:val="nil"/>
              <w:right w:val="nil"/>
            </w:tcBorders>
            <w:shd w:val="clear" w:color="auto" w:fill="auto"/>
            <w:noWrap/>
            <w:vAlign w:val="bottom"/>
            <w:hideMark/>
          </w:tcPr>
          <w:p w14:paraId="5A595965" w14:textId="77777777" w:rsidR="00FA26A8" w:rsidRPr="003C318A" w:rsidRDefault="00FA26A8" w:rsidP="009C7C26">
            <w:pPr>
              <w:jc w:val="center"/>
              <w:rPr>
                <w:b/>
                <w:bCs/>
                <w:color w:val="000000"/>
                <w:sz w:val="20"/>
                <w:szCs w:val="20"/>
              </w:rPr>
            </w:pPr>
            <w:r w:rsidRPr="003C318A">
              <w:rPr>
                <w:b/>
                <w:bCs/>
                <w:color w:val="000000"/>
                <w:sz w:val="20"/>
                <w:szCs w:val="20"/>
              </w:rPr>
              <w:t>2010</w:t>
            </w:r>
          </w:p>
        </w:tc>
        <w:tc>
          <w:tcPr>
            <w:tcW w:w="1587" w:type="dxa"/>
            <w:tcBorders>
              <w:top w:val="nil"/>
              <w:left w:val="nil"/>
              <w:bottom w:val="nil"/>
              <w:right w:val="nil"/>
            </w:tcBorders>
            <w:shd w:val="clear" w:color="auto" w:fill="auto"/>
            <w:noWrap/>
            <w:vAlign w:val="bottom"/>
            <w:hideMark/>
          </w:tcPr>
          <w:p w14:paraId="30C74B03" w14:textId="77777777" w:rsidR="00FA26A8" w:rsidRPr="003C318A" w:rsidRDefault="00FA26A8" w:rsidP="009C7C26">
            <w:pPr>
              <w:jc w:val="center"/>
              <w:rPr>
                <w:color w:val="993300"/>
                <w:sz w:val="20"/>
                <w:szCs w:val="20"/>
              </w:rPr>
            </w:pPr>
            <w:r w:rsidRPr="003C318A">
              <w:rPr>
                <w:color w:val="993300"/>
                <w:sz w:val="20"/>
                <w:szCs w:val="20"/>
              </w:rPr>
              <w:t>4,02</w:t>
            </w:r>
          </w:p>
        </w:tc>
        <w:tc>
          <w:tcPr>
            <w:tcW w:w="980" w:type="dxa"/>
            <w:tcBorders>
              <w:top w:val="nil"/>
              <w:left w:val="nil"/>
              <w:bottom w:val="nil"/>
              <w:right w:val="nil"/>
            </w:tcBorders>
            <w:shd w:val="clear" w:color="auto" w:fill="auto"/>
            <w:noWrap/>
            <w:vAlign w:val="bottom"/>
            <w:hideMark/>
          </w:tcPr>
          <w:p w14:paraId="68958B54" w14:textId="77777777" w:rsidR="00FA26A8" w:rsidRPr="003C318A" w:rsidRDefault="00FA26A8" w:rsidP="009C7C26">
            <w:pPr>
              <w:jc w:val="center"/>
              <w:rPr>
                <w:b/>
                <w:bCs/>
                <w:color w:val="0033CC"/>
                <w:sz w:val="20"/>
                <w:szCs w:val="20"/>
              </w:rPr>
            </w:pPr>
            <w:r w:rsidRPr="003C318A">
              <w:rPr>
                <w:b/>
                <w:bCs/>
                <w:color w:val="0033CC"/>
                <w:sz w:val="20"/>
                <w:szCs w:val="20"/>
              </w:rPr>
              <w:t>4,15</w:t>
            </w:r>
          </w:p>
        </w:tc>
        <w:tc>
          <w:tcPr>
            <w:tcW w:w="1071" w:type="dxa"/>
            <w:tcBorders>
              <w:top w:val="nil"/>
              <w:left w:val="nil"/>
              <w:bottom w:val="nil"/>
              <w:right w:val="nil"/>
            </w:tcBorders>
            <w:shd w:val="clear" w:color="auto" w:fill="auto"/>
            <w:noWrap/>
            <w:vAlign w:val="bottom"/>
            <w:hideMark/>
          </w:tcPr>
          <w:p w14:paraId="4C0EFC2B" w14:textId="77777777" w:rsidR="00FA26A8" w:rsidRPr="003C318A" w:rsidRDefault="00FA26A8" w:rsidP="009C7C26">
            <w:pPr>
              <w:jc w:val="center"/>
              <w:rPr>
                <w:color w:val="000000"/>
                <w:sz w:val="20"/>
                <w:szCs w:val="20"/>
              </w:rPr>
            </w:pPr>
            <w:r w:rsidRPr="003C318A">
              <w:rPr>
                <w:color w:val="000000"/>
                <w:sz w:val="20"/>
                <w:szCs w:val="20"/>
              </w:rPr>
              <w:t>103,23</w:t>
            </w:r>
          </w:p>
        </w:tc>
        <w:tc>
          <w:tcPr>
            <w:tcW w:w="1000" w:type="dxa"/>
            <w:tcBorders>
              <w:top w:val="nil"/>
              <w:left w:val="nil"/>
              <w:bottom w:val="nil"/>
              <w:right w:val="nil"/>
            </w:tcBorders>
            <w:shd w:val="clear" w:color="auto" w:fill="auto"/>
            <w:noWrap/>
            <w:vAlign w:val="bottom"/>
            <w:hideMark/>
          </w:tcPr>
          <w:p w14:paraId="75ECD19D" w14:textId="77777777" w:rsidR="00FA26A8" w:rsidRPr="003C318A" w:rsidRDefault="00FA26A8" w:rsidP="009C7C26">
            <w:pPr>
              <w:jc w:val="center"/>
              <w:rPr>
                <w:b/>
                <w:bCs/>
                <w:color w:val="00B050"/>
                <w:sz w:val="20"/>
                <w:szCs w:val="20"/>
              </w:rPr>
            </w:pPr>
            <w:r w:rsidRPr="003C318A">
              <w:rPr>
                <w:b/>
                <w:bCs/>
                <w:color w:val="00B050"/>
                <w:sz w:val="20"/>
                <w:szCs w:val="20"/>
              </w:rPr>
              <w:t>0,14</w:t>
            </w:r>
          </w:p>
        </w:tc>
      </w:tr>
      <w:tr w:rsidR="00FA26A8" w:rsidRPr="003C318A" w14:paraId="5F149415" w14:textId="77777777" w:rsidTr="00823AEA">
        <w:trPr>
          <w:trHeight w:val="288"/>
        </w:trPr>
        <w:tc>
          <w:tcPr>
            <w:tcW w:w="1312" w:type="dxa"/>
            <w:tcBorders>
              <w:top w:val="nil"/>
              <w:left w:val="nil"/>
              <w:bottom w:val="nil"/>
              <w:right w:val="nil"/>
            </w:tcBorders>
            <w:shd w:val="clear" w:color="auto" w:fill="auto"/>
            <w:noWrap/>
            <w:vAlign w:val="bottom"/>
            <w:hideMark/>
          </w:tcPr>
          <w:p w14:paraId="3D71930D" w14:textId="77777777" w:rsidR="00FA26A8" w:rsidRPr="003C318A" w:rsidRDefault="00FA26A8" w:rsidP="009C7C26">
            <w:pPr>
              <w:jc w:val="center"/>
              <w:rPr>
                <w:b/>
                <w:bCs/>
                <w:color w:val="000000"/>
                <w:sz w:val="20"/>
                <w:szCs w:val="20"/>
              </w:rPr>
            </w:pPr>
            <w:r w:rsidRPr="003C318A">
              <w:rPr>
                <w:b/>
                <w:bCs/>
                <w:color w:val="000000"/>
                <w:sz w:val="20"/>
                <w:szCs w:val="20"/>
              </w:rPr>
              <w:t>2011</w:t>
            </w:r>
          </w:p>
        </w:tc>
        <w:tc>
          <w:tcPr>
            <w:tcW w:w="1587" w:type="dxa"/>
            <w:tcBorders>
              <w:top w:val="nil"/>
              <w:left w:val="nil"/>
              <w:bottom w:val="nil"/>
              <w:right w:val="nil"/>
            </w:tcBorders>
            <w:shd w:val="clear" w:color="auto" w:fill="auto"/>
            <w:noWrap/>
            <w:vAlign w:val="bottom"/>
            <w:hideMark/>
          </w:tcPr>
          <w:p w14:paraId="49233117" w14:textId="77777777" w:rsidR="00FA26A8" w:rsidRPr="003C318A" w:rsidRDefault="00FA26A8" w:rsidP="009C7C26">
            <w:pPr>
              <w:jc w:val="center"/>
              <w:rPr>
                <w:color w:val="993300"/>
                <w:sz w:val="20"/>
                <w:szCs w:val="20"/>
              </w:rPr>
            </w:pPr>
            <w:r w:rsidRPr="003C318A">
              <w:rPr>
                <w:color w:val="993300"/>
                <w:sz w:val="20"/>
                <w:szCs w:val="20"/>
              </w:rPr>
              <w:t>4,19</w:t>
            </w:r>
          </w:p>
        </w:tc>
        <w:tc>
          <w:tcPr>
            <w:tcW w:w="980" w:type="dxa"/>
            <w:tcBorders>
              <w:top w:val="nil"/>
              <w:left w:val="nil"/>
              <w:bottom w:val="nil"/>
              <w:right w:val="nil"/>
            </w:tcBorders>
            <w:shd w:val="clear" w:color="auto" w:fill="auto"/>
            <w:noWrap/>
            <w:vAlign w:val="bottom"/>
            <w:hideMark/>
          </w:tcPr>
          <w:p w14:paraId="661F1140" w14:textId="77777777" w:rsidR="00FA26A8" w:rsidRPr="003C318A" w:rsidRDefault="00FA26A8" w:rsidP="009C7C26">
            <w:pPr>
              <w:jc w:val="center"/>
              <w:rPr>
                <w:b/>
                <w:bCs/>
                <w:color w:val="0033CC"/>
                <w:sz w:val="20"/>
                <w:szCs w:val="20"/>
              </w:rPr>
            </w:pPr>
            <w:r w:rsidRPr="003C318A">
              <w:rPr>
                <w:b/>
                <w:bCs/>
                <w:color w:val="0033CC"/>
                <w:sz w:val="20"/>
                <w:szCs w:val="20"/>
              </w:rPr>
              <w:t>4,02</w:t>
            </w:r>
          </w:p>
        </w:tc>
        <w:tc>
          <w:tcPr>
            <w:tcW w:w="1071" w:type="dxa"/>
            <w:tcBorders>
              <w:top w:val="nil"/>
              <w:left w:val="nil"/>
              <w:bottom w:val="nil"/>
              <w:right w:val="nil"/>
            </w:tcBorders>
            <w:shd w:val="clear" w:color="auto" w:fill="auto"/>
            <w:noWrap/>
            <w:vAlign w:val="bottom"/>
            <w:hideMark/>
          </w:tcPr>
          <w:p w14:paraId="50E5B28B" w14:textId="77777777" w:rsidR="00FA26A8" w:rsidRPr="003C318A" w:rsidRDefault="00FA26A8" w:rsidP="009C7C26">
            <w:pPr>
              <w:jc w:val="center"/>
              <w:rPr>
                <w:sz w:val="20"/>
                <w:szCs w:val="20"/>
              </w:rPr>
            </w:pPr>
            <w:r w:rsidRPr="003C318A">
              <w:rPr>
                <w:sz w:val="20"/>
                <w:szCs w:val="20"/>
              </w:rPr>
              <w:t>95,80</w:t>
            </w:r>
          </w:p>
        </w:tc>
        <w:tc>
          <w:tcPr>
            <w:tcW w:w="1000" w:type="dxa"/>
            <w:tcBorders>
              <w:top w:val="nil"/>
              <w:left w:val="nil"/>
              <w:bottom w:val="nil"/>
              <w:right w:val="nil"/>
            </w:tcBorders>
            <w:shd w:val="clear" w:color="auto" w:fill="auto"/>
            <w:noWrap/>
            <w:vAlign w:val="bottom"/>
            <w:hideMark/>
          </w:tcPr>
          <w:p w14:paraId="16FF66B9" w14:textId="77777777" w:rsidR="00FA26A8" w:rsidRPr="003C318A" w:rsidRDefault="00FA26A8" w:rsidP="009C7C26">
            <w:pPr>
              <w:jc w:val="center"/>
              <w:rPr>
                <w:color w:val="FF0000"/>
                <w:sz w:val="20"/>
                <w:szCs w:val="20"/>
              </w:rPr>
            </w:pPr>
            <w:r w:rsidRPr="003C318A">
              <w:rPr>
                <w:color w:val="FF0000"/>
                <w:sz w:val="20"/>
                <w:szCs w:val="20"/>
              </w:rPr>
              <w:t>-0,17</w:t>
            </w:r>
          </w:p>
        </w:tc>
      </w:tr>
      <w:tr w:rsidR="00FA26A8" w:rsidRPr="003C318A" w14:paraId="45E6A7B2" w14:textId="77777777" w:rsidTr="00823AEA">
        <w:trPr>
          <w:trHeight w:val="288"/>
        </w:trPr>
        <w:tc>
          <w:tcPr>
            <w:tcW w:w="1312" w:type="dxa"/>
            <w:tcBorders>
              <w:top w:val="nil"/>
              <w:left w:val="nil"/>
              <w:bottom w:val="nil"/>
              <w:right w:val="nil"/>
            </w:tcBorders>
            <w:shd w:val="clear" w:color="auto" w:fill="auto"/>
            <w:noWrap/>
            <w:vAlign w:val="bottom"/>
            <w:hideMark/>
          </w:tcPr>
          <w:p w14:paraId="3381D168" w14:textId="77777777" w:rsidR="00FA26A8" w:rsidRPr="003C318A" w:rsidRDefault="00FA26A8" w:rsidP="009C7C26">
            <w:pPr>
              <w:jc w:val="center"/>
              <w:rPr>
                <w:b/>
                <w:bCs/>
                <w:color w:val="000000"/>
                <w:sz w:val="20"/>
                <w:szCs w:val="20"/>
              </w:rPr>
            </w:pPr>
            <w:r w:rsidRPr="003C318A">
              <w:rPr>
                <w:b/>
                <w:bCs/>
                <w:color w:val="000000"/>
                <w:sz w:val="20"/>
                <w:szCs w:val="20"/>
              </w:rPr>
              <w:t>2012</w:t>
            </w:r>
          </w:p>
        </w:tc>
        <w:tc>
          <w:tcPr>
            <w:tcW w:w="1587" w:type="dxa"/>
            <w:tcBorders>
              <w:top w:val="nil"/>
              <w:left w:val="nil"/>
              <w:bottom w:val="nil"/>
              <w:right w:val="nil"/>
            </w:tcBorders>
            <w:shd w:val="clear" w:color="auto" w:fill="auto"/>
            <w:noWrap/>
            <w:vAlign w:val="bottom"/>
            <w:hideMark/>
          </w:tcPr>
          <w:p w14:paraId="164B4C37" w14:textId="77777777" w:rsidR="00FA26A8" w:rsidRPr="003C318A" w:rsidRDefault="00FA26A8" w:rsidP="009C7C26">
            <w:pPr>
              <w:jc w:val="center"/>
              <w:rPr>
                <w:color w:val="993300"/>
                <w:sz w:val="20"/>
                <w:szCs w:val="20"/>
              </w:rPr>
            </w:pPr>
            <w:r w:rsidRPr="003C318A">
              <w:rPr>
                <w:color w:val="993300"/>
                <w:sz w:val="20"/>
                <w:szCs w:val="20"/>
              </w:rPr>
              <w:t>3,76</w:t>
            </w:r>
          </w:p>
        </w:tc>
        <w:tc>
          <w:tcPr>
            <w:tcW w:w="980" w:type="dxa"/>
            <w:tcBorders>
              <w:top w:val="nil"/>
              <w:left w:val="nil"/>
              <w:bottom w:val="nil"/>
              <w:right w:val="nil"/>
            </w:tcBorders>
            <w:shd w:val="clear" w:color="auto" w:fill="auto"/>
            <w:noWrap/>
            <w:vAlign w:val="bottom"/>
            <w:hideMark/>
          </w:tcPr>
          <w:p w14:paraId="61B78DC1" w14:textId="77777777" w:rsidR="00FA26A8" w:rsidRPr="003C318A" w:rsidRDefault="00FA26A8" w:rsidP="009C7C26">
            <w:pPr>
              <w:jc w:val="center"/>
              <w:rPr>
                <w:b/>
                <w:bCs/>
                <w:color w:val="0033CC"/>
                <w:sz w:val="20"/>
                <w:szCs w:val="20"/>
              </w:rPr>
            </w:pPr>
            <w:r w:rsidRPr="003C318A">
              <w:rPr>
                <w:b/>
                <w:bCs/>
                <w:color w:val="0033CC"/>
                <w:sz w:val="20"/>
                <w:szCs w:val="20"/>
              </w:rPr>
              <w:t>3,72</w:t>
            </w:r>
          </w:p>
        </w:tc>
        <w:tc>
          <w:tcPr>
            <w:tcW w:w="1071" w:type="dxa"/>
            <w:tcBorders>
              <w:top w:val="nil"/>
              <w:left w:val="nil"/>
              <w:bottom w:val="nil"/>
              <w:right w:val="nil"/>
            </w:tcBorders>
            <w:shd w:val="clear" w:color="auto" w:fill="auto"/>
            <w:noWrap/>
            <w:vAlign w:val="bottom"/>
            <w:hideMark/>
          </w:tcPr>
          <w:p w14:paraId="59C612A8" w14:textId="77777777" w:rsidR="00FA26A8" w:rsidRPr="003C318A" w:rsidRDefault="00FA26A8" w:rsidP="009C7C26">
            <w:pPr>
              <w:jc w:val="center"/>
              <w:rPr>
                <w:color w:val="000000"/>
                <w:sz w:val="20"/>
                <w:szCs w:val="20"/>
              </w:rPr>
            </w:pPr>
            <w:r w:rsidRPr="003C318A">
              <w:rPr>
                <w:color w:val="000000"/>
                <w:sz w:val="20"/>
                <w:szCs w:val="20"/>
              </w:rPr>
              <w:t>99,32</w:t>
            </w:r>
          </w:p>
        </w:tc>
        <w:tc>
          <w:tcPr>
            <w:tcW w:w="1000" w:type="dxa"/>
            <w:tcBorders>
              <w:top w:val="nil"/>
              <w:left w:val="nil"/>
              <w:bottom w:val="nil"/>
              <w:right w:val="nil"/>
            </w:tcBorders>
            <w:shd w:val="clear" w:color="auto" w:fill="auto"/>
            <w:noWrap/>
            <w:vAlign w:val="bottom"/>
            <w:hideMark/>
          </w:tcPr>
          <w:p w14:paraId="1EC6A64D" w14:textId="77777777" w:rsidR="00FA26A8" w:rsidRPr="003C318A" w:rsidRDefault="00FA26A8" w:rsidP="009C7C26">
            <w:pPr>
              <w:jc w:val="center"/>
              <w:rPr>
                <w:color w:val="FF0000"/>
                <w:sz w:val="20"/>
                <w:szCs w:val="20"/>
              </w:rPr>
            </w:pPr>
            <w:r w:rsidRPr="003C318A">
              <w:rPr>
                <w:color w:val="FF0000"/>
                <w:sz w:val="20"/>
                <w:szCs w:val="20"/>
              </w:rPr>
              <w:t>-0,04</w:t>
            </w:r>
          </w:p>
        </w:tc>
      </w:tr>
      <w:tr w:rsidR="00FA26A8" w:rsidRPr="003C318A" w14:paraId="28F210B5" w14:textId="77777777" w:rsidTr="00823AEA">
        <w:trPr>
          <w:trHeight w:val="288"/>
        </w:trPr>
        <w:tc>
          <w:tcPr>
            <w:tcW w:w="1312" w:type="dxa"/>
            <w:tcBorders>
              <w:top w:val="nil"/>
              <w:left w:val="nil"/>
              <w:bottom w:val="nil"/>
              <w:right w:val="nil"/>
            </w:tcBorders>
            <w:shd w:val="clear" w:color="auto" w:fill="auto"/>
            <w:noWrap/>
            <w:vAlign w:val="bottom"/>
            <w:hideMark/>
          </w:tcPr>
          <w:p w14:paraId="3CBC3BB2" w14:textId="77777777" w:rsidR="00FA26A8" w:rsidRPr="003C318A" w:rsidRDefault="00FA26A8" w:rsidP="009C7C26">
            <w:pPr>
              <w:jc w:val="center"/>
              <w:rPr>
                <w:b/>
                <w:bCs/>
                <w:color w:val="000000"/>
                <w:sz w:val="20"/>
                <w:szCs w:val="20"/>
              </w:rPr>
            </w:pPr>
            <w:r w:rsidRPr="003C318A">
              <w:rPr>
                <w:b/>
                <w:bCs/>
                <w:color w:val="000000"/>
                <w:sz w:val="20"/>
                <w:szCs w:val="20"/>
              </w:rPr>
              <w:t>2013</w:t>
            </w:r>
          </w:p>
        </w:tc>
        <w:tc>
          <w:tcPr>
            <w:tcW w:w="1587" w:type="dxa"/>
            <w:tcBorders>
              <w:top w:val="nil"/>
              <w:left w:val="nil"/>
              <w:bottom w:val="nil"/>
              <w:right w:val="nil"/>
            </w:tcBorders>
            <w:shd w:val="clear" w:color="auto" w:fill="auto"/>
            <w:noWrap/>
            <w:vAlign w:val="bottom"/>
            <w:hideMark/>
          </w:tcPr>
          <w:p w14:paraId="1C4AE1F3" w14:textId="77777777" w:rsidR="00FA26A8" w:rsidRPr="003C318A" w:rsidRDefault="00FA26A8" w:rsidP="009C7C26">
            <w:pPr>
              <w:jc w:val="center"/>
              <w:rPr>
                <w:color w:val="993300"/>
                <w:sz w:val="20"/>
                <w:szCs w:val="20"/>
              </w:rPr>
            </w:pPr>
            <w:r w:rsidRPr="003C318A">
              <w:rPr>
                <w:color w:val="993300"/>
                <w:sz w:val="20"/>
                <w:szCs w:val="20"/>
              </w:rPr>
              <w:t>4,93</w:t>
            </w:r>
          </w:p>
        </w:tc>
        <w:tc>
          <w:tcPr>
            <w:tcW w:w="980" w:type="dxa"/>
            <w:tcBorders>
              <w:top w:val="nil"/>
              <w:left w:val="nil"/>
              <w:bottom w:val="nil"/>
              <w:right w:val="nil"/>
            </w:tcBorders>
            <w:shd w:val="clear" w:color="auto" w:fill="auto"/>
            <w:noWrap/>
            <w:vAlign w:val="bottom"/>
            <w:hideMark/>
          </w:tcPr>
          <w:p w14:paraId="7FCAE949" w14:textId="77777777" w:rsidR="00FA26A8" w:rsidRPr="003C318A" w:rsidRDefault="00FA26A8" w:rsidP="009C7C26">
            <w:pPr>
              <w:jc w:val="center"/>
              <w:rPr>
                <w:b/>
                <w:bCs/>
                <w:color w:val="0033CC"/>
                <w:sz w:val="20"/>
                <w:szCs w:val="20"/>
              </w:rPr>
            </w:pPr>
            <w:r w:rsidRPr="003C318A">
              <w:rPr>
                <w:b/>
                <w:bCs/>
                <w:color w:val="0033CC"/>
                <w:sz w:val="20"/>
                <w:szCs w:val="20"/>
              </w:rPr>
              <w:t>4,36</w:t>
            </w:r>
          </w:p>
        </w:tc>
        <w:tc>
          <w:tcPr>
            <w:tcW w:w="1071" w:type="dxa"/>
            <w:tcBorders>
              <w:top w:val="nil"/>
              <w:left w:val="nil"/>
              <w:bottom w:val="nil"/>
              <w:right w:val="nil"/>
            </w:tcBorders>
            <w:shd w:val="clear" w:color="auto" w:fill="auto"/>
            <w:noWrap/>
            <w:vAlign w:val="bottom"/>
            <w:hideMark/>
          </w:tcPr>
          <w:p w14:paraId="266496B3" w14:textId="77777777" w:rsidR="00FA26A8" w:rsidRPr="003C318A" w:rsidRDefault="00FA26A8" w:rsidP="009C7C26">
            <w:pPr>
              <w:jc w:val="center"/>
              <w:rPr>
                <w:color w:val="000000"/>
                <w:sz w:val="20"/>
                <w:szCs w:val="20"/>
              </w:rPr>
            </w:pPr>
            <w:r w:rsidRPr="003C318A">
              <w:rPr>
                <w:color w:val="000000"/>
                <w:sz w:val="20"/>
                <w:szCs w:val="20"/>
              </w:rPr>
              <w:t>88,44</w:t>
            </w:r>
          </w:p>
        </w:tc>
        <w:tc>
          <w:tcPr>
            <w:tcW w:w="1000" w:type="dxa"/>
            <w:tcBorders>
              <w:top w:val="nil"/>
              <w:left w:val="nil"/>
              <w:bottom w:val="nil"/>
              <w:right w:val="nil"/>
            </w:tcBorders>
            <w:shd w:val="clear" w:color="auto" w:fill="auto"/>
            <w:noWrap/>
            <w:vAlign w:val="bottom"/>
            <w:hideMark/>
          </w:tcPr>
          <w:p w14:paraId="7BF60A32" w14:textId="77777777" w:rsidR="00FA26A8" w:rsidRPr="003C318A" w:rsidRDefault="00FA26A8" w:rsidP="009C7C26">
            <w:pPr>
              <w:jc w:val="center"/>
              <w:rPr>
                <w:color w:val="FF0000"/>
                <w:sz w:val="20"/>
                <w:szCs w:val="20"/>
              </w:rPr>
            </w:pPr>
            <w:r w:rsidRPr="003C318A">
              <w:rPr>
                <w:color w:val="FF0000"/>
                <w:sz w:val="20"/>
                <w:szCs w:val="20"/>
              </w:rPr>
              <w:t>-0,57</w:t>
            </w:r>
          </w:p>
        </w:tc>
      </w:tr>
      <w:tr w:rsidR="00FA26A8" w:rsidRPr="003C318A" w14:paraId="337636F5" w14:textId="77777777" w:rsidTr="00823AEA">
        <w:trPr>
          <w:trHeight w:val="288"/>
        </w:trPr>
        <w:tc>
          <w:tcPr>
            <w:tcW w:w="1312" w:type="dxa"/>
            <w:tcBorders>
              <w:top w:val="nil"/>
              <w:left w:val="nil"/>
              <w:bottom w:val="nil"/>
              <w:right w:val="nil"/>
            </w:tcBorders>
            <w:shd w:val="clear" w:color="auto" w:fill="auto"/>
            <w:noWrap/>
            <w:vAlign w:val="bottom"/>
            <w:hideMark/>
          </w:tcPr>
          <w:p w14:paraId="6977C2FF" w14:textId="77777777" w:rsidR="00FA26A8" w:rsidRPr="003C318A" w:rsidRDefault="00FA26A8" w:rsidP="009C7C26">
            <w:pPr>
              <w:jc w:val="center"/>
              <w:rPr>
                <w:b/>
                <w:bCs/>
                <w:color w:val="000000"/>
                <w:sz w:val="20"/>
                <w:szCs w:val="20"/>
              </w:rPr>
            </w:pPr>
            <w:r w:rsidRPr="003C318A">
              <w:rPr>
                <w:b/>
                <w:bCs/>
                <w:color w:val="000000"/>
                <w:sz w:val="20"/>
                <w:szCs w:val="20"/>
              </w:rPr>
              <w:t>2014</w:t>
            </w:r>
          </w:p>
        </w:tc>
        <w:tc>
          <w:tcPr>
            <w:tcW w:w="1587" w:type="dxa"/>
            <w:tcBorders>
              <w:top w:val="nil"/>
              <w:left w:val="nil"/>
              <w:bottom w:val="nil"/>
              <w:right w:val="nil"/>
            </w:tcBorders>
            <w:shd w:val="clear" w:color="auto" w:fill="auto"/>
            <w:noWrap/>
            <w:vAlign w:val="bottom"/>
            <w:hideMark/>
          </w:tcPr>
          <w:p w14:paraId="3280A946" w14:textId="77777777" w:rsidR="00FA26A8" w:rsidRPr="003C318A" w:rsidRDefault="00FA26A8" w:rsidP="009C7C26">
            <w:pPr>
              <w:jc w:val="center"/>
              <w:rPr>
                <w:color w:val="993300"/>
                <w:sz w:val="20"/>
                <w:szCs w:val="20"/>
              </w:rPr>
            </w:pPr>
            <w:r w:rsidRPr="003C318A">
              <w:rPr>
                <w:color w:val="993300"/>
                <w:sz w:val="20"/>
                <w:szCs w:val="20"/>
              </w:rPr>
              <w:t>5</w:t>
            </w:r>
          </w:p>
        </w:tc>
        <w:tc>
          <w:tcPr>
            <w:tcW w:w="980" w:type="dxa"/>
            <w:tcBorders>
              <w:top w:val="nil"/>
              <w:left w:val="nil"/>
              <w:bottom w:val="nil"/>
              <w:right w:val="nil"/>
            </w:tcBorders>
            <w:shd w:val="clear" w:color="auto" w:fill="auto"/>
            <w:noWrap/>
            <w:vAlign w:val="bottom"/>
            <w:hideMark/>
          </w:tcPr>
          <w:p w14:paraId="0CEAA6D8" w14:textId="77777777" w:rsidR="00FA26A8" w:rsidRPr="003C318A" w:rsidRDefault="00FA26A8" w:rsidP="009C7C26">
            <w:pPr>
              <w:jc w:val="center"/>
              <w:rPr>
                <w:b/>
                <w:bCs/>
                <w:color w:val="0033CC"/>
                <w:sz w:val="20"/>
                <w:szCs w:val="20"/>
              </w:rPr>
            </w:pPr>
            <w:r w:rsidRPr="003C318A">
              <w:rPr>
                <w:b/>
                <w:bCs/>
                <w:color w:val="0033CC"/>
                <w:sz w:val="20"/>
                <w:szCs w:val="20"/>
              </w:rPr>
              <w:t>4,92</w:t>
            </w:r>
          </w:p>
        </w:tc>
        <w:tc>
          <w:tcPr>
            <w:tcW w:w="1071" w:type="dxa"/>
            <w:tcBorders>
              <w:top w:val="nil"/>
              <w:left w:val="nil"/>
              <w:bottom w:val="nil"/>
              <w:right w:val="nil"/>
            </w:tcBorders>
            <w:shd w:val="clear" w:color="auto" w:fill="auto"/>
            <w:noWrap/>
            <w:vAlign w:val="bottom"/>
            <w:hideMark/>
          </w:tcPr>
          <w:p w14:paraId="210F59BA" w14:textId="77777777" w:rsidR="00FA26A8" w:rsidRPr="003C318A" w:rsidRDefault="00FA26A8" w:rsidP="009C7C26">
            <w:pPr>
              <w:jc w:val="center"/>
              <w:rPr>
                <w:color w:val="000000"/>
                <w:sz w:val="20"/>
                <w:szCs w:val="20"/>
              </w:rPr>
            </w:pPr>
            <w:r w:rsidRPr="003C318A">
              <w:rPr>
                <w:color w:val="000000"/>
                <w:sz w:val="20"/>
                <w:szCs w:val="20"/>
              </w:rPr>
              <w:t>98,46</w:t>
            </w:r>
          </w:p>
        </w:tc>
        <w:tc>
          <w:tcPr>
            <w:tcW w:w="1000" w:type="dxa"/>
            <w:tcBorders>
              <w:top w:val="nil"/>
              <w:left w:val="nil"/>
              <w:bottom w:val="nil"/>
              <w:right w:val="nil"/>
            </w:tcBorders>
            <w:shd w:val="clear" w:color="auto" w:fill="auto"/>
            <w:noWrap/>
            <w:vAlign w:val="bottom"/>
            <w:hideMark/>
          </w:tcPr>
          <w:p w14:paraId="64F20351" w14:textId="77777777" w:rsidR="00FA26A8" w:rsidRPr="003C318A" w:rsidRDefault="00FA26A8" w:rsidP="009C7C26">
            <w:pPr>
              <w:jc w:val="center"/>
              <w:rPr>
                <w:color w:val="FF0000"/>
                <w:sz w:val="20"/>
                <w:szCs w:val="20"/>
              </w:rPr>
            </w:pPr>
            <w:r w:rsidRPr="003C318A">
              <w:rPr>
                <w:color w:val="FF0000"/>
                <w:sz w:val="20"/>
                <w:szCs w:val="20"/>
              </w:rPr>
              <w:t>-0,08</w:t>
            </w:r>
          </w:p>
        </w:tc>
      </w:tr>
      <w:tr w:rsidR="00FA26A8" w:rsidRPr="003C318A" w14:paraId="74B38A23" w14:textId="77777777" w:rsidTr="00823AEA">
        <w:trPr>
          <w:trHeight w:val="288"/>
        </w:trPr>
        <w:tc>
          <w:tcPr>
            <w:tcW w:w="1312" w:type="dxa"/>
            <w:tcBorders>
              <w:top w:val="nil"/>
              <w:left w:val="nil"/>
              <w:bottom w:val="nil"/>
              <w:right w:val="nil"/>
            </w:tcBorders>
            <w:shd w:val="clear" w:color="auto" w:fill="auto"/>
            <w:noWrap/>
            <w:vAlign w:val="bottom"/>
            <w:hideMark/>
          </w:tcPr>
          <w:p w14:paraId="59272A7F" w14:textId="77777777" w:rsidR="00FA26A8" w:rsidRPr="003C318A" w:rsidRDefault="00FA26A8" w:rsidP="009C7C26">
            <w:pPr>
              <w:jc w:val="center"/>
              <w:rPr>
                <w:b/>
                <w:bCs/>
                <w:color w:val="000000"/>
                <w:sz w:val="20"/>
                <w:szCs w:val="20"/>
              </w:rPr>
            </w:pPr>
            <w:r w:rsidRPr="003C318A">
              <w:rPr>
                <w:b/>
                <w:bCs/>
                <w:color w:val="000000"/>
                <w:sz w:val="20"/>
                <w:szCs w:val="20"/>
              </w:rPr>
              <w:t>2015</w:t>
            </w:r>
          </w:p>
        </w:tc>
        <w:tc>
          <w:tcPr>
            <w:tcW w:w="1587" w:type="dxa"/>
            <w:tcBorders>
              <w:top w:val="nil"/>
              <w:left w:val="nil"/>
              <w:bottom w:val="nil"/>
              <w:right w:val="nil"/>
            </w:tcBorders>
            <w:shd w:val="clear" w:color="auto" w:fill="auto"/>
            <w:noWrap/>
            <w:vAlign w:val="bottom"/>
            <w:hideMark/>
          </w:tcPr>
          <w:p w14:paraId="4E962DA4" w14:textId="77777777" w:rsidR="00FA26A8" w:rsidRPr="003C318A" w:rsidRDefault="00FA26A8" w:rsidP="009C7C26">
            <w:pPr>
              <w:jc w:val="center"/>
              <w:rPr>
                <w:color w:val="993300"/>
                <w:sz w:val="20"/>
                <w:szCs w:val="20"/>
              </w:rPr>
            </w:pPr>
            <w:r w:rsidRPr="003C318A">
              <w:rPr>
                <w:color w:val="993300"/>
                <w:sz w:val="20"/>
                <w:szCs w:val="20"/>
              </w:rPr>
              <w:t>4,65</w:t>
            </w:r>
          </w:p>
        </w:tc>
        <w:tc>
          <w:tcPr>
            <w:tcW w:w="980" w:type="dxa"/>
            <w:tcBorders>
              <w:top w:val="nil"/>
              <w:left w:val="nil"/>
              <w:bottom w:val="nil"/>
              <w:right w:val="nil"/>
            </w:tcBorders>
            <w:shd w:val="clear" w:color="auto" w:fill="auto"/>
            <w:noWrap/>
            <w:vAlign w:val="bottom"/>
            <w:hideMark/>
          </w:tcPr>
          <w:p w14:paraId="7261CECE" w14:textId="77777777" w:rsidR="00FA26A8" w:rsidRPr="003C318A" w:rsidRDefault="00FA26A8" w:rsidP="009C7C26">
            <w:pPr>
              <w:jc w:val="center"/>
              <w:rPr>
                <w:b/>
                <w:bCs/>
                <w:color w:val="0033CC"/>
                <w:sz w:val="20"/>
                <w:szCs w:val="20"/>
              </w:rPr>
            </w:pPr>
            <w:r w:rsidRPr="003C318A">
              <w:rPr>
                <w:b/>
                <w:bCs/>
                <w:color w:val="0033CC"/>
                <w:sz w:val="20"/>
                <w:szCs w:val="20"/>
              </w:rPr>
              <w:t>4,17</w:t>
            </w:r>
          </w:p>
        </w:tc>
        <w:tc>
          <w:tcPr>
            <w:tcW w:w="1071" w:type="dxa"/>
            <w:tcBorders>
              <w:top w:val="nil"/>
              <w:left w:val="nil"/>
              <w:bottom w:val="nil"/>
              <w:right w:val="nil"/>
            </w:tcBorders>
            <w:shd w:val="clear" w:color="auto" w:fill="auto"/>
            <w:noWrap/>
            <w:vAlign w:val="bottom"/>
            <w:hideMark/>
          </w:tcPr>
          <w:p w14:paraId="2D47BA0F" w14:textId="77777777" w:rsidR="00FA26A8" w:rsidRPr="003C318A" w:rsidRDefault="00FA26A8" w:rsidP="009C7C26">
            <w:pPr>
              <w:jc w:val="center"/>
              <w:rPr>
                <w:color w:val="000000"/>
                <w:sz w:val="20"/>
                <w:szCs w:val="20"/>
              </w:rPr>
            </w:pPr>
            <w:r w:rsidRPr="003C318A">
              <w:rPr>
                <w:color w:val="000000"/>
                <w:sz w:val="20"/>
                <w:szCs w:val="20"/>
              </w:rPr>
              <w:t>90,18</w:t>
            </w:r>
          </w:p>
        </w:tc>
        <w:tc>
          <w:tcPr>
            <w:tcW w:w="1000" w:type="dxa"/>
            <w:tcBorders>
              <w:top w:val="nil"/>
              <w:left w:val="nil"/>
              <w:bottom w:val="nil"/>
              <w:right w:val="nil"/>
            </w:tcBorders>
            <w:shd w:val="clear" w:color="auto" w:fill="auto"/>
            <w:noWrap/>
            <w:vAlign w:val="bottom"/>
            <w:hideMark/>
          </w:tcPr>
          <w:p w14:paraId="33B9A9CA" w14:textId="77777777" w:rsidR="00FA26A8" w:rsidRPr="003C318A" w:rsidRDefault="00FA26A8" w:rsidP="009C7C26">
            <w:pPr>
              <w:jc w:val="center"/>
              <w:rPr>
                <w:color w:val="FF0000"/>
                <w:sz w:val="20"/>
                <w:szCs w:val="20"/>
              </w:rPr>
            </w:pPr>
            <w:r w:rsidRPr="003C318A">
              <w:rPr>
                <w:color w:val="FF0000"/>
                <w:sz w:val="20"/>
                <w:szCs w:val="20"/>
              </w:rPr>
              <w:t>-0,48</w:t>
            </w:r>
          </w:p>
        </w:tc>
      </w:tr>
      <w:tr w:rsidR="00FA26A8" w:rsidRPr="003C318A" w14:paraId="0C6E6563" w14:textId="77777777" w:rsidTr="00823AEA">
        <w:trPr>
          <w:trHeight w:val="288"/>
        </w:trPr>
        <w:tc>
          <w:tcPr>
            <w:tcW w:w="1312" w:type="dxa"/>
            <w:tcBorders>
              <w:top w:val="nil"/>
              <w:left w:val="nil"/>
              <w:bottom w:val="nil"/>
              <w:right w:val="nil"/>
            </w:tcBorders>
            <w:shd w:val="clear" w:color="auto" w:fill="auto"/>
            <w:noWrap/>
            <w:vAlign w:val="bottom"/>
            <w:hideMark/>
          </w:tcPr>
          <w:p w14:paraId="26C7662A" w14:textId="77777777" w:rsidR="00FA26A8" w:rsidRPr="003C318A" w:rsidRDefault="00FA26A8" w:rsidP="009C7C26">
            <w:pPr>
              <w:jc w:val="center"/>
              <w:rPr>
                <w:b/>
                <w:bCs/>
                <w:color w:val="000000"/>
                <w:sz w:val="20"/>
                <w:szCs w:val="20"/>
              </w:rPr>
            </w:pPr>
            <w:r w:rsidRPr="003C318A">
              <w:rPr>
                <w:b/>
                <w:bCs/>
                <w:color w:val="000000"/>
                <w:sz w:val="20"/>
                <w:szCs w:val="20"/>
              </w:rPr>
              <w:t>2016</w:t>
            </w:r>
          </w:p>
        </w:tc>
        <w:tc>
          <w:tcPr>
            <w:tcW w:w="1587" w:type="dxa"/>
            <w:tcBorders>
              <w:top w:val="nil"/>
              <w:left w:val="nil"/>
              <w:bottom w:val="nil"/>
              <w:right w:val="nil"/>
            </w:tcBorders>
            <w:shd w:val="clear" w:color="auto" w:fill="auto"/>
            <w:noWrap/>
            <w:vAlign w:val="bottom"/>
            <w:hideMark/>
          </w:tcPr>
          <w:p w14:paraId="4AA72011" w14:textId="77777777" w:rsidR="00FA26A8" w:rsidRPr="003C318A" w:rsidRDefault="00FA26A8" w:rsidP="009C7C26">
            <w:pPr>
              <w:jc w:val="center"/>
              <w:rPr>
                <w:color w:val="993300"/>
                <w:sz w:val="20"/>
                <w:szCs w:val="20"/>
              </w:rPr>
            </w:pPr>
            <w:r w:rsidRPr="003C318A">
              <w:rPr>
                <w:color w:val="993300"/>
                <w:sz w:val="20"/>
                <w:szCs w:val="20"/>
              </w:rPr>
              <w:t>4,61</w:t>
            </w:r>
          </w:p>
        </w:tc>
        <w:tc>
          <w:tcPr>
            <w:tcW w:w="980" w:type="dxa"/>
            <w:tcBorders>
              <w:top w:val="nil"/>
              <w:left w:val="nil"/>
              <w:bottom w:val="nil"/>
              <w:right w:val="nil"/>
            </w:tcBorders>
            <w:shd w:val="clear" w:color="auto" w:fill="auto"/>
            <w:noWrap/>
            <w:vAlign w:val="bottom"/>
            <w:hideMark/>
          </w:tcPr>
          <w:p w14:paraId="0885F89B" w14:textId="77777777" w:rsidR="00FA26A8" w:rsidRPr="003C318A" w:rsidRDefault="00FA26A8" w:rsidP="009C7C26">
            <w:pPr>
              <w:jc w:val="center"/>
              <w:rPr>
                <w:b/>
                <w:bCs/>
                <w:color w:val="0033CC"/>
                <w:sz w:val="20"/>
                <w:szCs w:val="20"/>
              </w:rPr>
            </w:pPr>
            <w:r w:rsidRPr="003C318A">
              <w:rPr>
                <w:b/>
                <w:bCs/>
                <w:color w:val="0033CC"/>
                <w:sz w:val="20"/>
                <w:szCs w:val="20"/>
              </w:rPr>
              <w:t>4,38</w:t>
            </w:r>
          </w:p>
        </w:tc>
        <w:tc>
          <w:tcPr>
            <w:tcW w:w="1071" w:type="dxa"/>
            <w:tcBorders>
              <w:top w:val="nil"/>
              <w:left w:val="nil"/>
              <w:bottom w:val="nil"/>
              <w:right w:val="nil"/>
            </w:tcBorders>
            <w:shd w:val="clear" w:color="auto" w:fill="auto"/>
            <w:noWrap/>
            <w:vAlign w:val="bottom"/>
            <w:hideMark/>
          </w:tcPr>
          <w:p w14:paraId="169F1047" w14:textId="77777777" w:rsidR="00FA26A8" w:rsidRPr="003C318A" w:rsidRDefault="00FA26A8" w:rsidP="009C7C26">
            <w:pPr>
              <w:jc w:val="center"/>
              <w:rPr>
                <w:color w:val="000000"/>
                <w:sz w:val="20"/>
                <w:szCs w:val="20"/>
              </w:rPr>
            </w:pPr>
            <w:r w:rsidRPr="003C318A">
              <w:rPr>
                <w:color w:val="000000"/>
                <w:sz w:val="20"/>
                <w:szCs w:val="20"/>
              </w:rPr>
              <w:t>95,02</w:t>
            </w:r>
          </w:p>
        </w:tc>
        <w:tc>
          <w:tcPr>
            <w:tcW w:w="1000" w:type="dxa"/>
            <w:tcBorders>
              <w:top w:val="nil"/>
              <w:left w:val="nil"/>
              <w:bottom w:val="nil"/>
              <w:right w:val="nil"/>
            </w:tcBorders>
            <w:shd w:val="clear" w:color="auto" w:fill="auto"/>
            <w:noWrap/>
            <w:vAlign w:val="bottom"/>
            <w:hideMark/>
          </w:tcPr>
          <w:p w14:paraId="6F402F95" w14:textId="77777777" w:rsidR="00FA26A8" w:rsidRPr="003C318A" w:rsidRDefault="00FA26A8" w:rsidP="009C7C26">
            <w:pPr>
              <w:jc w:val="center"/>
              <w:rPr>
                <w:color w:val="FF0000"/>
                <w:sz w:val="20"/>
                <w:szCs w:val="20"/>
              </w:rPr>
            </w:pPr>
            <w:r w:rsidRPr="003C318A">
              <w:rPr>
                <w:color w:val="FF0000"/>
                <w:sz w:val="20"/>
                <w:szCs w:val="20"/>
              </w:rPr>
              <w:t>-0,23</w:t>
            </w:r>
          </w:p>
        </w:tc>
      </w:tr>
      <w:tr w:rsidR="00FA26A8" w:rsidRPr="003C318A" w14:paraId="0874EAE0" w14:textId="77777777" w:rsidTr="00823AEA">
        <w:trPr>
          <w:trHeight w:val="288"/>
        </w:trPr>
        <w:tc>
          <w:tcPr>
            <w:tcW w:w="1312" w:type="dxa"/>
            <w:tcBorders>
              <w:top w:val="nil"/>
              <w:left w:val="nil"/>
              <w:bottom w:val="nil"/>
              <w:right w:val="nil"/>
            </w:tcBorders>
            <w:shd w:val="clear" w:color="auto" w:fill="auto"/>
            <w:noWrap/>
            <w:vAlign w:val="bottom"/>
            <w:hideMark/>
          </w:tcPr>
          <w:p w14:paraId="02343CFE" w14:textId="77777777" w:rsidR="00FA26A8" w:rsidRPr="003C318A" w:rsidRDefault="00FA26A8" w:rsidP="009C7C26">
            <w:pPr>
              <w:jc w:val="center"/>
              <w:rPr>
                <w:b/>
                <w:bCs/>
                <w:color w:val="000000"/>
                <w:sz w:val="20"/>
                <w:szCs w:val="20"/>
              </w:rPr>
            </w:pPr>
            <w:r w:rsidRPr="003C318A">
              <w:rPr>
                <w:b/>
                <w:bCs/>
                <w:color w:val="000000"/>
                <w:sz w:val="20"/>
                <w:szCs w:val="20"/>
              </w:rPr>
              <w:t>2017</w:t>
            </w:r>
          </w:p>
        </w:tc>
        <w:tc>
          <w:tcPr>
            <w:tcW w:w="1587" w:type="dxa"/>
            <w:tcBorders>
              <w:top w:val="nil"/>
              <w:left w:val="nil"/>
              <w:bottom w:val="nil"/>
              <w:right w:val="nil"/>
            </w:tcBorders>
            <w:shd w:val="clear" w:color="auto" w:fill="auto"/>
            <w:noWrap/>
            <w:vAlign w:val="bottom"/>
            <w:hideMark/>
          </w:tcPr>
          <w:p w14:paraId="29148E54" w14:textId="77777777" w:rsidR="00FA26A8" w:rsidRPr="003C318A" w:rsidRDefault="00FA26A8" w:rsidP="009C7C26">
            <w:pPr>
              <w:jc w:val="center"/>
              <w:rPr>
                <w:color w:val="993300"/>
                <w:sz w:val="20"/>
                <w:szCs w:val="20"/>
              </w:rPr>
            </w:pPr>
            <w:r w:rsidRPr="003C318A">
              <w:rPr>
                <w:color w:val="993300"/>
                <w:sz w:val="20"/>
                <w:szCs w:val="20"/>
              </w:rPr>
              <w:t>4,69</w:t>
            </w:r>
          </w:p>
        </w:tc>
        <w:tc>
          <w:tcPr>
            <w:tcW w:w="980" w:type="dxa"/>
            <w:tcBorders>
              <w:top w:val="nil"/>
              <w:left w:val="nil"/>
              <w:bottom w:val="nil"/>
              <w:right w:val="nil"/>
            </w:tcBorders>
            <w:shd w:val="clear" w:color="auto" w:fill="auto"/>
            <w:noWrap/>
            <w:vAlign w:val="bottom"/>
            <w:hideMark/>
          </w:tcPr>
          <w:p w14:paraId="14A4ECE2" w14:textId="77777777" w:rsidR="00FA26A8" w:rsidRPr="003C318A" w:rsidRDefault="00FA26A8" w:rsidP="009C7C26">
            <w:pPr>
              <w:jc w:val="center"/>
              <w:rPr>
                <w:b/>
                <w:bCs/>
                <w:color w:val="0033CC"/>
                <w:sz w:val="20"/>
                <w:szCs w:val="20"/>
              </w:rPr>
            </w:pPr>
            <w:r w:rsidRPr="003C318A">
              <w:rPr>
                <w:b/>
                <w:bCs/>
                <w:color w:val="0033CC"/>
                <w:sz w:val="20"/>
                <w:szCs w:val="20"/>
              </w:rPr>
              <w:t>4,39</w:t>
            </w:r>
          </w:p>
        </w:tc>
        <w:tc>
          <w:tcPr>
            <w:tcW w:w="1071" w:type="dxa"/>
            <w:tcBorders>
              <w:top w:val="nil"/>
              <w:left w:val="nil"/>
              <w:bottom w:val="nil"/>
              <w:right w:val="nil"/>
            </w:tcBorders>
            <w:shd w:val="clear" w:color="auto" w:fill="auto"/>
            <w:noWrap/>
            <w:vAlign w:val="bottom"/>
            <w:hideMark/>
          </w:tcPr>
          <w:p w14:paraId="162065B5" w14:textId="77777777" w:rsidR="00FA26A8" w:rsidRPr="003C318A" w:rsidRDefault="00FA26A8" w:rsidP="009C7C26">
            <w:pPr>
              <w:jc w:val="center"/>
              <w:rPr>
                <w:color w:val="000000"/>
                <w:sz w:val="20"/>
                <w:szCs w:val="20"/>
              </w:rPr>
            </w:pPr>
            <w:r w:rsidRPr="003C318A">
              <w:rPr>
                <w:color w:val="000000"/>
                <w:sz w:val="20"/>
                <w:szCs w:val="20"/>
              </w:rPr>
              <w:t>93,61</w:t>
            </w:r>
          </w:p>
        </w:tc>
        <w:tc>
          <w:tcPr>
            <w:tcW w:w="1000" w:type="dxa"/>
            <w:tcBorders>
              <w:top w:val="nil"/>
              <w:left w:val="nil"/>
              <w:bottom w:val="nil"/>
              <w:right w:val="nil"/>
            </w:tcBorders>
            <w:shd w:val="clear" w:color="auto" w:fill="auto"/>
            <w:noWrap/>
            <w:vAlign w:val="bottom"/>
            <w:hideMark/>
          </w:tcPr>
          <w:p w14:paraId="73EA8ECB" w14:textId="77777777" w:rsidR="00FA26A8" w:rsidRPr="003C318A" w:rsidRDefault="00FA26A8" w:rsidP="009C7C26">
            <w:pPr>
              <w:jc w:val="center"/>
              <w:rPr>
                <w:color w:val="FF0000"/>
                <w:sz w:val="20"/>
                <w:szCs w:val="20"/>
              </w:rPr>
            </w:pPr>
            <w:r w:rsidRPr="003C318A">
              <w:rPr>
                <w:color w:val="FF0000"/>
                <w:sz w:val="20"/>
                <w:szCs w:val="20"/>
              </w:rPr>
              <w:t>-0,29</w:t>
            </w:r>
          </w:p>
        </w:tc>
      </w:tr>
      <w:tr w:rsidR="00FA26A8" w:rsidRPr="003C318A" w14:paraId="6B83BC4F" w14:textId="77777777" w:rsidTr="00823AEA">
        <w:trPr>
          <w:trHeight w:val="288"/>
        </w:trPr>
        <w:tc>
          <w:tcPr>
            <w:tcW w:w="1312" w:type="dxa"/>
            <w:tcBorders>
              <w:top w:val="nil"/>
              <w:left w:val="nil"/>
              <w:bottom w:val="nil"/>
              <w:right w:val="nil"/>
            </w:tcBorders>
            <w:shd w:val="clear" w:color="auto" w:fill="auto"/>
            <w:noWrap/>
            <w:vAlign w:val="bottom"/>
            <w:hideMark/>
          </w:tcPr>
          <w:p w14:paraId="086340DC" w14:textId="77777777" w:rsidR="00FA26A8" w:rsidRPr="003C318A" w:rsidRDefault="00FA26A8" w:rsidP="009C7C26">
            <w:pPr>
              <w:jc w:val="center"/>
              <w:rPr>
                <w:b/>
                <w:bCs/>
                <w:color w:val="000000"/>
                <w:sz w:val="20"/>
                <w:szCs w:val="20"/>
              </w:rPr>
            </w:pPr>
            <w:r w:rsidRPr="003C318A">
              <w:rPr>
                <w:b/>
                <w:bCs/>
                <w:color w:val="000000"/>
                <w:sz w:val="20"/>
                <w:szCs w:val="20"/>
              </w:rPr>
              <w:t>2018</w:t>
            </w:r>
          </w:p>
        </w:tc>
        <w:tc>
          <w:tcPr>
            <w:tcW w:w="1587" w:type="dxa"/>
            <w:tcBorders>
              <w:top w:val="nil"/>
              <w:left w:val="nil"/>
              <w:bottom w:val="nil"/>
              <w:right w:val="nil"/>
            </w:tcBorders>
            <w:shd w:val="clear" w:color="auto" w:fill="auto"/>
            <w:noWrap/>
            <w:vAlign w:val="bottom"/>
            <w:hideMark/>
          </w:tcPr>
          <w:p w14:paraId="62BBF536" w14:textId="77777777" w:rsidR="00FA26A8" w:rsidRPr="003C318A" w:rsidRDefault="00FA26A8" w:rsidP="009C7C26">
            <w:pPr>
              <w:jc w:val="center"/>
              <w:rPr>
                <w:color w:val="993300"/>
                <w:sz w:val="20"/>
                <w:szCs w:val="20"/>
              </w:rPr>
            </w:pPr>
            <w:r w:rsidRPr="003C318A">
              <w:rPr>
                <w:color w:val="993300"/>
                <w:sz w:val="20"/>
                <w:szCs w:val="20"/>
              </w:rPr>
              <w:t>4,71</w:t>
            </w:r>
          </w:p>
        </w:tc>
        <w:tc>
          <w:tcPr>
            <w:tcW w:w="980" w:type="dxa"/>
            <w:tcBorders>
              <w:top w:val="nil"/>
              <w:left w:val="nil"/>
              <w:bottom w:val="nil"/>
              <w:right w:val="nil"/>
            </w:tcBorders>
            <w:shd w:val="clear" w:color="auto" w:fill="auto"/>
            <w:noWrap/>
            <w:vAlign w:val="bottom"/>
            <w:hideMark/>
          </w:tcPr>
          <w:p w14:paraId="5FBB08C9" w14:textId="77777777" w:rsidR="00FA26A8" w:rsidRPr="003C318A" w:rsidRDefault="00FA26A8" w:rsidP="009C7C26">
            <w:pPr>
              <w:jc w:val="center"/>
              <w:rPr>
                <w:b/>
                <w:bCs/>
                <w:color w:val="0033CC"/>
                <w:sz w:val="20"/>
                <w:szCs w:val="20"/>
              </w:rPr>
            </w:pPr>
            <w:r w:rsidRPr="003C318A">
              <w:rPr>
                <w:b/>
                <w:bCs/>
                <w:color w:val="0033CC"/>
                <w:sz w:val="20"/>
                <w:szCs w:val="20"/>
              </w:rPr>
              <w:t>4,29</w:t>
            </w:r>
          </w:p>
        </w:tc>
        <w:tc>
          <w:tcPr>
            <w:tcW w:w="1071" w:type="dxa"/>
            <w:tcBorders>
              <w:top w:val="nil"/>
              <w:left w:val="nil"/>
              <w:bottom w:val="nil"/>
              <w:right w:val="nil"/>
            </w:tcBorders>
            <w:shd w:val="clear" w:color="auto" w:fill="auto"/>
            <w:noWrap/>
            <w:vAlign w:val="bottom"/>
            <w:hideMark/>
          </w:tcPr>
          <w:p w14:paraId="254CDDA3" w14:textId="77777777" w:rsidR="00FA26A8" w:rsidRPr="003C318A" w:rsidRDefault="00FA26A8" w:rsidP="009C7C26">
            <w:pPr>
              <w:jc w:val="center"/>
              <w:rPr>
                <w:color w:val="000000"/>
                <w:sz w:val="20"/>
                <w:szCs w:val="20"/>
              </w:rPr>
            </w:pPr>
            <w:r w:rsidRPr="003C318A">
              <w:rPr>
                <w:color w:val="000000"/>
                <w:sz w:val="20"/>
                <w:szCs w:val="20"/>
              </w:rPr>
              <w:t>91,04</w:t>
            </w:r>
          </w:p>
        </w:tc>
        <w:tc>
          <w:tcPr>
            <w:tcW w:w="1000" w:type="dxa"/>
            <w:tcBorders>
              <w:top w:val="nil"/>
              <w:left w:val="nil"/>
              <w:bottom w:val="nil"/>
              <w:right w:val="nil"/>
            </w:tcBorders>
            <w:shd w:val="clear" w:color="auto" w:fill="auto"/>
            <w:noWrap/>
            <w:vAlign w:val="bottom"/>
            <w:hideMark/>
          </w:tcPr>
          <w:p w14:paraId="10DF8F28" w14:textId="77777777" w:rsidR="00FA26A8" w:rsidRPr="003C318A" w:rsidRDefault="00FA26A8" w:rsidP="009C7C26">
            <w:pPr>
              <w:jc w:val="center"/>
              <w:rPr>
                <w:color w:val="FF0000"/>
                <w:sz w:val="20"/>
                <w:szCs w:val="20"/>
              </w:rPr>
            </w:pPr>
            <w:r w:rsidRPr="003C318A">
              <w:rPr>
                <w:color w:val="FF0000"/>
                <w:sz w:val="20"/>
                <w:szCs w:val="20"/>
              </w:rPr>
              <w:t>-0,42</w:t>
            </w:r>
          </w:p>
        </w:tc>
      </w:tr>
      <w:tr w:rsidR="00FA26A8" w:rsidRPr="003C318A" w14:paraId="00A00CDA" w14:textId="77777777" w:rsidTr="00823AEA">
        <w:trPr>
          <w:trHeight w:val="288"/>
        </w:trPr>
        <w:tc>
          <w:tcPr>
            <w:tcW w:w="1312" w:type="dxa"/>
            <w:tcBorders>
              <w:top w:val="nil"/>
              <w:left w:val="nil"/>
              <w:bottom w:val="nil"/>
              <w:right w:val="nil"/>
            </w:tcBorders>
            <w:shd w:val="clear" w:color="auto" w:fill="auto"/>
            <w:noWrap/>
            <w:vAlign w:val="bottom"/>
            <w:hideMark/>
          </w:tcPr>
          <w:p w14:paraId="37DC072E" w14:textId="77777777" w:rsidR="00FA26A8" w:rsidRPr="003C318A" w:rsidRDefault="00FA26A8" w:rsidP="009C7C26">
            <w:pPr>
              <w:jc w:val="center"/>
              <w:rPr>
                <w:b/>
                <w:bCs/>
                <w:color w:val="000000"/>
                <w:sz w:val="20"/>
                <w:szCs w:val="20"/>
              </w:rPr>
            </w:pPr>
            <w:r w:rsidRPr="003C318A">
              <w:rPr>
                <w:b/>
                <w:bCs/>
                <w:color w:val="000000"/>
                <w:sz w:val="20"/>
                <w:szCs w:val="20"/>
              </w:rPr>
              <w:t>2019</w:t>
            </w:r>
          </w:p>
        </w:tc>
        <w:tc>
          <w:tcPr>
            <w:tcW w:w="1587" w:type="dxa"/>
            <w:tcBorders>
              <w:top w:val="nil"/>
              <w:left w:val="nil"/>
              <w:bottom w:val="nil"/>
              <w:right w:val="nil"/>
            </w:tcBorders>
            <w:shd w:val="clear" w:color="auto" w:fill="auto"/>
            <w:noWrap/>
            <w:vAlign w:val="bottom"/>
            <w:hideMark/>
          </w:tcPr>
          <w:p w14:paraId="0F0C3985" w14:textId="77777777" w:rsidR="00FA26A8" w:rsidRPr="003C318A" w:rsidRDefault="00FA26A8" w:rsidP="009C7C26">
            <w:pPr>
              <w:jc w:val="center"/>
              <w:rPr>
                <w:color w:val="993300"/>
                <w:sz w:val="20"/>
                <w:szCs w:val="20"/>
              </w:rPr>
            </w:pPr>
            <w:r w:rsidRPr="003C318A">
              <w:rPr>
                <w:color w:val="993300"/>
                <w:sz w:val="20"/>
                <w:szCs w:val="20"/>
              </w:rPr>
              <w:t>4,93</w:t>
            </w:r>
          </w:p>
        </w:tc>
        <w:tc>
          <w:tcPr>
            <w:tcW w:w="980" w:type="dxa"/>
            <w:tcBorders>
              <w:top w:val="nil"/>
              <w:left w:val="nil"/>
              <w:bottom w:val="nil"/>
              <w:right w:val="nil"/>
            </w:tcBorders>
            <w:shd w:val="clear" w:color="auto" w:fill="auto"/>
            <w:noWrap/>
            <w:vAlign w:val="bottom"/>
            <w:hideMark/>
          </w:tcPr>
          <w:p w14:paraId="63075392" w14:textId="77777777" w:rsidR="00FA26A8" w:rsidRPr="003C318A" w:rsidRDefault="00FA26A8" w:rsidP="009C7C26">
            <w:pPr>
              <w:jc w:val="center"/>
              <w:rPr>
                <w:b/>
                <w:bCs/>
                <w:color w:val="0033CC"/>
                <w:sz w:val="20"/>
                <w:szCs w:val="20"/>
              </w:rPr>
            </w:pPr>
            <w:r w:rsidRPr="003C318A">
              <w:rPr>
                <w:b/>
                <w:bCs/>
                <w:color w:val="0033CC"/>
                <w:sz w:val="20"/>
                <w:szCs w:val="20"/>
              </w:rPr>
              <w:t>4,51</w:t>
            </w:r>
          </w:p>
        </w:tc>
        <w:tc>
          <w:tcPr>
            <w:tcW w:w="1071" w:type="dxa"/>
            <w:tcBorders>
              <w:top w:val="nil"/>
              <w:left w:val="nil"/>
              <w:bottom w:val="nil"/>
              <w:right w:val="nil"/>
            </w:tcBorders>
            <w:shd w:val="clear" w:color="auto" w:fill="auto"/>
            <w:noWrap/>
            <w:vAlign w:val="bottom"/>
            <w:hideMark/>
          </w:tcPr>
          <w:p w14:paraId="2B1DE0FB" w14:textId="77777777" w:rsidR="00FA26A8" w:rsidRPr="003C318A" w:rsidRDefault="00FA26A8" w:rsidP="009C7C26">
            <w:pPr>
              <w:jc w:val="center"/>
              <w:rPr>
                <w:sz w:val="20"/>
                <w:szCs w:val="20"/>
              </w:rPr>
            </w:pPr>
            <w:r w:rsidRPr="003C318A">
              <w:rPr>
                <w:sz w:val="20"/>
                <w:szCs w:val="20"/>
              </w:rPr>
              <w:t>91,63</w:t>
            </w:r>
          </w:p>
        </w:tc>
        <w:tc>
          <w:tcPr>
            <w:tcW w:w="1000" w:type="dxa"/>
            <w:tcBorders>
              <w:top w:val="nil"/>
              <w:left w:val="nil"/>
              <w:bottom w:val="nil"/>
              <w:right w:val="nil"/>
            </w:tcBorders>
            <w:shd w:val="clear" w:color="auto" w:fill="auto"/>
            <w:noWrap/>
            <w:vAlign w:val="bottom"/>
            <w:hideMark/>
          </w:tcPr>
          <w:p w14:paraId="344CC7F7" w14:textId="77777777" w:rsidR="00FA26A8" w:rsidRPr="003C318A" w:rsidRDefault="00FA26A8" w:rsidP="009C7C26">
            <w:pPr>
              <w:jc w:val="center"/>
              <w:rPr>
                <w:color w:val="FF0000"/>
                <w:sz w:val="20"/>
                <w:szCs w:val="20"/>
              </w:rPr>
            </w:pPr>
            <w:r w:rsidRPr="003C318A">
              <w:rPr>
                <w:color w:val="FF0000"/>
                <w:sz w:val="20"/>
                <w:szCs w:val="20"/>
              </w:rPr>
              <w:t>-0,41</w:t>
            </w:r>
          </w:p>
        </w:tc>
      </w:tr>
      <w:tr w:rsidR="00823AEA" w:rsidRPr="003C318A" w14:paraId="01028A83" w14:textId="77777777" w:rsidTr="00823AEA">
        <w:trPr>
          <w:trHeight w:val="288"/>
        </w:trPr>
        <w:tc>
          <w:tcPr>
            <w:tcW w:w="1312" w:type="dxa"/>
            <w:tcBorders>
              <w:top w:val="nil"/>
              <w:left w:val="nil"/>
              <w:bottom w:val="nil"/>
              <w:right w:val="nil"/>
            </w:tcBorders>
            <w:shd w:val="clear" w:color="auto" w:fill="auto"/>
            <w:noWrap/>
            <w:vAlign w:val="bottom"/>
            <w:hideMark/>
          </w:tcPr>
          <w:p w14:paraId="5F197CE7" w14:textId="77777777" w:rsidR="00823AEA" w:rsidRPr="003C318A" w:rsidRDefault="00823AEA" w:rsidP="00823AEA">
            <w:pPr>
              <w:jc w:val="center"/>
              <w:rPr>
                <w:b/>
                <w:bCs/>
                <w:color w:val="000000"/>
                <w:sz w:val="20"/>
                <w:szCs w:val="20"/>
              </w:rPr>
            </w:pPr>
            <w:r w:rsidRPr="003C318A">
              <w:rPr>
                <w:b/>
                <w:bCs/>
                <w:color w:val="000000"/>
                <w:sz w:val="20"/>
                <w:szCs w:val="20"/>
              </w:rPr>
              <w:t>2020</w:t>
            </w:r>
          </w:p>
        </w:tc>
        <w:tc>
          <w:tcPr>
            <w:tcW w:w="1587" w:type="dxa"/>
            <w:tcBorders>
              <w:top w:val="nil"/>
              <w:left w:val="nil"/>
              <w:bottom w:val="nil"/>
              <w:right w:val="nil"/>
            </w:tcBorders>
            <w:shd w:val="clear" w:color="auto" w:fill="auto"/>
            <w:noWrap/>
            <w:vAlign w:val="bottom"/>
            <w:hideMark/>
          </w:tcPr>
          <w:p w14:paraId="6FD9A120" w14:textId="6F87B94D" w:rsidR="00823AEA" w:rsidRPr="003C318A" w:rsidRDefault="00823AEA" w:rsidP="00CE010A">
            <w:pPr>
              <w:jc w:val="center"/>
              <w:rPr>
                <w:color w:val="993300"/>
                <w:sz w:val="20"/>
                <w:szCs w:val="20"/>
              </w:rPr>
            </w:pPr>
            <w:r w:rsidRPr="003C318A">
              <w:rPr>
                <w:color w:val="993300"/>
                <w:sz w:val="20"/>
                <w:szCs w:val="20"/>
              </w:rPr>
              <w:t>4,</w:t>
            </w:r>
            <w:r w:rsidR="009E65CC" w:rsidRPr="003C318A">
              <w:rPr>
                <w:color w:val="993300"/>
                <w:sz w:val="20"/>
                <w:szCs w:val="20"/>
              </w:rPr>
              <w:t>3</w:t>
            </w:r>
            <w:r w:rsidR="00CE010A" w:rsidRPr="003C318A">
              <w:rPr>
                <w:color w:val="993300"/>
                <w:sz w:val="20"/>
                <w:szCs w:val="20"/>
              </w:rPr>
              <w:t>5</w:t>
            </w:r>
          </w:p>
        </w:tc>
        <w:tc>
          <w:tcPr>
            <w:tcW w:w="980" w:type="dxa"/>
            <w:tcBorders>
              <w:top w:val="nil"/>
              <w:left w:val="nil"/>
              <w:bottom w:val="nil"/>
              <w:right w:val="nil"/>
            </w:tcBorders>
            <w:shd w:val="clear" w:color="auto" w:fill="auto"/>
            <w:noWrap/>
            <w:vAlign w:val="bottom"/>
            <w:hideMark/>
          </w:tcPr>
          <w:p w14:paraId="0B074875" w14:textId="646FCABA" w:rsidR="00823AEA" w:rsidRPr="003C318A" w:rsidRDefault="00823AEA" w:rsidP="00823AEA">
            <w:pPr>
              <w:jc w:val="center"/>
              <w:rPr>
                <w:b/>
                <w:bCs/>
                <w:color w:val="0033CC"/>
                <w:sz w:val="20"/>
                <w:szCs w:val="20"/>
              </w:rPr>
            </w:pPr>
            <w:r w:rsidRPr="003C318A">
              <w:rPr>
                <w:b/>
                <w:bCs/>
                <w:color w:val="0033CC"/>
                <w:sz w:val="20"/>
                <w:szCs w:val="20"/>
              </w:rPr>
              <w:t>4,4</w:t>
            </w:r>
            <w:r w:rsidR="009E65CC" w:rsidRPr="003C318A">
              <w:rPr>
                <w:b/>
                <w:bCs/>
                <w:color w:val="0033CC"/>
                <w:sz w:val="20"/>
                <w:szCs w:val="20"/>
              </w:rPr>
              <w:t>1</w:t>
            </w:r>
          </w:p>
        </w:tc>
        <w:tc>
          <w:tcPr>
            <w:tcW w:w="1071" w:type="dxa"/>
            <w:tcBorders>
              <w:top w:val="nil"/>
              <w:left w:val="nil"/>
              <w:bottom w:val="nil"/>
              <w:right w:val="nil"/>
            </w:tcBorders>
            <w:shd w:val="clear" w:color="auto" w:fill="auto"/>
            <w:noWrap/>
            <w:vAlign w:val="bottom"/>
            <w:hideMark/>
          </w:tcPr>
          <w:p w14:paraId="31735F7C" w14:textId="58666934" w:rsidR="00823AEA" w:rsidRPr="003C318A" w:rsidRDefault="00823AEA" w:rsidP="00CE010A">
            <w:pPr>
              <w:jc w:val="center"/>
              <w:rPr>
                <w:sz w:val="20"/>
                <w:szCs w:val="20"/>
              </w:rPr>
            </w:pPr>
            <w:r w:rsidRPr="003C318A">
              <w:rPr>
                <w:sz w:val="20"/>
                <w:szCs w:val="20"/>
              </w:rPr>
              <w:t>10</w:t>
            </w:r>
            <w:r w:rsidR="009E65CC" w:rsidRPr="003C318A">
              <w:rPr>
                <w:sz w:val="20"/>
                <w:szCs w:val="20"/>
              </w:rPr>
              <w:t>2</w:t>
            </w:r>
          </w:p>
        </w:tc>
        <w:tc>
          <w:tcPr>
            <w:tcW w:w="1000" w:type="dxa"/>
            <w:tcBorders>
              <w:top w:val="nil"/>
              <w:left w:val="nil"/>
              <w:bottom w:val="nil"/>
              <w:right w:val="nil"/>
            </w:tcBorders>
            <w:shd w:val="clear" w:color="auto" w:fill="auto"/>
            <w:noWrap/>
            <w:vAlign w:val="bottom"/>
            <w:hideMark/>
          </w:tcPr>
          <w:p w14:paraId="3222ED9E" w14:textId="5EF34553" w:rsidR="00823AEA" w:rsidRPr="003C318A" w:rsidRDefault="00A71CAF" w:rsidP="00CE010A">
            <w:pPr>
              <w:jc w:val="center"/>
              <w:rPr>
                <w:b/>
                <w:color w:val="FF0000"/>
                <w:sz w:val="20"/>
                <w:szCs w:val="20"/>
              </w:rPr>
            </w:pPr>
            <w:r w:rsidRPr="003C318A">
              <w:rPr>
                <w:b/>
                <w:color w:val="00B050"/>
                <w:sz w:val="20"/>
                <w:szCs w:val="20"/>
              </w:rPr>
              <w:t xml:space="preserve"> </w:t>
            </w:r>
            <w:r w:rsidR="00823AEA" w:rsidRPr="003C318A">
              <w:rPr>
                <w:b/>
                <w:color w:val="00B050"/>
                <w:sz w:val="20"/>
                <w:szCs w:val="20"/>
              </w:rPr>
              <w:t>0,</w:t>
            </w:r>
            <w:r w:rsidR="009E65CC" w:rsidRPr="003C318A">
              <w:rPr>
                <w:b/>
                <w:color w:val="00B050"/>
                <w:sz w:val="20"/>
                <w:szCs w:val="20"/>
              </w:rPr>
              <w:t>0</w:t>
            </w:r>
            <w:r w:rsidR="00CE010A" w:rsidRPr="003C318A">
              <w:rPr>
                <w:b/>
                <w:color w:val="00B050"/>
                <w:sz w:val="20"/>
                <w:szCs w:val="20"/>
              </w:rPr>
              <w:t>6</w:t>
            </w:r>
          </w:p>
        </w:tc>
      </w:tr>
      <w:tr w:rsidR="00222372" w:rsidRPr="003C318A" w14:paraId="283CBE39" w14:textId="77777777" w:rsidTr="00823AEA">
        <w:trPr>
          <w:trHeight w:val="288"/>
        </w:trPr>
        <w:tc>
          <w:tcPr>
            <w:tcW w:w="1312" w:type="dxa"/>
            <w:tcBorders>
              <w:top w:val="nil"/>
              <w:left w:val="nil"/>
              <w:bottom w:val="nil"/>
              <w:right w:val="nil"/>
            </w:tcBorders>
            <w:shd w:val="clear" w:color="auto" w:fill="auto"/>
            <w:noWrap/>
            <w:vAlign w:val="bottom"/>
          </w:tcPr>
          <w:p w14:paraId="381DB21A" w14:textId="72463038" w:rsidR="00222372" w:rsidRPr="003C318A" w:rsidRDefault="00222372" w:rsidP="00823AEA">
            <w:pPr>
              <w:jc w:val="center"/>
              <w:rPr>
                <w:b/>
                <w:bCs/>
                <w:color w:val="000000"/>
                <w:sz w:val="20"/>
                <w:szCs w:val="20"/>
              </w:rPr>
            </w:pPr>
            <w:r w:rsidRPr="003C318A">
              <w:rPr>
                <w:b/>
                <w:bCs/>
                <w:color w:val="000000"/>
                <w:sz w:val="20"/>
                <w:szCs w:val="20"/>
              </w:rPr>
              <w:t>2021</w:t>
            </w:r>
          </w:p>
        </w:tc>
        <w:tc>
          <w:tcPr>
            <w:tcW w:w="1587" w:type="dxa"/>
            <w:tcBorders>
              <w:top w:val="nil"/>
              <w:left w:val="nil"/>
              <w:bottom w:val="nil"/>
              <w:right w:val="nil"/>
            </w:tcBorders>
            <w:shd w:val="clear" w:color="auto" w:fill="auto"/>
            <w:noWrap/>
            <w:vAlign w:val="bottom"/>
          </w:tcPr>
          <w:p w14:paraId="66465F51" w14:textId="572BF960" w:rsidR="00222372" w:rsidRPr="003C318A" w:rsidRDefault="00222372" w:rsidP="00CE010A">
            <w:pPr>
              <w:jc w:val="center"/>
              <w:rPr>
                <w:color w:val="993300"/>
                <w:sz w:val="20"/>
                <w:szCs w:val="20"/>
              </w:rPr>
            </w:pPr>
            <w:r w:rsidRPr="003C318A">
              <w:rPr>
                <w:color w:val="993300"/>
                <w:sz w:val="20"/>
                <w:szCs w:val="20"/>
              </w:rPr>
              <w:t>4,</w:t>
            </w:r>
            <w:r w:rsidR="00A52141" w:rsidRPr="003C318A">
              <w:rPr>
                <w:color w:val="993300"/>
                <w:sz w:val="20"/>
                <w:szCs w:val="20"/>
              </w:rPr>
              <w:t>78</w:t>
            </w:r>
          </w:p>
        </w:tc>
        <w:tc>
          <w:tcPr>
            <w:tcW w:w="980" w:type="dxa"/>
            <w:tcBorders>
              <w:top w:val="nil"/>
              <w:left w:val="nil"/>
              <w:bottom w:val="nil"/>
              <w:right w:val="nil"/>
            </w:tcBorders>
            <w:shd w:val="clear" w:color="auto" w:fill="auto"/>
            <w:noWrap/>
            <w:vAlign w:val="bottom"/>
          </w:tcPr>
          <w:p w14:paraId="34C39865" w14:textId="46A5FDA1" w:rsidR="00222372" w:rsidRPr="003C318A" w:rsidRDefault="00A52141" w:rsidP="00823AEA">
            <w:pPr>
              <w:jc w:val="center"/>
              <w:rPr>
                <w:b/>
                <w:bCs/>
                <w:color w:val="0033CC"/>
                <w:sz w:val="20"/>
                <w:szCs w:val="20"/>
              </w:rPr>
            </w:pPr>
            <w:r w:rsidRPr="003C318A">
              <w:rPr>
                <w:b/>
                <w:bCs/>
                <w:color w:val="0033CC"/>
                <w:sz w:val="20"/>
                <w:szCs w:val="20"/>
              </w:rPr>
              <w:t>4,15</w:t>
            </w:r>
          </w:p>
        </w:tc>
        <w:tc>
          <w:tcPr>
            <w:tcW w:w="1071" w:type="dxa"/>
            <w:tcBorders>
              <w:top w:val="nil"/>
              <w:left w:val="nil"/>
              <w:bottom w:val="nil"/>
              <w:right w:val="nil"/>
            </w:tcBorders>
            <w:shd w:val="clear" w:color="auto" w:fill="auto"/>
            <w:noWrap/>
            <w:vAlign w:val="bottom"/>
          </w:tcPr>
          <w:p w14:paraId="4EBA18BB" w14:textId="4880F938" w:rsidR="00222372" w:rsidRPr="003C318A" w:rsidRDefault="00222372" w:rsidP="00CE010A">
            <w:pPr>
              <w:jc w:val="center"/>
              <w:rPr>
                <w:sz w:val="20"/>
                <w:szCs w:val="20"/>
              </w:rPr>
            </w:pPr>
            <w:r w:rsidRPr="003C318A">
              <w:rPr>
                <w:sz w:val="20"/>
                <w:szCs w:val="20"/>
              </w:rPr>
              <w:t>86,82</w:t>
            </w:r>
          </w:p>
        </w:tc>
        <w:tc>
          <w:tcPr>
            <w:tcW w:w="1000" w:type="dxa"/>
            <w:tcBorders>
              <w:top w:val="nil"/>
              <w:left w:val="nil"/>
              <w:bottom w:val="nil"/>
              <w:right w:val="nil"/>
            </w:tcBorders>
            <w:shd w:val="clear" w:color="auto" w:fill="auto"/>
            <w:noWrap/>
            <w:vAlign w:val="bottom"/>
          </w:tcPr>
          <w:p w14:paraId="5453A70F" w14:textId="6D76BC4C" w:rsidR="00222372" w:rsidRPr="003C318A" w:rsidRDefault="00222372" w:rsidP="00CE010A">
            <w:pPr>
              <w:jc w:val="center"/>
              <w:rPr>
                <w:b/>
                <w:color w:val="00B050"/>
                <w:sz w:val="20"/>
                <w:szCs w:val="20"/>
              </w:rPr>
            </w:pPr>
            <w:r w:rsidRPr="003C318A">
              <w:rPr>
                <w:b/>
                <w:color w:val="FF0000"/>
                <w:sz w:val="20"/>
                <w:szCs w:val="20"/>
              </w:rPr>
              <w:t>-</w:t>
            </w:r>
            <w:r w:rsidR="00A52141" w:rsidRPr="003C318A">
              <w:rPr>
                <w:b/>
                <w:color w:val="FF0000"/>
                <w:sz w:val="20"/>
                <w:szCs w:val="20"/>
              </w:rPr>
              <w:t>0,63</w:t>
            </w:r>
          </w:p>
        </w:tc>
      </w:tr>
    </w:tbl>
    <w:p w14:paraId="2AA32EDD" w14:textId="77777777" w:rsidR="00FA26A8" w:rsidRPr="003C318A" w:rsidRDefault="00FA26A8" w:rsidP="009C7C26">
      <w:pPr>
        <w:jc w:val="left"/>
        <w:rPr>
          <w:sz w:val="20"/>
          <w:szCs w:val="20"/>
        </w:rPr>
      </w:pPr>
    </w:p>
    <w:p w14:paraId="51498F67" w14:textId="1078F92B" w:rsidR="00FA26A8" w:rsidRPr="003C318A" w:rsidRDefault="00FA26A8" w:rsidP="009C7C26">
      <w:pPr>
        <w:jc w:val="left"/>
        <w:rPr>
          <w:sz w:val="20"/>
          <w:szCs w:val="20"/>
        </w:rPr>
      </w:pPr>
    </w:p>
    <w:p w14:paraId="4EBDE2BB" w14:textId="1357CB1B" w:rsidR="00167A0D" w:rsidRPr="003C318A" w:rsidRDefault="00167A0D" w:rsidP="009C7C26">
      <w:pPr>
        <w:jc w:val="left"/>
        <w:rPr>
          <w:sz w:val="20"/>
          <w:szCs w:val="20"/>
        </w:rPr>
      </w:pPr>
    </w:p>
    <w:p w14:paraId="15B4B127" w14:textId="77777777" w:rsidR="00A71CAF" w:rsidRPr="003C318A" w:rsidRDefault="00A71CAF" w:rsidP="009C7C26">
      <w:pPr>
        <w:rPr>
          <w:sz w:val="20"/>
          <w:szCs w:val="20"/>
        </w:rPr>
      </w:pPr>
    </w:p>
    <w:p w14:paraId="067B3DDF" w14:textId="7BED5C2E" w:rsidR="00C61CDE" w:rsidRPr="003C318A" w:rsidRDefault="00BA5A0E" w:rsidP="009C7C26">
      <w:pPr>
        <w:rPr>
          <w:sz w:val="20"/>
          <w:szCs w:val="20"/>
        </w:rPr>
      </w:pPr>
      <w:r w:rsidRPr="003C318A">
        <w:rPr>
          <w:sz w:val="20"/>
          <w:szCs w:val="20"/>
        </w:rPr>
        <w:t xml:space="preserve">Iz analiziranih podatkov izhaja, da so stanovalci izrazili zadovoljstvo, ki predstavlja </w:t>
      </w:r>
      <w:r w:rsidR="00A52141" w:rsidRPr="003C318A">
        <w:rPr>
          <w:sz w:val="20"/>
          <w:szCs w:val="20"/>
        </w:rPr>
        <w:t>86,82</w:t>
      </w:r>
      <w:r w:rsidR="00167A0D" w:rsidRPr="003C318A">
        <w:rPr>
          <w:sz w:val="20"/>
          <w:szCs w:val="20"/>
        </w:rPr>
        <w:t>%</w:t>
      </w:r>
      <w:r w:rsidR="00D40FEA" w:rsidRPr="003C318A">
        <w:rPr>
          <w:sz w:val="20"/>
          <w:szCs w:val="20"/>
        </w:rPr>
        <w:t xml:space="preserve"> </w:t>
      </w:r>
      <w:r w:rsidRPr="003C318A">
        <w:rPr>
          <w:sz w:val="20"/>
          <w:szCs w:val="20"/>
        </w:rPr>
        <w:t>doseganj</w:t>
      </w:r>
      <w:r w:rsidR="00167A0D" w:rsidRPr="003C318A">
        <w:rPr>
          <w:sz w:val="20"/>
          <w:szCs w:val="20"/>
        </w:rPr>
        <w:t>a</w:t>
      </w:r>
      <w:r w:rsidRPr="003C318A">
        <w:rPr>
          <w:sz w:val="20"/>
          <w:szCs w:val="20"/>
        </w:rPr>
        <w:t xml:space="preserve"> njihovih pričakovanj glede pomembnosti posameznih področij ocenjevanja. Iz navedenega sledi, da </w:t>
      </w:r>
      <w:r w:rsidR="00A52141" w:rsidRPr="003C318A">
        <w:rPr>
          <w:sz w:val="20"/>
          <w:szCs w:val="20"/>
        </w:rPr>
        <w:t xml:space="preserve">je zadovoljstvo, glede na pretekla leta, nekoliko upadlo, kar pripisujemo ukrepom za preprečevanje širjenja okužb, saj so se v veliki meri nanašali na zaščito stanovalcev, ki pa so zaradi svoje narave, </w:t>
      </w:r>
      <w:r w:rsidR="00905871" w:rsidRPr="003C318A">
        <w:rPr>
          <w:sz w:val="20"/>
          <w:szCs w:val="20"/>
        </w:rPr>
        <w:t xml:space="preserve">že drugo leto zapovrstjo, slabše vplivali na počutje stanovalcev. </w:t>
      </w:r>
      <w:r w:rsidRPr="003C318A">
        <w:rPr>
          <w:sz w:val="20"/>
          <w:szCs w:val="20"/>
        </w:rPr>
        <w:t>Zadovoljstvo, izraženo v povprečni oceni za leto 20</w:t>
      </w:r>
      <w:r w:rsidR="00A71CAF" w:rsidRPr="003C318A">
        <w:rPr>
          <w:sz w:val="20"/>
          <w:szCs w:val="20"/>
        </w:rPr>
        <w:t>2</w:t>
      </w:r>
      <w:r w:rsidR="00A52141" w:rsidRPr="003C318A">
        <w:rPr>
          <w:sz w:val="20"/>
          <w:szCs w:val="20"/>
        </w:rPr>
        <w:t>1</w:t>
      </w:r>
      <w:r w:rsidRPr="003C318A">
        <w:rPr>
          <w:sz w:val="20"/>
          <w:szCs w:val="20"/>
        </w:rPr>
        <w:t xml:space="preserve"> je bilo 4,</w:t>
      </w:r>
      <w:r w:rsidR="00A52141" w:rsidRPr="003C318A">
        <w:rPr>
          <w:sz w:val="20"/>
          <w:szCs w:val="20"/>
        </w:rPr>
        <w:t>15</w:t>
      </w:r>
      <w:r w:rsidR="00FA26A8" w:rsidRPr="003C318A">
        <w:rPr>
          <w:sz w:val="20"/>
          <w:szCs w:val="20"/>
        </w:rPr>
        <w:t xml:space="preserve"> kar pomeni, da je ocena nekoliko </w:t>
      </w:r>
      <w:r w:rsidR="00A71CAF" w:rsidRPr="003C318A">
        <w:rPr>
          <w:sz w:val="20"/>
          <w:szCs w:val="20"/>
        </w:rPr>
        <w:t xml:space="preserve">nižja </w:t>
      </w:r>
      <w:r w:rsidR="00FA26A8" w:rsidRPr="003C318A">
        <w:rPr>
          <w:sz w:val="20"/>
          <w:szCs w:val="20"/>
        </w:rPr>
        <w:t>glede na leto 20</w:t>
      </w:r>
      <w:r w:rsidR="00A52141" w:rsidRPr="003C318A">
        <w:rPr>
          <w:sz w:val="20"/>
          <w:szCs w:val="20"/>
        </w:rPr>
        <w:t>20</w:t>
      </w:r>
      <w:r w:rsidR="00905871" w:rsidRPr="003C318A">
        <w:rPr>
          <w:sz w:val="20"/>
          <w:szCs w:val="20"/>
        </w:rPr>
        <w:t>.</w:t>
      </w:r>
      <w:r w:rsidR="00A71CAF" w:rsidRPr="003C318A">
        <w:rPr>
          <w:sz w:val="20"/>
          <w:szCs w:val="20"/>
        </w:rPr>
        <w:t xml:space="preserve"> </w:t>
      </w:r>
    </w:p>
    <w:p w14:paraId="25939794" w14:textId="77777777" w:rsidR="0031494D" w:rsidRPr="003C318A" w:rsidRDefault="0031494D" w:rsidP="009C7C26">
      <w:pPr>
        <w:rPr>
          <w:sz w:val="20"/>
          <w:szCs w:val="20"/>
        </w:rPr>
      </w:pPr>
    </w:p>
    <w:p w14:paraId="410150C7" w14:textId="77777777" w:rsidR="00825639" w:rsidRPr="006E7AF5" w:rsidRDefault="00BA5A0E" w:rsidP="009C7C26">
      <w:pPr>
        <w:pStyle w:val="Naslov3"/>
        <w:rPr>
          <w:rFonts w:ascii="Times New Roman" w:hAnsi="Times New Roman" w:cs="Times New Roman"/>
          <w:color w:val="auto"/>
        </w:rPr>
      </w:pPr>
      <w:bookmarkStart w:id="68" w:name="_Toc95994612"/>
      <w:r w:rsidRPr="006E7AF5">
        <w:rPr>
          <w:rFonts w:ascii="Times New Roman" w:hAnsi="Times New Roman" w:cs="Times New Roman"/>
          <w:color w:val="auto"/>
        </w:rPr>
        <w:t>4.5 Zadovoljstvo svojcev</w:t>
      </w:r>
      <w:bookmarkEnd w:id="68"/>
    </w:p>
    <w:tbl>
      <w:tblPr>
        <w:tblW w:w="5938" w:type="dxa"/>
        <w:tblCellMar>
          <w:left w:w="70" w:type="dxa"/>
          <w:right w:w="70" w:type="dxa"/>
        </w:tblCellMar>
        <w:tblLook w:val="04A0" w:firstRow="1" w:lastRow="0" w:firstColumn="1" w:lastColumn="0" w:noHBand="0" w:noVBand="1"/>
      </w:tblPr>
      <w:tblGrid>
        <w:gridCol w:w="1300"/>
        <w:gridCol w:w="1678"/>
        <w:gridCol w:w="7"/>
        <w:gridCol w:w="973"/>
        <w:gridCol w:w="7"/>
        <w:gridCol w:w="913"/>
        <w:gridCol w:w="158"/>
        <w:gridCol w:w="901"/>
        <w:gridCol w:w="173"/>
      </w:tblGrid>
      <w:tr w:rsidR="00FA26A8" w:rsidRPr="003C318A" w14:paraId="2DADB613" w14:textId="77777777" w:rsidTr="006675D4">
        <w:trPr>
          <w:trHeight w:val="288"/>
        </w:trPr>
        <w:tc>
          <w:tcPr>
            <w:tcW w:w="1300" w:type="dxa"/>
            <w:tcBorders>
              <w:top w:val="nil"/>
              <w:left w:val="nil"/>
              <w:bottom w:val="nil"/>
              <w:right w:val="nil"/>
            </w:tcBorders>
            <w:shd w:val="clear" w:color="auto" w:fill="auto"/>
            <w:noWrap/>
            <w:vAlign w:val="bottom"/>
            <w:hideMark/>
          </w:tcPr>
          <w:p w14:paraId="1C53A05F" w14:textId="77777777" w:rsidR="00FA26A8" w:rsidRPr="003C318A" w:rsidRDefault="00FA26A8" w:rsidP="009C7C26">
            <w:pPr>
              <w:jc w:val="center"/>
              <w:rPr>
                <w:b/>
                <w:bCs/>
                <w:color w:val="000000"/>
                <w:sz w:val="20"/>
                <w:szCs w:val="20"/>
                <w:u w:val="single"/>
              </w:rPr>
            </w:pPr>
            <w:r w:rsidRPr="003C318A">
              <w:rPr>
                <w:b/>
                <w:bCs/>
                <w:color w:val="000000"/>
                <w:sz w:val="20"/>
                <w:szCs w:val="20"/>
                <w:u w:val="single"/>
              </w:rPr>
              <w:t>SVOJCI</w:t>
            </w:r>
          </w:p>
        </w:tc>
        <w:tc>
          <w:tcPr>
            <w:tcW w:w="1587" w:type="dxa"/>
            <w:gridSpan w:val="2"/>
            <w:tcBorders>
              <w:top w:val="nil"/>
              <w:left w:val="nil"/>
              <w:bottom w:val="nil"/>
              <w:right w:val="nil"/>
            </w:tcBorders>
            <w:shd w:val="clear" w:color="auto" w:fill="auto"/>
            <w:noWrap/>
            <w:vAlign w:val="bottom"/>
            <w:hideMark/>
          </w:tcPr>
          <w:p w14:paraId="4F3C1B87" w14:textId="77777777" w:rsidR="00FA26A8" w:rsidRPr="003C318A" w:rsidRDefault="00FA26A8" w:rsidP="009C7C26">
            <w:pPr>
              <w:jc w:val="center"/>
              <w:rPr>
                <w:b/>
                <w:bCs/>
                <w:color w:val="800000"/>
                <w:sz w:val="20"/>
                <w:szCs w:val="20"/>
              </w:rPr>
            </w:pPr>
            <w:r w:rsidRPr="003C318A">
              <w:rPr>
                <w:b/>
                <w:bCs/>
                <w:color w:val="800000"/>
                <w:sz w:val="20"/>
                <w:szCs w:val="20"/>
              </w:rPr>
              <w:t xml:space="preserve">OCENA </w:t>
            </w:r>
          </w:p>
        </w:tc>
        <w:tc>
          <w:tcPr>
            <w:tcW w:w="980" w:type="dxa"/>
            <w:gridSpan w:val="2"/>
            <w:tcBorders>
              <w:top w:val="nil"/>
              <w:left w:val="nil"/>
              <w:bottom w:val="nil"/>
              <w:right w:val="nil"/>
            </w:tcBorders>
            <w:shd w:val="clear" w:color="auto" w:fill="auto"/>
            <w:noWrap/>
            <w:vAlign w:val="bottom"/>
            <w:hideMark/>
          </w:tcPr>
          <w:p w14:paraId="4FF8DAAA" w14:textId="77777777" w:rsidR="00FA26A8" w:rsidRPr="003C318A" w:rsidRDefault="00FA26A8" w:rsidP="009C7C26">
            <w:pPr>
              <w:jc w:val="center"/>
              <w:rPr>
                <w:b/>
                <w:bCs/>
                <w:color w:val="0033CC"/>
                <w:sz w:val="20"/>
                <w:szCs w:val="20"/>
              </w:rPr>
            </w:pPr>
            <w:r w:rsidRPr="003C318A">
              <w:rPr>
                <w:b/>
                <w:bCs/>
                <w:color w:val="0033CC"/>
                <w:sz w:val="20"/>
                <w:szCs w:val="20"/>
              </w:rPr>
              <w:t>OCENA</w:t>
            </w:r>
          </w:p>
        </w:tc>
        <w:tc>
          <w:tcPr>
            <w:tcW w:w="1071" w:type="dxa"/>
            <w:gridSpan w:val="2"/>
            <w:tcBorders>
              <w:top w:val="nil"/>
              <w:left w:val="nil"/>
              <w:bottom w:val="nil"/>
              <w:right w:val="nil"/>
            </w:tcBorders>
            <w:shd w:val="clear" w:color="auto" w:fill="auto"/>
            <w:noWrap/>
            <w:vAlign w:val="bottom"/>
            <w:hideMark/>
          </w:tcPr>
          <w:p w14:paraId="18E996AF" w14:textId="77777777" w:rsidR="00FA26A8" w:rsidRPr="003C318A" w:rsidRDefault="00FA26A8" w:rsidP="009C7C26">
            <w:pPr>
              <w:jc w:val="center"/>
              <w:rPr>
                <w:b/>
                <w:bCs/>
                <w:color w:val="0000FF"/>
                <w:sz w:val="20"/>
                <w:szCs w:val="20"/>
              </w:rPr>
            </w:pPr>
            <w:r w:rsidRPr="003C318A">
              <w:rPr>
                <w:b/>
                <w:bCs/>
                <w:color w:val="0000FF"/>
                <w:sz w:val="20"/>
                <w:szCs w:val="20"/>
              </w:rPr>
              <w:t>%</w:t>
            </w:r>
          </w:p>
        </w:tc>
        <w:tc>
          <w:tcPr>
            <w:tcW w:w="1000" w:type="dxa"/>
            <w:gridSpan w:val="2"/>
            <w:tcBorders>
              <w:top w:val="nil"/>
              <w:left w:val="nil"/>
              <w:bottom w:val="nil"/>
              <w:right w:val="nil"/>
            </w:tcBorders>
            <w:shd w:val="clear" w:color="auto" w:fill="auto"/>
            <w:noWrap/>
            <w:vAlign w:val="bottom"/>
            <w:hideMark/>
          </w:tcPr>
          <w:p w14:paraId="544672C4" w14:textId="77777777" w:rsidR="00FA26A8" w:rsidRPr="003C318A" w:rsidRDefault="00FA26A8" w:rsidP="009C7C26">
            <w:pPr>
              <w:jc w:val="center"/>
              <w:rPr>
                <w:b/>
                <w:bCs/>
                <w:color w:val="FF0000"/>
                <w:sz w:val="20"/>
                <w:szCs w:val="20"/>
              </w:rPr>
            </w:pPr>
            <w:r w:rsidRPr="003C318A">
              <w:rPr>
                <w:b/>
                <w:bCs/>
                <w:color w:val="FF0000"/>
                <w:sz w:val="20"/>
                <w:szCs w:val="20"/>
              </w:rPr>
              <w:t>RAZLIKA</w:t>
            </w:r>
          </w:p>
        </w:tc>
      </w:tr>
      <w:tr w:rsidR="00FA26A8" w:rsidRPr="003C318A" w14:paraId="50DADBC1" w14:textId="77777777" w:rsidTr="006675D4">
        <w:trPr>
          <w:trHeight w:val="288"/>
        </w:trPr>
        <w:tc>
          <w:tcPr>
            <w:tcW w:w="1300" w:type="dxa"/>
            <w:tcBorders>
              <w:top w:val="nil"/>
              <w:left w:val="nil"/>
              <w:bottom w:val="single" w:sz="4" w:space="0" w:color="auto"/>
              <w:right w:val="nil"/>
            </w:tcBorders>
            <w:shd w:val="clear" w:color="auto" w:fill="auto"/>
            <w:noWrap/>
            <w:vAlign w:val="bottom"/>
            <w:hideMark/>
          </w:tcPr>
          <w:p w14:paraId="7C2ECDD1" w14:textId="77777777" w:rsidR="00FA26A8" w:rsidRPr="003C318A" w:rsidRDefault="00FA26A8" w:rsidP="009C7C26">
            <w:pPr>
              <w:jc w:val="center"/>
              <w:rPr>
                <w:color w:val="000000"/>
                <w:sz w:val="20"/>
                <w:szCs w:val="20"/>
              </w:rPr>
            </w:pPr>
            <w:r w:rsidRPr="003C318A">
              <w:rPr>
                <w:color w:val="000000"/>
                <w:sz w:val="20"/>
                <w:szCs w:val="20"/>
              </w:rPr>
              <w:t> </w:t>
            </w:r>
          </w:p>
        </w:tc>
        <w:tc>
          <w:tcPr>
            <w:tcW w:w="1587" w:type="dxa"/>
            <w:gridSpan w:val="2"/>
            <w:tcBorders>
              <w:top w:val="nil"/>
              <w:left w:val="nil"/>
              <w:bottom w:val="single" w:sz="4" w:space="0" w:color="auto"/>
              <w:right w:val="nil"/>
            </w:tcBorders>
            <w:shd w:val="clear" w:color="auto" w:fill="auto"/>
            <w:noWrap/>
            <w:vAlign w:val="bottom"/>
            <w:hideMark/>
          </w:tcPr>
          <w:p w14:paraId="2A9ABFBE" w14:textId="77777777" w:rsidR="00FA26A8" w:rsidRPr="003C318A" w:rsidRDefault="00FA26A8" w:rsidP="009C7C26">
            <w:pPr>
              <w:jc w:val="center"/>
              <w:rPr>
                <w:b/>
                <w:bCs/>
                <w:color w:val="800000"/>
                <w:sz w:val="20"/>
                <w:szCs w:val="20"/>
              </w:rPr>
            </w:pPr>
            <w:r w:rsidRPr="003C318A">
              <w:rPr>
                <w:b/>
                <w:bCs/>
                <w:color w:val="800000"/>
                <w:sz w:val="20"/>
                <w:szCs w:val="20"/>
              </w:rPr>
              <w:t>POMEMBNOSTI</w:t>
            </w:r>
          </w:p>
        </w:tc>
        <w:tc>
          <w:tcPr>
            <w:tcW w:w="980" w:type="dxa"/>
            <w:gridSpan w:val="2"/>
            <w:tcBorders>
              <w:top w:val="nil"/>
              <w:left w:val="nil"/>
              <w:bottom w:val="single" w:sz="4" w:space="0" w:color="auto"/>
              <w:right w:val="nil"/>
            </w:tcBorders>
            <w:shd w:val="clear" w:color="auto" w:fill="auto"/>
            <w:noWrap/>
            <w:vAlign w:val="bottom"/>
            <w:hideMark/>
          </w:tcPr>
          <w:p w14:paraId="0DBA9665" w14:textId="77777777" w:rsidR="00FA26A8" w:rsidRPr="003C318A" w:rsidRDefault="00FA26A8" w:rsidP="009C7C26">
            <w:pPr>
              <w:jc w:val="center"/>
              <w:rPr>
                <w:b/>
                <w:bCs/>
                <w:color w:val="0033CC"/>
                <w:sz w:val="20"/>
                <w:szCs w:val="20"/>
              </w:rPr>
            </w:pPr>
            <w:r w:rsidRPr="003C318A">
              <w:rPr>
                <w:b/>
                <w:bCs/>
                <w:color w:val="0033CC"/>
                <w:sz w:val="20"/>
                <w:szCs w:val="20"/>
              </w:rPr>
              <w:t xml:space="preserve"> STANJA</w:t>
            </w:r>
          </w:p>
        </w:tc>
        <w:tc>
          <w:tcPr>
            <w:tcW w:w="1071" w:type="dxa"/>
            <w:gridSpan w:val="2"/>
            <w:tcBorders>
              <w:top w:val="nil"/>
              <w:left w:val="nil"/>
              <w:bottom w:val="single" w:sz="4" w:space="0" w:color="auto"/>
              <w:right w:val="nil"/>
            </w:tcBorders>
            <w:shd w:val="clear" w:color="auto" w:fill="auto"/>
            <w:noWrap/>
            <w:vAlign w:val="bottom"/>
            <w:hideMark/>
          </w:tcPr>
          <w:p w14:paraId="4A286746" w14:textId="77777777" w:rsidR="00FA26A8" w:rsidRPr="003C318A" w:rsidRDefault="00FA26A8" w:rsidP="009C7C26">
            <w:pPr>
              <w:jc w:val="center"/>
              <w:rPr>
                <w:b/>
                <w:bCs/>
                <w:color w:val="0000FF"/>
                <w:sz w:val="20"/>
                <w:szCs w:val="20"/>
              </w:rPr>
            </w:pPr>
            <w:r w:rsidRPr="003C318A">
              <w:rPr>
                <w:b/>
                <w:bCs/>
                <w:color w:val="0000FF"/>
                <w:sz w:val="20"/>
                <w:szCs w:val="20"/>
              </w:rPr>
              <w:t xml:space="preserve"> doseganja</w:t>
            </w:r>
          </w:p>
        </w:tc>
        <w:tc>
          <w:tcPr>
            <w:tcW w:w="1000" w:type="dxa"/>
            <w:gridSpan w:val="2"/>
            <w:tcBorders>
              <w:top w:val="nil"/>
              <w:left w:val="nil"/>
              <w:bottom w:val="single" w:sz="4" w:space="0" w:color="auto"/>
              <w:right w:val="nil"/>
            </w:tcBorders>
            <w:shd w:val="clear" w:color="auto" w:fill="auto"/>
            <w:noWrap/>
            <w:vAlign w:val="bottom"/>
            <w:hideMark/>
          </w:tcPr>
          <w:p w14:paraId="0B0EC652" w14:textId="77777777" w:rsidR="00FA26A8" w:rsidRPr="003C318A" w:rsidRDefault="00FA26A8" w:rsidP="009C7C26">
            <w:pPr>
              <w:jc w:val="center"/>
              <w:rPr>
                <w:b/>
                <w:bCs/>
                <w:color w:val="FF0000"/>
                <w:sz w:val="20"/>
                <w:szCs w:val="20"/>
              </w:rPr>
            </w:pPr>
            <w:r w:rsidRPr="003C318A">
              <w:rPr>
                <w:b/>
                <w:bCs/>
                <w:color w:val="FF0000"/>
                <w:sz w:val="20"/>
                <w:szCs w:val="20"/>
              </w:rPr>
              <w:t>OCEN</w:t>
            </w:r>
          </w:p>
        </w:tc>
      </w:tr>
      <w:tr w:rsidR="00FA26A8" w:rsidRPr="003C318A" w14:paraId="5B808251" w14:textId="77777777" w:rsidTr="006675D4">
        <w:trPr>
          <w:trHeight w:val="288"/>
        </w:trPr>
        <w:tc>
          <w:tcPr>
            <w:tcW w:w="1300" w:type="dxa"/>
            <w:tcBorders>
              <w:top w:val="nil"/>
              <w:left w:val="nil"/>
              <w:bottom w:val="nil"/>
              <w:right w:val="nil"/>
            </w:tcBorders>
            <w:shd w:val="clear" w:color="auto" w:fill="auto"/>
            <w:noWrap/>
            <w:vAlign w:val="bottom"/>
            <w:hideMark/>
          </w:tcPr>
          <w:p w14:paraId="772D5C24" w14:textId="77777777" w:rsidR="00FA26A8" w:rsidRPr="003C318A" w:rsidRDefault="00FA26A8" w:rsidP="009C7C26">
            <w:pPr>
              <w:jc w:val="center"/>
              <w:rPr>
                <w:b/>
                <w:bCs/>
                <w:color w:val="000000"/>
                <w:sz w:val="20"/>
                <w:szCs w:val="20"/>
              </w:rPr>
            </w:pPr>
            <w:r w:rsidRPr="003C318A">
              <w:rPr>
                <w:b/>
                <w:bCs/>
                <w:color w:val="000000"/>
                <w:sz w:val="20"/>
                <w:szCs w:val="20"/>
              </w:rPr>
              <w:t>2007</w:t>
            </w:r>
          </w:p>
        </w:tc>
        <w:tc>
          <w:tcPr>
            <w:tcW w:w="1587" w:type="dxa"/>
            <w:gridSpan w:val="2"/>
            <w:tcBorders>
              <w:top w:val="nil"/>
              <w:left w:val="nil"/>
              <w:bottom w:val="nil"/>
              <w:right w:val="nil"/>
            </w:tcBorders>
            <w:shd w:val="clear" w:color="auto" w:fill="auto"/>
            <w:noWrap/>
            <w:vAlign w:val="bottom"/>
            <w:hideMark/>
          </w:tcPr>
          <w:p w14:paraId="2234D9E6" w14:textId="77777777" w:rsidR="00FA26A8" w:rsidRPr="003C318A" w:rsidRDefault="00FA26A8" w:rsidP="009C7C26">
            <w:pPr>
              <w:jc w:val="center"/>
              <w:rPr>
                <w:color w:val="993300"/>
                <w:sz w:val="20"/>
                <w:szCs w:val="20"/>
              </w:rPr>
            </w:pPr>
            <w:r w:rsidRPr="003C318A">
              <w:rPr>
                <w:color w:val="993300"/>
                <w:sz w:val="20"/>
                <w:szCs w:val="20"/>
              </w:rPr>
              <w:t>4,25</w:t>
            </w:r>
          </w:p>
        </w:tc>
        <w:tc>
          <w:tcPr>
            <w:tcW w:w="980" w:type="dxa"/>
            <w:gridSpan w:val="2"/>
            <w:tcBorders>
              <w:top w:val="nil"/>
              <w:left w:val="nil"/>
              <w:bottom w:val="nil"/>
              <w:right w:val="nil"/>
            </w:tcBorders>
            <w:shd w:val="clear" w:color="auto" w:fill="auto"/>
            <w:noWrap/>
            <w:vAlign w:val="bottom"/>
            <w:hideMark/>
          </w:tcPr>
          <w:p w14:paraId="60981A1B" w14:textId="77777777" w:rsidR="00FA26A8" w:rsidRPr="003C318A" w:rsidRDefault="00FA26A8" w:rsidP="009C7C26">
            <w:pPr>
              <w:jc w:val="center"/>
              <w:rPr>
                <w:b/>
                <w:bCs/>
                <w:color w:val="0033CC"/>
                <w:sz w:val="20"/>
                <w:szCs w:val="20"/>
              </w:rPr>
            </w:pPr>
            <w:r w:rsidRPr="003C318A">
              <w:rPr>
                <w:b/>
                <w:bCs/>
                <w:color w:val="0033CC"/>
                <w:sz w:val="20"/>
                <w:szCs w:val="20"/>
              </w:rPr>
              <w:t>3,92</w:t>
            </w:r>
          </w:p>
        </w:tc>
        <w:tc>
          <w:tcPr>
            <w:tcW w:w="1071" w:type="dxa"/>
            <w:gridSpan w:val="2"/>
            <w:tcBorders>
              <w:top w:val="nil"/>
              <w:left w:val="nil"/>
              <w:bottom w:val="nil"/>
              <w:right w:val="nil"/>
            </w:tcBorders>
            <w:shd w:val="clear" w:color="auto" w:fill="auto"/>
            <w:noWrap/>
            <w:vAlign w:val="bottom"/>
            <w:hideMark/>
          </w:tcPr>
          <w:p w14:paraId="462E5793" w14:textId="77777777" w:rsidR="00FA26A8" w:rsidRPr="003C318A" w:rsidRDefault="00FA26A8" w:rsidP="009C7C26">
            <w:pPr>
              <w:jc w:val="center"/>
              <w:rPr>
                <w:color w:val="000000"/>
                <w:sz w:val="20"/>
                <w:szCs w:val="20"/>
              </w:rPr>
            </w:pPr>
            <w:r w:rsidRPr="003C318A">
              <w:rPr>
                <w:color w:val="000000"/>
                <w:sz w:val="20"/>
                <w:szCs w:val="20"/>
              </w:rPr>
              <w:t>92,20</w:t>
            </w:r>
          </w:p>
        </w:tc>
        <w:tc>
          <w:tcPr>
            <w:tcW w:w="1000" w:type="dxa"/>
            <w:gridSpan w:val="2"/>
            <w:tcBorders>
              <w:top w:val="nil"/>
              <w:left w:val="nil"/>
              <w:bottom w:val="nil"/>
              <w:right w:val="nil"/>
            </w:tcBorders>
            <w:shd w:val="clear" w:color="auto" w:fill="auto"/>
            <w:noWrap/>
            <w:vAlign w:val="bottom"/>
            <w:hideMark/>
          </w:tcPr>
          <w:p w14:paraId="7AE26D1A" w14:textId="77777777" w:rsidR="00FA26A8" w:rsidRPr="003C318A" w:rsidRDefault="00FA26A8" w:rsidP="009C7C26">
            <w:pPr>
              <w:jc w:val="center"/>
              <w:rPr>
                <w:color w:val="FF0000"/>
                <w:sz w:val="20"/>
                <w:szCs w:val="20"/>
              </w:rPr>
            </w:pPr>
            <w:r w:rsidRPr="003C318A">
              <w:rPr>
                <w:color w:val="FF0000"/>
                <w:sz w:val="20"/>
                <w:szCs w:val="20"/>
              </w:rPr>
              <w:t>-0,33</w:t>
            </w:r>
          </w:p>
        </w:tc>
      </w:tr>
      <w:tr w:rsidR="00FA26A8" w:rsidRPr="003C318A" w14:paraId="2C15AE6F" w14:textId="77777777" w:rsidTr="006675D4">
        <w:trPr>
          <w:trHeight w:val="288"/>
        </w:trPr>
        <w:tc>
          <w:tcPr>
            <w:tcW w:w="1300" w:type="dxa"/>
            <w:tcBorders>
              <w:top w:val="nil"/>
              <w:left w:val="nil"/>
              <w:bottom w:val="nil"/>
              <w:right w:val="nil"/>
            </w:tcBorders>
            <w:shd w:val="clear" w:color="auto" w:fill="auto"/>
            <w:noWrap/>
            <w:vAlign w:val="bottom"/>
            <w:hideMark/>
          </w:tcPr>
          <w:p w14:paraId="6C1451A3" w14:textId="77777777" w:rsidR="00FA26A8" w:rsidRPr="003C318A" w:rsidRDefault="00FA26A8" w:rsidP="009C7C26">
            <w:pPr>
              <w:jc w:val="center"/>
              <w:rPr>
                <w:b/>
                <w:bCs/>
                <w:color w:val="000000"/>
                <w:sz w:val="20"/>
                <w:szCs w:val="20"/>
              </w:rPr>
            </w:pPr>
            <w:r w:rsidRPr="003C318A">
              <w:rPr>
                <w:b/>
                <w:bCs/>
                <w:color w:val="000000"/>
                <w:sz w:val="20"/>
                <w:szCs w:val="20"/>
              </w:rPr>
              <w:t>2009</w:t>
            </w:r>
          </w:p>
        </w:tc>
        <w:tc>
          <w:tcPr>
            <w:tcW w:w="1587" w:type="dxa"/>
            <w:gridSpan w:val="2"/>
            <w:tcBorders>
              <w:top w:val="nil"/>
              <w:left w:val="nil"/>
              <w:bottom w:val="nil"/>
              <w:right w:val="nil"/>
            </w:tcBorders>
            <w:shd w:val="clear" w:color="auto" w:fill="auto"/>
            <w:noWrap/>
            <w:vAlign w:val="bottom"/>
            <w:hideMark/>
          </w:tcPr>
          <w:p w14:paraId="628CCFDA" w14:textId="77777777" w:rsidR="00FA26A8" w:rsidRPr="003C318A" w:rsidRDefault="00FA26A8" w:rsidP="009C7C26">
            <w:pPr>
              <w:jc w:val="center"/>
              <w:rPr>
                <w:color w:val="993300"/>
                <w:sz w:val="20"/>
                <w:szCs w:val="20"/>
              </w:rPr>
            </w:pPr>
            <w:r w:rsidRPr="003C318A">
              <w:rPr>
                <w:color w:val="993300"/>
                <w:sz w:val="20"/>
                <w:szCs w:val="20"/>
              </w:rPr>
              <w:t>4,30</w:t>
            </w:r>
          </w:p>
        </w:tc>
        <w:tc>
          <w:tcPr>
            <w:tcW w:w="980" w:type="dxa"/>
            <w:gridSpan w:val="2"/>
            <w:tcBorders>
              <w:top w:val="nil"/>
              <w:left w:val="nil"/>
              <w:bottom w:val="nil"/>
              <w:right w:val="nil"/>
            </w:tcBorders>
            <w:shd w:val="clear" w:color="auto" w:fill="auto"/>
            <w:noWrap/>
            <w:vAlign w:val="bottom"/>
            <w:hideMark/>
          </w:tcPr>
          <w:p w14:paraId="4F0EBEED" w14:textId="77777777" w:rsidR="00FA26A8" w:rsidRPr="003C318A" w:rsidRDefault="00FA26A8" w:rsidP="009C7C26">
            <w:pPr>
              <w:jc w:val="center"/>
              <w:rPr>
                <w:b/>
                <w:bCs/>
                <w:color w:val="0033CC"/>
                <w:sz w:val="20"/>
                <w:szCs w:val="20"/>
              </w:rPr>
            </w:pPr>
            <w:r w:rsidRPr="003C318A">
              <w:rPr>
                <w:b/>
                <w:bCs/>
                <w:color w:val="0033CC"/>
                <w:sz w:val="20"/>
                <w:szCs w:val="20"/>
              </w:rPr>
              <w:t>3,88</w:t>
            </w:r>
          </w:p>
        </w:tc>
        <w:tc>
          <w:tcPr>
            <w:tcW w:w="1071" w:type="dxa"/>
            <w:gridSpan w:val="2"/>
            <w:tcBorders>
              <w:top w:val="nil"/>
              <w:left w:val="nil"/>
              <w:bottom w:val="nil"/>
              <w:right w:val="nil"/>
            </w:tcBorders>
            <w:shd w:val="clear" w:color="auto" w:fill="auto"/>
            <w:noWrap/>
            <w:vAlign w:val="bottom"/>
            <w:hideMark/>
          </w:tcPr>
          <w:p w14:paraId="03BF770C" w14:textId="77777777" w:rsidR="00FA26A8" w:rsidRPr="003C318A" w:rsidRDefault="00FA26A8" w:rsidP="009C7C26">
            <w:pPr>
              <w:jc w:val="center"/>
              <w:rPr>
                <w:color w:val="000000"/>
                <w:sz w:val="20"/>
                <w:szCs w:val="20"/>
              </w:rPr>
            </w:pPr>
            <w:r w:rsidRPr="003C318A">
              <w:rPr>
                <w:color w:val="000000"/>
                <w:sz w:val="20"/>
                <w:szCs w:val="20"/>
              </w:rPr>
              <w:t>90,35</w:t>
            </w:r>
          </w:p>
        </w:tc>
        <w:tc>
          <w:tcPr>
            <w:tcW w:w="1000" w:type="dxa"/>
            <w:gridSpan w:val="2"/>
            <w:tcBorders>
              <w:top w:val="nil"/>
              <w:left w:val="nil"/>
              <w:bottom w:val="nil"/>
              <w:right w:val="nil"/>
            </w:tcBorders>
            <w:shd w:val="clear" w:color="auto" w:fill="auto"/>
            <w:noWrap/>
            <w:vAlign w:val="bottom"/>
            <w:hideMark/>
          </w:tcPr>
          <w:p w14:paraId="6346BEE1" w14:textId="77777777" w:rsidR="00FA26A8" w:rsidRPr="003C318A" w:rsidRDefault="00FA26A8" w:rsidP="009C7C26">
            <w:pPr>
              <w:jc w:val="center"/>
              <w:rPr>
                <w:color w:val="FF0000"/>
                <w:sz w:val="20"/>
                <w:szCs w:val="20"/>
              </w:rPr>
            </w:pPr>
            <w:r w:rsidRPr="003C318A">
              <w:rPr>
                <w:color w:val="FF0000"/>
                <w:sz w:val="20"/>
                <w:szCs w:val="20"/>
              </w:rPr>
              <w:t>-0,41</w:t>
            </w:r>
          </w:p>
        </w:tc>
      </w:tr>
      <w:tr w:rsidR="00FA26A8" w:rsidRPr="003C318A" w14:paraId="58B404CF" w14:textId="77777777" w:rsidTr="006675D4">
        <w:trPr>
          <w:trHeight w:val="288"/>
        </w:trPr>
        <w:tc>
          <w:tcPr>
            <w:tcW w:w="1300" w:type="dxa"/>
            <w:tcBorders>
              <w:top w:val="nil"/>
              <w:left w:val="nil"/>
              <w:bottom w:val="nil"/>
              <w:right w:val="nil"/>
            </w:tcBorders>
            <w:shd w:val="clear" w:color="auto" w:fill="auto"/>
            <w:noWrap/>
            <w:vAlign w:val="bottom"/>
            <w:hideMark/>
          </w:tcPr>
          <w:p w14:paraId="56D192FE" w14:textId="77777777" w:rsidR="00FA26A8" w:rsidRPr="003C318A" w:rsidRDefault="00FA26A8" w:rsidP="009C7C26">
            <w:pPr>
              <w:jc w:val="center"/>
              <w:rPr>
                <w:b/>
                <w:bCs/>
                <w:color w:val="000000"/>
                <w:sz w:val="20"/>
                <w:szCs w:val="20"/>
              </w:rPr>
            </w:pPr>
            <w:r w:rsidRPr="003C318A">
              <w:rPr>
                <w:b/>
                <w:bCs/>
                <w:color w:val="000000"/>
                <w:sz w:val="20"/>
                <w:szCs w:val="20"/>
              </w:rPr>
              <w:t>2010</w:t>
            </w:r>
          </w:p>
        </w:tc>
        <w:tc>
          <w:tcPr>
            <w:tcW w:w="1587" w:type="dxa"/>
            <w:gridSpan w:val="2"/>
            <w:tcBorders>
              <w:top w:val="nil"/>
              <w:left w:val="nil"/>
              <w:bottom w:val="nil"/>
              <w:right w:val="nil"/>
            </w:tcBorders>
            <w:shd w:val="clear" w:color="auto" w:fill="auto"/>
            <w:noWrap/>
            <w:vAlign w:val="bottom"/>
            <w:hideMark/>
          </w:tcPr>
          <w:p w14:paraId="4100FCBB" w14:textId="77777777" w:rsidR="00FA26A8" w:rsidRPr="003C318A" w:rsidRDefault="00FA26A8" w:rsidP="009C7C26">
            <w:pPr>
              <w:jc w:val="center"/>
              <w:rPr>
                <w:color w:val="993300"/>
                <w:sz w:val="20"/>
                <w:szCs w:val="20"/>
              </w:rPr>
            </w:pPr>
            <w:r w:rsidRPr="003C318A">
              <w:rPr>
                <w:color w:val="993300"/>
                <w:sz w:val="20"/>
                <w:szCs w:val="20"/>
              </w:rPr>
              <w:t>4,30</w:t>
            </w:r>
          </w:p>
        </w:tc>
        <w:tc>
          <w:tcPr>
            <w:tcW w:w="980" w:type="dxa"/>
            <w:gridSpan w:val="2"/>
            <w:tcBorders>
              <w:top w:val="nil"/>
              <w:left w:val="nil"/>
              <w:bottom w:val="nil"/>
              <w:right w:val="nil"/>
            </w:tcBorders>
            <w:shd w:val="clear" w:color="auto" w:fill="auto"/>
            <w:noWrap/>
            <w:vAlign w:val="bottom"/>
            <w:hideMark/>
          </w:tcPr>
          <w:p w14:paraId="5DEC5F55" w14:textId="77777777" w:rsidR="00FA26A8" w:rsidRPr="003C318A" w:rsidRDefault="00FA26A8" w:rsidP="009C7C26">
            <w:pPr>
              <w:jc w:val="center"/>
              <w:rPr>
                <w:b/>
                <w:bCs/>
                <w:color w:val="0033CC"/>
                <w:sz w:val="20"/>
                <w:szCs w:val="20"/>
              </w:rPr>
            </w:pPr>
            <w:r w:rsidRPr="003C318A">
              <w:rPr>
                <w:b/>
                <w:bCs/>
                <w:color w:val="0033CC"/>
                <w:sz w:val="20"/>
                <w:szCs w:val="20"/>
              </w:rPr>
              <w:t>3,85</w:t>
            </w:r>
          </w:p>
        </w:tc>
        <w:tc>
          <w:tcPr>
            <w:tcW w:w="1071" w:type="dxa"/>
            <w:gridSpan w:val="2"/>
            <w:tcBorders>
              <w:top w:val="nil"/>
              <w:left w:val="nil"/>
              <w:bottom w:val="nil"/>
              <w:right w:val="nil"/>
            </w:tcBorders>
            <w:shd w:val="clear" w:color="auto" w:fill="auto"/>
            <w:noWrap/>
            <w:vAlign w:val="bottom"/>
            <w:hideMark/>
          </w:tcPr>
          <w:p w14:paraId="50123212" w14:textId="77777777" w:rsidR="00FA26A8" w:rsidRPr="003C318A" w:rsidRDefault="00FA26A8" w:rsidP="009C7C26">
            <w:pPr>
              <w:jc w:val="center"/>
              <w:rPr>
                <w:color w:val="000000"/>
                <w:sz w:val="20"/>
                <w:szCs w:val="20"/>
              </w:rPr>
            </w:pPr>
            <w:r w:rsidRPr="003C318A">
              <w:rPr>
                <w:color w:val="000000"/>
                <w:sz w:val="20"/>
                <w:szCs w:val="20"/>
              </w:rPr>
              <w:t>89,53</w:t>
            </w:r>
          </w:p>
        </w:tc>
        <w:tc>
          <w:tcPr>
            <w:tcW w:w="1000" w:type="dxa"/>
            <w:gridSpan w:val="2"/>
            <w:tcBorders>
              <w:top w:val="nil"/>
              <w:left w:val="nil"/>
              <w:bottom w:val="nil"/>
              <w:right w:val="nil"/>
            </w:tcBorders>
            <w:shd w:val="clear" w:color="auto" w:fill="auto"/>
            <w:noWrap/>
            <w:vAlign w:val="bottom"/>
            <w:hideMark/>
          </w:tcPr>
          <w:p w14:paraId="6517AF7C" w14:textId="77777777" w:rsidR="00FA26A8" w:rsidRPr="003C318A" w:rsidRDefault="00FA26A8" w:rsidP="009C7C26">
            <w:pPr>
              <w:jc w:val="center"/>
              <w:rPr>
                <w:color w:val="FF0000"/>
                <w:sz w:val="20"/>
                <w:szCs w:val="20"/>
              </w:rPr>
            </w:pPr>
            <w:r w:rsidRPr="003C318A">
              <w:rPr>
                <w:color w:val="FF0000"/>
                <w:sz w:val="20"/>
                <w:szCs w:val="20"/>
              </w:rPr>
              <w:t>-0,42</w:t>
            </w:r>
          </w:p>
        </w:tc>
      </w:tr>
      <w:tr w:rsidR="00FA26A8" w:rsidRPr="003C318A" w14:paraId="3607ED83" w14:textId="77777777" w:rsidTr="006675D4">
        <w:trPr>
          <w:trHeight w:val="288"/>
        </w:trPr>
        <w:tc>
          <w:tcPr>
            <w:tcW w:w="1300" w:type="dxa"/>
            <w:tcBorders>
              <w:top w:val="nil"/>
              <w:left w:val="nil"/>
              <w:bottom w:val="nil"/>
              <w:right w:val="nil"/>
            </w:tcBorders>
            <w:shd w:val="clear" w:color="auto" w:fill="auto"/>
            <w:noWrap/>
            <w:vAlign w:val="bottom"/>
            <w:hideMark/>
          </w:tcPr>
          <w:p w14:paraId="0D294E19" w14:textId="77777777" w:rsidR="00FA26A8" w:rsidRPr="003C318A" w:rsidRDefault="00FA26A8" w:rsidP="009C7C26">
            <w:pPr>
              <w:jc w:val="center"/>
              <w:rPr>
                <w:b/>
                <w:bCs/>
                <w:color w:val="000000"/>
                <w:sz w:val="20"/>
                <w:szCs w:val="20"/>
              </w:rPr>
            </w:pPr>
            <w:r w:rsidRPr="003C318A">
              <w:rPr>
                <w:b/>
                <w:bCs/>
                <w:color w:val="000000"/>
                <w:sz w:val="20"/>
                <w:szCs w:val="20"/>
              </w:rPr>
              <w:t>2011</w:t>
            </w:r>
          </w:p>
        </w:tc>
        <w:tc>
          <w:tcPr>
            <w:tcW w:w="1587" w:type="dxa"/>
            <w:gridSpan w:val="2"/>
            <w:tcBorders>
              <w:top w:val="nil"/>
              <w:left w:val="nil"/>
              <w:bottom w:val="nil"/>
              <w:right w:val="nil"/>
            </w:tcBorders>
            <w:shd w:val="clear" w:color="auto" w:fill="auto"/>
            <w:noWrap/>
            <w:vAlign w:val="bottom"/>
            <w:hideMark/>
          </w:tcPr>
          <w:p w14:paraId="04A5C0D8" w14:textId="77777777" w:rsidR="00FA26A8" w:rsidRPr="003C318A" w:rsidRDefault="00FA26A8" w:rsidP="009C7C26">
            <w:pPr>
              <w:jc w:val="center"/>
              <w:rPr>
                <w:color w:val="993300"/>
                <w:sz w:val="20"/>
                <w:szCs w:val="20"/>
              </w:rPr>
            </w:pPr>
            <w:r w:rsidRPr="003C318A">
              <w:rPr>
                <w:color w:val="993300"/>
                <w:sz w:val="20"/>
                <w:szCs w:val="20"/>
              </w:rPr>
              <w:t>4,25</w:t>
            </w:r>
          </w:p>
        </w:tc>
        <w:tc>
          <w:tcPr>
            <w:tcW w:w="980" w:type="dxa"/>
            <w:gridSpan w:val="2"/>
            <w:tcBorders>
              <w:top w:val="nil"/>
              <w:left w:val="nil"/>
              <w:bottom w:val="nil"/>
              <w:right w:val="nil"/>
            </w:tcBorders>
            <w:shd w:val="clear" w:color="auto" w:fill="auto"/>
            <w:noWrap/>
            <w:vAlign w:val="bottom"/>
            <w:hideMark/>
          </w:tcPr>
          <w:p w14:paraId="65E3D4F1" w14:textId="77777777" w:rsidR="00FA26A8" w:rsidRPr="003C318A" w:rsidRDefault="00FA26A8" w:rsidP="009C7C26">
            <w:pPr>
              <w:jc w:val="center"/>
              <w:rPr>
                <w:color w:val="0033CC"/>
                <w:sz w:val="20"/>
                <w:szCs w:val="20"/>
              </w:rPr>
            </w:pPr>
            <w:r w:rsidRPr="003C318A">
              <w:rPr>
                <w:color w:val="0033CC"/>
                <w:sz w:val="20"/>
                <w:szCs w:val="20"/>
              </w:rPr>
              <w:t>3,80</w:t>
            </w:r>
          </w:p>
        </w:tc>
        <w:tc>
          <w:tcPr>
            <w:tcW w:w="1071" w:type="dxa"/>
            <w:gridSpan w:val="2"/>
            <w:tcBorders>
              <w:top w:val="nil"/>
              <w:left w:val="nil"/>
              <w:bottom w:val="nil"/>
              <w:right w:val="nil"/>
            </w:tcBorders>
            <w:shd w:val="clear" w:color="auto" w:fill="auto"/>
            <w:noWrap/>
            <w:vAlign w:val="bottom"/>
            <w:hideMark/>
          </w:tcPr>
          <w:p w14:paraId="706CFD69" w14:textId="77777777" w:rsidR="00FA26A8" w:rsidRPr="003C318A" w:rsidRDefault="00FA26A8" w:rsidP="009C7C26">
            <w:pPr>
              <w:jc w:val="center"/>
              <w:rPr>
                <w:color w:val="000000"/>
                <w:sz w:val="20"/>
                <w:szCs w:val="20"/>
              </w:rPr>
            </w:pPr>
            <w:r w:rsidRPr="003C318A">
              <w:rPr>
                <w:color w:val="000000"/>
                <w:sz w:val="20"/>
                <w:szCs w:val="20"/>
              </w:rPr>
              <w:t>89,67</w:t>
            </w:r>
          </w:p>
        </w:tc>
        <w:tc>
          <w:tcPr>
            <w:tcW w:w="1000" w:type="dxa"/>
            <w:gridSpan w:val="2"/>
            <w:tcBorders>
              <w:top w:val="nil"/>
              <w:left w:val="nil"/>
              <w:bottom w:val="nil"/>
              <w:right w:val="nil"/>
            </w:tcBorders>
            <w:shd w:val="clear" w:color="auto" w:fill="auto"/>
            <w:noWrap/>
            <w:vAlign w:val="bottom"/>
            <w:hideMark/>
          </w:tcPr>
          <w:p w14:paraId="20429983" w14:textId="77777777" w:rsidR="00FA26A8" w:rsidRPr="003C318A" w:rsidRDefault="00FA26A8" w:rsidP="009C7C26">
            <w:pPr>
              <w:jc w:val="center"/>
              <w:rPr>
                <w:color w:val="FF0000"/>
                <w:sz w:val="20"/>
                <w:szCs w:val="20"/>
              </w:rPr>
            </w:pPr>
            <w:r w:rsidRPr="003C318A">
              <w:rPr>
                <w:color w:val="FF0000"/>
                <w:sz w:val="20"/>
                <w:szCs w:val="20"/>
              </w:rPr>
              <w:t>-0,45</w:t>
            </w:r>
          </w:p>
        </w:tc>
      </w:tr>
      <w:tr w:rsidR="00FA26A8" w:rsidRPr="003C318A" w14:paraId="25563B03" w14:textId="77777777" w:rsidTr="006675D4">
        <w:trPr>
          <w:trHeight w:val="288"/>
        </w:trPr>
        <w:tc>
          <w:tcPr>
            <w:tcW w:w="1300" w:type="dxa"/>
            <w:tcBorders>
              <w:top w:val="nil"/>
              <w:left w:val="nil"/>
              <w:bottom w:val="nil"/>
              <w:right w:val="nil"/>
            </w:tcBorders>
            <w:shd w:val="clear" w:color="auto" w:fill="auto"/>
            <w:noWrap/>
            <w:vAlign w:val="bottom"/>
            <w:hideMark/>
          </w:tcPr>
          <w:p w14:paraId="692F99E5" w14:textId="77777777" w:rsidR="00FA26A8" w:rsidRPr="003C318A" w:rsidRDefault="00FA26A8" w:rsidP="009C7C26">
            <w:pPr>
              <w:jc w:val="center"/>
              <w:rPr>
                <w:b/>
                <w:bCs/>
                <w:color w:val="000000"/>
                <w:sz w:val="20"/>
                <w:szCs w:val="20"/>
              </w:rPr>
            </w:pPr>
            <w:r w:rsidRPr="003C318A">
              <w:rPr>
                <w:b/>
                <w:bCs/>
                <w:color w:val="000000"/>
                <w:sz w:val="20"/>
                <w:szCs w:val="20"/>
              </w:rPr>
              <w:t>2012</w:t>
            </w:r>
          </w:p>
        </w:tc>
        <w:tc>
          <w:tcPr>
            <w:tcW w:w="1587" w:type="dxa"/>
            <w:gridSpan w:val="2"/>
            <w:tcBorders>
              <w:top w:val="nil"/>
              <w:left w:val="nil"/>
              <w:bottom w:val="nil"/>
              <w:right w:val="nil"/>
            </w:tcBorders>
            <w:shd w:val="clear" w:color="auto" w:fill="auto"/>
            <w:noWrap/>
            <w:vAlign w:val="bottom"/>
            <w:hideMark/>
          </w:tcPr>
          <w:p w14:paraId="622FE831" w14:textId="77777777" w:rsidR="00FA26A8" w:rsidRPr="003C318A" w:rsidRDefault="00FA26A8" w:rsidP="009C7C26">
            <w:pPr>
              <w:jc w:val="center"/>
              <w:rPr>
                <w:color w:val="993300"/>
                <w:sz w:val="20"/>
                <w:szCs w:val="20"/>
              </w:rPr>
            </w:pPr>
            <w:r w:rsidRPr="003C318A">
              <w:rPr>
                <w:color w:val="993300"/>
                <w:sz w:val="20"/>
                <w:szCs w:val="20"/>
              </w:rPr>
              <w:t>4,31</w:t>
            </w:r>
          </w:p>
        </w:tc>
        <w:tc>
          <w:tcPr>
            <w:tcW w:w="980" w:type="dxa"/>
            <w:gridSpan w:val="2"/>
            <w:tcBorders>
              <w:top w:val="nil"/>
              <w:left w:val="nil"/>
              <w:bottom w:val="nil"/>
              <w:right w:val="nil"/>
            </w:tcBorders>
            <w:shd w:val="clear" w:color="auto" w:fill="auto"/>
            <w:noWrap/>
            <w:vAlign w:val="bottom"/>
            <w:hideMark/>
          </w:tcPr>
          <w:p w14:paraId="62EB7F42" w14:textId="77777777" w:rsidR="00FA26A8" w:rsidRPr="003C318A" w:rsidRDefault="00FA26A8" w:rsidP="009C7C26">
            <w:pPr>
              <w:jc w:val="center"/>
              <w:rPr>
                <w:color w:val="0033CC"/>
                <w:sz w:val="20"/>
                <w:szCs w:val="20"/>
              </w:rPr>
            </w:pPr>
            <w:r w:rsidRPr="003C318A">
              <w:rPr>
                <w:color w:val="0033CC"/>
                <w:sz w:val="20"/>
                <w:szCs w:val="20"/>
              </w:rPr>
              <w:t>3,96</w:t>
            </w:r>
          </w:p>
        </w:tc>
        <w:tc>
          <w:tcPr>
            <w:tcW w:w="1071" w:type="dxa"/>
            <w:gridSpan w:val="2"/>
            <w:tcBorders>
              <w:top w:val="nil"/>
              <w:left w:val="nil"/>
              <w:bottom w:val="nil"/>
              <w:right w:val="nil"/>
            </w:tcBorders>
            <w:shd w:val="clear" w:color="auto" w:fill="auto"/>
            <w:noWrap/>
            <w:vAlign w:val="bottom"/>
            <w:hideMark/>
          </w:tcPr>
          <w:p w14:paraId="7F7DF08C" w14:textId="77777777" w:rsidR="00FA26A8" w:rsidRPr="003C318A" w:rsidRDefault="00FA26A8" w:rsidP="009C7C26">
            <w:pPr>
              <w:jc w:val="center"/>
              <w:rPr>
                <w:sz w:val="20"/>
                <w:szCs w:val="20"/>
              </w:rPr>
            </w:pPr>
            <w:r w:rsidRPr="003C318A">
              <w:rPr>
                <w:sz w:val="20"/>
                <w:szCs w:val="20"/>
              </w:rPr>
              <w:t>92,35</w:t>
            </w:r>
          </w:p>
        </w:tc>
        <w:tc>
          <w:tcPr>
            <w:tcW w:w="1000" w:type="dxa"/>
            <w:gridSpan w:val="2"/>
            <w:tcBorders>
              <w:top w:val="nil"/>
              <w:left w:val="nil"/>
              <w:bottom w:val="nil"/>
              <w:right w:val="nil"/>
            </w:tcBorders>
            <w:shd w:val="clear" w:color="auto" w:fill="auto"/>
            <w:noWrap/>
            <w:vAlign w:val="bottom"/>
            <w:hideMark/>
          </w:tcPr>
          <w:p w14:paraId="1D822871" w14:textId="77777777" w:rsidR="00FA26A8" w:rsidRPr="003C318A" w:rsidRDefault="00FA26A8" w:rsidP="009C7C26">
            <w:pPr>
              <w:jc w:val="center"/>
              <w:rPr>
                <w:color w:val="FF0000"/>
                <w:sz w:val="20"/>
                <w:szCs w:val="20"/>
              </w:rPr>
            </w:pPr>
            <w:r w:rsidRPr="003C318A">
              <w:rPr>
                <w:color w:val="FF0000"/>
                <w:sz w:val="20"/>
                <w:szCs w:val="20"/>
              </w:rPr>
              <w:t>-0,35</w:t>
            </w:r>
          </w:p>
        </w:tc>
      </w:tr>
      <w:tr w:rsidR="00FA26A8" w:rsidRPr="003C318A" w14:paraId="490F519D" w14:textId="77777777" w:rsidTr="006675D4">
        <w:trPr>
          <w:trHeight w:val="288"/>
        </w:trPr>
        <w:tc>
          <w:tcPr>
            <w:tcW w:w="1300" w:type="dxa"/>
            <w:tcBorders>
              <w:top w:val="nil"/>
              <w:left w:val="nil"/>
              <w:bottom w:val="nil"/>
              <w:right w:val="nil"/>
            </w:tcBorders>
            <w:shd w:val="clear" w:color="auto" w:fill="auto"/>
            <w:noWrap/>
            <w:vAlign w:val="bottom"/>
            <w:hideMark/>
          </w:tcPr>
          <w:p w14:paraId="7822B243" w14:textId="77777777" w:rsidR="00FA26A8" w:rsidRPr="003C318A" w:rsidRDefault="00FA26A8" w:rsidP="009C7C26">
            <w:pPr>
              <w:jc w:val="center"/>
              <w:rPr>
                <w:b/>
                <w:bCs/>
                <w:color w:val="000000"/>
                <w:sz w:val="20"/>
                <w:szCs w:val="20"/>
              </w:rPr>
            </w:pPr>
            <w:r w:rsidRPr="003C318A">
              <w:rPr>
                <w:b/>
                <w:bCs/>
                <w:color w:val="000000"/>
                <w:sz w:val="20"/>
                <w:szCs w:val="20"/>
              </w:rPr>
              <w:t>2013</w:t>
            </w:r>
          </w:p>
        </w:tc>
        <w:tc>
          <w:tcPr>
            <w:tcW w:w="1587" w:type="dxa"/>
            <w:gridSpan w:val="2"/>
            <w:tcBorders>
              <w:top w:val="nil"/>
              <w:left w:val="nil"/>
              <w:bottom w:val="nil"/>
              <w:right w:val="nil"/>
            </w:tcBorders>
            <w:shd w:val="clear" w:color="auto" w:fill="auto"/>
            <w:noWrap/>
            <w:vAlign w:val="bottom"/>
            <w:hideMark/>
          </w:tcPr>
          <w:p w14:paraId="661D9BD0" w14:textId="77777777" w:rsidR="00FA26A8" w:rsidRPr="003C318A" w:rsidRDefault="00FA26A8" w:rsidP="009C7C26">
            <w:pPr>
              <w:jc w:val="center"/>
              <w:rPr>
                <w:color w:val="993300"/>
                <w:sz w:val="20"/>
                <w:szCs w:val="20"/>
              </w:rPr>
            </w:pPr>
            <w:r w:rsidRPr="003C318A">
              <w:rPr>
                <w:color w:val="993300"/>
                <w:sz w:val="20"/>
                <w:szCs w:val="20"/>
              </w:rPr>
              <w:t>4,41</w:t>
            </w:r>
          </w:p>
        </w:tc>
        <w:tc>
          <w:tcPr>
            <w:tcW w:w="980" w:type="dxa"/>
            <w:gridSpan w:val="2"/>
            <w:tcBorders>
              <w:top w:val="nil"/>
              <w:left w:val="nil"/>
              <w:bottom w:val="nil"/>
              <w:right w:val="nil"/>
            </w:tcBorders>
            <w:shd w:val="clear" w:color="auto" w:fill="auto"/>
            <w:noWrap/>
            <w:vAlign w:val="bottom"/>
            <w:hideMark/>
          </w:tcPr>
          <w:p w14:paraId="18EF74EC" w14:textId="77777777" w:rsidR="00FA26A8" w:rsidRPr="003C318A" w:rsidRDefault="00FA26A8" w:rsidP="009C7C26">
            <w:pPr>
              <w:jc w:val="center"/>
              <w:rPr>
                <w:color w:val="0033CC"/>
                <w:sz w:val="20"/>
                <w:szCs w:val="20"/>
              </w:rPr>
            </w:pPr>
            <w:r w:rsidRPr="003C318A">
              <w:rPr>
                <w:color w:val="0033CC"/>
                <w:sz w:val="20"/>
                <w:szCs w:val="20"/>
              </w:rPr>
              <w:t>4,18</w:t>
            </w:r>
          </w:p>
        </w:tc>
        <w:tc>
          <w:tcPr>
            <w:tcW w:w="1071" w:type="dxa"/>
            <w:gridSpan w:val="2"/>
            <w:tcBorders>
              <w:top w:val="nil"/>
              <w:left w:val="nil"/>
              <w:bottom w:val="nil"/>
              <w:right w:val="nil"/>
            </w:tcBorders>
            <w:shd w:val="clear" w:color="auto" w:fill="auto"/>
            <w:noWrap/>
            <w:vAlign w:val="bottom"/>
            <w:hideMark/>
          </w:tcPr>
          <w:p w14:paraId="35654CF7" w14:textId="77777777" w:rsidR="00FA26A8" w:rsidRPr="003C318A" w:rsidRDefault="00FA26A8" w:rsidP="009C7C26">
            <w:pPr>
              <w:jc w:val="center"/>
              <w:rPr>
                <w:sz w:val="20"/>
                <w:szCs w:val="20"/>
              </w:rPr>
            </w:pPr>
            <w:r w:rsidRPr="003C318A">
              <w:rPr>
                <w:sz w:val="20"/>
                <w:szCs w:val="20"/>
              </w:rPr>
              <w:t>95,05</w:t>
            </w:r>
          </w:p>
        </w:tc>
        <w:tc>
          <w:tcPr>
            <w:tcW w:w="1000" w:type="dxa"/>
            <w:gridSpan w:val="2"/>
            <w:tcBorders>
              <w:top w:val="nil"/>
              <w:left w:val="nil"/>
              <w:bottom w:val="nil"/>
              <w:right w:val="nil"/>
            </w:tcBorders>
            <w:shd w:val="clear" w:color="auto" w:fill="auto"/>
            <w:noWrap/>
            <w:vAlign w:val="bottom"/>
            <w:hideMark/>
          </w:tcPr>
          <w:p w14:paraId="0A46614C" w14:textId="77777777" w:rsidR="00FA26A8" w:rsidRPr="003C318A" w:rsidRDefault="00FA26A8" w:rsidP="009C7C26">
            <w:pPr>
              <w:jc w:val="center"/>
              <w:rPr>
                <w:color w:val="FF0000"/>
                <w:sz w:val="20"/>
                <w:szCs w:val="20"/>
              </w:rPr>
            </w:pPr>
            <w:r w:rsidRPr="003C318A">
              <w:rPr>
                <w:color w:val="FF0000"/>
                <w:sz w:val="20"/>
                <w:szCs w:val="20"/>
              </w:rPr>
              <w:t>-0,23</w:t>
            </w:r>
          </w:p>
        </w:tc>
      </w:tr>
      <w:tr w:rsidR="00FA26A8" w:rsidRPr="003C318A" w14:paraId="0AABC331" w14:textId="77777777" w:rsidTr="006675D4">
        <w:trPr>
          <w:trHeight w:val="288"/>
        </w:trPr>
        <w:tc>
          <w:tcPr>
            <w:tcW w:w="1300" w:type="dxa"/>
            <w:tcBorders>
              <w:top w:val="nil"/>
              <w:left w:val="nil"/>
              <w:bottom w:val="nil"/>
              <w:right w:val="nil"/>
            </w:tcBorders>
            <w:shd w:val="clear" w:color="auto" w:fill="auto"/>
            <w:noWrap/>
            <w:vAlign w:val="bottom"/>
            <w:hideMark/>
          </w:tcPr>
          <w:p w14:paraId="6BBAC5EE" w14:textId="77777777" w:rsidR="00FA26A8" w:rsidRPr="003C318A" w:rsidRDefault="00FA26A8" w:rsidP="009C7C26">
            <w:pPr>
              <w:jc w:val="center"/>
              <w:rPr>
                <w:b/>
                <w:bCs/>
                <w:color w:val="000000"/>
                <w:sz w:val="20"/>
                <w:szCs w:val="20"/>
              </w:rPr>
            </w:pPr>
            <w:r w:rsidRPr="003C318A">
              <w:rPr>
                <w:b/>
                <w:bCs/>
                <w:color w:val="000000"/>
                <w:sz w:val="20"/>
                <w:szCs w:val="20"/>
              </w:rPr>
              <w:t>2014</w:t>
            </w:r>
          </w:p>
        </w:tc>
        <w:tc>
          <w:tcPr>
            <w:tcW w:w="1587" w:type="dxa"/>
            <w:gridSpan w:val="2"/>
            <w:tcBorders>
              <w:top w:val="nil"/>
              <w:left w:val="nil"/>
              <w:bottom w:val="nil"/>
              <w:right w:val="nil"/>
            </w:tcBorders>
            <w:shd w:val="clear" w:color="auto" w:fill="auto"/>
            <w:noWrap/>
            <w:vAlign w:val="bottom"/>
            <w:hideMark/>
          </w:tcPr>
          <w:p w14:paraId="774829C1" w14:textId="77777777" w:rsidR="00FA26A8" w:rsidRPr="003C318A" w:rsidRDefault="00FA26A8" w:rsidP="009C7C26">
            <w:pPr>
              <w:jc w:val="center"/>
              <w:rPr>
                <w:color w:val="993300"/>
                <w:sz w:val="20"/>
                <w:szCs w:val="20"/>
              </w:rPr>
            </w:pPr>
            <w:r w:rsidRPr="003C318A">
              <w:rPr>
                <w:color w:val="993300"/>
                <w:sz w:val="20"/>
                <w:szCs w:val="20"/>
              </w:rPr>
              <w:t>4,53</w:t>
            </w:r>
          </w:p>
        </w:tc>
        <w:tc>
          <w:tcPr>
            <w:tcW w:w="980" w:type="dxa"/>
            <w:gridSpan w:val="2"/>
            <w:tcBorders>
              <w:top w:val="nil"/>
              <w:left w:val="nil"/>
              <w:bottom w:val="nil"/>
              <w:right w:val="nil"/>
            </w:tcBorders>
            <w:shd w:val="clear" w:color="auto" w:fill="auto"/>
            <w:noWrap/>
            <w:vAlign w:val="bottom"/>
            <w:hideMark/>
          </w:tcPr>
          <w:p w14:paraId="2676B957" w14:textId="77777777" w:rsidR="00FA26A8" w:rsidRPr="003C318A" w:rsidRDefault="00FA26A8" w:rsidP="009C7C26">
            <w:pPr>
              <w:jc w:val="center"/>
              <w:rPr>
                <w:color w:val="0033CC"/>
                <w:sz w:val="20"/>
                <w:szCs w:val="20"/>
              </w:rPr>
            </w:pPr>
            <w:r w:rsidRPr="003C318A">
              <w:rPr>
                <w:color w:val="0033CC"/>
                <w:sz w:val="20"/>
                <w:szCs w:val="20"/>
              </w:rPr>
              <w:t>4,32</w:t>
            </w:r>
          </w:p>
        </w:tc>
        <w:tc>
          <w:tcPr>
            <w:tcW w:w="1071" w:type="dxa"/>
            <w:gridSpan w:val="2"/>
            <w:tcBorders>
              <w:top w:val="nil"/>
              <w:left w:val="nil"/>
              <w:bottom w:val="nil"/>
              <w:right w:val="nil"/>
            </w:tcBorders>
            <w:shd w:val="clear" w:color="auto" w:fill="auto"/>
            <w:noWrap/>
            <w:vAlign w:val="bottom"/>
            <w:hideMark/>
          </w:tcPr>
          <w:p w14:paraId="33B10B8F" w14:textId="77777777" w:rsidR="00FA26A8" w:rsidRPr="003C318A" w:rsidRDefault="00FA26A8" w:rsidP="009C7C26">
            <w:pPr>
              <w:jc w:val="center"/>
              <w:rPr>
                <w:sz w:val="20"/>
                <w:szCs w:val="20"/>
              </w:rPr>
            </w:pPr>
            <w:r w:rsidRPr="003C318A">
              <w:rPr>
                <w:sz w:val="20"/>
                <w:szCs w:val="20"/>
              </w:rPr>
              <w:t>95,87</w:t>
            </w:r>
          </w:p>
        </w:tc>
        <w:tc>
          <w:tcPr>
            <w:tcW w:w="1000" w:type="dxa"/>
            <w:gridSpan w:val="2"/>
            <w:tcBorders>
              <w:top w:val="nil"/>
              <w:left w:val="nil"/>
              <w:bottom w:val="nil"/>
              <w:right w:val="nil"/>
            </w:tcBorders>
            <w:shd w:val="clear" w:color="auto" w:fill="auto"/>
            <w:noWrap/>
            <w:vAlign w:val="bottom"/>
            <w:hideMark/>
          </w:tcPr>
          <w:p w14:paraId="2A153555" w14:textId="77777777" w:rsidR="00FA26A8" w:rsidRPr="003C318A" w:rsidRDefault="00FA26A8" w:rsidP="009C7C26">
            <w:pPr>
              <w:jc w:val="center"/>
              <w:rPr>
                <w:color w:val="FF0000"/>
                <w:sz w:val="20"/>
                <w:szCs w:val="20"/>
              </w:rPr>
            </w:pPr>
            <w:r w:rsidRPr="003C318A">
              <w:rPr>
                <w:color w:val="FF0000"/>
                <w:sz w:val="20"/>
                <w:szCs w:val="20"/>
              </w:rPr>
              <w:t>-0,21</w:t>
            </w:r>
          </w:p>
        </w:tc>
      </w:tr>
      <w:tr w:rsidR="00FA26A8" w:rsidRPr="003C318A" w14:paraId="4F8F3F2C" w14:textId="77777777" w:rsidTr="006675D4">
        <w:trPr>
          <w:trHeight w:val="288"/>
        </w:trPr>
        <w:tc>
          <w:tcPr>
            <w:tcW w:w="1300" w:type="dxa"/>
            <w:tcBorders>
              <w:top w:val="nil"/>
              <w:left w:val="nil"/>
              <w:bottom w:val="nil"/>
              <w:right w:val="nil"/>
            </w:tcBorders>
            <w:shd w:val="clear" w:color="auto" w:fill="auto"/>
            <w:noWrap/>
            <w:vAlign w:val="bottom"/>
            <w:hideMark/>
          </w:tcPr>
          <w:p w14:paraId="7A6BE2F3" w14:textId="77777777" w:rsidR="00FA26A8" w:rsidRPr="003C318A" w:rsidRDefault="00FA26A8" w:rsidP="009C7C26">
            <w:pPr>
              <w:jc w:val="center"/>
              <w:rPr>
                <w:b/>
                <w:bCs/>
                <w:color w:val="000000"/>
                <w:sz w:val="20"/>
                <w:szCs w:val="20"/>
              </w:rPr>
            </w:pPr>
            <w:r w:rsidRPr="003C318A">
              <w:rPr>
                <w:b/>
                <w:bCs/>
                <w:color w:val="000000"/>
                <w:sz w:val="20"/>
                <w:szCs w:val="20"/>
              </w:rPr>
              <w:t>2015</w:t>
            </w:r>
          </w:p>
        </w:tc>
        <w:tc>
          <w:tcPr>
            <w:tcW w:w="1587" w:type="dxa"/>
            <w:gridSpan w:val="2"/>
            <w:tcBorders>
              <w:top w:val="nil"/>
              <w:left w:val="nil"/>
              <w:bottom w:val="nil"/>
              <w:right w:val="nil"/>
            </w:tcBorders>
            <w:shd w:val="clear" w:color="auto" w:fill="auto"/>
            <w:noWrap/>
            <w:vAlign w:val="bottom"/>
            <w:hideMark/>
          </w:tcPr>
          <w:p w14:paraId="17EE6E4E" w14:textId="77777777" w:rsidR="00FA26A8" w:rsidRPr="003C318A" w:rsidRDefault="00FA26A8" w:rsidP="009C7C26">
            <w:pPr>
              <w:jc w:val="center"/>
              <w:rPr>
                <w:color w:val="993300"/>
                <w:sz w:val="20"/>
                <w:szCs w:val="20"/>
              </w:rPr>
            </w:pPr>
            <w:r w:rsidRPr="003C318A">
              <w:rPr>
                <w:color w:val="993300"/>
                <w:sz w:val="20"/>
                <w:szCs w:val="20"/>
              </w:rPr>
              <w:t>4,60</w:t>
            </w:r>
          </w:p>
        </w:tc>
        <w:tc>
          <w:tcPr>
            <w:tcW w:w="980" w:type="dxa"/>
            <w:gridSpan w:val="2"/>
            <w:tcBorders>
              <w:top w:val="nil"/>
              <w:left w:val="nil"/>
              <w:bottom w:val="nil"/>
              <w:right w:val="nil"/>
            </w:tcBorders>
            <w:shd w:val="clear" w:color="auto" w:fill="auto"/>
            <w:noWrap/>
            <w:vAlign w:val="bottom"/>
            <w:hideMark/>
          </w:tcPr>
          <w:p w14:paraId="310A5AB6" w14:textId="77777777" w:rsidR="00FA26A8" w:rsidRPr="003C318A" w:rsidRDefault="00FA26A8" w:rsidP="009C7C26">
            <w:pPr>
              <w:jc w:val="center"/>
              <w:rPr>
                <w:color w:val="0033CC"/>
                <w:sz w:val="20"/>
                <w:szCs w:val="20"/>
              </w:rPr>
            </w:pPr>
            <w:r w:rsidRPr="003C318A">
              <w:rPr>
                <w:color w:val="0033CC"/>
                <w:sz w:val="20"/>
                <w:szCs w:val="20"/>
              </w:rPr>
              <w:t>4,40</w:t>
            </w:r>
          </w:p>
        </w:tc>
        <w:tc>
          <w:tcPr>
            <w:tcW w:w="1071" w:type="dxa"/>
            <w:gridSpan w:val="2"/>
            <w:tcBorders>
              <w:top w:val="nil"/>
              <w:left w:val="nil"/>
              <w:bottom w:val="nil"/>
              <w:right w:val="nil"/>
            </w:tcBorders>
            <w:shd w:val="clear" w:color="auto" w:fill="auto"/>
            <w:noWrap/>
            <w:vAlign w:val="bottom"/>
            <w:hideMark/>
          </w:tcPr>
          <w:p w14:paraId="7546D0AE" w14:textId="77777777" w:rsidR="00FA26A8" w:rsidRPr="003C318A" w:rsidRDefault="00FA26A8" w:rsidP="009C7C26">
            <w:pPr>
              <w:jc w:val="center"/>
              <w:rPr>
                <w:sz w:val="20"/>
                <w:szCs w:val="20"/>
              </w:rPr>
            </w:pPr>
            <w:r w:rsidRPr="003C318A">
              <w:rPr>
                <w:sz w:val="20"/>
                <w:szCs w:val="20"/>
              </w:rPr>
              <w:t>95,77</w:t>
            </w:r>
          </w:p>
        </w:tc>
        <w:tc>
          <w:tcPr>
            <w:tcW w:w="1000" w:type="dxa"/>
            <w:gridSpan w:val="2"/>
            <w:tcBorders>
              <w:top w:val="nil"/>
              <w:left w:val="nil"/>
              <w:bottom w:val="nil"/>
              <w:right w:val="nil"/>
            </w:tcBorders>
            <w:shd w:val="clear" w:color="auto" w:fill="auto"/>
            <w:noWrap/>
            <w:vAlign w:val="bottom"/>
            <w:hideMark/>
          </w:tcPr>
          <w:p w14:paraId="38C097E0" w14:textId="77777777" w:rsidR="00FA26A8" w:rsidRPr="003C318A" w:rsidRDefault="00FA26A8" w:rsidP="009C7C26">
            <w:pPr>
              <w:jc w:val="center"/>
              <w:rPr>
                <w:color w:val="FF0000"/>
                <w:sz w:val="20"/>
                <w:szCs w:val="20"/>
              </w:rPr>
            </w:pPr>
            <w:r w:rsidRPr="003C318A">
              <w:rPr>
                <w:color w:val="FF0000"/>
                <w:sz w:val="20"/>
                <w:szCs w:val="20"/>
              </w:rPr>
              <w:t>-0,2</w:t>
            </w:r>
          </w:p>
        </w:tc>
      </w:tr>
      <w:tr w:rsidR="00FA26A8" w:rsidRPr="003C318A" w14:paraId="76D20518" w14:textId="77777777" w:rsidTr="006675D4">
        <w:trPr>
          <w:trHeight w:val="288"/>
        </w:trPr>
        <w:tc>
          <w:tcPr>
            <w:tcW w:w="1300" w:type="dxa"/>
            <w:tcBorders>
              <w:top w:val="nil"/>
              <w:left w:val="nil"/>
              <w:bottom w:val="nil"/>
              <w:right w:val="nil"/>
            </w:tcBorders>
            <w:shd w:val="clear" w:color="auto" w:fill="auto"/>
            <w:noWrap/>
            <w:vAlign w:val="bottom"/>
            <w:hideMark/>
          </w:tcPr>
          <w:p w14:paraId="457749CF" w14:textId="77777777" w:rsidR="00FA26A8" w:rsidRPr="003C318A" w:rsidRDefault="00FA26A8" w:rsidP="009C7C26">
            <w:pPr>
              <w:jc w:val="center"/>
              <w:rPr>
                <w:b/>
                <w:bCs/>
                <w:color w:val="000000"/>
                <w:sz w:val="20"/>
                <w:szCs w:val="20"/>
              </w:rPr>
            </w:pPr>
            <w:r w:rsidRPr="003C318A">
              <w:rPr>
                <w:b/>
                <w:bCs/>
                <w:color w:val="000000"/>
                <w:sz w:val="20"/>
                <w:szCs w:val="20"/>
              </w:rPr>
              <w:t>2016</w:t>
            </w:r>
          </w:p>
        </w:tc>
        <w:tc>
          <w:tcPr>
            <w:tcW w:w="1587" w:type="dxa"/>
            <w:gridSpan w:val="2"/>
            <w:tcBorders>
              <w:top w:val="nil"/>
              <w:left w:val="nil"/>
              <w:bottom w:val="nil"/>
              <w:right w:val="nil"/>
            </w:tcBorders>
            <w:shd w:val="clear" w:color="auto" w:fill="auto"/>
            <w:noWrap/>
            <w:vAlign w:val="bottom"/>
            <w:hideMark/>
          </w:tcPr>
          <w:p w14:paraId="0C576757" w14:textId="77777777" w:rsidR="00FA26A8" w:rsidRPr="003C318A" w:rsidRDefault="00FA26A8" w:rsidP="009C7C26">
            <w:pPr>
              <w:jc w:val="center"/>
              <w:rPr>
                <w:color w:val="993300"/>
                <w:sz w:val="20"/>
                <w:szCs w:val="20"/>
              </w:rPr>
            </w:pPr>
            <w:r w:rsidRPr="003C318A">
              <w:rPr>
                <w:color w:val="993300"/>
                <w:sz w:val="20"/>
                <w:szCs w:val="20"/>
              </w:rPr>
              <w:t>4,56</w:t>
            </w:r>
          </w:p>
        </w:tc>
        <w:tc>
          <w:tcPr>
            <w:tcW w:w="980" w:type="dxa"/>
            <w:gridSpan w:val="2"/>
            <w:tcBorders>
              <w:top w:val="nil"/>
              <w:left w:val="nil"/>
              <w:bottom w:val="nil"/>
              <w:right w:val="nil"/>
            </w:tcBorders>
            <w:shd w:val="clear" w:color="auto" w:fill="auto"/>
            <w:noWrap/>
            <w:vAlign w:val="bottom"/>
            <w:hideMark/>
          </w:tcPr>
          <w:p w14:paraId="10241F9E" w14:textId="77777777" w:rsidR="00FA26A8" w:rsidRPr="003C318A" w:rsidRDefault="00FA26A8" w:rsidP="009C7C26">
            <w:pPr>
              <w:jc w:val="center"/>
              <w:rPr>
                <w:color w:val="0033CC"/>
                <w:sz w:val="20"/>
                <w:szCs w:val="20"/>
              </w:rPr>
            </w:pPr>
            <w:r w:rsidRPr="003C318A">
              <w:rPr>
                <w:color w:val="0033CC"/>
                <w:sz w:val="20"/>
                <w:szCs w:val="20"/>
              </w:rPr>
              <w:t>4,39</w:t>
            </w:r>
          </w:p>
        </w:tc>
        <w:tc>
          <w:tcPr>
            <w:tcW w:w="1071" w:type="dxa"/>
            <w:gridSpan w:val="2"/>
            <w:tcBorders>
              <w:top w:val="nil"/>
              <w:left w:val="nil"/>
              <w:bottom w:val="nil"/>
              <w:right w:val="nil"/>
            </w:tcBorders>
            <w:shd w:val="clear" w:color="auto" w:fill="auto"/>
            <w:noWrap/>
            <w:vAlign w:val="bottom"/>
            <w:hideMark/>
          </w:tcPr>
          <w:p w14:paraId="54DDADEA" w14:textId="77777777" w:rsidR="00FA26A8" w:rsidRPr="003C318A" w:rsidRDefault="00FA26A8" w:rsidP="009C7C26">
            <w:pPr>
              <w:jc w:val="center"/>
              <w:rPr>
                <w:sz w:val="20"/>
                <w:szCs w:val="20"/>
              </w:rPr>
            </w:pPr>
            <w:r w:rsidRPr="003C318A">
              <w:rPr>
                <w:sz w:val="20"/>
                <w:szCs w:val="20"/>
              </w:rPr>
              <w:t>96,52</w:t>
            </w:r>
          </w:p>
        </w:tc>
        <w:tc>
          <w:tcPr>
            <w:tcW w:w="1000" w:type="dxa"/>
            <w:gridSpan w:val="2"/>
            <w:tcBorders>
              <w:top w:val="nil"/>
              <w:left w:val="nil"/>
              <w:bottom w:val="nil"/>
              <w:right w:val="nil"/>
            </w:tcBorders>
            <w:shd w:val="clear" w:color="auto" w:fill="auto"/>
            <w:noWrap/>
            <w:vAlign w:val="bottom"/>
            <w:hideMark/>
          </w:tcPr>
          <w:p w14:paraId="5765C8B7" w14:textId="77777777" w:rsidR="00FA26A8" w:rsidRPr="003C318A" w:rsidRDefault="00FA26A8" w:rsidP="009C7C26">
            <w:pPr>
              <w:jc w:val="center"/>
              <w:rPr>
                <w:color w:val="FF0000"/>
                <w:sz w:val="20"/>
                <w:szCs w:val="20"/>
              </w:rPr>
            </w:pPr>
            <w:r w:rsidRPr="003C318A">
              <w:rPr>
                <w:color w:val="FF0000"/>
                <w:sz w:val="20"/>
                <w:szCs w:val="20"/>
              </w:rPr>
              <w:t>-0,17</w:t>
            </w:r>
          </w:p>
        </w:tc>
      </w:tr>
      <w:tr w:rsidR="00FA26A8" w:rsidRPr="003C318A" w14:paraId="28088631" w14:textId="77777777" w:rsidTr="006675D4">
        <w:trPr>
          <w:trHeight w:val="288"/>
        </w:trPr>
        <w:tc>
          <w:tcPr>
            <w:tcW w:w="1300" w:type="dxa"/>
            <w:tcBorders>
              <w:top w:val="nil"/>
              <w:left w:val="nil"/>
              <w:bottom w:val="nil"/>
              <w:right w:val="nil"/>
            </w:tcBorders>
            <w:shd w:val="clear" w:color="auto" w:fill="auto"/>
            <w:noWrap/>
            <w:vAlign w:val="bottom"/>
            <w:hideMark/>
          </w:tcPr>
          <w:p w14:paraId="721A6A25" w14:textId="77777777" w:rsidR="00FA26A8" w:rsidRPr="003C318A" w:rsidRDefault="00FA26A8" w:rsidP="009C7C26">
            <w:pPr>
              <w:jc w:val="center"/>
              <w:rPr>
                <w:b/>
                <w:bCs/>
                <w:color w:val="000000"/>
                <w:sz w:val="20"/>
                <w:szCs w:val="20"/>
              </w:rPr>
            </w:pPr>
            <w:r w:rsidRPr="003C318A">
              <w:rPr>
                <w:b/>
                <w:bCs/>
                <w:color w:val="000000"/>
                <w:sz w:val="20"/>
                <w:szCs w:val="20"/>
              </w:rPr>
              <w:t>2017</w:t>
            </w:r>
          </w:p>
        </w:tc>
        <w:tc>
          <w:tcPr>
            <w:tcW w:w="1587" w:type="dxa"/>
            <w:gridSpan w:val="2"/>
            <w:tcBorders>
              <w:top w:val="nil"/>
              <w:left w:val="nil"/>
              <w:bottom w:val="nil"/>
              <w:right w:val="nil"/>
            </w:tcBorders>
            <w:shd w:val="clear" w:color="auto" w:fill="auto"/>
            <w:noWrap/>
            <w:vAlign w:val="bottom"/>
            <w:hideMark/>
          </w:tcPr>
          <w:p w14:paraId="7A66F42A" w14:textId="77777777" w:rsidR="00FA26A8" w:rsidRPr="003C318A" w:rsidRDefault="00FA26A8" w:rsidP="009C7C26">
            <w:pPr>
              <w:jc w:val="center"/>
              <w:rPr>
                <w:color w:val="993300"/>
                <w:sz w:val="20"/>
                <w:szCs w:val="20"/>
              </w:rPr>
            </w:pPr>
            <w:r w:rsidRPr="003C318A">
              <w:rPr>
                <w:color w:val="993300"/>
                <w:sz w:val="20"/>
                <w:szCs w:val="20"/>
              </w:rPr>
              <w:t>4,39</w:t>
            </w:r>
          </w:p>
        </w:tc>
        <w:tc>
          <w:tcPr>
            <w:tcW w:w="980" w:type="dxa"/>
            <w:gridSpan w:val="2"/>
            <w:tcBorders>
              <w:top w:val="nil"/>
              <w:left w:val="nil"/>
              <w:bottom w:val="nil"/>
              <w:right w:val="nil"/>
            </w:tcBorders>
            <w:shd w:val="clear" w:color="auto" w:fill="auto"/>
            <w:noWrap/>
            <w:vAlign w:val="bottom"/>
            <w:hideMark/>
          </w:tcPr>
          <w:p w14:paraId="5AB1F0A8" w14:textId="77777777" w:rsidR="00FA26A8" w:rsidRPr="003C318A" w:rsidRDefault="00FA26A8" w:rsidP="009C7C26">
            <w:pPr>
              <w:jc w:val="center"/>
              <w:rPr>
                <w:color w:val="0033CC"/>
                <w:sz w:val="20"/>
                <w:szCs w:val="20"/>
              </w:rPr>
            </w:pPr>
            <w:r w:rsidRPr="003C318A">
              <w:rPr>
                <w:color w:val="0033CC"/>
                <w:sz w:val="20"/>
                <w:szCs w:val="20"/>
              </w:rPr>
              <w:t>4,26</w:t>
            </w:r>
          </w:p>
        </w:tc>
        <w:tc>
          <w:tcPr>
            <w:tcW w:w="1071" w:type="dxa"/>
            <w:gridSpan w:val="2"/>
            <w:tcBorders>
              <w:top w:val="nil"/>
              <w:left w:val="nil"/>
              <w:bottom w:val="nil"/>
              <w:right w:val="nil"/>
            </w:tcBorders>
            <w:shd w:val="clear" w:color="auto" w:fill="auto"/>
            <w:noWrap/>
            <w:vAlign w:val="bottom"/>
            <w:hideMark/>
          </w:tcPr>
          <w:p w14:paraId="776A518B" w14:textId="77777777" w:rsidR="00FA26A8" w:rsidRPr="003C318A" w:rsidRDefault="00FA26A8" w:rsidP="009C7C26">
            <w:pPr>
              <w:jc w:val="center"/>
              <w:rPr>
                <w:sz w:val="20"/>
                <w:szCs w:val="20"/>
              </w:rPr>
            </w:pPr>
            <w:r w:rsidRPr="003C318A">
              <w:rPr>
                <w:sz w:val="20"/>
                <w:szCs w:val="20"/>
              </w:rPr>
              <w:t>97,76</w:t>
            </w:r>
          </w:p>
        </w:tc>
        <w:tc>
          <w:tcPr>
            <w:tcW w:w="1000" w:type="dxa"/>
            <w:gridSpan w:val="2"/>
            <w:tcBorders>
              <w:top w:val="nil"/>
              <w:left w:val="nil"/>
              <w:bottom w:val="nil"/>
              <w:right w:val="nil"/>
            </w:tcBorders>
            <w:shd w:val="clear" w:color="auto" w:fill="auto"/>
            <w:noWrap/>
            <w:vAlign w:val="bottom"/>
            <w:hideMark/>
          </w:tcPr>
          <w:p w14:paraId="44C72CA5" w14:textId="77777777" w:rsidR="00FA26A8" w:rsidRPr="003C318A" w:rsidRDefault="00FA26A8" w:rsidP="009C7C26">
            <w:pPr>
              <w:jc w:val="center"/>
              <w:rPr>
                <w:color w:val="FF0000"/>
                <w:sz w:val="20"/>
                <w:szCs w:val="20"/>
              </w:rPr>
            </w:pPr>
            <w:r w:rsidRPr="003C318A">
              <w:rPr>
                <w:color w:val="FF0000"/>
                <w:sz w:val="20"/>
                <w:szCs w:val="20"/>
              </w:rPr>
              <w:t>-0,13</w:t>
            </w:r>
          </w:p>
        </w:tc>
      </w:tr>
      <w:tr w:rsidR="00FA26A8" w:rsidRPr="003C318A" w14:paraId="12037F02" w14:textId="77777777" w:rsidTr="006675D4">
        <w:trPr>
          <w:trHeight w:val="288"/>
        </w:trPr>
        <w:tc>
          <w:tcPr>
            <w:tcW w:w="1300" w:type="dxa"/>
            <w:tcBorders>
              <w:top w:val="nil"/>
              <w:left w:val="nil"/>
              <w:bottom w:val="nil"/>
              <w:right w:val="nil"/>
            </w:tcBorders>
            <w:shd w:val="clear" w:color="auto" w:fill="auto"/>
            <w:noWrap/>
            <w:vAlign w:val="bottom"/>
            <w:hideMark/>
          </w:tcPr>
          <w:p w14:paraId="6A10CDE1" w14:textId="77777777" w:rsidR="00FA26A8" w:rsidRPr="003C318A" w:rsidRDefault="00FA26A8" w:rsidP="009C7C26">
            <w:pPr>
              <w:jc w:val="center"/>
              <w:rPr>
                <w:b/>
                <w:bCs/>
                <w:color w:val="000000"/>
                <w:sz w:val="20"/>
                <w:szCs w:val="20"/>
              </w:rPr>
            </w:pPr>
            <w:r w:rsidRPr="003C318A">
              <w:rPr>
                <w:b/>
                <w:bCs/>
                <w:color w:val="000000"/>
                <w:sz w:val="20"/>
                <w:szCs w:val="20"/>
              </w:rPr>
              <w:t>2018</w:t>
            </w:r>
          </w:p>
        </w:tc>
        <w:tc>
          <w:tcPr>
            <w:tcW w:w="1587" w:type="dxa"/>
            <w:gridSpan w:val="2"/>
            <w:tcBorders>
              <w:top w:val="nil"/>
              <w:left w:val="nil"/>
              <w:bottom w:val="nil"/>
              <w:right w:val="nil"/>
            </w:tcBorders>
            <w:shd w:val="clear" w:color="auto" w:fill="auto"/>
            <w:noWrap/>
            <w:vAlign w:val="bottom"/>
            <w:hideMark/>
          </w:tcPr>
          <w:p w14:paraId="21B726E7" w14:textId="77777777" w:rsidR="00FA26A8" w:rsidRPr="003C318A" w:rsidRDefault="00FA26A8" w:rsidP="009C7C26">
            <w:pPr>
              <w:jc w:val="center"/>
              <w:rPr>
                <w:color w:val="993300"/>
                <w:sz w:val="20"/>
                <w:szCs w:val="20"/>
              </w:rPr>
            </w:pPr>
            <w:r w:rsidRPr="003C318A">
              <w:rPr>
                <w:color w:val="993300"/>
                <w:sz w:val="20"/>
                <w:szCs w:val="20"/>
              </w:rPr>
              <w:t>4,57</w:t>
            </w:r>
          </w:p>
        </w:tc>
        <w:tc>
          <w:tcPr>
            <w:tcW w:w="980" w:type="dxa"/>
            <w:gridSpan w:val="2"/>
            <w:tcBorders>
              <w:top w:val="nil"/>
              <w:left w:val="nil"/>
              <w:bottom w:val="nil"/>
              <w:right w:val="nil"/>
            </w:tcBorders>
            <w:shd w:val="clear" w:color="auto" w:fill="auto"/>
            <w:noWrap/>
            <w:vAlign w:val="bottom"/>
            <w:hideMark/>
          </w:tcPr>
          <w:p w14:paraId="0A5C308E" w14:textId="77777777" w:rsidR="00FA26A8" w:rsidRPr="003C318A" w:rsidRDefault="00FA26A8" w:rsidP="009C7C26">
            <w:pPr>
              <w:jc w:val="center"/>
              <w:rPr>
                <w:color w:val="0033CC"/>
                <w:sz w:val="20"/>
                <w:szCs w:val="20"/>
              </w:rPr>
            </w:pPr>
            <w:r w:rsidRPr="003C318A">
              <w:rPr>
                <w:color w:val="0033CC"/>
                <w:sz w:val="20"/>
                <w:szCs w:val="20"/>
              </w:rPr>
              <w:t>4,43</w:t>
            </w:r>
          </w:p>
        </w:tc>
        <w:tc>
          <w:tcPr>
            <w:tcW w:w="1071" w:type="dxa"/>
            <w:gridSpan w:val="2"/>
            <w:tcBorders>
              <w:top w:val="nil"/>
              <w:left w:val="nil"/>
              <w:bottom w:val="nil"/>
              <w:right w:val="nil"/>
            </w:tcBorders>
            <w:shd w:val="clear" w:color="auto" w:fill="auto"/>
            <w:noWrap/>
            <w:vAlign w:val="bottom"/>
            <w:hideMark/>
          </w:tcPr>
          <w:p w14:paraId="0DBF79C0" w14:textId="77777777" w:rsidR="00FA26A8" w:rsidRPr="003C318A" w:rsidRDefault="00FA26A8" w:rsidP="009C7C26">
            <w:pPr>
              <w:jc w:val="center"/>
              <w:rPr>
                <w:sz w:val="20"/>
                <w:szCs w:val="20"/>
              </w:rPr>
            </w:pPr>
            <w:r w:rsidRPr="003C318A">
              <w:rPr>
                <w:sz w:val="20"/>
                <w:szCs w:val="20"/>
              </w:rPr>
              <w:t>97,2</w:t>
            </w:r>
          </w:p>
        </w:tc>
        <w:tc>
          <w:tcPr>
            <w:tcW w:w="1000" w:type="dxa"/>
            <w:gridSpan w:val="2"/>
            <w:tcBorders>
              <w:top w:val="nil"/>
              <w:left w:val="nil"/>
              <w:bottom w:val="nil"/>
              <w:right w:val="nil"/>
            </w:tcBorders>
            <w:shd w:val="clear" w:color="auto" w:fill="auto"/>
            <w:noWrap/>
            <w:vAlign w:val="bottom"/>
            <w:hideMark/>
          </w:tcPr>
          <w:p w14:paraId="05AE7D24" w14:textId="77777777" w:rsidR="00FA26A8" w:rsidRPr="003C318A" w:rsidRDefault="00FA26A8" w:rsidP="009C7C26">
            <w:pPr>
              <w:jc w:val="center"/>
              <w:rPr>
                <w:color w:val="FF0000"/>
                <w:sz w:val="20"/>
                <w:szCs w:val="20"/>
              </w:rPr>
            </w:pPr>
            <w:r w:rsidRPr="003C318A">
              <w:rPr>
                <w:color w:val="FF0000"/>
                <w:sz w:val="20"/>
                <w:szCs w:val="20"/>
              </w:rPr>
              <w:t>-0,14</w:t>
            </w:r>
          </w:p>
        </w:tc>
      </w:tr>
      <w:tr w:rsidR="00FA26A8" w:rsidRPr="003C318A" w14:paraId="657569BB" w14:textId="77777777" w:rsidTr="006675D4">
        <w:trPr>
          <w:trHeight w:val="288"/>
        </w:trPr>
        <w:tc>
          <w:tcPr>
            <w:tcW w:w="1300" w:type="dxa"/>
            <w:tcBorders>
              <w:top w:val="nil"/>
              <w:left w:val="nil"/>
              <w:bottom w:val="nil"/>
              <w:right w:val="nil"/>
            </w:tcBorders>
            <w:shd w:val="clear" w:color="auto" w:fill="auto"/>
            <w:noWrap/>
            <w:vAlign w:val="bottom"/>
            <w:hideMark/>
          </w:tcPr>
          <w:p w14:paraId="2B2C3AA8" w14:textId="77777777" w:rsidR="00FA26A8" w:rsidRPr="003C318A" w:rsidRDefault="00FA26A8" w:rsidP="009C7C26">
            <w:pPr>
              <w:jc w:val="center"/>
              <w:rPr>
                <w:b/>
                <w:bCs/>
                <w:color w:val="000000"/>
                <w:sz w:val="20"/>
                <w:szCs w:val="20"/>
              </w:rPr>
            </w:pPr>
            <w:r w:rsidRPr="003C318A">
              <w:rPr>
                <w:b/>
                <w:bCs/>
                <w:color w:val="000000"/>
                <w:sz w:val="20"/>
                <w:szCs w:val="20"/>
              </w:rPr>
              <w:t>2019</w:t>
            </w:r>
          </w:p>
        </w:tc>
        <w:tc>
          <w:tcPr>
            <w:tcW w:w="1587" w:type="dxa"/>
            <w:gridSpan w:val="2"/>
            <w:tcBorders>
              <w:top w:val="nil"/>
              <w:left w:val="nil"/>
              <w:bottom w:val="nil"/>
              <w:right w:val="nil"/>
            </w:tcBorders>
            <w:shd w:val="clear" w:color="auto" w:fill="auto"/>
            <w:noWrap/>
            <w:vAlign w:val="bottom"/>
            <w:hideMark/>
          </w:tcPr>
          <w:p w14:paraId="5AD30B15" w14:textId="77777777" w:rsidR="00FA26A8" w:rsidRPr="003C318A" w:rsidRDefault="00FA26A8" w:rsidP="009C7C26">
            <w:pPr>
              <w:jc w:val="center"/>
              <w:rPr>
                <w:color w:val="993300"/>
                <w:sz w:val="20"/>
                <w:szCs w:val="20"/>
              </w:rPr>
            </w:pPr>
            <w:r w:rsidRPr="003C318A">
              <w:rPr>
                <w:color w:val="993300"/>
                <w:sz w:val="20"/>
                <w:szCs w:val="20"/>
              </w:rPr>
              <w:t>4,67</w:t>
            </w:r>
          </w:p>
        </w:tc>
        <w:tc>
          <w:tcPr>
            <w:tcW w:w="980" w:type="dxa"/>
            <w:gridSpan w:val="2"/>
            <w:tcBorders>
              <w:top w:val="nil"/>
              <w:left w:val="nil"/>
              <w:bottom w:val="nil"/>
              <w:right w:val="nil"/>
            </w:tcBorders>
            <w:shd w:val="clear" w:color="auto" w:fill="auto"/>
            <w:noWrap/>
            <w:vAlign w:val="bottom"/>
            <w:hideMark/>
          </w:tcPr>
          <w:p w14:paraId="6D5D0C7A" w14:textId="77777777" w:rsidR="00FA26A8" w:rsidRPr="003C318A" w:rsidRDefault="00FA26A8" w:rsidP="009C7C26">
            <w:pPr>
              <w:jc w:val="center"/>
              <w:rPr>
                <w:color w:val="0033CC"/>
                <w:sz w:val="20"/>
                <w:szCs w:val="20"/>
              </w:rPr>
            </w:pPr>
            <w:r w:rsidRPr="003C318A">
              <w:rPr>
                <w:color w:val="0033CC"/>
                <w:sz w:val="20"/>
                <w:szCs w:val="20"/>
              </w:rPr>
              <w:t>4,58</w:t>
            </w:r>
          </w:p>
        </w:tc>
        <w:tc>
          <w:tcPr>
            <w:tcW w:w="1071" w:type="dxa"/>
            <w:gridSpan w:val="2"/>
            <w:tcBorders>
              <w:top w:val="nil"/>
              <w:left w:val="nil"/>
              <w:bottom w:val="nil"/>
              <w:right w:val="nil"/>
            </w:tcBorders>
            <w:shd w:val="clear" w:color="auto" w:fill="auto"/>
            <w:noWrap/>
            <w:vAlign w:val="bottom"/>
            <w:hideMark/>
          </w:tcPr>
          <w:p w14:paraId="25B49B15" w14:textId="77777777" w:rsidR="00FA26A8" w:rsidRPr="003C318A" w:rsidRDefault="00FA26A8" w:rsidP="009C7C26">
            <w:pPr>
              <w:jc w:val="center"/>
              <w:rPr>
                <w:sz w:val="20"/>
                <w:szCs w:val="20"/>
              </w:rPr>
            </w:pPr>
            <w:r w:rsidRPr="003C318A">
              <w:rPr>
                <w:sz w:val="20"/>
                <w:szCs w:val="20"/>
              </w:rPr>
              <w:t>98,26</w:t>
            </w:r>
          </w:p>
        </w:tc>
        <w:tc>
          <w:tcPr>
            <w:tcW w:w="1000" w:type="dxa"/>
            <w:gridSpan w:val="2"/>
            <w:tcBorders>
              <w:top w:val="nil"/>
              <w:left w:val="nil"/>
              <w:bottom w:val="nil"/>
              <w:right w:val="nil"/>
            </w:tcBorders>
            <w:shd w:val="clear" w:color="auto" w:fill="auto"/>
            <w:noWrap/>
            <w:vAlign w:val="bottom"/>
            <w:hideMark/>
          </w:tcPr>
          <w:p w14:paraId="1CAE4AB9" w14:textId="77777777" w:rsidR="00FA26A8" w:rsidRPr="003C318A" w:rsidRDefault="00FA26A8" w:rsidP="009C7C26">
            <w:pPr>
              <w:jc w:val="center"/>
              <w:rPr>
                <w:color w:val="FF0000"/>
                <w:sz w:val="20"/>
                <w:szCs w:val="20"/>
              </w:rPr>
            </w:pPr>
            <w:r w:rsidRPr="003C318A">
              <w:rPr>
                <w:color w:val="FF0000"/>
                <w:sz w:val="20"/>
                <w:szCs w:val="20"/>
              </w:rPr>
              <w:t>-0,09</w:t>
            </w:r>
          </w:p>
        </w:tc>
      </w:tr>
      <w:tr w:rsidR="00A71CAF" w:rsidRPr="003C318A" w14:paraId="73AE2C04" w14:textId="77777777" w:rsidTr="006675D4">
        <w:trPr>
          <w:gridAfter w:val="1"/>
          <w:wAfter w:w="158" w:type="dxa"/>
          <w:trHeight w:val="288"/>
        </w:trPr>
        <w:tc>
          <w:tcPr>
            <w:tcW w:w="1300" w:type="dxa"/>
            <w:tcBorders>
              <w:top w:val="nil"/>
              <w:left w:val="nil"/>
              <w:bottom w:val="nil"/>
              <w:right w:val="nil"/>
            </w:tcBorders>
            <w:shd w:val="clear" w:color="auto" w:fill="auto"/>
            <w:noWrap/>
            <w:vAlign w:val="bottom"/>
            <w:hideMark/>
          </w:tcPr>
          <w:p w14:paraId="49F5680E" w14:textId="77777777" w:rsidR="00A71CAF" w:rsidRPr="003C318A" w:rsidRDefault="00A71CAF" w:rsidP="00A71CAF">
            <w:pPr>
              <w:jc w:val="center"/>
              <w:rPr>
                <w:b/>
                <w:bCs/>
                <w:color w:val="000000"/>
                <w:sz w:val="20"/>
                <w:szCs w:val="20"/>
              </w:rPr>
            </w:pPr>
            <w:r w:rsidRPr="003C318A">
              <w:rPr>
                <w:b/>
                <w:bCs/>
                <w:color w:val="000000"/>
                <w:sz w:val="20"/>
                <w:szCs w:val="20"/>
              </w:rPr>
              <w:t>2020</w:t>
            </w:r>
          </w:p>
        </w:tc>
        <w:tc>
          <w:tcPr>
            <w:tcW w:w="1580" w:type="dxa"/>
            <w:tcBorders>
              <w:top w:val="nil"/>
              <w:left w:val="nil"/>
              <w:bottom w:val="nil"/>
              <w:right w:val="nil"/>
            </w:tcBorders>
            <w:shd w:val="clear" w:color="auto" w:fill="auto"/>
            <w:noWrap/>
            <w:vAlign w:val="bottom"/>
            <w:hideMark/>
          </w:tcPr>
          <w:p w14:paraId="66A5ABDD" w14:textId="77777777" w:rsidR="00A71CAF" w:rsidRPr="003C318A" w:rsidRDefault="00A71CAF" w:rsidP="00A71CAF">
            <w:pPr>
              <w:jc w:val="center"/>
              <w:rPr>
                <w:color w:val="993300"/>
                <w:sz w:val="20"/>
                <w:szCs w:val="20"/>
              </w:rPr>
            </w:pPr>
            <w:r w:rsidRPr="003C318A">
              <w:rPr>
                <w:color w:val="993300"/>
                <w:sz w:val="20"/>
                <w:szCs w:val="20"/>
              </w:rPr>
              <w:t>4,47</w:t>
            </w:r>
          </w:p>
        </w:tc>
        <w:tc>
          <w:tcPr>
            <w:tcW w:w="980" w:type="dxa"/>
            <w:gridSpan w:val="2"/>
            <w:tcBorders>
              <w:top w:val="nil"/>
              <w:left w:val="nil"/>
              <w:bottom w:val="nil"/>
              <w:right w:val="nil"/>
            </w:tcBorders>
            <w:shd w:val="clear" w:color="auto" w:fill="auto"/>
            <w:noWrap/>
            <w:vAlign w:val="bottom"/>
            <w:hideMark/>
          </w:tcPr>
          <w:p w14:paraId="7CBF21C3" w14:textId="77777777" w:rsidR="00A71CAF" w:rsidRPr="003C318A" w:rsidRDefault="00A71CAF" w:rsidP="00A71CAF">
            <w:pPr>
              <w:jc w:val="center"/>
              <w:rPr>
                <w:color w:val="0033CC"/>
                <w:sz w:val="20"/>
                <w:szCs w:val="20"/>
              </w:rPr>
            </w:pPr>
            <w:r w:rsidRPr="003C318A">
              <w:rPr>
                <w:color w:val="0033CC"/>
                <w:sz w:val="20"/>
                <w:szCs w:val="20"/>
              </w:rPr>
              <w:t>4,46</w:t>
            </w:r>
          </w:p>
        </w:tc>
        <w:tc>
          <w:tcPr>
            <w:tcW w:w="920" w:type="dxa"/>
            <w:gridSpan w:val="2"/>
            <w:tcBorders>
              <w:top w:val="nil"/>
              <w:left w:val="nil"/>
              <w:bottom w:val="nil"/>
              <w:right w:val="nil"/>
            </w:tcBorders>
            <w:shd w:val="clear" w:color="auto" w:fill="auto"/>
            <w:noWrap/>
            <w:vAlign w:val="bottom"/>
            <w:hideMark/>
          </w:tcPr>
          <w:p w14:paraId="4B7F25EF" w14:textId="3B3DA6AC" w:rsidR="00A71CAF" w:rsidRPr="003C318A" w:rsidRDefault="00A71CAF" w:rsidP="00A71CAF">
            <w:pPr>
              <w:jc w:val="center"/>
              <w:rPr>
                <w:sz w:val="20"/>
                <w:szCs w:val="20"/>
              </w:rPr>
            </w:pPr>
            <w:r w:rsidRPr="003C318A">
              <w:rPr>
                <w:sz w:val="20"/>
                <w:szCs w:val="20"/>
              </w:rPr>
              <w:t xml:space="preserve">   99,91</w:t>
            </w:r>
          </w:p>
        </w:tc>
        <w:tc>
          <w:tcPr>
            <w:tcW w:w="1000" w:type="dxa"/>
            <w:gridSpan w:val="2"/>
            <w:tcBorders>
              <w:top w:val="nil"/>
              <w:left w:val="nil"/>
              <w:bottom w:val="nil"/>
              <w:right w:val="nil"/>
            </w:tcBorders>
            <w:shd w:val="clear" w:color="auto" w:fill="auto"/>
            <w:noWrap/>
            <w:vAlign w:val="bottom"/>
            <w:hideMark/>
          </w:tcPr>
          <w:p w14:paraId="67DF1179" w14:textId="7BDB8638" w:rsidR="00A71CAF" w:rsidRPr="003C318A" w:rsidRDefault="00A71CAF" w:rsidP="00A71CAF">
            <w:pPr>
              <w:jc w:val="center"/>
              <w:rPr>
                <w:color w:val="FF0000"/>
                <w:sz w:val="20"/>
                <w:szCs w:val="20"/>
              </w:rPr>
            </w:pPr>
            <w:r w:rsidRPr="003C318A">
              <w:rPr>
                <w:color w:val="FF0000"/>
                <w:sz w:val="20"/>
                <w:szCs w:val="20"/>
              </w:rPr>
              <w:t xml:space="preserve">      -0,01</w:t>
            </w:r>
          </w:p>
        </w:tc>
      </w:tr>
      <w:tr w:rsidR="00D06769" w:rsidRPr="003C318A" w14:paraId="224BA5E9" w14:textId="77777777" w:rsidTr="006675D4">
        <w:trPr>
          <w:gridAfter w:val="1"/>
          <w:wAfter w:w="158" w:type="dxa"/>
          <w:trHeight w:val="288"/>
        </w:trPr>
        <w:tc>
          <w:tcPr>
            <w:tcW w:w="1300" w:type="dxa"/>
            <w:tcBorders>
              <w:top w:val="nil"/>
              <w:left w:val="nil"/>
              <w:bottom w:val="nil"/>
              <w:right w:val="nil"/>
            </w:tcBorders>
            <w:shd w:val="clear" w:color="auto" w:fill="auto"/>
            <w:noWrap/>
            <w:vAlign w:val="bottom"/>
          </w:tcPr>
          <w:p w14:paraId="3CE4C8FB" w14:textId="24C81A16" w:rsidR="00D06769" w:rsidRPr="003C318A" w:rsidRDefault="00D06769" w:rsidP="00A71CAF">
            <w:pPr>
              <w:jc w:val="center"/>
              <w:rPr>
                <w:b/>
                <w:bCs/>
                <w:color w:val="000000"/>
                <w:sz w:val="20"/>
                <w:szCs w:val="20"/>
              </w:rPr>
            </w:pPr>
            <w:r w:rsidRPr="003C318A">
              <w:rPr>
                <w:b/>
                <w:bCs/>
                <w:color w:val="000000"/>
                <w:sz w:val="20"/>
                <w:szCs w:val="20"/>
              </w:rPr>
              <w:t>2021</w:t>
            </w:r>
          </w:p>
        </w:tc>
        <w:tc>
          <w:tcPr>
            <w:tcW w:w="1580" w:type="dxa"/>
            <w:tcBorders>
              <w:top w:val="nil"/>
              <w:left w:val="nil"/>
              <w:bottom w:val="nil"/>
              <w:right w:val="nil"/>
            </w:tcBorders>
            <w:shd w:val="clear" w:color="auto" w:fill="auto"/>
            <w:noWrap/>
            <w:vAlign w:val="bottom"/>
          </w:tcPr>
          <w:p w14:paraId="2FFF09F8" w14:textId="7B1221FD" w:rsidR="00D06769" w:rsidRPr="003C318A" w:rsidRDefault="00F70C45" w:rsidP="00A71CAF">
            <w:pPr>
              <w:jc w:val="center"/>
              <w:rPr>
                <w:color w:val="993300"/>
                <w:sz w:val="20"/>
                <w:szCs w:val="20"/>
              </w:rPr>
            </w:pPr>
            <w:r w:rsidRPr="003C318A">
              <w:rPr>
                <w:color w:val="993300"/>
                <w:sz w:val="20"/>
                <w:szCs w:val="20"/>
              </w:rPr>
              <w:t>4,52</w:t>
            </w:r>
          </w:p>
        </w:tc>
        <w:tc>
          <w:tcPr>
            <w:tcW w:w="980" w:type="dxa"/>
            <w:gridSpan w:val="2"/>
            <w:tcBorders>
              <w:top w:val="nil"/>
              <w:left w:val="nil"/>
              <w:bottom w:val="nil"/>
              <w:right w:val="nil"/>
            </w:tcBorders>
            <w:shd w:val="clear" w:color="auto" w:fill="auto"/>
            <w:noWrap/>
            <w:vAlign w:val="bottom"/>
          </w:tcPr>
          <w:p w14:paraId="662E3F31" w14:textId="7CC34455" w:rsidR="00D06769" w:rsidRPr="003C318A" w:rsidRDefault="00F70C45" w:rsidP="00A71CAF">
            <w:pPr>
              <w:jc w:val="center"/>
              <w:rPr>
                <w:color w:val="0033CC"/>
                <w:sz w:val="20"/>
                <w:szCs w:val="20"/>
              </w:rPr>
            </w:pPr>
            <w:r w:rsidRPr="003C318A">
              <w:rPr>
                <w:color w:val="0033CC"/>
                <w:sz w:val="20"/>
                <w:szCs w:val="20"/>
              </w:rPr>
              <w:t>4,47</w:t>
            </w:r>
          </w:p>
        </w:tc>
        <w:tc>
          <w:tcPr>
            <w:tcW w:w="920" w:type="dxa"/>
            <w:gridSpan w:val="2"/>
            <w:tcBorders>
              <w:top w:val="nil"/>
              <w:left w:val="nil"/>
              <w:bottom w:val="nil"/>
              <w:right w:val="nil"/>
            </w:tcBorders>
            <w:shd w:val="clear" w:color="auto" w:fill="auto"/>
            <w:noWrap/>
            <w:vAlign w:val="bottom"/>
          </w:tcPr>
          <w:p w14:paraId="173B1B50" w14:textId="133E8A31" w:rsidR="00D06769" w:rsidRPr="003C318A" w:rsidRDefault="00F70C45" w:rsidP="00A71CAF">
            <w:pPr>
              <w:jc w:val="center"/>
              <w:rPr>
                <w:sz w:val="20"/>
                <w:szCs w:val="20"/>
              </w:rPr>
            </w:pPr>
            <w:r w:rsidRPr="003C318A">
              <w:rPr>
                <w:sz w:val="20"/>
                <w:szCs w:val="20"/>
              </w:rPr>
              <w:t xml:space="preserve">  98,54</w:t>
            </w:r>
          </w:p>
        </w:tc>
        <w:tc>
          <w:tcPr>
            <w:tcW w:w="1000" w:type="dxa"/>
            <w:gridSpan w:val="2"/>
            <w:tcBorders>
              <w:top w:val="nil"/>
              <w:left w:val="nil"/>
              <w:bottom w:val="nil"/>
              <w:right w:val="nil"/>
            </w:tcBorders>
            <w:shd w:val="clear" w:color="auto" w:fill="auto"/>
            <w:noWrap/>
            <w:vAlign w:val="bottom"/>
          </w:tcPr>
          <w:p w14:paraId="51937DBD" w14:textId="166800D9" w:rsidR="00D06769" w:rsidRPr="003C318A" w:rsidRDefault="00F70C45" w:rsidP="00A71CAF">
            <w:pPr>
              <w:jc w:val="center"/>
              <w:rPr>
                <w:color w:val="FF0000"/>
                <w:sz w:val="20"/>
                <w:szCs w:val="20"/>
              </w:rPr>
            </w:pPr>
            <w:r w:rsidRPr="003C318A">
              <w:rPr>
                <w:color w:val="FF0000"/>
                <w:sz w:val="20"/>
                <w:szCs w:val="20"/>
              </w:rPr>
              <w:t xml:space="preserve">       -0,08</w:t>
            </w:r>
          </w:p>
        </w:tc>
      </w:tr>
    </w:tbl>
    <w:p w14:paraId="69A1C3E8" w14:textId="77777777" w:rsidR="00FA26A8" w:rsidRPr="003C318A" w:rsidRDefault="00FA26A8" w:rsidP="009C7C26">
      <w:pPr>
        <w:rPr>
          <w:sz w:val="20"/>
          <w:szCs w:val="20"/>
        </w:rPr>
      </w:pPr>
    </w:p>
    <w:p w14:paraId="02FB4177" w14:textId="77777777" w:rsidR="00D40FEA" w:rsidRPr="003C318A" w:rsidRDefault="00D40FEA" w:rsidP="009C7C26">
      <w:pPr>
        <w:rPr>
          <w:sz w:val="20"/>
          <w:szCs w:val="20"/>
        </w:rPr>
      </w:pPr>
    </w:p>
    <w:p w14:paraId="54A75A1C" w14:textId="6504D1EC" w:rsidR="0020186B" w:rsidRPr="003C318A" w:rsidRDefault="00BA5A0E" w:rsidP="009C7C26">
      <w:pPr>
        <w:rPr>
          <w:sz w:val="20"/>
          <w:szCs w:val="20"/>
        </w:rPr>
      </w:pPr>
      <w:r w:rsidRPr="003C318A">
        <w:rPr>
          <w:sz w:val="20"/>
          <w:szCs w:val="20"/>
        </w:rPr>
        <w:t xml:space="preserve">Stopnja zadovoljstva svojcev je bila ugotovljena na enak način kot za stanovalce. Iz analize njihovih odgovorov izhaja </w:t>
      </w:r>
      <w:r w:rsidR="00905871" w:rsidRPr="003C318A">
        <w:rPr>
          <w:sz w:val="20"/>
          <w:szCs w:val="20"/>
        </w:rPr>
        <w:t>98,54</w:t>
      </w:r>
      <w:r w:rsidRPr="003C318A">
        <w:rPr>
          <w:sz w:val="20"/>
          <w:szCs w:val="20"/>
        </w:rPr>
        <w:t xml:space="preserve"> %</w:t>
      </w:r>
      <w:r w:rsidR="00FA26A8" w:rsidRPr="003C318A">
        <w:rPr>
          <w:sz w:val="20"/>
          <w:szCs w:val="20"/>
        </w:rPr>
        <w:t>-</w:t>
      </w:r>
      <w:proofErr w:type="spellStart"/>
      <w:r w:rsidR="00FA26A8" w:rsidRPr="003C318A">
        <w:rPr>
          <w:sz w:val="20"/>
          <w:szCs w:val="20"/>
        </w:rPr>
        <w:t>tno</w:t>
      </w:r>
      <w:proofErr w:type="spellEnd"/>
      <w:r w:rsidRPr="003C318A">
        <w:rPr>
          <w:sz w:val="20"/>
          <w:szCs w:val="20"/>
        </w:rPr>
        <w:t xml:space="preserve"> zadovoljstvo, kar v primerjavi z letom 20</w:t>
      </w:r>
      <w:r w:rsidR="00905871" w:rsidRPr="003C318A">
        <w:rPr>
          <w:sz w:val="20"/>
          <w:szCs w:val="20"/>
        </w:rPr>
        <w:t>20</w:t>
      </w:r>
      <w:r w:rsidRPr="003C318A">
        <w:rPr>
          <w:sz w:val="20"/>
          <w:szCs w:val="20"/>
        </w:rPr>
        <w:t xml:space="preserve"> pomeni </w:t>
      </w:r>
      <w:r w:rsidR="00905871" w:rsidRPr="003C318A">
        <w:rPr>
          <w:sz w:val="20"/>
          <w:szCs w:val="20"/>
        </w:rPr>
        <w:t>malo nižjo</w:t>
      </w:r>
      <w:r w:rsidR="00B53A33" w:rsidRPr="003C318A">
        <w:rPr>
          <w:sz w:val="20"/>
          <w:szCs w:val="20"/>
        </w:rPr>
        <w:t xml:space="preserve"> </w:t>
      </w:r>
      <w:r w:rsidR="00C61CDE" w:rsidRPr="003C318A">
        <w:rPr>
          <w:sz w:val="20"/>
          <w:szCs w:val="20"/>
        </w:rPr>
        <w:t>stopnjo zadovoljstva.</w:t>
      </w:r>
      <w:r w:rsidRPr="003C318A">
        <w:rPr>
          <w:sz w:val="20"/>
          <w:szCs w:val="20"/>
        </w:rPr>
        <w:t xml:space="preserve"> Povprečna ocena zadovoljstva je 4.</w:t>
      </w:r>
      <w:r w:rsidR="00A71CAF" w:rsidRPr="003C318A">
        <w:rPr>
          <w:sz w:val="20"/>
          <w:szCs w:val="20"/>
        </w:rPr>
        <w:t>47</w:t>
      </w:r>
      <w:r w:rsidRPr="003C318A">
        <w:rPr>
          <w:sz w:val="20"/>
          <w:szCs w:val="20"/>
        </w:rPr>
        <w:t xml:space="preserve">, kar je </w:t>
      </w:r>
      <w:r w:rsidR="00905871" w:rsidRPr="003C318A">
        <w:rPr>
          <w:sz w:val="20"/>
          <w:szCs w:val="20"/>
        </w:rPr>
        <w:t>na nivoju leta 2020</w:t>
      </w:r>
      <w:r w:rsidR="00844535" w:rsidRPr="003C318A">
        <w:rPr>
          <w:sz w:val="20"/>
          <w:szCs w:val="20"/>
        </w:rPr>
        <w:t xml:space="preserve">, pomembnost </w:t>
      </w:r>
      <w:r w:rsidR="00905871" w:rsidRPr="003C318A">
        <w:rPr>
          <w:sz w:val="20"/>
          <w:szCs w:val="20"/>
        </w:rPr>
        <w:t xml:space="preserve">pa je ocenjena nekoliko višje </w:t>
      </w:r>
      <w:r w:rsidR="00844535" w:rsidRPr="003C318A">
        <w:rPr>
          <w:sz w:val="20"/>
          <w:szCs w:val="20"/>
        </w:rPr>
        <w:t xml:space="preserve"> kot v letu prej.</w:t>
      </w:r>
      <w:r w:rsidR="00FD602C" w:rsidRPr="003C318A">
        <w:rPr>
          <w:sz w:val="20"/>
          <w:szCs w:val="20"/>
        </w:rPr>
        <w:t xml:space="preserve"> </w:t>
      </w:r>
      <w:r w:rsidR="00A71CAF" w:rsidRPr="003C318A">
        <w:rPr>
          <w:sz w:val="20"/>
          <w:szCs w:val="20"/>
        </w:rPr>
        <w:t>Podatki za leto 202</w:t>
      </w:r>
      <w:r w:rsidR="00905871" w:rsidRPr="003C318A">
        <w:rPr>
          <w:sz w:val="20"/>
          <w:szCs w:val="20"/>
        </w:rPr>
        <w:t>1</w:t>
      </w:r>
      <w:r w:rsidR="00A71CAF" w:rsidRPr="003C318A">
        <w:rPr>
          <w:sz w:val="20"/>
          <w:szCs w:val="20"/>
        </w:rPr>
        <w:t xml:space="preserve"> </w:t>
      </w:r>
      <w:r w:rsidR="00905871" w:rsidRPr="003C318A">
        <w:rPr>
          <w:sz w:val="20"/>
          <w:szCs w:val="20"/>
        </w:rPr>
        <w:t xml:space="preserve">ne </w:t>
      </w:r>
      <w:r w:rsidR="006675D4" w:rsidRPr="003C318A">
        <w:rPr>
          <w:sz w:val="20"/>
          <w:szCs w:val="20"/>
        </w:rPr>
        <w:t>kažejo bistvenega odstopanja med</w:t>
      </w:r>
      <w:r w:rsidR="00A71CAF" w:rsidRPr="003C318A">
        <w:rPr>
          <w:sz w:val="20"/>
          <w:szCs w:val="20"/>
        </w:rPr>
        <w:t xml:space="preserve"> pričakovanji in dejanskim stanjem. </w:t>
      </w:r>
    </w:p>
    <w:p w14:paraId="74519AE8" w14:textId="5C739DD0" w:rsidR="006E2A49" w:rsidRPr="003C318A" w:rsidRDefault="006E2A49" w:rsidP="009C7C26">
      <w:pPr>
        <w:rPr>
          <w:sz w:val="20"/>
          <w:szCs w:val="20"/>
        </w:rPr>
      </w:pPr>
    </w:p>
    <w:p w14:paraId="3338D3AB" w14:textId="08A68BA5" w:rsidR="00825639" w:rsidRPr="006E7AF5" w:rsidRDefault="00BA5A0E" w:rsidP="009C7C26">
      <w:pPr>
        <w:pStyle w:val="Naslov3"/>
        <w:rPr>
          <w:rFonts w:ascii="Times New Roman" w:hAnsi="Times New Roman" w:cs="Times New Roman"/>
          <w:noProof/>
          <w:color w:val="auto"/>
        </w:rPr>
      </w:pPr>
      <w:bookmarkStart w:id="69" w:name="_Toc95994613"/>
      <w:r w:rsidRPr="006E7AF5">
        <w:rPr>
          <w:rFonts w:ascii="Times New Roman" w:hAnsi="Times New Roman" w:cs="Times New Roman"/>
          <w:noProof/>
          <w:color w:val="auto"/>
        </w:rPr>
        <w:t>4.6 Zadovoljstvo zaposlenih</w:t>
      </w:r>
      <w:bookmarkEnd w:id="69"/>
    </w:p>
    <w:p w14:paraId="79B0A399" w14:textId="77777777" w:rsidR="006E2A49" w:rsidRPr="006E7AF5" w:rsidRDefault="006E2A49" w:rsidP="009C7C26"/>
    <w:tbl>
      <w:tblPr>
        <w:tblW w:w="5938" w:type="dxa"/>
        <w:tblInd w:w="55" w:type="dxa"/>
        <w:tblCellMar>
          <w:left w:w="70" w:type="dxa"/>
          <w:right w:w="70" w:type="dxa"/>
        </w:tblCellMar>
        <w:tblLook w:val="04A0" w:firstRow="1" w:lastRow="0" w:firstColumn="1" w:lastColumn="0" w:noHBand="0" w:noVBand="1"/>
      </w:tblPr>
      <w:tblGrid>
        <w:gridCol w:w="1300"/>
        <w:gridCol w:w="1678"/>
        <w:gridCol w:w="7"/>
        <w:gridCol w:w="973"/>
        <w:gridCol w:w="7"/>
        <w:gridCol w:w="913"/>
        <w:gridCol w:w="158"/>
        <w:gridCol w:w="901"/>
        <w:gridCol w:w="173"/>
      </w:tblGrid>
      <w:tr w:rsidR="006E2A49" w:rsidRPr="003C318A" w14:paraId="1BE8AA2D" w14:textId="77777777" w:rsidTr="00A71CAF">
        <w:trPr>
          <w:trHeight w:val="288"/>
        </w:trPr>
        <w:tc>
          <w:tcPr>
            <w:tcW w:w="1300" w:type="dxa"/>
            <w:tcBorders>
              <w:top w:val="nil"/>
              <w:left w:val="nil"/>
              <w:bottom w:val="nil"/>
              <w:right w:val="nil"/>
            </w:tcBorders>
            <w:shd w:val="clear" w:color="auto" w:fill="auto"/>
            <w:noWrap/>
            <w:vAlign w:val="bottom"/>
            <w:hideMark/>
          </w:tcPr>
          <w:p w14:paraId="5B2B4C12" w14:textId="77777777" w:rsidR="006E2A49" w:rsidRPr="003C318A" w:rsidRDefault="006E2A49" w:rsidP="009C7C26">
            <w:pPr>
              <w:jc w:val="center"/>
              <w:rPr>
                <w:b/>
                <w:bCs/>
                <w:color w:val="000000"/>
                <w:sz w:val="20"/>
                <w:szCs w:val="20"/>
                <w:u w:val="single"/>
              </w:rPr>
            </w:pPr>
            <w:r w:rsidRPr="003C318A">
              <w:rPr>
                <w:b/>
                <w:bCs/>
                <w:color w:val="000000"/>
                <w:sz w:val="20"/>
                <w:szCs w:val="20"/>
                <w:u w:val="single"/>
              </w:rPr>
              <w:t>ZAPOSLENI</w:t>
            </w:r>
          </w:p>
        </w:tc>
        <w:tc>
          <w:tcPr>
            <w:tcW w:w="1587" w:type="dxa"/>
            <w:gridSpan w:val="2"/>
            <w:tcBorders>
              <w:top w:val="nil"/>
              <w:left w:val="nil"/>
              <w:bottom w:val="nil"/>
              <w:right w:val="nil"/>
            </w:tcBorders>
            <w:shd w:val="clear" w:color="auto" w:fill="auto"/>
            <w:noWrap/>
            <w:vAlign w:val="bottom"/>
            <w:hideMark/>
          </w:tcPr>
          <w:p w14:paraId="27123F62" w14:textId="77777777" w:rsidR="006E2A49" w:rsidRPr="003C318A" w:rsidRDefault="006E2A49" w:rsidP="009C7C26">
            <w:pPr>
              <w:jc w:val="center"/>
              <w:rPr>
                <w:b/>
                <w:bCs/>
                <w:color w:val="800000"/>
                <w:sz w:val="20"/>
                <w:szCs w:val="20"/>
              </w:rPr>
            </w:pPr>
            <w:r w:rsidRPr="003C318A">
              <w:rPr>
                <w:b/>
                <w:bCs/>
                <w:color w:val="800000"/>
                <w:sz w:val="20"/>
                <w:szCs w:val="20"/>
              </w:rPr>
              <w:t xml:space="preserve">OCENA </w:t>
            </w:r>
          </w:p>
        </w:tc>
        <w:tc>
          <w:tcPr>
            <w:tcW w:w="980" w:type="dxa"/>
            <w:gridSpan w:val="2"/>
            <w:tcBorders>
              <w:top w:val="nil"/>
              <w:left w:val="nil"/>
              <w:bottom w:val="nil"/>
              <w:right w:val="nil"/>
            </w:tcBorders>
            <w:shd w:val="clear" w:color="auto" w:fill="auto"/>
            <w:noWrap/>
            <w:vAlign w:val="bottom"/>
            <w:hideMark/>
          </w:tcPr>
          <w:p w14:paraId="02165B36" w14:textId="77777777" w:rsidR="006E2A49" w:rsidRPr="003C318A" w:rsidRDefault="006E2A49" w:rsidP="009C7C26">
            <w:pPr>
              <w:jc w:val="center"/>
              <w:rPr>
                <w:b/>
                <w:bCs/>
                <w:color w:val="0033CC"/>
                <w:sz w:val="20"/>
                <w:szCs w:val="20"/>
              </w:rPr>
            </w:pPr>
            <w:r w:rsidRPr="003C318A">
              <w:rPr>
                <w:b/>
                <w:bCs/>
                <w:color w:val="0033CC"/>
                <w:sz w:val="20"/>
                <w:szCs w:val="20"/>
              </w:rPr>
              <w:t>OCENA</w:t>
            </w:r>
          </w:p>
        </w:tc>
        <w:tc>
          <w:tcPr>
            <w:tcW w:w="1071" w:type="dxa"/>
            <w:gridSpan w:val="2"/>
            <w:tcBorders>
              <w:top w:val="nil"/>
              <w:left w:val="nil"/>
              <w:bottom w:val="nil"/>
              <w:right w:val="nil"/>
            </w:tcBorders>
            <w:shd w:val="clear" w:color="auto" w:fill="auto"/>
            <w:noWrap/>
            <w:vAlign w:val="bottom"/>
            <w:hideMark/>
          </w:tcPr>
          <w:p w14:paraId="2EB5DA78" w14:textId="77777777" w:rsidR="006E2A49" w:rsidRPr="003C318A" w:rsidRDefault="006E2A49" w:rsidP="009C7C26">
            <w:pPr>
              <w:jc w:val="center"/>
              <w:rPr>
                <w:b/>
                <w:bCs/>
                <w:color w:val="0000FF"/>
                <w:sz w:val="20"/>
                <w:szCs w:val="20"/>
              </w:rPr>
            </w:pPr>
            <w:r w:rsidRPr="003C318A">
              <w:rPr>
                <w:b/>
                <w:bCs/>
                <w:color w:val="0000FF"/>
                <w:sz w:val="20"/>
                <w:szCs w:val="20"/>
              </w:rPr>
              <w:t>%</w:t>
            </w:r>
          </w:p>
        </w:tc>
        <w:tc>
          <w:tcPr>
            <w:tcW w:w="1000" w:type="dxa"/>
            <w:gridSpan w:val="2"/>
            <w:tcBorders>
              <w:top w:val="nil"/>
              <w:left w:val="nil"/>
              <w:bottom w:val="nil"/>
              <w:right w:val="nil"/>
            </w:tcBorders>
            <w:shd w:val="clear" w:color="auto" w:fill="auto"/>
            <w:noWrap/>
            <w:vAlign w:val="bottom"/>
            <w:hideMark/>
          </w:tcPr>
          <w:p w14:paraId="118AFBC0" w14:textId="77777777" w:rsidR="006E2A49" w:rsidRPr="003C318A" w:rsidRDefault="006E2A49" w:rsidP="009C7C26">
            <w:pPr>
              <w:jc w:val="center"/>
              <w:rPr>
                <w:b/>
                <w:bCs/>
                <w:color w:val="FF0000"/>
                <w:sz w:val="20"/>
                <w:szCs w:val="20"/>
              </w:rPr>
            </w:pPr>
            <w:r w:rsidRPr="003C318A">
              <w:rPr>
                <w:b/>
                <w:bCs/>
                <w:color w:val="FF0000"/>
                <w:sz w:val="20"/>
                <w:szCs w:val="20"/>
              </w:rPr>
              <w:t>RAZLIKA</w:t>
            </w:r>
          </w:p>
        </w:tc>
      </w:tr>
      <w:tr w:rsidR="006E2A49" w:rsidRPr="003C318A" w14:paraId="0C7819EE" w14:textId="77777777" w:rsidTr="00A71CAF">
        <w:trPr>
          <w:trHeight w:val="288"/>
        </w:trPr>
        <w:tc>
          <w:tcPr>
            <w:tcW w:w="1300" w:type="dxa"/>
            <w:tcBorders>
              <w:top w:val="nil"/>
              <w:left w:val="nil"/>
              <w:bottom w:val="single" w:sz="4" w:space="0" w:color="auto"/>
              <w:right w:val="nil"/>
            </w:tcBorders>
            <w:shd w:val="clear" w:color="auto" w:fill="auto"/>
            <w:noWrap/>
            <w:vAlign w:val="bottom"/>
            <w:hideMark/>
          </w:tcPr>
          <w:p w14:paraId="47D54761" w14:textId="77777777" w:rsidR="006E2A49" w:rsidRPr="003C318A" w:rsidRDefault="006E2A49" w:rsidP="009C7C26">
            <w:pPr>
              <w:jc w:val="center"/>
              <w:rPr>
                <w:color w:val="000000"/>
                <w:sz w:val="20"/>
                <w:szCs w:val="20"/>
              </w:rPr>
            </w:pPr>
            <w:r w:rsidRPr="003C318A">
              <w:rPr>
                <w:color w:val="000000"/>
                <w:sz w:val="20"/>
                <w:szCs w:val="20"/>
              </w:rPr>
              <w:t> </w:t>
            </w:r>
          </w:p>
        </w:tc>
        <w:tc>
          <w:tcPr>
            <w:tcW w:w="1587" w:type="dxa"/>
            <w:gridSpan w:val="2"/>
            <w:tcBorders>
              <w:top w:val="nil"/>
              <w:left w:val="nil"/>
              <w:bottom w:val="single" w:sz="4" w:space="0" w:color="auto"/>
              <w:right w:val="nil"/>
            </w:tcBorders>
            <w:shd w:val="clear" w:color="auto" w:fill="auto"/>
            <w:noWrap/>
            <w:vAlign w:val="bottom"/>
            <w:hideMark/>
          </w:tcPr>
          <w:p w14:paraId="5C203592" w14:textId="77777777" w:rsidR="006E2A49" w:rsidRPr="003C318A" w:rsidRDefault="006E2A49" w:rsidP="009C7C26">
            <w:pPr>
              <w:jc w:val="center"/>
              <w:rPr>
                <w:b/>
                <w:bCs/>
                <w:color w:val="800000"/>
                <w:sz w:val="20"/>
                <w:szCs w:val="20"/>
              </w:rPr>
            </w:pPr>
            <w:r w:rsidRPr="003C318A">
              <w:rPr>
                <w:b/>
                <w:bCs/>
                <w:color w:val="800000"/>
                <w:sz w:val="20"/>
                <w:szCs w:val="20"/>
              </w:rPr>
              <w:t>POMEMBNOSTI</w:t>
            </w:r>
          </w:p>
        </w:tc>
        <w:tc>
          <w:tcPr>
            <w:tcW w:w="980" w:type="dxa"/>
            <w:gridSpan w:val="2"/>
            <w:tcBorders>
              <w:top w:val="nil"/>
              <w:left w:val="nil"/>
              <w:bottom w:val="single" w:sz="4" w:space="0" w:color="auto"/>
              <w:right w:val="nil"/>
            </w:tcBorders>
            <w:shd w:val="clear" w:color="auto" w:fill="auto"/>
            <w:noWrap/>
            <w:vAlign w:val="bottom"/>
            <w:hideMark/>
          </w:tcPr>
          <w:p w14:paraId="5AB3FA01" w14:textId="77777777" w:rsidR="006E2A49" w:rsidRPr="003C318A" w:rsidRDefault="006E2A49" w:rsidP="009C7C26">
            <w:pPr>
              <w:jc w:val="center"/>
              <w:rPr>
                <w:b/>
                <w:bCs/>
                <w:color w:val="0033CC"/>
                <w:sz w:val="20"/>
                <w:szCs w:val="20"/>
              </w:rPr>
            </w:pPr>
            <w:r w:rsidRPr="003C318A">
              <w:rPr>
                <w:b/>
                <w:bCs/>
                <w:color w:val="0033CC"/>
                <w:sz w:val="20"/>
                <w:szCs w:val="20"/>
              </w:rPr>
              <w:t xml:space="preserve"> STANJA</w:t>
            </w:r>
          </w:p>
        </w:tc>
        <w:tc>
          <w:tcPr>
            <w:tcW w:w="1071" w:type="dxa"/>
            <w:gridSpan w:val="2"/>
            <w:tcBorders>
              <w:top w:val="nil"/>
              <w:left w:val="nil"/>
              <w:bottom w:val="single" w:sz="4" w:space="0" w:color="auto"/>
              <w:right w:val="nil"/>
            </w:tcBorders>
            <w:shd w:val="clear" w:color="auto" w:fill="auto"/>
            <w:noWrap/>
            <w:vAlign w:val="bottom"/>
            <w:hideMark/>
          </w:tcPr>
          <w:p w14:paraId="458ADBA5" w14:textId="77777777" w:rsidR="006E2A49" w:rsidRPr="003C318A" w:rsidRDefault="006E2A49" w:rsidP="009C7C26">
            <w:pPr>
              <w:jc w:val="center"/>
              <w:rPr>
                <w:b/>
                <w:bCs/>
                <w:color w:val="0000FF"/>
                <w:sz w:val="20"/>
                <w:szCs w:val="20"/>
              </w:rPr>
            </w:pPr>
            <w:r w:rsidRPr="003C318A">
              <w:rPr>
                <w:b/>
                <w:bCs/>
                <w:color w:val="0000FF"/>
                <w:sz w:val="20"/>
                <w:szCs w:val="20"/>
              </w:rPr>
              <w:t xml:space="preserve"> doseganja</w:t>
            </w:r>
          </w:p>
        </w:tc>
        <w:tc>
          <w:tcPr>
            <w:tcW w:w="1000" w:type="dxa"/>
            <w:gridSpan w:val="2"/>
            <w:tcBorders>
              <w:top w:val="nil"/>
              <w:left w:val="nil"/>
              <w:bottom w:val="single" w:sz="4" w:space="0" w:color="auto"/>
              <w:right w:val="nil"/>
            </w:tcBorders>
            <w:shd w:val="clear" w:color="auto" w:fill="auto"/>
            <w:noWrap/>
            <w:vAlign w:val="bottom"/>
            <w:hideMark/>
          </w:tcPr>
          <w:p w14:paraId="7B191644" w14:textId="77777777" w:rsidR="006E2A49" w:rsidRPr="003C318A" w:rsidRDefault="006E2A49" w:rsidP="009C7C26">
            <w:pPr>
              <w:jc w:val="center"/>
              <w:rPr>
                <w:b/>
                <w:bCs/>
                <w:color w:val="FF0000"/>
                <w:sz w:val="20"/>
                <w:szCs w:val="20"/>
              </w:rPr>
            </w:pPr>
            <w:r w:rsidRPr="003C318A">
              <w:rPr>
                <w:b/>
                <w:bCs/>
                <w:color w:val="FF0000"/>
                <w:sz w:val="20"/>
                <w:szCs w:val="20"/>
              </w:rPr>
              <w:t>OCEN</w:t>
            </w:r>
          </w:p>
        </w:tc>
      </w:tr>
      <w:tr w:rsidR="006E2A49" w:rsidRPr="003C318A" w14:paraId="7880D50A" w14:textId="77777777" w:rsidTr="00A71CAF">
        <w:trPr>
          <w:trHeight w:val="288"/>
        </w:trPr>
        <w:tc>
          <w:tcPr>
            <w:tcW w:w="1300" w:type="dxa"/>
            <w:tcBorders>
              <w:top w:val="nil"/>
              <w:left w:val="nil"/>
              <w:bottom w:val="nil"/>
              <w:right w:val="nil"/>
            </w:tcBorders>
            <w:shd w:val="clear" w:color="auto" w:fill="auto"/>
            <w:noWrap/>
            <w:vAlign w:val="bottom"/>
            <w:hideMark/>
          </w:tcPr>
          <w:p w14:paraId="7687703C" w14:textId="77777777" w:rsidR="006E2A49" w:rsidRPr="003C318A" w:rsidRDefault="006E2A49" w:rsidP="009C7C26">
            <w:pPr>
              <w:jc w:val="center"/>
              <w:rPr>
                <w:b/>
                <w:bCs/>
                <w:color w:val="000000"/>
                <w:sz w:val="20"/>
                <w:szCs w:val="20"/>
              </w:rPr>
            </w:pPr>
            <w:r w:rsidRPr="003C318A">
              <w:rPr>
                <w:b/>
                <w:bCs/>
                <w:color w:val="000000"/>
                <w:sz w:val="20"/>
                <w:szCs w:val="20"/>
              </w:rPr>
              <w:t>2007</w:t>
            </w:r>
          </w:p>
        </w:tc>
        <w:tc>
          <w:tcPr>
            <w:tcW w:w="1587" w:type="dxa"/>
            <w:gridSpan w:val="2"/>
            <w:tcBorders>
              <w:top w:val="nil"/>
              <w:left w:val="nil"/>
              <w:bottom w:val="nil"/>
              <w:right w:val="nil"/>
            </w:tcBorders>
            <w:shd w:val="clear" w:color="auto" w:fill="auto"/>
            <w:noWrap/>
            <w:vAlign w:val="bottom"/>
            <w:hideMark/>
          </w:tcPr>
          <w:p w14:paraId="44E9B784" w14:textId="77777777" w:rsidR="006E2A49" w:rsidRPr="003C318A" w:rsidRDefault="006E2A49" w:rsidP="009C7C26">
            <w:pPr>
              <w:jc w:val="center"/>
              <w:rPr>
                <w:color w:val="993300"/>
                <w:sz w:val="20"/>
                <w:szCs w:val="20"/>
              </w:rPr>
            </w:pPr>
            <w:r w:rsidRPr="003C318A">
              <w:rPr>
                <w:color w:val="993300"/>
                <w:sz w:val="20"/>
                <w:szCs w:val="20"/>
              </w:rPr>
              <w:t>4,47</w:t>
            </w:r>
          </w:p>
        </w:tc>
        <w:tc>
          <w:tcPr>
            <w:tcW w:w="980" w:type="dxa"/>
            <w:gridSpan w:val="2"/>
            <w:tcBorders>
              <w:top w:val="nil"/>
              <w:left w:val="nil"/>
              <w:bottom w:val="nil"/>
              <w:right w:val="nil"/>
            </w:tcBorders>
            <w:shd w:val="clear" w:color="auto" w:fill="auto"/>
            <w:noWrap/>
            <w:vAlign w:val="bottom"/>
            <w:hideMark/>
          </w:tcPr>
          <w:p w14:paraId="55321765" w14:textId="77777777" w:rsidR="006E2A49" w:rsidRPr="003C318A" w:rsidRDefault="006E2A49" w:rsidP="009C7C26">
            <w:pPr>
              <w:jc w:val="center"/>
              <w:rPr>
                <w:b/>
                <w:bCs/>
                <w:color w:val="0033CC"/>
                <w:sz w:val="20"/>
                <w:szCs w:val="20"/>
              </w:rPr>
            </w:pPr>
            <w:r w:rsidRPr="003C318A">
              <w:rPr>
                <w:b/>
                <w:bCs/>
                <w:color w:val="0033CC"/>
                <w:sz w:val="20"/>
                <w:szCs w:val="20"/>
              </w:rPr>
              <w:t>3,62</w:t>
            </w:r>
          </w:p>
        </w:tc>
        <w:tc>
          <w:tcPr>
            <w:tcW w:w="1071" w:type="dxa"/>
            <w:gridSpan w:val="2"/>
            <w:tcBorders>
              <w:top w:val="nil"/>
              <w:left w:val="nil"/>
              <w:bottom w:val="nil"/>
              <w:right w:val="nil"/>
            </w:tcBorders>
            <w:shd w:val="clear" w:color="auto" w:fill="auto"/>
            <w:noWrap/>
            <w:vAlign w:val="bottom"/>
            <w:hideMark/>
          </w:tcPr>
          <w:p w14:paraId="7DB872BA" w14:textId="77777777" w:rsidR="006E2A49" w:rsidRPr="003C318A" w:rsidRDefault="006E2A49" w:rsidP="009C7C26">
            <w:pPr>
              <w:jc w:val="center"/>
              <w:rPr>
                <w:color w:val="000000"/>
                <w:sz w:val="20"/>
                <w:szCs w:val="20"/>
              </w:rPr>
            </w:pPr>
            <w:r w:rsidRPr="003C318A">
              <w:rPr>
                <w:color w:val="000000"/>
                <w:sz w:val="20"/>
                <w:szCs w:val="20"/>
              </w:rPr>
              <w:t>81,00</w:t>
            </w:r>
          </w:p>
        </w:tc>
        <w:tc>
          <w:tcPr>
            <w:tcW w:w="1000" w:type="dxa"/>
            <w:gridSpan w:val="2"/>
            <w:tcBorders>
              <w:top w:val="nil"/>
              <w:left w:val="nil"/>
              <w:bottom w:val="nil"/>
              <w:right w:val="nil"/>
            </w:tcBorders>
            <w:shd w:val="clear" w:color="auto" w:fill="auto"/>
            <w:noWrap/>
            <w:vAlign w:val="bottom"/>
            <w:hideMark/>
          </w:tcPr>
          <w:p w14:paraId="28163F22" w14:textId="77777777" w:rsidR="006E2A49" w:rsidRPr="003C318A" w:rsidRDefault="006E2A49" w:rsidP="009C7C26">
            <w:pPr>
              <w:jc w:val="center"/>
              <w:rPr>
                <w:color w:val="FF0000"/>
                <w:sz w:val="20"/>
                <w:szCs w:val="20"/>
              </w:rPr>
            </w:pPr>
            <w:r w:rsidRPr="003C318A">
              <w:rPr>
                <w:color w:val="FF0000"/>
                <w:sz w:val="20"/>
                <w:szCs w:val="20"/>
              </w:rPr>
              <w:t>-0,85</w:t>
            </w:r>
          </w:p>
        </w:tc>
      </w:tr>
      <w:tr w:rsidR="006E2A49" w:rsidRPr="003C318A" w14:paraId="5E0072FE" w14:textId="77777777" w:rsidTr="00A71CAF">
        <w:trPr>
          <w:trHeight w:val="288"/>
        </w:trPr>
        <w:tc>
          <w:tcPr>
            <w:tcW w:w="1300" w:type="dxa"/>
            <w:tcBorders>
              <w:top w:val="nil"/>
              <w:left w:val="nil"/>
              <w:bottom w:val="nil"/>
              <w:right w:val="nil"/>
            </w:tcBorders>
            <w:shd w:val="clear" w:color="auto" w:fill="auto"/>
            <w:noWrap/>
            <w:vAlign w:val="bottom"/>
            <w:hideMark/>
          </w:tcPr>
          <w:p w14:paraId="0179CABC" w14:textId="77777777" w:rsidR="006E2A49" w:rsidRPr="003C318A" w:rsidRDefault="006E2A49" w:rsidP="009C7C26">
            <w:pPr>
              <w:jc w:val="center"/>
              <w:rPr>
                <w:b/>
                <w:bCs/>
                <w:color w:val="000000"/>
                <w:sz w:val="20"/>
                <w:szCs w:val="20"/>
              </w:rPr>
            </w:pPr>
            <w:r w:rsidRPr="003C318A">
              <w:rPr>
                <w:b/>
                <w:bCs/>
                <w:color w:val="000000"/>
                <w:sz w:val="20"/>
                <w:szCs w:val="20"/>
              </w:rPr>
              <w:t>2008</w:t>
            </w:r>
          </w:p>
        </w:tc>
        <w:tc>
          <w:tcPr>
            <w:tcW w:w="1587" w:type="dxa"/>
            <w:gridSpan w:val="2"/>
            <w:tcBorders>
              <w:top w:val="nil"/>
              <w:left w:val="nil"/>
              <w:bottom w:val="nil"/>
              <w:right w:val="nil"/>
            </w:tcBorders>
            <w:shd w:val="clear" w:color="auto" w:fill="auto"/>
            <w:noWrap/>
            <w:vAlign w:val="bottom"/>
            <w:hideMark/>
          </w:tcPr>
          <w:p w14:paraId="38634991" w14:textId="77777777" w:rsidR="006E2A49" w:rsidRPr="003C318A" w:rsidRDefault="006E2A49" w:rsidP="009C7C26">
            <w:pPr>
              <w:jc w:val="center"/>
              <w:rPr>
                <w:color w:val="993300"/>
                <w:sz w:val="20"/>
                <w:szCs w:val="20"/>
              </w:rPr>
            </w:pPr>
            <w:r w:rsidRPr="003C318A">
              <w:rPr>
                <w:color w:val="993300"/>
                <w:sz w:val="20"/>
                <w:szCs w:val="20"/>
              </w:rPr>
              <w:t>4,48</w:t>
            </w:r>
          </w:p>
        </w:tc>
        <w:tc>
          <w:tcPr>
            <w:tcW w:w="980" w:type="dxa"/>
            <w:gridSpan w:val="2"/>
            <w:tcBorders>
              <w:top w:val="nil"/>
              <w:left w:val="nil"/>
              <w:bottom w:val="nil"/>
              <w:right w:val="nil"/>
            </w:tcBorders>
            <w:shd w:val="clear" w:color="auto" w:fill="auto"/>
            <w:noWrap/>
            <w:vAlign w:val="bottom"/>
            <w:hideMark/>
          </w:tcPr>
          <w:p w14:paraId="540A0D27" w14:textId="77777777" w:rsidR="006E2A49" w:rsidRPr="003C318A" w:rsidRDefault="006E2A49" w:rsidP="009C7C26">
            <w:pPr>
              <w:jc w:val="center"/>
              <w:rPr>
                <w:b/>
                <w:bCs/>
                <w:color w:val="0033CC"/>
                <w:sz w:val="20"/>
                <w:szCs w:val="20"/>
              </w:rPr>
            </w:pPr>
            <w:r w:rsidRPr="003C318A">
              <w:rPr>
                <w:b/>
                <w:bCs/>
                <w:color w:val="0033CC"/>
                <w:sz w:val="20"/>
                <w:szCs w:val="20"/>
              </w:rPr>
              <w:t>3,65</w:t>
            </w:r>
          </w:p>
        </w:tc>
        <w:tc>
          <w:tcPr>
            <w:tcW w:w="1071" w:type="dxa"/>
            <w:gridSpan w:val="2"/>
            <w:tcBorders>
              <w:top w:val="nil"/>
              <w:left w:val="nil"/>
              <w:bottom w:val="nil"/>
              <w:right w:val="nil"/>
            </w:tcBorders>
            <w:shd w:val="clear" w:color="auto" w:fill="auto"/>
            <w:noWrap/>
            <w:vAlign w:val="bottom"/>
            <w:hideMark/>
          </w:tcPr>
          <w:p w14:paraId="20A76F6E" w14:textId="77777777" w:rsidR="006E2A49" w:rsidRPr="003C318A" w:rsidRDefault="006E2A49" w:rsidP="009C7C26">
            <w:pPr>
              <w:jc w:val="center"/>
              <w:rPr>
                <w:color w:val="000000"/>
                <w:sz w:val="20"/>
                <w:szCs w:val="20"/>
              </w:rPr>
            </w:pPr>
            <w:r w:rsidRPr="003C318A">
              <w:rPr>
                <w:color w:val="000000"/>
                <w:sz w:val="20"/>
                <w:szCs w:val="20"/>
              </w:rPr>
              <w:t>81,52</w:t>
            </w:r>
          </w:p>
        </w:tc>
        <w:tc>
          <w:tcPr>
            <w:tcW w:w="1000" w:type="dxa"/>
            <w:gridSpan w:val="2"/>
            <w:tcBorders>
              <w:top w:val="nil"/>
              <w:left w:val="nil"/>
              <w:bottom w:val="nil"/>
              <w:right w:val="nil"/>
            </w:tcBorders>
            <w:shd w:val="clear" w:color="auto" w:fill="auto"/>
            <w:noWrap/>
            <w:vAlign w:val="bottom"/>
            <w:hideMark/>
          </w:tcPr>
          <w:p w14:paraId="526A95C4" w14:textId="77777777" w:rsidR="006E2A49" w:rsidRPr="003C318A" w:rsidRDefault="006E2A49" w:rsidP="009C7C26">
            <w:pPr>
              <w:jc w:val="center"/>
              <w:rPr>
                <w:color w:val="FF0000"/>
                <w:sz w:val="20"/>
                <w:szCs w:val="20"/>
              </w:rPr>
            </w:pPr>
            <w:r w:rsidRPr="003C318A">
              <w:rPr>
                <w:color w:val="FF0000"/>
                <w:sz w:val="20"/>
                <w:szCs w:val="20"/>
              </w:rPr>
              <w:t>-0,83</w:t>
            </w:r>
          </w:p>
        </w:tc>
      </w:tr>
      <w:tr w:rsidR="006E2A49" w:rsidRPr="003C318A" w14:paraId="48B9B6D4" w14:textId="77777777" w:rsidTr="00A71CAF">
        <w:trPr>
          <w:trHeight w:val="288"/>
        </w:trPr>
        <w:tc>
          <w:tcPr>
            <w:tcW w:w="1300" w:type="dxa"/>
            <w:tcBorders>
              <w:top w:val="nil"/>
              <w:left w:val="nil"/>
              <w:bottom w:val="nil"/>
              <w:right w:val="nil"/>
            </w:tcBorders>
            <w:shd w:val="clear" w:color="auto" w:fill="auto"/>
            <w:noWrap/>
            <w:vAlign w:val="bottom"/>
            <w:hideMark/>
          </w:tcPr>
          <w:p w14:paraId="52485E9A" w14:textId="77777777" w:rsidR="006E2A49" w:rsidRPr="003C318A" w:rsidRDefault="006E2A49" w:rsidP="009C7C26">
            <w:pPr>
              <w:jc w:val="center"/>
              <w:rPr>
                <w:b/>
                <w:bCs/>
                <w:color w:val="000000"/>
                <w:sz w:val="20"/>
                <w:szCs w:val="20"/>
              </w:rPr>
            </w:pPr>
            <w:r w:rsidRPr="003C318A">
              <w:rPr>
                <w:b/>
                <w:bCs/>
                <w:color w:val="000000"/>
                <w:sz w:val="20"/>
                <w:szCs w:val="20"/>
              </w:rPr>
              <w:t>2009</w:t>
            </w:r>
          </w:p>
        </w:tc>
        <w:tc>
          <w:tcPr>
            <w:tcW w:w="1587" w:type="dxa"/>
            <w:gridSpan w:val="2"/>
            <w:tcBorders>
              <w:top w:val="nil"/>
              <w:left w:val="nil"/>
              <w:bottom w:val="nil"/>
              <w:right w:val="nil"/>
            </w:tcBorders>
            <w:shd w:val="clear" w:color="auto" w:fill="auto"/>
            <w:noWrap/>
            <w:vAlign w:val="bottom"/>
            <w:hideMark/>
          </w:tcPr>
          <w:p w14:paraId="3D621C1A" w14:textId="77777777" w:rsidR="006E2A49" w:rsidRPr="003C318A" w:rsidRDefault="006E2A49" w:rsidP="009C7C26">
            <w:pPr>
              <w:jc w:val="center"/>
              <w:rPr>
                <w:color w:val="993300"/>
                <w:sz w:val="20"/>
                <w:szCs w:val="20"/>
              </w:rPr>
            </w:pPr>
            <w:r w:rsidRPr="003C318A">
              <w:rPr>
                <w:color w:val="993300"/>
                <w:sz w:val="20"/>
                <w:szCs w:val="20"/>
              </w:rPr>
              <w:t>4,20</w:t>
            </w:r>
          </w:p>
        </w:tc>
        <w:tc>
          <w:tcPr>
            <w:tcW w:w="980" w:type="dxa"/>
            <w:gridSpan w:val="2"/>
            <w:tcBorders>
              <w:top w:val="nil"/>
              <w:left w:val="nil"/>
              <w:bottom w:val="nil"/>
              <w:right w:val="nil"/>
            </w:tcBorders>
            <w:shd w:val="clear" w:color="auto" w:fill="auto"/>
            <w:noWrap/>
            <w:vAlign w:val="bottom"/>
            <w:hideMark/>
          </w:tcPr>
          <w:p w14:paraId="77DCE955" w14:textId="77777777" w:rsidR="006E2A49" w:rsidRPr="003C318A" w:rsidRDefault="006E2A49" w:rsidP="009C7C26">
            <w:pPr>
              <w:jc w:val="center"/>
              <w:rPr>
                <w:b/>
                <w:bCs/>
                <w:color w:val="0033CC"/>
                <w:sz w:val="20"/>
                <w:szCs w:val="20"/>
              </w:rPr>
            </w:pPr>
            <w:r w:rsidRPr="003C318A">
              <w:rPr>
                <w:b/>
                <w:bCs/>
                <w:color w:val="0033CC"/>
                <w:sz w:val="20"/>
                <w:szCs w:val="20"/>
              </w:rPr>
              <w:t>3,77</w:t>
            </w:r>
          </w:p>
        </w:tc>
        <w:tc>
          <w:tcPr>
            <w:tcW w:w="1071" w:type="dxa"/>
            <w:gridSpan w:val="2"/>
            <w:tcBorders>
              <w:top w:val="nil"/>
              <w:left w:val="nil"/>
              <w:bottom w:val="nil"/>
              <w:right w:val="nil"/>
            </w:tcBorders>
            <w:shd w:val="clear" w:color="auto" w:fill="auto"/>
            <w:noWrap/>
            <w:vAlign w:val="bottom"/>
            <w:hideMark/>
          </w:tcPr>
          <w:p w14:paraId="70F0648D" w14:textId="77777777" w:rsidR="006E2A49" w:rsidRPr="003C318A" w:rsidRDefault="006E2A49" w:rsidP="009C7C26">
            <w:pPr>
              <w:jc w:val="center"/>
              <w:rPr>
                <w:color w:val="000000"/>
                <w:sz w:val="20"/>
                <w:szCs w:val="20"/>
              </w:rPr>
            </w:pPr>
            <w:r w:rsidRPr="003C318A">
              <w:rPr>
                <w:color w:val="000000"/>
                <w:sz w:val="20"/>
                <w:szCs w:val="20"/>
              </w:rPr>
              <w:t>89,73</w:t>
            </w:r>
          </w:p>
        </w:tc>
        <w:tc>
          <w:tcPr>
            <w:tcW w:w="1000" w:type="dxa"/>
            <w:gridSpan w:val="2"/>
            <w:tcBorders>
              <w:top w:val="nil"/>
              <w:left w:val="nil"/>
              <w:bottom w:val="nil"/>
              <w:right w:val="nil"/>
            </w:tcBorders>
            <w:shd w:val="clear" w:color="auto" w:fill="auto"/>
            <w:noWrap/>
            <w:vAlign w:val="bottom"/>
            <w:hideMark/>
          </w:tcPr>
          <w:p w14:paraId="514E6D08" w14:textId="77777777" w:rsidR="006E2A49" w:rsidRPr="003C318A" w:rsidRDefault="006E2A49" w:rsidP="009C7C26">
            <w:pPr>
              <w:jc w:val="center"/>
              <w:rPr>
                <w:color w:val="FF0000"/>
                <w:sz w:val="20"/>
                <w:szCs w:val="20"/>
              </w:rPr>
            </w:pPr>
            <w:r w:rsidRPr="003C318A">
              <w:rPr>
                <w:color w:val="FF0000"/>
                <w:sz w:val="20"/>
                <w:szCs w:val="20"/>
              </w:rPr>
              <w:t>-0,43</w:t>
            </w:r>
          </w:p>
        </w:tc>
      </w:tr>
      <w:tr w:rsidR="006E2A49" w:rsidRPr="003C318A" w14:paraId="0B558B1E" w14:textId="77777777" w:rsidTr="00A71CAF">
        <w:trPr>
          <w:trHeight w:val="288"/>
        </w:trPr>
        <w:tc>
          <w:tcPr>
            <w:tcW w:w="1300" w:type="dxa"/>
            <w:tcBorders>
              <w:top w:val="nil"/>
              <w:left w:val="nil"/>
              <w:bottom w:val="nil"/>
              <w:right w:val="nil"/>
            </w:tcBorders>
            <w:shd w:val="clear" w:color="auto" w:fill="auto"/>
            <w:noWrap/>
            <w:vAlign w:val="bottom"/>
            <w:hideMark/>
          </w:tcPr>
          <w:p w14:paraId="17A7C493" w14:textId="77777777" w:rsidR="006E2A49" w:rsidRPr="003C318A" w:rsidRDefault="006E2A49" w:rsidP="009C7C26">
            <w:pPr>
              <w:jc w:val="center"/>
              <w:rPr>
                <w:b/>
                <w:bCs/>
                <w:color w:val="000000"/>
                <w:sz w:val="20"/>
                <w:szCs w:val="20"/>
              </w:rPr>
            </w:pPr>
            <w:r w:rsidRPr="003C318A">
              <w:rPr>
                <w:b/>
                <w:bCs/>
                <w:color w:val="000000"/>
                <w:sz w:val="20"/>
                <w:szCs w:val="20"/>
              </w:rPr>
              <w:t>2010</w:t>
            </w:r>
          </w:p>
        </w:tc>
        <w:tc>
          <w:tcPr>
            <w:tcW w:w="1587" w:type="dxa"/>
            <w:gridSpan w:val="2"/>
            <w:tcBorders>
              <w:top w:val="nil"/>
              <w:left w:val="nil"/>
              <w:bottom w:val="nil"/>
              <w:right w:val="nil"/>
            </w:tcBorders>
            <w:shd w:val="clear" w:color="auto" w:fill="auto"/>
            <w:noWrap/>
            <w:vAlign w:val="bottom"/>
            <w:hideMark/>
          </w:tcPr>
          <w:p w14:paraId="1A2D01EA" w14:textId="77777777" w:rsidR="006E2A49" w:rsidRPr="003C318A" w:rsidRDefault="006E2A49" w:rsidP="009C7C26">
            <w:pPr>
              <w:jc w:val="center"/>
              <w:rPr>
                <w:color w:val="993300"/>
                <w:sz w:val="20"/>
                <w:szCs w:val="20"/>
              </w:rPr>
            </w:pPr>
            <w:r w:rsidRPr="003C318A">
              <w:rPr>
                <w:color w:val="993300"/>
                <w:sz w:val="20"/>
                <w:szCs w:val="20"/>
              </w:rPr>
              <w:t>4,42</w:t>
            </w:r>
          </w:p>
        </w:tc>
        <w:tc>
          <w:tcPr>
            <w:tcW w:w="980" w:type="dxa"/>
            <w:gridSpan w:val="2"/>
            <w:tcBorders>
              <w:top w:val="nil"/>
              <w:left w:val="nil"/>
              <w:bottom w:val="nil"/>
              <w:right w:val="nil"/>
            </w:tcBorders>
            <w:shd w:val="clear" w:color="auto" w:fill="auto"/>
            <w:noWrap/>
            <w:vAlign w:val="bottom"/>
            <w:hideMark/>
          </w:tcPr>
          <w:p w14:paraId="4BAF1E90" w14:textId="77777777" w:rsidR="006E2A49" w:rsidRPr="003C318A" w:rsidRDefault="006E2A49" w:rsidP="009C7C26">
            <w:pPr>
              <w:jc w:val="center"/>
              <w:rPr>
                <w:b/>
                <w:bCs/>
                <w:color w:val="0033CC"/>
                <w:sz w:val="20"/>
                <w:szCs w:val="20"/>
              </w:rPr>
            </w:pPr>
            <w:r w:rsidRPr="003C318A">
              <w:rPr>
                <w:b/>
                <w:bCs/>
                <w:color w:val="0033CC"/>
                <w:sz w:val="20"/>
                <w:szCs w:val="20"/>
              </w:rPr>
              <w:t>3,54</w:t>
            </w:r>
          </w:p>
        </w:tc>
        <w:tc>
          <w:tcPr>
            <w:tcW w:w="1071" w:type="dxa"/>
            <w:gridSpan w:val="2"/>
            <w:tcBorders>
              <w:top w:val="nil"/>
              <w:left w:val="nil"/>
              <w:bottom w:val="nil"/>
              <w:right w:val="nil"/>
            </w:tcBorders>
            <w:shd w:val="clear" w:color="auto" w:fill="auto"/>
            <w:noWrap/>
            <w:vAlign w:val="bottom"/>
            <w:hideMark/>
          </w:tcPr>
          <w:p w14:paraId="183448C4" w14:textId="77777777" w:rsidR="006E2A49" w:rsidRPr="003C318A" w:rsidRDefault="006E2A49" w:rsidP="009C7C26">
            <w:pPr>
              <w:jc w:val="center"/>
              <w:rPr>
                <w:color w:val="000000"/>
                <w:sz w:val="20"/>
                <w:szCs w:val="20"/>
              </w:rPr>
            </w:pPr>
            <w:r w:rsidRPr="003C318A">
              <w:rPr>
                <w:color w:val="000000"/>
                <w:sz w:val="20"/>
                <w:szCs w:val="20"/>
              </w:rPr>
              <w:t>80,09</w:t>
            </w:r>
          </w:p>
        </w:tc>
        <w:tc>
          <w:tcPr>
            <w:tcW w:w="1000" w:type="dxa"/>
            <w:gridSpan w:val="2"/>
            <w:tcBorders>
              <w:top w:val="nil"/>
              <w:left w:val="nil"/>
              <w:bottom w:val="nil"/>
              <w:right w:val="nil"/>
            </w:tcBorders>
            <w:shd w:val="clear" w:color="auto" w:fill="auto"/>
            <w:noWrap/>
            <w:vAlign w:val="bottom"/>
            <w:hideMark/>
          </w:tcPr>
          <w:p w14:paraId="28D84180" w14:textId="77777777" w:rsidR="006E2A49" w:rsidRPr="003C318A" w:rsidRDefault="006E2A49" w:rsidP="009C7C26">
            <w:pPr>
              <w:jc w:val="center"/>
              <w:rPr>
                <w:color w:val="FF0000"/>
                <w:sz w:val="20"/>
                <w:szCs w:val="20"/>
              </w:rPr>
            </w:pPr>
            <w:r w:rsidRPr="003C318A">
              <w:rPr>
                <w:color w:val="FF0000"/>
                <w:sz w:val="20"/>
                <w:szCs w:val="20"/>
              </w:rPr>
              <w:t>-0,88</w:t>
            </w:r>
          </w:p>
        </w:tc>
      </w:tr>
      <w:tr w:rsidR="006E2A49" w:rsidRPr="003C318A" w14:paraId="54A777E2" w14:textId="77777777" w:rsidTr="00A71CAF">
        <w:trPr>
          <w:trHeight w:val="288"/>
        </w:trPr>
        <w:tc>
          <w:tcPr>
            <w:tcW w:w="1300" w:type="dxa"/>
            <w:tcBorders>
              <w:top w:val="nil"/>
              <w:left w:val="nil"/>
              <w:bottom w:val="nil"/>
              <w:right w:val="nil"/>
            </w:tcBorders>
            <w:shd w:val="clear" w:color="auto" w:fill="auto"/>
            <w:noWrap/>
            <w:vAlign w:val="bottom"/>
            <w:hideMark/>
          </w:tcPr>
          <w:p w14:paraId="6BC6B98A" w14:textId="77777777" w:rsidR="006E2A49" w:rsidRPr="003C318A" w:rsidRDefault="006E2A49" w:rsidP="009C7C26">
            <w:pPr>
              <w:jc w:val="center"/>
              <w:rPr>
                <w:b/>
                <w:bCs/>
                <w:color w:val="000000"/>
                <w:sz w:val="20"/>
                <w:szCs w:val="20"/>
              </w:rPr>
            </w:pPr>
            <w:r w:rsidRPr="003C318A">
              <w:rPr>
                <w:b/>
                <w:bCs/>
                <w:color w:val="000000"/>
                <w:sz w:val="20"/>
                <w:szCs w:val="20"/>
              </w:rPr>
              <w:t>2011</w:t>
            </w:r>
          </w:p>
        </w:tc>
        <w:tc>
          <w:tcPr>
            <w:tcW w:w="1587" w:type="dxa"/>
            <w:gridSpan w:val="2"/>
            <w:tcBorders>
              <w:top w:val="nil"/>
              <w:left w:val="nil"/>
              <w:bottom w:val="nil"/>
              <w:right w:val="nil"/>
            </w:tcBorders>
            <w:shd w:val="clear" w:color="auto" w:fill="auto"/>
            <w:noWrap/>
            <w:vAlign w:val="bottom"/>
            <w:hideMark/>
          </w:tcPr>
          <w:p w14:paraId="41C8D373" w14:textId="77777777" w:rsidR="006E2A49" w:rsidRPr="003C318A" w:rsidRDefault="006E2A49" w:rsidP="009C7C26">
            <w:pPr>
              <w:jc w:val="center"/>
              <w:rPr>
                <w:color w:val="974706"/>
                <w:sz w:val="20"/>
                <w:szCs w:val="20"/>
              </w:rPr>
            </w:pPr>
            <w:r w:rsidRPr="003C318A">
              <w:rPr>
                <w:color w:val="974706"/>
                <w:sz w:val="20"/>
                <w:szCs w:val="20"/>
              </w:rPr>
              <w:t>4,46</w:t>
            </w:r>
          </w:p>
        </w:tc>
        <w:tc>
          <w:tcPr>
            <w:tcW w:w="980" w:type="dxa"/>
            <w:gridSpan w:val="2"/>
            <w:tcBorders>
              <w:top w:val="nil"/>
              <w:left w:val="nil"/>
              <w:bottom w:val="nil"/>
              <w:right w:val="nil"/>
            </w:tcBorders>
            <w:shd w:val="clear" w:color="auto" w:fill="auto"/>
            <w:noWrap/>
            <w:vAlign w:val="bottom"/>
            <w:hideMark/>
          </w:tcPr>
          <w:p w14:paraId="5064C768" w14:textId="77777777" w:rsidR="006E2A49" w:rsidRPr="003C318A" w:rsidRDefault="006E2A49" w:rsidP="009C7C26">
            <w:pPr>
              <w:jc w:val="center"/>
              <w:rPr>
                <w:b/>
                <w:bCs/>
                <w:color w:val="0033CC"/>
                <w:sz w:val="20"/>
                <w:szCs w:val="20"/>
              </w:rPr>
            </w:pPr>
            <w:r w:rsidRPr="003C318A">
              <w:rPr>
                <w:b/>
                <w:bCs/>
                <w:color w:val="0033CC"/>
                <w:sz w:val="20"/>
                <w:szCs w:val="20"/>
              </w:rPr>
              <w:t>3,66</w:t>
            </w:r>
          </w:p>
        </w:tc>
        <w:tc>
          <w:tcPr>
            <w:tcW w:w="1071" w:type="dxa"/>
            <w:gridSpan w:val="2"/>
            <w:tcBorders>
              <w:top w:val="nil"/>
              <w:left w:val="nil"/>
              <w:bottom w:val="nil"/>
              <w:right w:val="nil"/>
            </w:tcBorders>
            <w:shd w:val="clear" w:color="auto" w:fill="auto"/>
            <w:noWrap/>
            <w:vAlign w:val="bottom"/>
            <w:hideMark/>
          </w:tcPr>
          <w:p w14:paraId="4542B873" w14:textId="77777777" w:rsidR="006E2A49" w:rsidRPr="003C318A" w:rsidRDefault="006E2A49" w:rsidP="009C7C26">
            <w:pPr>
              <w:jc w:val="center"/>
              <w:rPr>
                <w:color w:val="000000"/>
                <w:sz w:val="20"/>
                <w:szCs w:val="20"/>
              </w:rPr>
            </w:pPr>
            <w:r w:rsidRPr="003C318A">
              <w:rPr>
                <w:color w:val="000000"/>
                <w:sz w:val="20"/>
                <w:szCs w:val="20"/>
              </w:rPr>
              <w:t>82,10</w:t>
            </w:r>
          </w:p>
        </w:tc>
        <w:tc>
          <w:tcPr>
            <w:tcW w:w="1000" w:type="dxa"/>
            <w:gridSpan w:val="2"/>
            <w:tcBorders>
              <w:top w:val="nil"/>
              <w:left w:val="nil"/>
              <w:bottom w:val="nil"/>
              <w:right w:val="nil"/>
            </w:tcBorders>
            <w:shd w:val="clear" w:color="auto" w:fill="auto"/>
            <w:noWrap/>
            <w:vAlign w:val="bottom"/>
            <w:hideMark/>
          </w:tcPr>
          <w:p w14:paraId="2BAADB30" w14:textId="77777777" w:rsidR="006E2A49" w:rsidRPr="003C318A" w:rsidRDefault="006E2A49" w:rsidP="009C7C26">
            <w:pPr>
              <w:jc w:val="center"/>
              <w:rPr>
                <w:color w:val="FF0000"/>
                <w:sz w:val="20"/>
                <w:szCs w:val="20"/>
              </w:rPr>
            </w:pPr>
            <w:r w:rsidRPr="003C318A">
              <w:rPr>
                <w:color w:val="FF0000"/>
                <w:sz w:val="20"/>
                <w:szCs w:val="20"/>
              </w:rPr>
              <w:t>-0,80</w:t>
            </w:r>
          </w:p>
        </w:tc>
      </w:tr>
      <w:tr w:rsidR="006E2A49" w:rsidRPr="003C318A" w14:paraId="2A394DC0" w14:textId="77777777" w:rsidTr="00A71CAF">
        <w:trPr>
          <w:trHeight w:val="288"/>
        </w:trPr>
        <w:tc>
          <w:tcPr>
            <w:tcW w:w="1300" w:type="dxa"/>
            <w:tcBorders>
              <w:top w:val="nil"/>
              <w:left w:val="nil"/>
              <w:bottom w:val="nil"/>
              <w:right w:val="nil"/>
            </w:tcBorders>
            <w:shd w:val="clear" w:color="auto" w:fill="auto"/>
            <w:noWrap/>
            <w:vAlign w:val="bottom"/>
            <w:hideMark/>
          </w:tcPr>
          <w:p w14:paraId="37AF02D4" w14:textId="77777777" w:rsidR="006E2A49" w:rsidRPr="003C318A" w:rsidRDefault="006E2A49" w:rsidP="009C7C26">
            <w:pPr>
              <w:jc w:val="center"/>
              <w:rPr>
                <w:b/>
                <w:bCs/>
                <w:color w:val="000000"/>
                <w:sz w:val="20"/>
                <w:szCs w:val="20"/>
              </w:rPr>
            </w:pPr>
            <w:r w:rsidRPr="003C318A">
              <w:rPr>
                <w:b/>
                <w:bCs/>
                <w:color w:val="000000"/>
                <w:sz w:val="20"/>
                <w:szCs w:val="20"/>
              </w:rPr>
              <w:t>2012</w:t>
            </w:r>
          </w:p>
        </w:tc>
        <w:tc>
          <w:tcPr>
            <w:tcW w:w="1587" w:type="dxa"/>
            <w:gridSpan w:val="2"/>
            <w:tcBorders>
              <w:top w:val="nil"/>
              <w:left w:val="nil"/>
              <w:bottom w:val="nil"/>
              <w:right w:val="nil"/>
            </w:tcBorders>
            <w:shd w:val="clear" w:color="auto" w:fill="auto"/>
            <w:noWrap/>
            <w:vAlign w:val="bottom"/>
            <w:hideMark/>
          </w:tcPr>
          <w:p w14:paraId="500C3DCE" w14:textId="77777777" w:rsidR="006E2A49" w:rsidRPr="003C318A" w:rsidRDefault="006E2A49" w:rsidP="009C7C26">
            <w:pPr>
              <w:jc w:val="center"/>
              <w:rPr>
                <w:color w:val="993300"/>
                <w:sz w:val="20"/>
                <w:szCs w:val="20"/>
              </w:rPr>
            </w:pPr>
            <w:r w:rsidRPr="003C318A">
              <w:rPr>
                <w:color w:val="993300"/>
                <w:sz w:val="20"/>
                <w:szCs w:val="20"/>
              </w:rPr>
              <w:t>4,49</w:t>
            </w:r>
          </w:p>
        </w:tc>
        <w:tc>
          <w:tcPr>
            <w:tcW w:w="980" w:type="dxa"/>
            <w:gridSpan w:val="2"/>
            <w:tcBorders>
              <w:top w:val="nil"/>
              <w:left w:val="nil"/>
              <w:bottom w:val="nil"/>
              <w:right w:val="nil"/>
            </w:tcBorders>
            <w:shd w:val="clear" w:color="auto" w:fill="auto"/>
            <w:noWrap/>
            <w:vAlign w:val="bottom"/>
            <w:hideMark/>
          </w:tcPr>
          <w:p w14:paraId="00ABE9EC" w14:textId="77777777" w:rsidR="006E2A49" w:rsidRPr="003C318A" w:rsidRDefault="006E2A49" w:rsidP="009C7C26">
            <w:pPr>
              <w:jc w:val="center"/>
              <w:rPr>
                <w:b/>
                <w:bCs/>
                <w:color w:val="0033CC"/>
                <w:sz w:val="20"/>
                <w:szCs w:val="20"/>
              </w:rPr>
            </w:pPr>
            <w:r w:rsidRPr="003C318A">
              <w:rPr>
                <w:b/>
                <w:bCs/>
                <w:color w:val="0033CC"/>
                <w:sz w:val="20"/>
                <w:szCs w:val="20"/>
              </w:rPr>
              <w:t>3,76</w:t>
            </w:r>
          </w:p>
        </w:tc>
        <w:tc>
          <w:tcPr>
            <w:tcW w:w="1071" w:type="dxa"/>
            <w:gridSpan w:val="2"/>
            <w:tcBorders>
              <w:top w:val="nil"/>
              <w:left w:val="nil"/>
              <w:bottom w:val="nil"/>
              <w:right w:val="nil"/>
            </w:tcBorders>
            <w:shd w:val="clear" w:color="auto" w:fill="auto"/>
            <w:noWrap/>
            <w:vAlign w:val="bottom"/>
            <w:hideMark/>
          </w:tcPr>
          <w:p w14:paraId="5E39AD4B" w14:textId="77777777" w:rsidR="006E2A49" w:rsidRPr="003C318A" w:rsidRDefault="006E2A49" w:rsidP="009C7C26">
            <w:pPr>
              <w:jc w:val="center"/>
              <w:rPr>
                <w:color w:val="000000"/>
                <w:sz w:val="20"/>
                <w:szCs w:val="20"/>
              </w:rPr>
            </w:pPr>
            <w:r w:rsidRPr="003C318A">
              <w:rPr>
                <w:color w:val="000000"/>
                <w:sz w:val="20"/>
                <w:szCs w:val="20"/>
              </w:rPr>
              <w:t>83,85</w:t>
            </w:r>
          </w:p>
        </w:tc>
        <w:tc>
          <w:tcPr>
            <w:tcW w:w="1000" w:type="dxa"/>
            <w:gridSpan w:val="2"/>
            <w:tcBorders>
              <w:top w:val="nil"/>
              <w:left w:val="nil"/>
              <w:bottom w:val="nil"/>
              <w:right w:val="nil"/>
            </w:tcBorders>
            <w:shd w:val="clear" w:color="auto" w:fill="auto"/>
            <w:noWrap/>
            <w:vAlign w:val="bottom"/>
            <w:hideMark/>
          </w:tcPr>
          <w:p w14:paraId="65B9F6AE" w14:textId="77777777" w:rsidR="006E2A49" w:rsidRPr="003C318A" w:rsidRDefault="006E2A49" w:rsidP="009C7C26">
            <w:pPr>
              <w:jc w:val="center"/>
              <w:rPr>
                <w:color w:val="FF0000"/>
                <w:sz w:val="20"/>
                <w:szCs w:val="20"/>
              </w:rPr>
            </w:pPr>
            <w:r w:rsidRPr="003C318A">
              <w:rPr>
                <w:color w:val="FF0000"/>
                <w:sz w:val="20"/>
                <w:szCs w:val="20"/>
              </w:rPr>
              <w:t>-0,73</w:t>
            </w:r>
          </w:p>
        </w:tc>
      </w:tr>
      <w:tr w:rsidR="006E2A49" w:rsidRPr="003C318A" w14:paraId="045E4248" w14:textId="77777777" w:rsidTr="00A71CAF">
        <w:trPr>
          <w:trHeight w:val="288"/>
        </w:trPr>
        <w:tc>
          <w:tcPr>
            <w:tcW w:w="1300" w:type="dxa"/>
            <w:tcBorders>
              <w:top w:val="nil"/>
              <w:left w:val="nil"/>
              <w:bottom w:val="nil"/>
              <w:right w:val="nil"/>
            </w:tcBorders>
            <w:shd w:val="clear" w:color="auto" w:fill="auto"/>
            <w:noWrap/>
            <w:vAlign w:val="bottom"/>
            <w:hideMark/>
          </w:tcPr>
          <w:p w14:paraId="73687EBC" w14:textId="77777777" w:rsidR="006E2A49" w:rsidRPr="003C318A" w:rsidRDefault="006E2A49" w:rsidP="009C7C26">
            <w:pPr>
              <w:jc w:val="center"/>
              <w:rPr>
                <w:b/>
                <w:bCs/>
                <w:color w:val="000000"/>
                <w:sz w:val="20"/>
                <w:szCs w:val="20"/>
              </w:rPr>
            </w:pPr>
            <w:r w:rsidRPr="003C318A">
              <w:rPr>
                <w:b/>
                <w:bCs/>
                <w:color w:val="000000"/>
                <w:sz w:val="20"/>
                <w:szCs w:val="20"/>
              </w:rPr>
              <w:t>2013</w:t>
            </w:r>
          </w:p>
        </w:tc>
        <w:tc>
          <w:tcPr>
            <w:tcW w:w="1587" w:type="dxa"/>
            <w:gridSpan w:val="2"/>
            <w:tcBorders>
              <w:top w:val="nil"/>
              <w:left w:val="nil"/>
              <w:bottom w:val="nil"/>
              <w:right w:val="nil"/>
            </w:tcBorders>
            <w:shd w:val="clear" w:color="auto" w:fill="auto"/>
            <w:noWrap/>
            <w:vAlign w:val="bottom"/>
            <w:hideMark/>
          </w:tcPr>
          <w:p w14:paraId="0AD2F726" w14:textId="77777777" w:rsidR="006E2A49" w:rsidRPr="003C318A" w:rsidRDefault="006E2A49" w:rsidP="009C7C26">
            <w:pPr>
              <w:jc w:val="center"/>
              <w:rPr>
                <w:color w:val="993300"/>
                <w:sz w:val="20"/>
                <w:szCs w:val="20"/>
              </w:rPr>
            </w:pPr>
            <w:r w:rsidRPr="003C318A">
              <w:rPr>
                <w:color w:val="993300"/>
                <w:sz w:val="20"/>
                <w:szCs w:val="20"/>
              </w:rPr>
              <w:t>4,34</w:t>
            </w:r>
          </w:p>
        </w:tc>
        <w:tc>
          <w:tcPr>
            <w:tcW w:w="980" w:type="dxa"/>
            <w:gridSpan w:val="2"/>
            <w:tcBorders>
              <w:top w:val="nil"/>
              <w:left w:val="nil"/>
              <w:bottom w:val="nil"/>
              <w:right w:val="nil"/>
            </w:tcBorders>
            <w:shd w:val="clear" w:color="auto" w:fill="auto"/>
            <w:noWrap/>
            <w:vAlign w:val="bottom"/>
            <w:hideMark/>
          </w:tcPr>
          <w:p w14:paraId="5A60223A" w14:textId="77777777" w:rsidR="006E2A49" w:rsidRPr="003C318A" w:rsidRDefault="006E2A49" w:rsidP="009C7C26">
            <w:pPr>
              <w:jc w:val="center"/>
              <w:rPr>
                <w:b/>
                <w:bCs/>
                <w:color w:val="0033CC"/>
                <w:sz w:val="20"/>
                <w:szCs w:val="20"/>
              </w:rPr>
            </w:pPr>
            <w:r w:rsidRPr="003C318A">
              <w:rPr>
                <w:b/>
                <w:bCs/>
                <w:color w:val="0033CC"/>
                <w:sz w:val="20"/>
                <w:szCs w:val="20"/>
              </w:rPr>
              <w:t>3,42</w:t>
            </w:r>
          </w:p>
        </w:tc>
        <w:tc>
          <w:tcPr>
            <w:tcW w:w="1071" w:type="dxa"/>
            <w:gridSpan w:val="2"/>
            <w:tcBorders>
              <w:top w:val="nil"/>
              <w:left w:val="nil"/>
              <w:bottom w:val="nil"/>
              <w:right w:val="nil"/>
            </w:tcBorders>
            <w:shd w:val="clear" w:color="auto" w:fill="auto"/>
            <w:noWrap/>
            <w:vAlign w:val="bottom"/>
            <w:hideMark/>
          </w:tcPr>
          <w:p w14:paraId="350DF877" w14:textId="77777777" w:rsidR="006E2A49" w:rsidRPr="003C318A" w:rsidRDefault="006E2A49" w:rsidP="009C7C26">
            <w:pPr>
              <w:jc w:val="center"/>
              <w:rPr>
                <w:color w:val="000000"/>
                <w:sz w:val="20"/>
                <w:szCs w:val="20"/>
              </w:rPr>
            </w:pPr>
            <w:r w:rsidRPr="003C318A">
              <w:rPr>
                <w:color w:val="000000"/>
                <w:sz w:val="20"/>
                <w:szCs w:val="20"/>
              </w:rPr>
              <w:t>78,94</w:t>
            </w:r>
          </w:p>
        </w:tc>
        <w:tc>
          <w:tcPr>
            <w:tcW w:w="1000" w:type="dxa"/>
            <w:gridSpan w:val="2"/>
            <w:tcBorders>
              <w:top w:val="nil"/>
              <w:left w:val="nil"/>
              <w:bottom w:val="nil"/>
              <w:right w:val="nil"/>
            </w:tcBorders>
            <w:shd w:val="clear" w:color="auto" w:fill="auto"/>
            <w:noWrap/>
            <w:vAlign w:val="bottom"/>
            <w:hideMark/>
          </w:tcPr>
          <w:p w14:paraId="7401CE8F" w14:textId="77777777" w:rsidR="006E2A49" w:rsidRPr="003C318A" w:rsidRDefault="006E2A49" w:rsidP="009C7C26">
            <w:pPr>
              <w:jc w:val="center"/>
              <w:rPr>
                <w:color w:val="FF0000"/>
                <w:sz w:val="20"/>
                <w:szCs w:val="20"/>
              </w:rPr>
            </w:pPr>
            <w:r w:rsidRPr="003C318A">
              <w:rPr>
                <w:color w:val="FF0000"/>
                <w:sz w:val="20"/>
                <w:szCs w:val="20"/>
              </w:rPr>
              <w:t>0,92</w:t>
            </w:r>
          </w:p>
        </w:tc>
      </w:tr>
      <w:tr w:rsidR="006E2A49" w:rsidRPr="003C318A" w14:paraId="38702202" w14:textId="77777777" w:rsidTr="00A71CAF">
        <w:trPr>
          <w:trHeight w:val="288"/>
        </w:trPr>
        <w:tc>
          <w:tcPr>
            <w:tcW w:w="1300" w:type="dxa"/>
            <w:tcBorders>
              <w:top w:val="nil"/>
              <w:left w:val="nil"/>
              <w:bottom w:val="nil"/>
              <w:right w:val="nil"/>
            </w:tcBorders>
            <w:shd w:val="clear" w:color="auto" w:fill="auto"/>
            <w:noWrap/>
            <w:vAlign w:val="bottom"/>
            <w:hideMark/>
          </w:tcPr>
          <w:p w14:paraId="2F218139" w14:textId="77777777" w:rsidR="006E2A49" w:rsidRPr="003C318A" w:rsidRDefault="006E2A49" w:rsidP="009C7C26">
            <w:pPr>
              <w:jc w:val="center"/>
              <w:rPr>
                <w:b/>
                <w:bCs/>
                <w:color w:val="000000"/>
                <w:sz w:val="20"/>
                <w:szCs w:val="20"/>
              </w:rPr>
            </w:pPr>
            <w:r w:rsidRPr="003C318A">
              <w:rPr>
                <w:b/>
                <w:bCs/>
                <w:color w:val="000000"/>
                <w:sz w:val="20"/>
                <w:szCs w:val="20"/>
              </w:rPr>
              <w:t>2014</w:t>
            </w:r>
          </w:p>
        </w:tc>
        <w:tc>
          <w:tcPr>
            <w:tcW w:w="1587" w:type="dxa"/>
            <w:gridSpan w:val="2"/>
            <w:tcBorders>
              <w:top w:val="nil"/>
              <w:left w:val="nil"/>
              <w:bottom w:val="nil"/>
              <w:right w:val="nil"/>
            </w:tcBorders>
            <w:shd w:val="clear" w:color="auto" w:fill="auto"/>
            <w:noWrap/>
            <w:vAlign w:val="bottom"/>
            <w:hideMark/>
          </w:tcPr>
          <w:p w14:paraId="336742F9" w14:textId="77777777" w:rsidR="006E2A49" w:rsidRPr="003C318A" w:rsidRDefault="006E2A49" w:rsidP="009C7C26">
            <w:pPr>
              <w:jc w:val="center"/>
              <w:rPr>
                <w:color w:val="993300"/>
                <w:sz w:val="20"/>
                <w:szCs w:val="20"/>
              </w:rPr>
            </w:pPr>
            <w:r w:rsidRPr="003C318A">
              <w:rPr>
                <w:color w:val="993300"/>
                <w:sz w:val="20"/>
                <w:szCs w:val="20"/>
              </w:rPr>
              <w:t>4,34</w:t>
            </w:r>
          </w:p>
        </w:tc>
        <w:tc>
          <w:tcPr>
            <w:tcW w:w="980" w:type="dxa"/>
            <w:gridSpan w:val="2"/>
            <w:tcBorders>
              <w:top w:val="nil"/>
              <w:left w:val="nil"/>
              <w:bottom w:val="nil"/>
              <w:right w:val="nil"/>
            </w:tcBorders>
            <w:shd w:val="clear" w:color="auto" w:fill="auto"/>
            <w:noWrap/>
            <w:vAlign w:val="bottom"/>
            <w:hideMark/>
          </w:tcPr>
          <w:p w14:paraId="1B810714" w14:textId="77777777" w:rsidR="006E2A49" w:rsidRPr="003C318A" w:rsidRDefault="006E2A49" w:rsidP="009C7C26">
            <w:pPr>
              <w:jc w:val="center"/>
              <w:rPr>
                <w:b/>
                <w:bCs/>
                <w:color w:val="0033CC"/>
                <w:sz w:val="20"/>
                <w:szCs w:val="20"/>
              </w:rPr>
            </w:pPr>
            <w:r w:rsidRPr="003C318A">
              <w:rPr>
                <w:b/>
                <w:bCs/>
                <w:color w:val="0033CC"/>
                <w:sz w:val="20"/>
                <w:szCs w:val="20"/>
              </w:rPr>
              <w:t>3,60</w:t>
            </w:r>
          </w:p>
        </w:tc>
        <w:tc>
          <w:tcPr>
            <w:tcW w:w="1071" w:type="dxa"/>
            <w:gridSpan w:val="2"/>
            <w:tcBorders>
              <w:top w:val="nil"/>
              <w:left w:val="nil"/>
              <w:bottom w:val="nil"/>
              <w:right w:val="nil"/>
            </w:tcBorders>
            <w:shd w:val="clear" w:color="auto" w:fill="auto"/>
            <w:noWrap/>
            <w:vAlign w:val="bottom"/>
            <w:hideMark/>
          </w:tcPr>
          <w:p w14:paraId="3FF93BB8" w14:textId="77777777" w:rsidR="006E2A49" w:rsidRPr="003C318A" w:rsidRDefault="006E2A49" w:rsidP="009C7C26">
            <w:pPr>
              <w:jc w:val="center"/>
              <w:rPr>
                <w:color w:val="000000"/>
                <w:sz w:val="20"/>
                <w:szCs w:val="20"/>
              </w:rPr>
            </w:pPr>
            <w:r w:rsidRPr="003C318A">
              <w:rPr>
                <w:color w:val="000000"/>
                <w:sz w:val="20"/>
                <w:szCs w:val="20"/>
              </w:rPr>
              <w:t>83,26</w:t>
            </w:r>
          </w:p>
        </w:tc>
        <w:tc>
          <w:tcPr>
            <w:tcW w:w="1000" w:type="dxa"/>
            <w:gridSpan w:val="2"/>
            <w:tcBorders>
              <w:top w:val="nil"/>
              <w:left w:val="nil"/>
              <w:bottom w:val="nil"/>
              <w:right w:val="nil"/>
            </w:tcBorders>
            <w:shd w:val="clear" w:color="auto" w:fill="auto"/>
            <w:noWrap/>
            <w:vAlign w:val="bottom"/>
            <w:hideMark/>
          </w:tcPr>
          <w:p w14:paraId="5774D730" w14:textId="77777777" w:rsidR="006E2A49" w:rsidRPr="003C318A" w:rsidRDefault="006E2A49" w:rsidP="009C7C26">
            <w:pPr>
              <w:jc w:val="center"/>
              <w:rPr>
                <w:color w:val="FF0000"/>
                <w:sz w:val="20"/>
                <w:szCs w:val="20"/>
              </w:rPr>
            </w:pPr>
            <w:r w:rsidRPr="003C318A">
              <w:rPr>
                <w:color w:val="FF0000"/>
                <w:sz w:val="20"/>
                <w:szCs w:val="20"/>
              </w:rPr>
              <w:t>0,73</w:t>
            </w:r>
          </w:p>
        </w:tc>
      </w:tr>
      <w:tr w:rsidR="006E2A49" w:rsidRPr="003C318A" w14:paraId="5D24AC73" w14:textId="77777777" w:rsidTr="00A71CAF">
        <w:trPr>
          <w:trHeight w:val="288"/>
        </w:trPr>
        <w:tc>
          <w:tcPr>
            <w:tcW w:w="1300" w:type="dxa"/>
            <w:tcBorders>
              <w:top w:val="nil"/>
              <w:left w:val="nil"/>
              <w:bottom w:val="nil"/>
              <w:right w:val="nil"/>
            </w:tcBorders>
            <w:shd w:val="clear" w:color="auto" w:fill="auto"/>
            <w:noWrap/>
            <w:vAlign w:val="bottom"/>
            <w:hideMark/>
          </w:tcPr>
          <w:p w14:paraId="40D56AD6" w14:textId="77777777" w:rsidR="006E2A49" w:rsidRPr="003C318A" w:rsidRDefault="006E2A49" w:rsidP="009C7C26">
            <w:pPr>
              <w:jc w:val="center"/>
              <w:rPr>
                <w:b/>
                <w:bCs/>
                <w:color w:val="000000"/>
                <w:sz w:val="20"/>
                <w:szCs w:val="20"/>
              </w:rPr>
            </w:pPr>
            <w:r w:rsidRPr="003C318A">
              <w:rPr>
                <w:b/>
                <w:bCs/>
                <w:color w:val="000000"/>
                <w:sz w:val="20"/>
                <w:szCs w:val="20"/>
              </w:rPr>
              <w:t>2015</w:t>
            </w:r>
          </w:p>
        </w:tc>
        <w:tc>
          <w:tcPr>
            <w:tcW w:w="1587" w:type="dxa"/>
            <w:gridSpan w:val="2"/>
            <w:tcBorders>
              <w:top w:val="nil"/>
              <w:left w:val="nil"/>
              <w:bottom w:val="nil"/>
              <w:right w:val="nil"/>
            </w:tcBorders>
            <w:shd w:val="clear" w:color="auto" w:fill="auto"/>
            <w:noWrap/>
            <w:vAlign w:val="bottom"/>
            <w:hideMark/>
          </w:tcPr>
          <w:p w14:paraId="567071DA" w14:textId="77777777" w:rsidR="006E2A49" w:rsidRPr="003C318A" w:rsidRDefault="006E2A49" w:rsidP="009C7C26">
            <w:pPr>
              <w:jc w:val="center"/>
              <w:rPr>
                <w:color w:val="993300"/>
                <w:sz w:val="20"/>
                <w:szCs w:val="20"/>
              </w:rPr>
            </w:pPr>
            <w:r w:rsidRPr="003C318A">
              <w:rPr>
                <w:color w:val="993300"/>
                <w:sz w:val="20"/>
                <w:szCs w:val="20"/>
              </w:rPr>
              <w:t>4,51</w:t>
            </w:r>
          </w:p>
        </w:tc>
        <w:tc>
          <w:tcPr>
            <w:tcW w:w="980" w:type="dxa"/>
            <w:gridSpan w:val="2"/>
            <w:tcBorders>
              <w:top w:val="nil"/>
              <w:left w:val="nil"/>
              <w:bottom w:val="nil"/>
              <w:right w:val="nil"/>
            </w:tcBorders>
            <w:shd w:val="clear" w:color="auto" w:fill="auto"/>
            <w:noWrap/>
            <w:vAlign w:val="bottom"/>
            <w:hideMark/>
          </w:tcPr>
          <w:p w14:paraId="32CC976E" w14:textId="77777777" w:rsidR="006E2A49" w:rsidRPr="003C318A" w:rsidRDefault="006E2A49" w:rsidP="009C7C26">
            <w:pPr>
              <w:jc w:val="center"/>
              <w:rPr>
                <w:b/>
                <w:bCs/>
                <w:color w:val="0033CC"/>
                <w:sz w:val="20"/>
                <w:szCs w:val="20"/>
              </w:rPr>
            </w:pPr>
            <w:r w:rsidRPr="003C318A">
              <w:rPr>
                <w:b/>
                <w:bCs/>
                <w:color w:val="0033CC"/>
                <w:sz w:val="20"/>
                <w:szCs w:val="20"/>
              </w:rPr>
              <w:t>3,39</w:t>
            </w:r>
          </w:p>
        </w:tc>
        <w:tc>
          <w:tcPr>
            <w:tcW w:w="1071" w:type="dxa"/>
            <w:gridSpan w:val="2"/>
            <w:tcBorders>
              <w:top w:val="nil"/>
              <w:left w:val="nil"/>
              <w:bottom w:val="nil"/>
              <w:right w:val="nil"/>
            </w:tcBorders>
            <w:shd w:val="clear" w:color="auto" w:fill="auto"/>
            <w:noWrap/>
            <w:vAlign w:val="bottom"/>
            <w:hideMark/>
          </w:tcPr>
          <w:p w14:paraId="6DDA2BA1" w14:textId="77777777" w:rsidR="006E2A49" w:rsidRPr="003C318A" w:rsidRDefault="006E2A49" w:rsidP="009C7C26">
            <w:pPr>
              <w:jc w:val="center"/>
              <w:rPr>
                <w:color w:val="000000"/>
                <w:sz w:val="20"/>
                <w:szCs w:val="20"/>
              </w:rPr>
            </w:pPr>
            <w:r w:rsidRPr="003C318A">
              <w:rPr>
                <w:color w:val="000000"/>
                <w:sz w:val="20"/>
                <w:szCs w:val="20"/>
              </w:rPr>
              <w:t>75,30</w:t>
            </w:r>
          </w:p>
        </w:tc>
        <w:tc>
          <w:tcPr>
            <w:tcW w:w="1000" w:type="dxa"/>
            <w:gridSpan w:val="2"/>
            <w:tcBorders>
              <w:top w:val="nil"/>
              <w:left w:val="nil"/>
              <w:bottom w:val="nil"/>
              <w:right w:val="nil"/>
            </w:tcBorders>
            <w:shd w:val="clear" w:color="auto" w:fill="auto"/>
            <w:noWrap/>
            <w:vAlign w:val="bottom"/>
            <w:hideMark/>
          </w:tcPr>
          <w:p w14:paraId="65C8A311" w14:textId="77777777" w:rsidR="006E2A49" w:rsidRPr="003C318A" w:rsidRDefault="006E2A49" w:rsidP="009C7C26">
            <w:pPr>
              <w:jc w:val="center"/>
              <w:rPr>
                <w:color w:val="FF0000"/>
                <w:sz w:val="20"/>
                <w:szCs w:val="20"/>
              </w:rPr>
            </w:pPr>
            <w:r w:rsidRPr="003C318A">
              <w:rPr>
                <w:color w:val="FF0000"/>
                <w:sz w:val="20"/>
                <w:szCs w:val="20"/>
              </w:rPr>
              <w:t>1,12</w:t>
            </w:r>
          </w:p>
        </w:tc>
      </w:tr>
      <w:tr w:rsidR="006E2A49" w:rsidRPr="003C318A" w14:paraId="2E4D113D" w14:textId="77777777" w:rsidTr="00A71CAF">
        <w:trPr>
          <w:trHeight w:val="288"/>
        </w:trPr>
        <w:tc>
          <w:tcPr>
            <w:tcW w:w="1300" w:type="dxa"/>
            <w:tcBorders>
              <w:top w:val="nil"/>
              <w:left w:val="nil"/>
              <w:bottom w:val="nil"/>
              <w:right w:val="nil"/>
            </w:tcBorders>
            <w:shd w:val="clear" w:color="auto" w:fill="auto"/>
            <w:noWrap/>
            <w:vAlign w:val="bottom"/>
            <w:hideMark/>
          </w:tcPr>
          <w:p w14:paraId="62F8997B" w14:textId="77777777" w:rsidR="006E2A49" w:rsidRPr="003C318A" w:rsidRDefault="006E2A49" w:rsidP="009C7C26">
            <w:pPr>
              <w:jc w:val="center"/>
              <w:rPr>
                <w:b/>
                <w:bCs/>
                <w:color w:val="000000"/>
                <w:sz w:val="20"/>
                <w:szCs w:val="20"/>
              </w:rPr>
            </w:pPr>
            <w:r w:rsidRPr="003C318A">
              <w:rPr>
                <w:b/>
                <w:bCs/>
                <w:color w:val="000000"/>
                <w:sz w:val="20"/>
                <w:szCs w:val="20"/>
              </w:rPr>
              <w:t>2016</w:t>
            </w:r>
          </w:p>
        </w:tc>
        <w:tc>
          <w:tcPr>
            <w:tcW w:w="1587" w:type="dxa"/>
            <w:gridSpan w:val="2"/>
            <w:tcBorders>
              <w:top w:val="nil"/>
              <w:left w:val="nil"/>
              <w:bottom w:val="nil"/>
              <w:right w:val="nil"/>
            </w:tcBorders>
            <w:shd w:val="clear" w:color="auto" w:fill="auto"/>
            <w:noWrap/>
            <w:vAlign w:val="bottom"/>
            <w:hideMark/>
          </w:tcPr>
          <w:p w14:paraId="7624FE7D" w14:textId="77777777" w:rsidR="006E2A49" w:rsidRPr="003C318A" w:rsidRDefault="006E2A49" w:rsidP="009C7C26">
            <w:pPr>
              <w:jc w:val="center"/>
              <w:rPr>
                <w:color w:val="993300"/>
                <w:sz w:val="20"/>
                <w:szCs w:val="20"/>
              </w:rPr>
            </w:pPr>
            <w:r w:rsidRPr="003C318A">
              <w:rPr>
                <w:color w:val="993300"/>
                <w:sz w:val="20"/>
                <w:szCs w:val="20"/>
              </w:rPr>
              <w:t>4,46</w:t>
            </w:r>
          </w:p>
        </w:tc>
        <w:tc>
          <w:tcPr>
            <w:tcW w:w="980" w:type="dxa"/>
            <w:gridSpan w:val="2"/>
            <w:tcBorders>
              <w:top w:val="nil"/>
              <w:left w:val="nil"/>
              <w:bottom w:val="nil"/>
              <w:right w:val="nil"/>
            </w:tcBorders>
            <w:shd w:val="clear" w:color="auto" w:fill="auto"/>
            <w:noWrap/>
            <w:vAlign w:val="bottom"/>
            <w:hideMark/>
          </w:tcPr>
          <w:p w14:paraId="0443F674" w14:textId="77777777" w:rsidR="006E2A49" w:rsidRPr="003C318A" w:rsidRDefault="006E2A49" w:rsidP="009C7C26">
            <w:pPr>
              <w:jc w:val="center"/>
              <w:rPr>
                <w:b/>
                <w:bCs/>
                <w:color w:val="0033CC"/>
                <w:sz w:val="20"/>
                <w:szCs w:val="20"/>
              </w:rPr>
            </w:pPr>
            <w:r w:rsidRPr="003C318A">
              <w:rPr>
                <w:b/>
                <w:bCs/>
                <w:color w:val="0033CC"/>
                <w:sz w:val="20"/>
                <w:szCs w:val="20"/>
              </w:rPr>
              <w:t>3,55</w:t>
            </w:r>
          </w:p>
        </w:tc>
        <w:tc>
          <w:tcPr>
            <w:tcW w:w="1071" w:type="dxa"/>
            <w:gridSpan w:val="2"/>
            <w:tcBorders>
              <w:top w:val="nil"/>
              <w:left w:val="nil"/>
              <w:bottom w:val="nil"/>
              <w:right w:val="nil"/>
            </w:tcBorders>
            <w:shd w:val="clear" w:color="auto" w:fill="auto"/>
            <w:noWrap/>
            <w:vAlign w:val="bottom"/>
            <w:hideMark/>
          </w:tcPr>
          <w:p w14:paraId="3E526920" w14:textId="77777777" w:rsidR="006E2A49" w:rsidRPr="003C318A" w:rsidRDefault="006E2A49" w:rsidP="009C7C26">
            <w:pPr>
              <w:jc w:val="center"/>
              <w:rPr>
                <w:color w:val="000000"/>
                <w:sz w:val="20"/>
                <w:szCs w:val="20"/>
              </w:rPr>
            </w:pPr>
            <w:r w:rsidRPr="003C318A">
              <w:rPr>
                <w:color w:val="000000"/>
                <w:sz w:val="20"/>
                <w:szCs w:val="20"/>
              </w:rPr>
              <w:t>79,82</w:t>
            </w:r>
          </w:p>
        </w:tc>
        <w:tc>
          <w:tcPr>
            <w:tcW w:w="1000" w:type="dxa"/>
            <w:gridSpan w:val="2"/>
            <w:tcBorders>
              <w:top w:val="nil"/>
              <w:left w:val="nil"/>
              <w:bottom w:val="nil"/>
              <w:right w:val="nil"/>
            </w:tcBorders>
            <w:shd w:val="clear" w:color="auto" w:fill="auto"/>
            <w:noWrap/>
            <w:vAlign w:val="bottom"/>
            <w:hideMark/>
          </w:tcPr>
          <w:p w14:paraId="7A97D82C" w14:textId="77777777" w:rsidR="006E2A49" w:rsidRPr="003C318A" w:rsidRDefault="006E2A49" w:rsidP="009C7C26">
            <w:pPr>
              <w:jc w:val="center"/>
              <w:rPr>
                <w:color w:val="FF0000"/>
                <w:sz w:val="20"/>
                <w:szCs w:val="20"/>
              </w:rPr>
            </w:pPr>
            <w:r w:rsidRPr="003C318A">
              <w:rPr>
                <w:color w:val="FF0000"/>
                <w:sz w:val="20"/>
                <w:szCs w:val="20"/>
              </w:rPr>
              <w:t>-0,91</w:t>
            </w:r>
          </w:p>
        </w:tc>
      </w:tr>
      <w:tr w:rsidR="006E2A49" w:rsidRPr="003C318A" w14:paraId="7AF96213" w14:textId="77777777" w:rsidTr="00A71CAF">
        <w:trPr>
          <w:trHeight w:val="288"/>
        </w:trPr>
        <w:tc>
          <w:tcPr>
            <w:tcW w:w="1300" w:type="dxa"/>
            <w:tcBorders>
              <w:top w:val="nil"/>
              <w:left w:val="nil"/>
              <w:bottom w:val="nil"/>
              <w:right w:val="nil"/>
            </w:tcBorders>
            <w:shd w:val="clear" w:color="auto" w:fill="auto"/>
            <w:noWrap/>
            <w:vAlign w:val="bottom"/>
            <w:hideMark/>
          </w:tcPr>
          <w:p w14:paraId="5D9B115F" w14:textId="77777777" w:rsidR="006E2A49" w:rsidRPr="003C318A" w:rsidRDefault="006E2A49" w:rsidP="009C7C26">
            <w:pPr>
              <w:jc w:val="center"/>
              <w:rPr>
                <w:b/>
                <w:bCs/>
                <w:color w:val="000000"/>
                <w:sz w:val="20"/>
                <w:szCs w:val="20"/>
              </w:rPr>
            </w:pPr>
            <w:r w:rsidRPr="003C318A">
              <w:rPr>
                <w:b/>
                <w:bCs/>
                <w:color w:val="000000"/>
                <w:sz w:val="20"/>
                <w:szCs w:val="20"/>
              </w:rPr>
              <w:t>2017</w:t>
            </w:r>
          </w:p>
        </w:tc>
        <w:tc>
          <w:tcPr>
            <w:tcW w:w="1587" w:type="dxa"/>
            <w:gridSpan w:val="2"/>
            <w:tcBorders>
              <w:top w:val="nil"/>
              <w:left w:val="nil"/>
              <w:bottom w:val="nil"/>
              <w:right w:val="nil"/>
            </w:tcBorders>
            <w:shd w:val="clear" w:color="auto" w:fill="auto"/>
            <w:noWrap/>
            <w:vAlign w:val="bottom"/>
            <w:hideMark/>
          </w:tcPr>
          <w:p w14:paraId="20F65CE7" w14:textId="77777777" w:rsidR="006E2A49" w:rsidRPr="003C318A" w:rsidRDefault="006E2A49" w:rsidP="009C7C26">
            <w:pPr>
              <w:jc w:val="center"/>
              <w:rPr>
                <w:color w:val="993300"/>
                <w:sz w:val="20"/>
                <w:szCs w:val="20"/>
              </w:rPr>
            </w:pPr>
            <w:r w:rsidRPr="003C318A">
              <w:rPr>
                <w:color w:val="993300"/>
                <w:sz w:val="20"/>
                <w:szCs w:val="20"/>
              </w:rPr>
              <w:t>4,53</w:t>
            </w:r>
          </w:p>
        </w:tc>
        <w:tc>
          <w:tcPr>
            <w:tcW w:w="980" w:type="dxa"/>
            <w:gridSpan w:val="2"/>
            <w:tcBorders>
              <w:top w:val="nil"/>
              <w:left w:val="nil"/>
              <w:bottom w:val="nil"/>
              <w:right w:val="nil"/>
            </w:tcBorders>
            <w:shd w:val="clear" w:color="auto" w:fill="auto"/>
            <w:noWrap/>
            <w:vAlign w:val="bottom"/>
            <w:hideMark/>
          </w:tcPr>
          <w:p w14:paraId="2656D945" w14:textId="77777777" w:rsidR="006E2A49" w:rsidRPr="003C318A" w:rsidRDefault="006E2A49" w:rsidP="009C7C26">
            <w:pPr>
              <w:jc w:val="center"/>
              <w:rPr>
                <w:b/>
                <w:bCs/>
                <w:color w:val="0033CC"/>
                <w:sz w:val="20"/>
                <w:szCs w:val="20"/>
              </w:rPr>
            </w:pPr>
            <w:r w:rsidRPr="003C318A">
              <w:rPr>
                <w:b/>
                <w:bCs/>
                <w:color w:val="0033CC"/>
                <w:sz w:val="20"/>
                <w:szCs w:val="20"/>
              </w:rPr>
              <w:t>3,74</w:t>
            </w:r>
          </w:p>
        </w:tc>
        <w:tc>
          <w:tcPr>
            <w:tcW w:w="1071" w:type="dxa"/>
            <w:gridSpan w:val="2"/>
            <w:tcBorders>
              <w:top w:val="nil"/>
              <w:left w:val="nil"/>
              <w:bottom w:val="nil"/>
              <w:right w:val="nil"/>
            </w:tcBorders>
            <w:shd w:val="clear" w:color="auto" w:fill="auto"/>
            <w:noWrap/>
            <w:vAlign w:val="bottom"/>
            <w:hideMark/>
          </w:tcPr>
          <w:p w14:paraId="6CD9ED40" w14:textId="77777777" w:rsidR="006E2A49" w:rsidRPr="003C318A" w:rsidRDefault="006E2A49" w:rsidP="009C7C26">
            <w:pPr>
              <w:jc w:val="center"/>
              <w:rPr>
                <w:color w:val="000000"/>
                <w:sz w:val="20"/>
                <w:szCs w:val="20"/>
              </w:rPr>
            </w:pPr>
            <w:r w:rsidRPr="003C318A">
              <w:rPr>
                <w:color w:val="000000"/>
                <w:sz w:val="20"/>
                <w:szCs w:val="20"/>
              </w:rPr>
              <w:t>82,93</w:t>
            </w:r>
          </w:p>
        </w:tc>
        <w:tc>
          <w:tcPr>
            <w:tcW w:w="1000" w:type="dxa"/>
            <w:gridSpan w:val="2"/>
            <w:tcBorders>
              <w:top w:val="nil"/>
              <w:left w:val="nil"/>
              <w:bottom w:val="nil"/>
              <w:right w:val="nil"/>
            </w:tcBorders>
            <w:shd w:val="clear" w:color="auto" w:fill="auto"/>
            <w:noWrap/>
            <w:vAlign w:val="bottom"/>
            <w:hideMark/>
          </w:tcPr>
          <w:p w14:paraId="7F6FB17F" w14:textId="77777777" w:rsidR="006E2A49" w:rsidRPr="003C318A" w:rsidRDefault="006E2A49" w:rsidP="009C7C26">
            <w:pPr>
              <w:jc w:val="center"/>
              <w:rPr>
                <w:color w:val="FF0000"/>
                <w:sz w:val="20"/>
                <w:szCs w:val="20"/>
              </w:rPr>
            </w:pPr>
            <w:r w:rsidRPr="003C318A">
              <w:rPr>
                <w:color w:val="FF0000"/>
                <w:sz w:val="20"/>
                <w:szCs w:val="20"/>
              </w:rPr>
              <w:t>-0,79</w:t>
            </w:r>
          </w:p>
        </w:tc>
      </w:tr>
      <w:tr w:rsidR="006E2A49" w:rsidRPr="003C318A" w14:paraId="7884C246" w14:textId="77777777" w:rsidTr="00A71CAF">
        <w:trPr>
          <w:trHeight w:val="288"/>
        </w:trPr>
        <w:tc>
          <w:tcPr>
            <w:tcW w:w="1300" w:type="dxa"/>
            <w:tcBorders>
              <w:top w:val="nil"/>
              <w:left w:val="nil"/>
              <w:bottom w:val="nil"/>
              <w:right w:val="nil"/>
            </w:tcBorders>
            <w:shd w:val="clear" w:color="auto" w:fill="auto"/>
            <w:noWrap/>
            <w:vAlign w:val="bottom"/>
            <w:hideMark/>
          </w:tcPr>
          <w:p w14:paraId="4C34665E" w14:textId="77777777" w:rsidR="006E2A49" w:rsidRPr="003C318A" w:rsidRDefault="006E2A49" w:rsidP="009C7C26">
            <w:pPr>
              <w:jc w:val="center"/>
              <w:rPr>
                <w:b/>
                <w:bCs/>
                <w:color w:val="000000"/>
                <w:sz w:val="20"/>
                <w:szCs w:val="20"/>
              </w:rPr>
            </w:pPr>
            <w:r w:rsidRPr="003C318A">
              <w:rPr>
                <w:b/>
                <w:bCs/>
                <w:color w:val="000000"/>
                <w:sz w:val="20"/>
                <w:szCs w:val="20"/>
              </w:rPr>
              <w:t>2018</w:t>
            </w:r>
          </w:p>
        </w:tc>
        <w:tc>
          <w:tcPr>
            <w:tcW w:w="1587" w:type="dxa"/>
            <w:gridSpan w:val="2"/>
            <w:tcBorders>
              <w:top w:val="nil"/>
              <w:left w:val="nil"/>
              <w:bottom w:val="nil"/>
              <w:right w:val="nil"/>
            </w:tcBorders>
            <w:shd w:val="clear" w:color="auto" w:fill="auto"/>
            <w:noWrap/>
            <w:vAlign w:val="bottom"/>
            <w:hideMark/>
          </w:tcPr>
          <w:p w14:paraId="1147FA8B" w14:textId="77777777" w:rsidR="006E2A49" w:rsidRPr="003C318A" w:rsidRDefault="006E2A49" w:rsidP="009C7C26">
            <w:pPr>
              <w:jc w:val="center"/>
              <w:rPr>
                <w:color w:val="993300"/>
                <w:sz w:val="20"/>
                <w:szCs w:val="20"/>
              </w:rPr>
            </w:pPr>
            <w:r w:rsidRPr="003C318A">
              <w:rPr>
                <w:color w:val="993300"/>
                <w:sz w:val="20"/>
                <w:szCs w:val="20"/>
              </w:rPr>
              <w:t>4,43</w:t>
            </w:r>
          </w:p>
        </w:tc>
        <w:tc>
          <w:tcPr>
            <w:tcW w:w="980" w:type="dxa"/>
            <w:gridSpan w:val="2"/>
            <w:tcBorders>
              <w:top w:val="nil"/>
              <w:left w:val="nil"/>
              <w:bottom w:val="nil"/>
              <w:right w:val="nil"/>
            </w:tcBorders>
            <w:shd w:val="clear" w:color="auto" w:fill="auto"/>
            <w:noWrap/>
            <w:vAlign w:val="bottom"/>
            <w:hideMark/>
          </w:tcPr>
          <w:p w14:paraId="11636A89" w14:textId="77777777" w:rsidR="006E2A49" w:rsidRPr="003C318A" w:rsidRDefault="006E2A49" w:rsidP="009C7C26">
            <w:pPr>
              <w:jc w:val="center"/>
              <w:rPr>
                <w:b/>
                <w:bCs/>
                <w:color w:val="0033CC"/>
                <w:sz w:val="20"/>
                <w:szCs w:val="20"/>
              </w:rPr>
            </w:pPr>
            <w:r w:rsidRPr="003C318A">
              <w:rPr>
                <w:b/>
                <w:bCs/>
                <w:color w:val="0033CC"/>
                <w:sz w:val="20"/>
                <w:szCs w:val="20"/>
              </w:rPr>
              <w:t>3,59</w:t>
            </w:r>
          </w:p>
        </w:tc>
        <w:tc>
          <w:tcPr>
            <w:tcW w:w="1071" w:type="dxa"/>
            <w:gridSpan w:val="2"/>
            <w:tcBorders>
              <w:top w:val="nil"/>
              <w:left w:val="nil"/>
              <w:bottom w:val="nil"/>
              <w:right w:val="nil"/>
            </w:tcBorders>
            <w:shd w:val="clear" w:color="auto" w:fill="auto"/>
            <w:noWrap/>
            <w:vAlign w:val="bottom"/>
            <w:hideMark/>
          </w:tcPr>
          <w:p w14:paraId="2DFABA8D" w14:textId="77777777" w:rsidR="006E2A49" w:rsidRPr="003C318A" w:rsidRDefault="006E2A49" w:rsidP="009C7C26">
            <w:pPr>
              <w:jc w:val="center"/>
              <w:rPr>
                <w:color w:val="000000"/>
                <w:sz w:val="20"/>
                <w:szCs w:val="20"/>
              </w:rPr>
            </w:pPr>
            <w:r w:rsidRPr="003C318A">
              <w:rPr>
                <w:color w:val="000000"/>
                <w:sz w:val="20"/>
                <w:szCs w:val="20"/>
              </w:rPr>
              <w:t>81,16</w:t>
            </w:r>
          </w:p>
        </w:tc>
        <w:tc>
          <w:tcPr>
            <w:tcW w:w="1000" w:type="dxa"/>
            <w:gridSpan w:val="2"/>
            <w:tcBorders>
              <w:top w:val="nil"/>
              <w:left w:val="nil"/>
              <w:bottom w:val="nil"/>
              <w:right w:val="nil"/>
            </w:tcBorders>
            <w:shd w:val="clear" w:color="auto" w:fill="auto"/>
            <w:noWrap/>
            <w:vAlign w:val="bottom"/>
            <w:hideMark/>
          </w:tcPr>
          <w:p w14:paraId="06D37038" w14:textId="77777777" w:rsidR="006E2A49" w:rsidRPr="003C318A" w:rsidRDefault="006E2A49" w:rsidP="009C7C26">
            <w:pPr>
              <w:jc w:val="center"/>
              <w:rPr>
                <w:color w:val="FF0000"/>
                <w:sz w:val="20"/>
                <w:szCs w:val="20"/>
              </w:rPr>
            </w:pPr>
            <w:r w:rsidRPr="003C318A">
              <w:rPr>
                <w:color w:val="FF0000"/>
                <w:sz w:val="20"/>
                <w:szCs w:val="20"/>
              </w:rPr>
              <w:t>-0,84</w:t>
            </w:r>
          </w:p>
        </w:tc>
      </w:tr>
      <w:tr w:rsidR="006E2A49" w:rsidRPr="003C318A" w14:paraId="673FB753" w14:textId="77777777" w:rsidTr="00A71CAF">
        <w:trPr>
          <w:trHeight w:val="288"/>
        </w:trPr>
        <w:tc>
          <w:tcPr>
            <w:tcW w:w="1300" w:type="dxa"/>
            <w:tcBorders>
              <w:top w:val="nil"/>
              <w:left w:val="nil"/>
              <w:bottom w:val="nil"/>
              <w:right w:val="nil"/>
            </w:tcBorders>
            <w:shd w:val="clear" w:color="auto" w:fill="auto"/>
            <w:noWrap/>
            <w:vAlign w:val="bottom"/>
            <w:hideMark/>
          </w:tcPr>
          <w:p w14:paraId="181DDE89" w14:textId="77777777" w:rsidR="006E2A49" w:rsidRPr="003C318A" w:rsidRDefault="006E2A49" w:rsidP="009C7C26">
            <w:pPr>
              <w:jc w:val="center"/>
              <w:rPr>
                <w:b/>
                <w:bCs/>
                <w:color w:val="000000"/>
                <w:sz w:val="20"/>
                <w:szCs w:val="20"/>
              </w:rPr>
            </w:pPr>
            <w:r w:rsidRPr="003C318A">
              <w:rPr>
                <w:b/>
                <w:bCs/>
                <w:color w:val="000000"/>
                <w:sz w:val="20"/>
                <w:szCs w:val="20"/>
              </w:rPr>
              <w:t>2019</w:t>
            </w:r>
          </w:p>
        </w:tc>
        <w:tc>
          <w:tcPr>
            <w:tcW w:w="1587" w:type="dxa"/>
            <w:gridSpan w:val="2"/>
            <w:tcBorders>
              <w:top w:val="nil"/>
              <w:left w:val="nil"/>
              <w:bottom w:val="nil"/>
              <w:right w:val="nil"/>
            </w:tcBorders>
            <w:shd w:val="clear" w:color="auto" w:fill="auto"/>
            <w:noWrap/>
            <w:vAlign w:val="bottom"/>
            <w:hideMark/>
          </w:tcPr>
          <w:p w14:paraId="4CEEDED9" w14:textId="77777777" w:rsidR="006E2A49" w:rsidRPr="003C318A" w:rsidRDefault="006E2A49" w:rsidP="009C7C26">
            <w:pPr>
              <w:jc w:val="center"/>
              <w:rPr>
                <w:color w:val="993300"/>
                <w:sz w:val="20"/>
                <w:szCs w:val="20"/>
              </w:rPr>
            </w:pPr>
            <w:r w:rsidRPr="003C318A">
              <w:rPr>
                <w:color w:val="993300"/>
                <w:sz w:val="20"/>
                <w:szCs w:val="20"/>
              </w:rPr>
              <w:t>4,41</w:t>
            </w:r>
          </w:p>
        </w:tc>
        <w:tc>
          <w:tcPr>
            <w:tcW w:w="980" w:type="dxa"/>
            <w:gridSpan w:val="2"/>
            <w:tcBorders>
              <w:top w:val="nil"/>
              <w:left w:val="nil"/>
              <w:bottom w:val="nil"/>
              <w:right w:val="nil"/>
            </w:tcBorders>
            <w:shd w:val="clear" w:color="auto" w:fill="auto"/>
            <w:noWrap/>
            <w:vAlign w:val="bottom"/>
            <w:hideMark/>
          </w:tcPr>
          <w:p w14:paraId="02E803B3" w14:textId="77777777" w:rsidR="006E2A49" w:rsidRPr="003C318A" w:rsidRDefault="006E2A49" w:rsidP="009C7C26">
            <w:pPr>
              <w:jc w:val="center"/>
              <w:rPr>
                <w:b/>
                <w:bCs/>
                <w:color w:val="0033CC"/>
                <w:sz w:val="20"/>
                <w:szCs w:val="20"/>
              </w:rPr>
            </w:pPr>
            <w:r w:rsidRPr="003C318A">
              <w:rPr>
                <w:b/>
                <w:bCs/>
                <w:color w:val="0033CC"/>
                <w:sz w:val="20"/>
                <w:szCs w:val="20"/>
              </w:rPr>
              <w:t>3,53</w:t>
            </w:r>
          </w:p>
        </w:tc>
        <w:tc>
          <w:tcPr>
            <w:tcW w:w="1071" w:type="dxa"/>
            <w:gridSpan w:val="2"/>
            <w:tcBorders>
              <w:top w:val="nil"/>
              <w:left w:val="nil"/>
              <w:bottom w:val="nil"/>
              <w:right w:val="nil"/>
            </w:tcBorders>
            <w:shd w:val="clear" w:color="auto" w:fill="auto"/>
            <w:noWrap/>
            <w:vAlign w:val="bottom"/>
            <w:hideMark/>
          </w:tcPr>
          <w:p w14:paraId="19E2ADD7" w14:textId="77777777" w:rsidR="006E2A49" w:rsidRPr="003C318A" w:rsidRDefault="006E2A49" w:rsidP="009C7C26">
            <w:pPr>
              <w:jc w:val="center"/>
              <w:rPr>
                <w:color w:val="000000"/>
                <w:sz w:val="20"/>
                <w:szCs w:val="20"/>
              </w:rPr>
            </w:pPr>
            <w:r w:rsidRPr="003C318A">
              <w:rPr>
                <w:color w:val="000000"/>
                <w:sz w:val="20"/>
                <w:szCs w:val="20"/>
              </w:rPr>
              <w:t>80,32</w:t>
            </w:r>
          </w:p>
        </w:tc>
        <w:tc>
          <w:tcPr>
            <w:tcW w:w="1000" w:type="dxa"/>
            <w:gridSpan w:val="2"/>
            <w:tcBorders>
              <w:top w:val="nil"/>
              <w:left w:val="nil"/>
              <w:bottom w:val="nil"/>
              <w:right w:val="nil"/>
            </w:tcBorders>
            <w:shd w:val="clear" w:color="auto" w:fill="auto"/>
            <w:noWrap/>
            <w:vAlign w:val="bottom"/>
            <w:hideMark/>
          </w:tcPr>
          <w:p w14:paraId="2833D359" w14:textId="77777777" w:rsidR="006E2A49" w:rsidRPr="003C318A" w:rsidRDefault="006E2A49" w:rsidP="009C7C26">
            <w:pPr>
              <w:jc w:val="center"/>
              <w:rPr>
                <w:color w:val="FF0000"/>
                <w:sz w:val="20"/>
                <w:szCs w:val="20"/>
              </w:rPr>
            </w:pPr>
            <w:r w:rsidRPr="003C318A">
              <w:rPr>
                <w:color w:val="FF0000"/>
                <w:sz w:val="20"/>
                <w:szCs w:val="20"/>
              </w:rPr>
              <w:t>-0,88</w:t>
            </w:r>
          </w:p>
        </w:tc>
      </w:tr>
      <w:tr w:rsidR="00A71CAF" w:rsidRPr="003C318A" w14:paraId="2BD4B2C9" w14:textId="77777777" w:rsidTr="00A71CAF">
        <w:trPr>
          <w:gridAfter w:val="1"/>
          <w:wAfter w:w="158" w:type="dxa"/>
          <w:trHeight w:val="288"/>
        </w:trPr>
        <w:tc>
          <w:tcPr>
            <w:tcW w:w="1300" w:type="dxa"/>
            <w:tcBorders>
              <w:top w:val="nil"/>
              <w:left w:val="nil"/>
              <w:bottom w:val="nil"/>
              <w:right w:val="nil"/>
            </w:tcBorders>
            <w:shd w:val="clear" w:color="auto" w:fill="auto"/>
            <w:noWrap/>
            <w:vAlign w:val="bottom"/>
            <w:hideMark/>
          </w:tcPr>
          <w:p w14:paraId="2D28DD36" w14:textId="77777777" w:rsidR="00A71CAF" w:rsidRPr="003C318A" w:rsidRDefault="00A71CAF" w:rsidP="00A71CAF">
            <w:pPr>
              <w:jc w:val="center"/>
              <w:rPr>
                <w:b/>
                <w:bCs/>
                <w:color w:val="000000"/>
                <w:sz w:val="20"/>
                <w:szCs w:val="20"/>
              </w:rPr>
            </w:pPr>
            <w:r w:rsidRPr="003C318A">
              <w:rPr>
                <w:b/>
                <w:bCs/>
                <w:color w:val="000000"/>
                <w:sz w:val="20"/>
                <w:szCs w:val="20"/>
              </w:rPr>
              <w:t>2020</w:t>
            </w:r>
          </w:p>
        </w:tc>
        <w:tc>
          <w:tcPr>
            <w:tcW w:w="1580" w:type="dxa"/>
            <w:tcBorders>
              <w:top w:val="nil"/>
              <w:left w:val="nil"/>
              <w:bottom w:val="nil"/>
              <w:right w:val="nil"/>
            </w:tcBorders>
            <w:shd w:val="clear" w:color="auto" w:fill="auto"/>
            <w:noWrap/>
            <w:vAlign w:val="bottom"/>
            <w:hideMark/>
          </w:tcPr>
          <w:p w14:paraId="13BB2AD6" w14:textId="77777777" w:rsidR="00A71CAF" w:rsidRPr="003C318A" w:rsidRDefault="00A71CAF" w:rsidP="00A71CAF">
            <w:pPr>
              <w:jc w:val="center"/>
              <w:rPr>
                <w:color w:val="993300"/>
                <w:sz w:val="20"/>
                <w:szCs w:val="20"/>
              </w:rPr>
            </w:pPr>
            <w:r w:rsidRPr="003C318A">
              <w:rPr>
                <w:color w:val="993300"/>
                <w:sz w:val="20"/>
                <w:szCs w:val="20"/>
              </w:rPr>
              <w:t>4,46</w:t>
            </w:r>
          </w:p>
        </w:tc>
        <w:tc>
          <w:tcPr>
            <w:tcW w:w="980" w:type="dxa"/>
            <w:gridSpan w:val="2"/>
            <w:tcBorders>
              <w:top w:val="nil"/>
              <w:left w:val="nil"/>
              <w:bottom w:val="nil"/>
              <w:right w:val="nil"/>
            </w:tcBorders>
            <w:shd w:val="clear" w:color="auto" w:fill="auto"/>
            <w:noWrap/>
            <w:vAlign w:val="bottom"/>
            <w:hideMark/>
          </w:tcPr>
          <w:p w14:paraId="0E671725" w14:textId="77777777" w:rsidR="00A71CAF" w:rsidRPr="003C318A" w:rsidRDefault="00A71CAF" w:rsidP="00A71CAF">
            <w:pPr>
              <w:jc w:val="center"/>
              <w:rPr>
                <w:b/>
                <w:bCs/>
                <w:color w:val="0033CC"/>
                <w:sz w:val="20"/>
                <w:szCs w:val="20"/>
              </w:rPr>
            </w:pPr>
            <w:r w:rsidRPr="003C318A">
              <w:rPr>
                <w:b/>
                <w:bCs/>
                <w:color w:val="0033CC"/>
                <w:sz w:val="20"/>
                <w:szCs w:val="20"/>
              </w:rPr>
              <w:t>3,80</w:t>
            </w:r>
          </w:p>
        </w:tc>
        <w:tc>
          <w:tcPr>
            <w:tcW w:w="920" w:type="dxa"/>
            <w:gridSpan w:val="2"/>
            <w:tcBorders>
              <w:top w:val="nil"/>
              <w:left w:val="nil"/>
              <w:bottom w:val="nil"/>
              <w:right w:val="nil"/>
            </w:tcBorders>
            <w:shd w:val="clear" w:color="auto" w:fill="auto"/>
            <w:noWrap/>
            <w:vAlign w:val="bottom"/>
            <w:hideMark/>
          </w:tcPr>
          <w:p w14:paraId="23EF9589" w14:textId="48C36F8B" w:rsidR="00A71CAF" w:rsidRPr="003C318A" w:rsidRDefault="00C71688" w:rsidP="00A71CAF">
            <w:pPr>
              <w:jc w:val="center"/>
              <w:rPr>
                <w:color w:val="000000"/>
                <w:sz w:val="20"/>
                <w:szCs w:val="20"/>
              </w:rPr>
            </w:pPr>
            <w:r w:rsidRPr="003C318A">
              <w:rPr>
                <w:color w:val="000000"/>
                <w:sz w:val="20"/>
                <w:szCs w:val="20"/>
              </w:rPr>
              <w:t xml:space="preserve">   </w:t>
            </w:r>
            <w:r w:rsidR="00A71CAF" w:rsidRPr="003C318A">
              <w:rPr>
                <w:color w:val="000000"/>
                <w:sz w:val="20"/>
                <w:szCs w:val="20"/>
              </w:rPr>
              <w:t>85,63</w:t>
            </w:r>
          </w:p>
        </w:tc>
        <w:tc>
          <w:tcPr>
            <w:tcW w:w="1000" w:type="dxa"/>
            <w:gridSpan w:val="2"/>
            <w:tcBorders>
              <w:top w:val="nil"/>
              <w:left w:val="nil"/>
              <w:bottom w:val="nil"/>
              <w:right w:val="nil"/>
            </w:tcBorders>
            <w:shd w:val="clear" w:color="auto" w:fill="auto"/>
            <w:noWrap/>
            <w:vAlign w:val="bottom"/>
            <w:hideMark/>
          </w:tcPr>
          <w:p w14:paraId="3948759C" w14:textId="19DB815E" w:rsidR="00A71CAF" w:rsidRPr="003C318A" w:rsidRDefault="00A71CAF" w:rsidP="00A71CAF">
            <w:pPr>
              <w:jc w:val="center"/>
              <w:rPr>
                <w:color w:val="FF0000"/>
                <w:sz w:val="20"/>
                <w:szCs w:val="20"/>
              </w:rPr>
            </w:pPr>
            <w:r w:rsidRPr="003C318A">
              <w:rPr>
                <w:color w:val="FF0000"/>
                <w:sz w:val="20"/>
                <w:szCs w:val="20"/>
              </w:rPr>
              <w:t xml:space="preserve">       -0,65</w:t>
            </w:r>
          </w:p>
        </w:tc>
      </w:tr>
      <w:tr w:rsidR="00F70C45" w:rsidRPr="003C318A" w14:paraId="43DBB1B3" w14:textId="77777777" w:rsidTr="00A71CAF">
        <w:trPr>
          <w:gridAfter w:val="1"/>
          <w:wAfter w:w="158" w:type="dxa"/>
          <w:trHeight w:val="288"/>
        </w:trPr>
        <w:tc>
          <w:tcPr>
            <w:tcW w:w="1300" w:type="dxa"/>
            <w:tcBorders>
              <w:top w:val="nil"/>
              <w:left w:val="nil"/>
              <w:bottom w:val="nil"/>
              <w:right w:val="nil"/>
            </w:tcBorders>
            <w:shd w:val="clear" w:color="auto" w:fill="auto"/>
            <w:noWrap/>
            <w:vAlign w:val="bottom"/>
          </w:tcPr>
          <w:p w14:paraId="2D87339E" w14:textId="30B12E19" w:rsidR="00F70C45" w:rsidRPr="003C318A" w:rsidRDefault="00F70C45" w:rsidP="00A71CAF">
            <w:pPr>
              <w:jc w:val="center"/>
              <w:rPr>
                <w:b/>
                <w:bCs/>
                <w:color w:val="000000"/>
                <w:sz w:val="20"/>
                <w:szCs w:val="20"/>
              </w:rPr>
            </w:pPr>
            <w:r w:rsidRPr="003C318A">
              <w:rPr>
                <w:b/>
                <w:bCs/>
                <w:color w:val="000000"/>
                <w:sz w:val="20"/>
                <w:szCs w:val="20"/>
              </w:rPr>
              <w:t>2021</w:t>
            </w:r>
          </w:p>
        </w:tc>
        <w:tc>
          <w:tcPr>
            <w:tcW w:w="1580" w:type="dxa"/>
            <w:tcBorders>
              <w:top w:val="nil"/>
              <w:left w:val="nil"/>
              <w:bottom w:val="nil"/>
              <w:right w:val="nil"/>
            </w:tcBorders>
            <w:shd w:val="clear" w:color="auto" w:fill="auto"/>
            <w:noWrap/>
            <w:vAlign w:val="bottom"/>
          </w:tcPr>
          <w:p w14:paraId="36D3F85C" w14:textId="4A29EEC8" w:rsidR="00F70C45" w:rsidRPr="003C318A" w:rsidRDefault="006675D4" w:rsidP="00A71CAF">
            <w:pPr>
              <w:jc w:val="center"/>
              <w:rPr>
                <w:color w:val="993300"/>
                <w:sz w:val="20"/>
                <w:szCs w:val="20"/>
              </w:rPr>
            </w:pPr>
            <w:r w:rsidRPr="003C318A">
              <w:rPr>
                <w:color w:val="993300"/>
                <w:sz w:val="20"/>
                <w:szCs w:val="20"/>
              </w:rPr>
              <w:t>4,49</w:t>
            </w:r>
          </w:p>
        </w:tc>
        <w:tc>
          <w:tcPr>
            <w:tcW w:w="980" w:type="dxa"/>
            <w:gridSpan w:val="2"/>
            <w:tcBorders>
              <w:top w:val="nil"/>
              <w:left w:val="nil"/>
              <w:bottom w:val="nil"/>
              <w:right w:val="nil"/>
            </w:tcBorders>
            <w:shd w:val="clear" w:color="auto" w:fill="auto"/>
            <w:noWrap/>
            <w:vAlign w:val="bottom"/>
          </w:tcPr>
          <w:p w14:paraId="7CEBB197" w14:textId="4BD71D90" w:rsidR="00F70C45" w:rsidRPr="003C318A" w:rsidRDefault="006675D4" w:rsidP="00A71CAF">
            <w:pPr>
              <w:jc w:val="center"/>
              <w:rPr>
                <w:b/>
                <w:bCs/>
                <w:color w:val="0033CC"/>
                <w:sz w:val="20"/>
                <w:szCs w:val="20"/>
              </w:rPr>
            </w:pPr>
            <w:r w:rsidRPr="003C318A">
              <w:rPr>
                <w:b/>
                <w:bCs/>
                <w:color w:val="0033CC"/>
                <w:sz w:val="20"/>
                <w:szCs w:val="20"/>
              </w:rPr>
              <w:t>3,48</w:t>
            </w:r>
          </w:p>
        </w:tc>
        <w:tc>
          <w:tcPr>
            <w:tcW w:w="920" w:type="dxa"/>
            <w:gridSpan w:val="2"/>
            <w:tcBorders>
              <w:top w:val="nil"/>
              <w:left w:val="nil"/>
              <w:bottom w:val="nil"/>
              <w:right w:val="nil"/>
            </w:tcBorders>
            <w:shd w:val="clear" w:color="auto" w:fill="auto"/>
            <w:noWrap/>
            <w:vAlign w:val="bottom"/>
          </w:tcPr>
          <w:p w14:paraId="7908FBB1" w14:textId="0E821CD6" w:rsidR="00F70C45" w:rsidRPr="003C318A" w:rsidRDefault="00F70C45" w:rsidP="00A71CAF">
            <w:pPr>
              <w:jc w:val="center"/>
              <w:rPr>
                <w:color w:val="000000"/>
                <w:sz w:val="20"/>
                <w:szCs w:val="20"/>
              </w:rPr>
            </w:pPr>
            <w:r w:rsidRPr="003C318A">
              <w:rPr>
                <w:color w:val="000000"/>
                <w:sz w:val="20"/>
                <w:szCs w:val="20"/>
              </w:rPr>
              <w:t xml:space="preserve">  77,78</w:t>
            </w:r>
          </w:p>
        </w:tc>
        <w:tc>
          <w:tcPr>
            <w:tcW w:w="1000" w:type="dxa"/>
            <w:gridSpan w:val="2"/>
            <w:tcBorders>
              <w:top w:val="nil"/>
              <w:left w:val="nil"/>
              <w:bottom w:val="nil"/>
              <w:right w:val="nil"/>
            </w:tcBorders>
            <w:shd w:val="clear" w:color="auto" w:fill="auto"/>
            <w:noWrap/>
            <w:vAlign w:val="bottom"/>
          </w:tcPr>
          <w:p w14:paraId="68ACAFA8" w14:textId="0509F879" w:rsidR="00F70C45" w:rsidRPr="003C318A" w:rsidRDefault="006D0AA1" w:rsidP="00A71CAF">
            <w:pPr>
              <w:jc w:val="center"/>
              <w:rPr>
                <w:color w:val="FF0000"/>
                <w:sz w:val="20"/>
                <w:szCs w:val="20"/>
              </w:rPr>
            </w:pPr>
            <w:r w:rsidRPr="003C318A">
              <w:rPr>
                <w:color w:val="FF0000"/>
                <w:sz w:val="20"/>
                <w:szCs w:val="20"/>
              </w:rPr>
              <w:t xml:space="preserve">       </w:t>
            </w:r>
            <w:r w:rsidR="00F70C45" w:rsidRPr="003C318A">
              <w:rPr>
                <w:color w:val="FF0000"/>
                <w:sz w:val="20"/>
                <w:szCs w:val="20"/>
              </w:rPr>
              <w:t>-1,02</w:t>
            </w:r>
          </w:p>
        </w:tc>
      </w:tr>
    </w:tbl>
    <w:p w14:paraId="5CE35DB3" w14:textId="7B2075C9" w:rsidR="00BA5A0E" w:rsidRPr="003C318A" w:rsidRDefault="00BA5A0E" w:rsidP="009C7C26">
      <w:pPr>
        <w:rPr>
          <w:sz w:val="20"/>
          <w:szCs w:val="20"/>
        </w:rPr>
      </w:pPr>
      <w:r w:rsidRPr="003C318A">
        <w:rPr>
          <w:sz w:val="20"/>
          <w:szCs w:val="20"/>
        </w:rPr>
        <w:lastRenderedPageBreak/>
        <w:t>Na osnovi podatkov, ki so bili pridobljeni od zaposlenih (odgovorili so na poseben vprašalnik E-</w:t>
      </w:r>
      <w:proofErr w:type="spellStart"/>
      <w:r w:rsidRPr="003C318A">
        <w:rPr>
          <w:sz w:val="20"/>
          <w:szCs w:val="20"/>
        </w:rPr>
        <w:t>Qalin</w:t>
      </w:r>
      <w:proofErr w:type="spellEnd"/>
      <w:r w:rsidRPr="003C318A">
        <w:rPr>
          <w:sz w:val="20"/>
          <w:szCs w:val="20"/>
        </w:rPr>
        <w:t xml:space="preserve">), je </w:t>
      </w:r>
      <w:r w:rsidRPr="003C318A">
        <w:rPr>
          <w:sz w:val="20"/>
          <w:szCs w:val="20"/>
          <w14:textOutline w14:w="9525" w14:cap="rnd" w14:cmpd="sng" w14:algn="ctr">
            <w14:noFill/>
            <w14:prstDash w14:val="solid"/>
            <w14:bevel/>
          </w14:textOutline>
        </w:rPr>
        <w:t xml:space="preserve">bilo </w:t>
      </w:r>
      <w:r w:rsidRPr="003C318A">
        <w:rPr>
          <w:sz w:val="20"/>
          <w:szCs w:val="20"/>
        </w:rPr>
        <w:t xml:space="preserve">ugotovljeno </w:t>
      </w:r>
      <w:r w:rsidR="006675D4" w:rsidRPr="003C318A">
        <w:rPr>
          <w:sz w:val="20"/>
          <w:szCs w:val="20"/>
        </w:rPr>
        <w:t>77,78</w:t>
      </w:r>
      <w:r w:rsidR="00B53A33" w:rsidRPr="003C318A">
        <w:rPr>
          <w:sz w:val="20"/>
          <w:szCs w:val="20"/>
        </w:rPr>
        <w:t xml:space="preserve"> </w:t>
      </w:r>
      <w:r w:rsidRPr="003C318A">
        <w:rPr>
          <w:sz w:val="20"/>
          <w:szCs w:val="20"/>
        </w:rPr>
        <w:t>%</w:t>
      </w:r>
      <w:r w:rsidR="006E2A49" w:rsidRPr="003C318A">
        <w:rPr>
          <w:sz w:val="20"/>
          <w:szCs w:val="20"/>
        </w:rPr>
        <w:t>-</w:t>
      </w:r>
      <w:proofErr w:type="spellStart"/>
      <w:r w:rsidR="006E2A49" w:rsidRPr="003C318A">
        <w:rPr>
          <w:sz w:val="20"/>
          <w:szCs w:val="20"/>
        </w:rPr>
        <w:t>tno</w:t>
      </w:r>
      <w:proofErr w:type="spellEnd"/>
      <w:r w:rsidRPr="003C318A">
        <w:rPr>
          <w:sz w:val="20"/>
          <w:szCs w:val="20"/>
        </w:rPr>
        <w:t xml:space="preserve"> zadovoljstvo (primerjava med pomembnostjo in oceno dejanskega stanja), kar je </w:t>
      </w:r>
      <w:r w:rsidR="001B3F93" w:rsidRPr="003C318A">
        <w:rPr>
          <w:sz w:val="20"/>
          <w:szCs w:val="20"/>
        </w:rPr>
        <w:t xml:space="preserve"> </w:t>
      </w:r>
      <w:r w:rsidR="00F01154" w:rsidRPr="003C318A">
        <w:rPr>
          <w:sz w:val="20"/>
          <w:szCs w:val="20"/>
        </w:rPr>
        <w:t xml:space="preserve">za </w:t>
      </w:r>
      <w:r w:rsidR="006675D4" w:rsidRPr="003C318A">
        <w:rPr>
          <w:sz w:val="20"/>
          <w:szCs w:val="20"/>
        </w:rPr>
        <w:t>0,37% manj kot v preteklem letu.</w:t>
      </w:r>
      <w:r w:rsidRPr="003C318A">
        <w:rPr>
          <w:sz w:val="20"/>
          <w:szCs w:val="20"/>
        </w:rPr>
        <w:t xml:space="preserve"> Povprečna ocena zadovoljstva je 3,</w:t>
      </w:r>
      <w:r w:rsidR="006675D4" w:rsidRPr="003C318A">
        <w:rPr>
          <w:sz w:val="20"/>
          <w:szCs w:val="20"/>
        </w:rPr>
        <w:t>48</w:t>
      </w:r>
      <w:r w:rsidRPr="003C318A">
        <w:rPr>
          <w:sz w:val="20"/>
          <w:szCs w:val="20"/>
        </w:rPr>
        <w:t xml:space="preserve"> in je </w:t>
      </w:r>
      <w:r w:rsidR="001B3F93" w:rsidRPr="003C318A">
        <w:rPr>
          <w:sz w:val="20"/>
          <w:szCs w:val="20"/>
        </w:rPr>
        <w:t xml:space="preserve"> tudi </w:t>
      </w:r>
      <w:r w:rsidR="00B53A33" w:rsidRPr="003C318A">
        <w:rPr>
          <w:sz w:val="20"/>
          <w:szCs w:val="20"/>
        </w:rPr>
        <w:t xml:space="preserve"> nekoliko </w:t>
      </w:r>
      <w:r w:rsidR="006675D4" w:rsidRPr="003C318A">
        <w:rPr>
          <w:sz w:val="20"/>
          <w:szCs w:val="20"/>
        </w:rPr>
        <w:t>nižja</w:t>
      </w:r>
      <w:r w:rsidR="00EB3FF4" w:rsidRPr="003C318A">
        <w:rPr>
          <w:sz w:val="20"/>
          <w:szCs w:val="20"/>
        </w:rPr>
        <w:t xml:space="preserve"> </w:t>
      </w:r>
      <w:r w:rsidRPr="003C318A">
        <w:rPr>
          <w:sz w:val="20"/>
          <w:szCs w:val="20"/>
        </w:rPr>
        <w:t>kot leta 20</w:t>
      </w:r>
      <w:r w:rsidR="006675D4" w:rsidRPr="003C318A">
        <w:rPr>
          <w:sz w:val="20"/>
          <w:szCs w:val="20"/>
        </w:rPr>
        <w:t>20</w:t>
      </w:r>
      <w:r w:rsidRPr="003C318A">
        <w:rPr>
          <w:sz w:val="20"/>
          <w:szCs w:val="20"/>
        </w:rPr>
        <w:t>.</w:t>
      </w:r>
      <w:r w:rsidR="00EB3FF4" w:rsidRPr="003C318A">
        <w:rPr>
          <w:sz w:val="20"/>
          <w:szCs w:val="20"/>
        </w:rPr>
        <w:t xml:space="preserve"> </w:t>
      </w:r>
    </w:p>
    <w:p w14:paraId="001F7268" w14:textId="77777777" w:rsidR="00F01154" w:rsidRPr="003C318A" w:rsidRDefault="00F01154" w:rsidP="009C7C26">
      <w:pPr>
        <w:rPr>
          <w:sz w:val="20"/>
          <w:szCs w:val="20"/>
        </w:rPr>
      </w:pPr>
    </w:p>
    <w:p w14:paraId="78ACFC49" w14:textId="1710A11C" w:rsidR="00F01154" w:rsidRPr="003C318A" w:rsidRDefault="00F01154" w:rsidP="009C7C26">
      <w:pPr>
        <w:rPr>
          <w:sz w:val="20"/>
          <w:szCs w:val="20"/>
        </w:rPr>
      </w:pPr>
      <w:r w:rsidRPr="003C318A">
        <w:rPr>
          <w:sz w:val="20"/>
          <w:szCs w:val="20"/>
        </w:rPr>
        <w:t xml:space="preserve">Rezultati letošnjega merjenja zadovoljstva so bili </w:t>
      </w:r>
      <w:r w:rsidR="006675D4" w:rsidRPr="003C318A">
        <w:rPr>
          <w:sz w:val="20"/>
          <w:szCs w:val="20"/>
        </w:rPr>
        <w:t xml:space="preserve">pričakovani </w:t>
      </w:r>
      <w:r w:rsidRPr="003C318A">
        <w:rPr>
          <w:sz w:val="20"/>
          <w:szCs w:val="20"/>
        </w:rPr>
        <w:t xml:space="preserve">pri vseh treh kategorijah: </w:t>
      </w:r>
    </w:p>
    <w:p w14:paraId="38C30EB3" w14:textId="0C57B0DC" w:rsidR="008D6857" w:rsidRPr="003C318A" w:rsidRDefault="00F01154" w:rsidP="00D51871">
      <w:pPr>
        <w:pStyle w:val="Odstavekseznama"/>
        <w:numPr>
          <w:ilvl w:val="0"/>
          <w:numId w:val="6"/>
        </w:numPr>
        <w:rPr>
          <w:rFonts w:ascii="Times New Roman" w:hAnsi="Times New Roman" w:cs="Times New Roman"/>
        </w:rPr>
      </w:pPr>
      <w:r w:rsidRPr="003C318A">
        <w:rPr>
          <w:rFonts w:ascii="Times New Roman" w:hAnsi="Times New Roman" w:cs="Times New Roman"/>
        </w:rPr>
        <w:t xml:space="preserve">stanovalci:  zaradi epidemije in izvajanj ukrepov za preprečevanje širjenja okužb so bili v domu sprejeti ukrepi, ki </w:t>
      </w:r>
      <w:r w:rsidR="008D6857" w:rsidRPr="003C318A">
        <w:rPr>
          <w:rFonts w:ascii="Times New Roman" w:hAnsi="Times New Roman" w:cs="Times New Roman"/>
        </w:rPr>
        <w:t>niso bili vedno prijazni do stanovalcev. Za pričakovati je bilo tudi, da bodo stanovalci izrazili svoje nezadovoljstvo, a se to ni zgodilo. Njihove ocene povedo, da so razumeli in vsa dejanja sprejeli, saj so bili izvedeni le s ciljem preprečevanja širjenja virusa</w:t>
      </w:r>
      <w:r w:rsidR="006675D4" w:rsidRPr="003C318A">
        <w:rPr>
          <w:rFonts w:ascii="Times New Roman" w:hAnsi="Times New Roman" w:cs="Times New Roman"/>
        </w:rPr>
        <w:t>. Dejstvo pa je, da ti, do stanovalcev neprijazni ukrepi, trajajo že drugo leto in iz izkušenj vemo, da se upad zadovoljstva pokaže po enem letu, kot se nam je zgodilo v času energetske sanacije doma. Dela so trajala v letih 2012 in 2013</w:t>
      </w:r>
      <w:r w:rsidR="00A93904" w:rsidRPr="003C318A">
        <w:rPr>
          <w:rFonts w:ascii="Times New Roman" w:hAnsi="Times New Roman" w:cs="Times New Roman"/>
        </w:rPr>
        <w:t xml:space="preserve"> in prvo leto je bil zaznan porast zadovoljstva, ki je naslednje leto upadlo, saj so si stanovalci želeli bivanja brez vsakodnevnih pretresov. </w:t>
      </w:r>
    </w:p>
    <w:p w14:paraId="139974C1" w14:textId="77777777" w:rsidR="00F840AF" w:rsidRPr="003C318A" w:rsidRDefault="00F840AF" w:rsidP="00F840AF">
      <w:pPr>
        <w:pStyle w:val="Odstavekseznama"/>
        <w:ind w:left="644"/>
        <w:rPr>
          <w:rFonts w:ascii="Times New Roman" w:hAnsi="Times New Roman" w:cs="Times New Roman"/>
        </w:rPr>
      </w:pPr>
    </w:p>
    <w:p w14:paraId="5174AA31" w14:textId="5B095F7A" w:rsidR="00F01154" w:rsidRPr="003C318A" w:rsidRDefault="00F01154" w:rsidP="00D51871">
      <w:pPr>
        <w:pStyle w:val="Odstavekseznama"/>
        <w:numPr>
          <w:ilvl w:val="0"/>
          <w:numId w:val="6"/>
        </w:numPr>
        <w:rPr>
          <w:rFonts w:ascii="Times New Roman" w:hAnsi="Times New Roman" w:cs="Times New Roman"/>
        </w:rPr>
      </w:pPr>
      <w:r w:rsidRPr="003C318A">
        <w:rPr>
          <w:rFonts w:ascii="Times New Roman" w:hAnsi="Times New Roman" w:cs="Times New Roman"/>
        </w:rPr>
        <w:t xml:space="preserve">svojci: že vrsto let za anketiranje svojcev dom uporabi tradicionalno srečanje stanovalcev, svojcev in zaposlenih, ki </w:t>
      </w:r>
      <w:r w:rsidR="00A93904" w:rsidRPr="003C318A">
        <w:rPr>
          <w:rFonts w:ascii="Times New Roman" w:hAnsi="Times New Roman" w:cs="Times New Roman"/>
        </w:rPr>
        <w:t xml:space="preserve">tudi v letošnjem letu </w:t>
      </w:r>
      <w:r w:rsidRPr="003C318A">
        <w:rPr>
          <w:rFonts w:ascii="Times New Roman" w:hAnsi="Times New Roman" w:cs="Times New Roman"/>
        </w:rPr>
        <w:t>ni bil organiziran</w:t>
      </w:r>
      <w:r w:rsidR="00A93904" w:rsidRPr="003C318A">
        <w:rPr>
          <w:rFonts w:ascii="Times New Roman" w:hAnsi="Times New Roman" w:cs="Times New Roman"/>
        </w:rPr>
        <w:t xml:space="preserve"> na način, kot smo ga bili vajeni.</w:t>
      </w:r>
      <w:r w:rsidRPr="003C318A">
        <w:rPr>
          <w:rFonts w:ascii="Times New Roman" w:hAnsi="Times New Roman" w:cs="Times New Roman"/>
        </w:rPr>
        <w:t xml:space="preserve"> Svojcem so bili vprašalniki </w:t>
      </w:r>
      <w:r w:rsidR="00BF2D08" w:rsidRPr="003C318A">
        <w:rPr>
          <w:rFonts w:ascii="Times New Roman" w:hAnsi="Times New Roman" w:cs="Times New Roman"/>
        </w:rPr>
        <w:t xml:space="preserve">skupaj </w:t>
      </w:r>
      <w:r w:rsidRPr="003C318A">
        <w:rPr>
          <w:rFonts w:ascii="Times New Roman" w:hAnsi="Times New Roman" w:cs="Times New Roman"/>
        </w:rPr>
        <w:t>z vljudnostnim pismom poslani po pošti in tudi vrnili so jih po pošti</w:t>
      </w:r>
      <w:r w:rsidR="00A93904" w:rsidRPr="003C318A">
        <w:rPr>
          <w:rFonts w:ascii="Times New Roman" w:hAnsi="Times New Roman" w:cs="Times New Roman"/>
        </w:rPr>
        <w:t xml:space="preserve"> ali prinesli osebno ob obisku</w:t>
      </w:r>
      <w:r w:rsidRPr="003C318A">
        <w:rPr>
          <w:rFonts w:ascii="Times New Roman" w:hAnsi="Times New Roman" w:cs="Times New Roman"/>
        </w:rPr>
        <w:t xml:space="preserve">. </w:t>
      </w:r>
      <w:r w:rsidR="00A93904" w:rsidRPr="003C318A">
        <w:rPr>
          <w:rFonts w:ascii="Times New Roman" w:hAnsi="Times New Roman" w:cs="Times New Roman"/>
        </w:rPr>
        <w:t>Kljub enakemu načinu zbiranja podatkov, kot v letu poprej, je bila odzivnost precej slabša, saj je izpolnjene vprašalnike vrnilo le 20 % svojcev. Odzivnost smo skušali individualno zvišati z osebnim nagovarjanjem obiskovalcev, a nam je na ta način uspelo pridobiti le 8 naknadnih izpolnjenih vprašalnikov.</w:t>
      </w:r>
    </w:p>
    <w:p w14:paraId="6CF475ED" w14:textId="77777777" w:rsidR="008D6857" w:rsidRPr="003C318A" w:rsidRDefault="008D6857" w:rsidP="008D6857">
      <w:pPr>
        <w:pStyle w:val="Odstavekseznama"/>
        <w:ind w:left="644"/>
        <w:rPr>
          <w:rFonts w:ascii="Times New Roman" w:hAnsi="Times New Roman" w:cs="Times New Roman"/>
        </w:rPr>
      </w:pPr>
    </w:p>
    <w:p w14:paraId="2CDBE0CB" w14:textId="5DEC6509" w:rsidR="008D6857" w:rsidRPr="003C318A" w:rsidRDefault="008D6857" w:rsidP="00D51871">
      <w:pPr>
        <w:pStyle w:val="Odstavekseznama"/>
        <w:numPr>
          <w:ilvl w:val="0"/>
          <w:numId w:val="6"/>
        </w:numPr>
        <w:rPr>
          <w:rFonts w:ascii="Times New Roman" w:hAnsi="Times New Roman" w:cs="Times New Roman"/>
        </w:rPr>
      </w:pPr>
      <w:r w:rsidRPr="003C318A">
        <w:rPr>
          <w:rFonts w:ascii="Times New Roman" w:hAnsi="Times New Roman" w:cs="Times New Roman"/>
        </w:rPr>
        <w:t xml:space="preserve">zaposleni: </w:t>
      </w:r>
      <w:r w:rsidR="00BF2D08" w:rsidRPr="003C318A">
        <w:rPr>
          <w:rFonts w:ascii="Times New Roman" w:hAnsi="Times New Roman" w:cs="Times New Roman"/>
        </w:rPr>
        <w:t xml:space="preserve">ob upoštevanju razmer dela zaradi izvajanja ukrepov za obvladovanje širjenja okužb, je bilo tudi pri zaposlenih pričakovati nižjo stopnjo zadovoljstva. </w:t>
      </w:r>
    </w:p>
    <w:p w14:paraId="0C82B256" w14:textId="17372AFC" w:rsidR="001B3F93" w:rsidRPr="003C318A" w:rsidRDefault="00825639" w:rsidP="009C7C26">
      <w:pPr>
        <w:rPr>
          <w:sz w:val="20"/>
          <w:szCs w:val="20"/>
        </w:rPr>
      </w:pPr>
      <w:r w:rsidRPr="003C318A">
        <w:rPr>
          <w:sz w:val="20"/>
          <w:szCs w:val="20"/>
        </w:rPr>
        <w:t>Iz analize zadovoljstva stanovalcev, svojcev in zaposlenih izhaja,</w:t>
      </w:r>
      <w:r w:rsidR="001B3F93" w:rsidRPr="003C318A">
        <w:rPr>
          <w:sz w:val="20"/>
          <w:szCs w:val="20"/>
        </w:rPr>
        <w:t xml:space="preserve"> da so še vedno vse tri skupine izrazile zadovoljstvo v svojem odnosu do doma. To se kaže v distribuciji ocen »zadovoljen in zelo zadovoljen«. Odstopanja </w:t>
      </w:r>
      <w:r w:rsidR="00BF2D08" w:rsidRPr="003C318A">
        <w:rPr>
          <w:sz w:val="20"/>
          <w:szCs w:val="20"/>
        </w:rPr>
        <w:t xml:space="preserve">niso velika,  bomo pa kljub temu </w:t>
      </w:r>
      <w:r w:rsidR="001B3F93" w:rsidRPr="003C318A">
        <w:rPr>
          <w:sz w:val="20"/>
          <w:szCs w:val="20"/>
        </w:rPr>
        <w:t>pri posameznih pod</w:t>
      </w:r>
      <w:r w:rsidR="00960DB7" w:rsidRPr="003C318A">
        <w:rPr>
          <w:sz w:val="20"/>
          <w:szCs w:val="20"/>
        </w:rPr>
        <w:t>-</w:t>
      </w:r>
      <w:r w:rsidR="001B3F93" w:rsidRPr="003C318A">
        <w:rPr>
          <w:sz w:val="20"/>
          <w:szCs w:val="20"/>
        </w:rPr>
        <w:t>kazalnikih v prihodnje posvetili še večjo pozornost.</w:t>
      </w:r>
    </w:p>
    <w:p w14:paraId="0D004AE9" w14:textId="77777777" w:rsidR="00825639" w:rsidRPr="006E7AF5" w:rsidRDefault="0024671B" w:rsidP="009C7C26">
      <w:pPr>
        <w:pStyle w:val="Naslov3"/>
        <w:rPr>
          <w:rFonts w:ascii="Times New Roman" w:hAnsi="Times New Roman" w:cs="Times New Roman"/>
          <w:color w:val="auto"/>
        </w:rPr>
      </w:pPr>
      <w:bookmarkStart w:id="70" w:name="_Toc95994614"/>
      <w:r w:rsidRPr="006E7AF5">
        <w:rPr>
          <w:rFonts w:ascii="Times New Roman" w:hAnsi="Times New Roman" w:cs="Times New Roman"/>
          <w:color w:val="auto"/>
        </w:rPr>
        <w:t>4.</w:t>
      </w:r>
      <w:r w:rsidR="00BC5666" w:rsidRPr="006E7AF5">
        <w:rPr>
          <w:rFonts w:ascii="Times New Roman" w:hAnsi="Times New Roman" w:cs="Times New Roman"/>
          <w:color w:val="auto"/>
        </w:rPr>
        <w:t>7</w:t>
      </w:r>
      <w:r w:rsidRPr="006E7AF5">
        <w:rPr>
          <w:rFonts w:ascii="Times New Roman" w:hAnsi="Times New Roman" w:cs="Times New Roman"/>
          <w:color w:val="auto"/>
        </w:rPr>
        <w:t xml:space="preserve"> </w:t>
      </w:r>
      <w:r w:rsidR="00825639" w:rsidRPr="006E7AF5">
        <w:rPr>
          <w:rFonts w:ascii="Times New Roman" w:hAnsi="Times New Roman" w:cs="Times New Roman"/>
          <w:color w:val="auto"/>
        </w:rPr>
        <w:t>Učinkovitost in uspešnost procesov ter skladnost storitev</w:t>
      </w:r>
      <w:bookmarkEnd w:id="70"/>
    </w:p>
    <w:p w14:paraId="5F4692ED" w14:textId="77777777" w:rsidR="00825639" w:rsidRPr="006E7AF5" w:rsidRDefault="00825639" w:rsidP="009C7C26"/>
    <w:p w14:paraId="317F7679" w14:textId="77777777" w:rsidR="00825639" w:rsidRPr="003C318A" w:rsidRDefault="00825639" w:rsidP="009C7C26">
      <w:pPr>
        <w:rPr>
          <w:sz w:val="20"/>
          <w:szCs w:val="20"/>
        </w:rPr>
      </w:pPr>
      <w:r w:rsidRPr="003C318A">
        <w:rPr>
          <w:sz w:val="20"/>
          <w:szCs w:val="20"/>
        </w:rPr>
        <w:t>Splošna ugotovitev je, da dom spremlja učinkovitost in uspešnost procesov ter skladnost storitev skozi ustrezna merila oz. kazalce</w:t>
      </w:r>
      <w:r w:rsidR="003707C9" w:rsidRPr="003C318A">
        <w:rPr>
          <w:sz w:val="20"/>
          <w:szCs w:val="20"/>
        </w:rPr>
        <w:t xml:space="preserve"> in stopnjo zadovoljstva za stanovalce, svojce in zaposlene</w:t>
      </w:r>
      <w:r w:rsidRPr="003C318A">
        <w:rPr>
          <w:sz w:val="20"/>
          <w:szCs w:val="20"/>
        </w:rPr>
        <w:t>. Sestavni del teh kazalcev je tudi poročilo o doseganju ciljev ka</w:t>
      </w:r>
      <w:r w:rsidR="002A55F1" w:rsidRPr="003C318A">
        <w:rPr>
          <w:sz w:val="20"/>
          <w:szCs w:val="20"/>
        </w:rPr>
        <w:t>kovost</w:t>
      </w:r>
      <w:r w:rsidR="00B939D3" w:rsidRPr="003C318A">
        <w:rPr>
          <w:sz w:val="20"/>
          <w:szCs w:val="20"/>
        </w:rPr>
        <w:t>, opredeljenih v točk</w:t>
      </w:r>
      <w:r w:rsidR="0020186B" w:rsidRPr="003C318A">
        <w:rPr>
          <w:sz w:val="20"/>
          <w:szCs w:val="20"/>
        </w:rPr>
        <w:t>ah od 4.1 do 4.6 tega poročila.</w:t>
      </w:r>
      <w:r w:rsidR="00B939D3" w:rsidRPr="003C318A">
        <w:rPr>
          <w:sz w:val="20"/>
          <w:szCs w:val="20"/>
        </w:rPr>
        <w:t xml:space="preserve"> </w:t>
      </w:r>
    </w:p>
    <w:p w14:paraId="01F0DAC6" w14:textId="77777777" w:rsidR="002A55F1" w:rsidRPr="003C318A" w:rsidRDefault="002A55F1" w:rsidP="00825639">
      <w:pPr>
        <w:rPr>
          <w:color w:val="FF0000"/>
          <w:sz w:val="20"/>
          <w:szCs w:val="20"/>
        </w:rPr>
      </w:pPr>
    </w:p>
    <w:p w14:paraId="1005971A" w14:textId="77777777" w:rsidR="00825639" w:rsidRPr="003C318A" w:rsidRDefault="00825639" w:rsidP="00825639">
      <w:pPr>
        <w:rPr>
          <w:sz w:val="20"/>
          <w:szCs w:val="20"/>
        </w:rPr>
      </w:pPr>
      <w:r w:rsidRPr="003C318A">
        <w:rPr>
          <w:sz w:val="20"/>
          <w:szCs w:val="20"/>
        </w:rPr>
        <w:t>Kolegij direktorja</w:t>
      </w:r>
      <w:r w:rsidR="00A74307" w:rsidRPr="003C318A">
        <w:rPr>
          <w:sz w:val="20"/>
          <w:szCs w:val="20"/>
        </w:rPr>
        <w:t xml:space="preserve"> in strokovni svet</w:t>
      </w:r>
      <w:r w:rsidRPr="003C318A">
        <w:rPr>
          <w:sz w:val="20"/>
          <w:szCs w:val="20"/>
        </w:rPr>
        <w:t xml:space="preserve"> je ocenil, da sta učinkovitost in uspešnost procesov dobra in da so rezultati obravnave poročil tako notranjih kot zunanjih ter njihova analiza,</w:t>
      </w:r>
      <w:r w:rsidR="008313EA" w:rsidRPr="003C318A">
        <w:rPr>
          <w:sz w:val="20"/>
          <w:szCs w:val="20"/>
        </w:rPr>
        <w:t xml:space="preserve"> </w:t>
      </w:r>
      <w:r w:rsidRPr="003C318A">
        <w:rPr>
          <w:sz w:val="20"/>
          <w:szCs w:val="20"/>
        </w:rPr>
        <w:t>ustrezna osnova za nenehno izboljševanje.</w:t>
      </w:r>
    </w:p>
    <w:p w14:paraId="41828AA0" w14:textId="77777777" w:rsidR="00825639" w:rsidRPr="003C318A" w:rsidRDefault="00825639" w:rsidP="00825639">
      <w:pPr>
        <w:rPr>
          <w:sz w:val="20"/>
          <w:szCs w:val="20"/>
        </w:rPr>
      </w:pPr>
    </w:p>
    <w:p w14:paraId="480D0639" w14:textId="371E5AFD" w:rsidR="00825639" w:rsidRPr="003C318A" w:rsidRDefault="00825639" w:rsidP="00825639">
      <w:pPr>
        <w:rPr>
          <w:sz w:val="20"/>
          <w:szCs w:val="20"/>
        </w:rPr>
      </w:pPr>
      <w:r w:rsidRPr="003C318A">
        <w:rPr>
          <w:sz w:val="20"/>
          <w:szCs w:val="20"/>
        </w:rPr>
        <w:t>Spremljanje uspešnosti in učinkovitosti doseganja ciljev je zagotovljeno s sistemom uravnoteženih kazalcev</w:t>
      </w:r>
      <w:r w:rsidR="00960DB7" w:rsidRPr="003C318A">
        <w:rPr>
          <w:sz w:val="20"/>
          <w:szCs w:val="20"/>
        </w:rPr>
        <w:t xml:space="preserve"> </w:t>
      </w:r>
      <w:r w:rsidRPr="003C318A">
        <w:rPr>
          <w:i/>
          <w:sz w:val="20"/>
          <w:szCs w:val="20"/>
        </w:rPr>
        <w:t>(</w:t>
      </w:r>
      <w:proofErr w:type="spellStart"/>
      <w:r w:rsidRPr="003C318A">
        <w:rPr>
          <w:i/>
          <w:sz w:val="20"/>
          <w:szCs w:val="20"/>
        </w:rPr>
        <w:t>Balanced</w:t>
      </w:r>
      <w:proofErr w:type="spellEnd"/>
      <w:r w:rsidR="00B939D3" w:rsidRPr="003C318A">
        <w:rPr>
          <w:i/>
          <w:sz w:val="20"/>
          <w:szCs w:val="20"/>
        </w:rPr>
        <w:t xml:space="preserve"> </w:t>
      </w:r>
      <w:proofErr w:type="spellStart"/>
      <w:r w:rsidRPr="003C318A">
        <w:rPr>
          <w:i/>
          <w:sz w:val="20"/>
          <w:szCs w:val="20"/>
        </w:rPr>
        <w:t>Score</w:t>
      </w:r>
      <w:proofErr w:type="spellEnd"/>
      <w:r w:rsidR="00B939D3" w:rsidRPr="003C318A">
        <w:rPr>
          <w:i/>
          <w:sz w:val="20"/>
          <w:szCs w:val="20"/>
        </w:rPr>
        <w:t xml:space="preserve">- </w:t>
      </w:r>
      <w:proofErr w:type="spellStart"/>
      <w:r w:rsidR="00B939D3" w:rsidRPr="003C318A">
        <w:rPr>
          <w:i/>
          <w:sz w:val="20"/>
          <w:szCs w:val="20"/>
        </w:rPr>
        <w:t>C</w:t>
      </w:r>
      <w:r w:rsidRPr="003C318A">
        <w:rPr>
          <w:i/>
          <w:sz w:val="20"/>
          <w:szCs w:val="20"/>
        </w:rPr>
        <w:t>ard</w:t>
      </w:r>
      <w:proofErr w:type="spellEnd"/>
      <w:r w:rsidRPr="003C318A">
        <w:rPr>
          <w:i/>
          <w:sz w:val="20"/>
          <w:szCs w:val="20"/>
        </w:rPr>
        <w:t>)</w:t>
      </w:r>
      <w:r w:rsidRPr="003C318A">
        <w:rPr>
          <w:sz w:val="20"/>
          <w:szCs w:val="20"/>
        </w:rPr>
        <w:t>. Vodstvo doma trimesečno preverja doseganje ciljev proceso</w:t>
      </w:r>
      <w:r w:rsidR="00960DB7" w:rsidRPr="003C318A">
        <w:rPr>
          <w:sz w:val="20"/>
          <w:szCs w:val="20"/>
        </w:rPr>
        <w:t>v  po posameznih perspektivah</w:t>
      </w:r>
      <w:r w:rsidRPr="003C318A">
        <w:rPr>
          <w:rStyle w:val="Sprotnaopomba-sklic"/>
          <w:sz w:val="20"/>
          <w:szCs w:val="20"/>
        </w:rPr>
        <w:footnoteReference w:id="2"/>
      </w:r>
      <w:r w:rsidRPr="003C318A">
        <w:rPr>
          <w:sz w:val="20"/>
          <w:szCs w:val="20"/>
        </w:rPr>
        <w:t xml:space="preserve"> in v primeru odmikov ustrezno ukrepa</w:t>
      </w:r>
      <w:r w:rsidR="002A55F1" w:rsidRPr="003C318A">
        <w:rPr>
          <w:sz w:val="20"/>
          <w:szCs w:val="20"/>
        </w:rPr>
        <w:t>.</w:t>
      </w:r>
    </w:p>
    <w:p w14:paraId="36B49A57" w14:textId="5E3ACC50" w:rsidR="000C1131" w:rsidRPr="006E7AF5" w:rsidRDefault="000C1131" w:rsidP="000C1131">
      <w:pPr>
        <w:rPr>
          <w:szCs w:val="22"/>
        </w:rPr>
      </w:pPr>
    </w:p>
    <w:p w14:paraId="4991C915" w14:textId="77777777" w:rsidR="00FA24D3" w:rsidRPr="006E7AF5" w:rsidRDefault="00FA24D3" w:rsidP="000C1131">
      <w:pPr>
        <w:rPr>
          <w:szCs w:val="22"/>
        </w:rPr>
      </w:pPr>
    </w:p>
    <w:p w14:paraId="78DBFD6C" w14:textId="77777777" w:rsidR="000C1131" w:rsidRPr="006E7AF5" w:rsidRDefault="000C1131" w:rsidP="00BC5666">
      <w:pPr>
        <w:pStyle w:val="Naslov1"/>
        <w:rPr>
          <w:rFonts w:cs="Times New Roman"/>
        </w:rPr>
      </w:pPr>
      <w:bookmarkStart w:id="71" w:name="_Toc317514671"/>
      <w:bookmarkStart w:id="72" w:name="_Toc317581404"/>
      <w:bookmarkStart w:id="73" w:name="_Toc380656291"/>
      <w:bookmarkStart w:id="74" w:name="_Toc95994615"/>
      <w:r w:rsidRPr="006E7AF5">
        <w:rPr>
          <w:rFonts w:cs="Times New Roman"/>
        </w:rPr>
        <w:t xml:space="preserve">5. NASTANEK MOREBITNIH NEDOPUSTNIH </w:t>
      </w:r>
      <w:r w:rsidR="0016335B" w:rsidRPr="006E7AF5">
        <w:rPr>
          <w:rFonts w:cs="Times New Roman"/>
        </w:rPr>
        <w:t xml:space="preserve">IN </w:t>
      </w:r>
      <w:r w:rsidRPr="006E7AF5">
        <w:rPr>
          <w:rFonts w:cs="Times New Roman"/>
        </w:rPr>
        <w:t>NEPRIČAKOVANIH POSLEDIC PRI IZVAJANJU PROGRAMA DELA</w:t>
      </w:r>
      <w:bookmarkEnd w:id="71"/>
      <w:bookmarkEnd w:id="72"/>
      <w:bookmarkEnd w:id="73"/>
      <w:bookmarkEnd w:id="74"/>
    </w:p>
    <w:p w14:paraId="2A960D6D" w14:textId="77777777" w:rsidR="00FA24D3" w:rsidRPr="006E7AF5" w:rsidRDefault="00FA24D3" w:rsidP="00FA24D3"/>
    <w:p w14:paraId="4A6AD987" w14:textId="1A0F1EEC" w:rsidR="00300CA6" w:rsidRPr="003C318A" w:rsidRDefault="00300CA6" w:rsidP="00300CA6">
      <w:pPr>
        <w:rPr>
          <w:sz w:val="20"/>
          <w:szCs w:val="20"/>
        </w:rPr>
      </w:pPr>
      <w:r w:rsidRPr="003C318A">
        <w:rPr>
          <w:sz w:val="20"/>
          <w:szCs w:val="20"/>
        </w:rPr>
        <w:t>V letu 20</w:t>
      </w:r>
      <w:r w:rsidR="00BF2D08" w:rsidRPr="003C318A">
        <w:rPr>
          <w:sz w:val="20"/>
          <w:szCs w:val="20"/>
        </w:rPr>
        <w:t>2</w:t>
      </w:r>
      <w:r w:rsidR="00D373D0" w:rsidRPr="003C318A">
        <w:rPr>
          <w:sz w:val="20"/>
          <w:szCs w:val="20"/>
        </w:rPr>
        <w:t>1</w:t>
      </w:r>
      <w:r w:rsidRPr="003C318A">
        <w:rPr>
          <w:sz w:val="20"/>
          <w:szCs w:val="20"/>
        </w:rPr>
        <w:t xml:space="preserve"> so bili nepričakovani dogodki oziroma posledice, ki so vplivali na izvajanje programa naslednji:</w:t>
      </w:r>
    </w:p>
    <w:p w14:paraId="0E5F886D" w14:textId="255C93CE" w:rsidR="00BF2D08" w:rsidRPr="003C318A" w:rsidRDefault="00BF2D08" w:rsidP="00300CA6">
      <w:pPr>
        <w:rPr>
          <w:sz w:val="20"/>
          <w:szCs w:val="20"/>
        </w:rPr>
      </w:pPr>
      <w:r w:rsidRPr="003C318A">
        <w:rPr>
          <w:sz w:val="20"/>
          <w:szCs w:val="20"/>
        </w:rPr>
        <w:t xml:space="preserve">- pojav okužb s Covid-19, posledično razglasitev epidemije od 19.10.2020 </w:t>
      </w:r>
      <w:r w:rsidR="00D373D0" w:rsidRPr="003C318A">
        <w:rPr>
          <w:sz w:val="20"/>
          <w:szCs w:val="20"/>
        </w:rPr>
        <w:t>do 15.06.2021</w:t>
      </w:r>
      <w:r w:rsidRPr="003C318A">
        <w:rPr>
          <w:sz w:val="20"/>
          <w:szCs w:val="20"/>
        </w:rPr>
        <w:t xml:space="preserve">, saj je bilo življenje in delo v domu </w:t>
      </w:r>
      <w:r w:rsidR="000540AD" w:rsidRPr="003C318A">
        <w:rPr>
          <w:sz w:val="20"/>
          <w:szCs w:val="20"/>
        </w:rPr>
        <w:t>podrejeno predvsem izvajanju ukrepov za preprečevanje in obvladovanje okužb</w:t>
      </w:r>
      <w:r w:rsidR="00D373D0" w:rsidRPr="003C318A">
        <w:rPr>
          <w:sz w:val="20"/>
          <w:szCs w:val="20"/>
        </w:rPr>
        <w:t>.</w:t>
      </w:r>
    </w:p>
    <w:p w14:paraId="13EFF760" w14:textId="17D9955A" w:rsidR="00192C68" w:rsidRPr="006E7AF5" w:rsidRDefault="00192C68" w:rsidP="00192C68">
      <w:pPr>
        <w:pStyle w:val="Odstavekseznama"/>
        <w:spacing w:line="240" w:lineRule="auto"/>
        <w:ind w:left="644"/>
        <w:rPr>
          <w:rFonts w:ascii="Times New Roman" w:hAnsi="Times New Roman" w:cs="Times New Roman"/>
          <w:sz w:val="22"/>
          <w:szCs w:val="22"/>
        </w:rPr>
      </w:pPr>
    </w:p>
    <w:p w14:paraId="6CAC6E52" w14:textId="77777777" w:rsidR="000C1131" w:rsidRPr="006E7AF5" w:rsidRDefault="000C1131" w:rsidP="009C7C26">
      <w:pPr>
        <w:pStyle w:val="Naslov1"/>
        <w:rPr>
          <w:rFonts w:cs="Times New Roman"/>
        </w:rPr>
      </w:pPr>
      <w:bookmarkStart w:id="75" w:name="_Toc317514672"/>
      <w:bookmarkStart w:id="76" w:name="_Toc317581405"/>
      <w:bookmarkStart w:id="77" w:name="_Toc380656292"/>
      <w:bookmarkStart w:id="78" w:name="_Toc95994616"/>
      <w:r w:rsidRPr="006E7AF5">
        <w:rPr>
          <w:rFonts w:cs="Times New Roman"/>
        </w:rPr>
        <w:t>6. OCEN</w:t>
      </w:r>
      <w:r w:rsidR="001B0AB0" w:rsidRPr="006E7AF5">
        <w:rPr>
          <w:rFonts w:cs="Times New Roman"/>
        </w:rPr>
        <w:t>A</w:t>
      </w:r>
      <w:r w:rsidRPr="006E7AF5">
        <w:rPr>
          <w:rFonts w:cs="Times New Roman"/>
        </w:rPr>
        <w:t xml:space="preserve"> USPEHA PRI DOSEGANJU ZASTAVLJENIH CILJEV </w:t>
      </w:r>
      <w:bookmarkEnd w:id="75"/>
      <w:bookmarkEnd w:id="76"/>
      <w:bookmarkEnd w:id="77"/>
      <w:r w:rsidR="0016335B" w:rsidRPr="006E7AF5">
        <w:rPr>
          <w:rFonts w:cs="Times New Roman"/>
        </w:rPr>
        <w:t>V PRIMERJAVI Z DOSEŽENIMI CILJI IZ POROČILA ZA PRETEKLO LETO</w:t>
      </w:r>
      <w:bookmarkEnd w:id="78"/>
    </w:p>
    <w:p w14:paraId="2E112D43" w14:textId="77777777" w:rsidR="000356B2" w:rsidRPr="006E7AF5" w:rsidRDefault="000356B2" w:rsidP="009C7C26"/>
    <w:p w14:paraId="6402255A" w14:textId="77777777" w:rsidR="001D4048" w:rsidRPr="003C318A" w:rsidRDefault="001D4048" w:rsidP="009C7C26">
      <w:pPr>
        <w:pStyle w:val="Telobesedila3"/>
        <w:rPr>
          <w:b/>
          <w:bCs/>
          <w:i w:val="0"/>
          <w:sz w:val="20"/>
          <w:szCs w:val="20"/>
        </w:rPr>
      </w:pPr>
      <w:r w:rsidRPr="003C318A">
        <w:rPr>
          <w:b/>
          <w:bCs/>
          <w:i w:val="0"/>
          <w:sz w:val="20"/>
          <w:szCs w:val="20"/>
        </w:rPr>
        <w:t>Cilji kakovosti in planiranje za njihovo doseganje</w:t>
      </w:r>
    </w:p>
    <w:p w14:paraId="415FC882" w14:textId="77777777" w:rsidR="001D4048" w:rsidRPr="003C318A" w:rsidRDefault="001D4048" w:rsidP="009C7C26">
      <w:pPr>
        <w:pStyle w:val="Telobesedila"/>
        <w:rPr>
          <w:b w:val="0"/>
          <w:sz w:val="20"/>
        </w:rPr>
      </w:pPr>
      <w:r w:rsidRPr="003C318A">
        <w:rPr>
          <w:b w:val="0"/>
          <w:sz w:val="20"/>
        </w:rPr>
        <w:t>V poslovnem sistemu obravnavamo planiranje kot stalni poslovni proces, katerega rezultati so jasni in merljivi, medsebojno usklajeni in časovno opredeljeni poslovni cilji. Poslovne plane obravnavamo kot:</w:t>
      </w:r>
    </w:p>
    <w:p w14:paraId="129C02C3" w14:textId="77777777" w:rsidR="001D4048" w:rsidRPr="003C318A" w:rsidRDefault="001D4048" w:rsidP="009C7C26">
      <w:pPr>
        <w:autoSpaceDE w:val="0"/>
        <w:autoSpaceDN w:val="0"/>
        <w:adjustRightInd w:val="0"/>
        <w:rPr>
          <w:color w:val="000000"/>
          <w:sz w:val="20"/>
          <w:szCs w:val="20"/>
        </w:rPr>
      </w:pPr>
    </w:p>
    <w:p w14:paraId="0622BD06" w14:textId="77777777" w:rsidR="001D4048" w:rsidRPr="003C318A" w:rsidRDefault="001D4048" w:rsidP="00D51871">
      <w:pPr>
        <w:numPr>
          <w:ilvl w:val="0"/>
          <w:numId w:val="27"/>
        </w:numPr>
        <w:autoSpaceDE w:val="0"/>
        <w:autoSpaceDN w:val="0"/>
        <w:adjustRightInd w:val="0"/>
        <w:rPr>
          <w:color w:val="000000"/>
          <w:sz w:val="20"/>
          <w:szCs w:val="20"/>
        </w:rPr>
      </w:pPr>
      <w:r w:rsidRPr="003C318A">
        <w:rPr>
          <w:b/>
          <w:color w:val="000000"/>
          <w:sz w:val="20"/>
          <w:szCs w:val="20"/>
        </w:rPr>
        <w:t>časovno opredeljene</w:t>
      </w:r>
      <w:r w:rsidRPr="003C318A">
        <w:rPr>
          <w:color w:val="000000"/>
          <w:sz w:val="20"/>
          <w:szCs w:val="20"/>
        </w:rPr>
        <w:t>, kar pomeni, da poslovne plane časovno opredeljujemo kot srednjeročne (strateški plan za 5 let) in letne poslovne plane (letni poslovni  in finančni plan zavoda) in</w:t>
      </w:r>
    </w:p>
    <w:p w14:paraId="7DBA3BE9" w14:textId="77777777" w:rsidR="001D4048" w:rsidRPr="003C318A" w:rsidRDefault="001D4048" w:rsidP="00D51871">
      <w:pPr>
        <w:numPr>
          <w:ilvl w:val="0"/>
          <w:numId w:val="27"/>
        </w:numPr>
        <w:autoSpaceDE w:val="0"/>
        <w:autoSpaceDN w:val="0"/>
        <w:adjustRightInd w:val="0"/>
        <w:rPr>
          <w:color w:val="000000"/>
          <w:sz w:val="20"/>
          <w:szCs w:val="20"/>
        </w:rPr>
      </w:pPr>
      <w:r w:rsidRPr="003C318A">
        <w:rPr>
          <w:b/>
          <w:color w:val="000000"/>
          <w:sz w:val="20"/>
          <w:szCs w:val="20"/>
        </w:rPr>
        <w:t>opredeljene na nivoju celotne organizacije.</w:t>
      </w:r>
      <w:r w:rsidRPr="003C318A">
        <w:rPr>
          <w:color w:val="000000"/>
          <w:sz w:val="20"/>
          <w:szCs w:val="20"/>
        </w:rPr>
        <w:t xml:space="preserve"> V njih so integrirani cilji poslovnih procesov. Z organizacijo planiranja zagotavljamo, da so v poslovne plane vgrajeni cilji, ki so med seboj skladni in koordinirani.</w:t>
      </w:r>
    </w:p>
    <w:p w14:paraId="6C994457" w14:textId="77777777" w:rsidR="001D4048" w:rsidRPr="003C318A" w:rsidRDefault="001D4048" w:rsidP="009C7C26">
      <w:pPr>
        <w:pStyle w:val="Telobesedila3"/>
        <w:rPr>
          <w:b/>
          <w:bCs/>
          <w:i w:val="0"/>
          <w:sz w:val="20"/>
          <w:szCs w:val="20"/>
        </w:rPr>
      </w:pPr>
    </w:p>
    <w:p w14:paraId="4EDFB09F" w14:textId="77777777" w:rsidR="006E5E35" w:rsidRPr="003C318A" w:rsidRDefault="006E5E35" w:rsidP="009C7C26">
      <w:pPr>
        <w:pStyle w:val="Telobesedila3"/>
        <w:rPr>
          <w:bCs/>
          <w:i w:val="0"/>
          <w:sz w:val="20"/>
          <w:szCs w:val="20"/>
        </w:rPr>
      </w:pPr>
      <w:r w:rsidRPr="003C318A">
        <w:rPr>
          <w:bCs/>
          <w:i w:val="0"/>
          <w:sz w:val="20"/>
          <w:szCs w:val="20"/>
        </w:rPr>
        <w:t>Cilji veljajo za dom kot celotno organizacijo in za njene organizacijske oblike in se nanašajo na:</w:t>
      </w:r>
    </w:p>
    <w:p w14:paraId="768796B4" w14:textId="137255FD" w:rsidR="006E5E35" w:rsidRPr="003C318A" w:rsidRDefault="006E5E35" w:rsidP="00D51871">
      <w:pPr>
        <w:pStyle w:val="Telobesedila3"/>
        <w:numPr>
          <w:ilvl w:val="0"/>
          <w:numId w:val="51"/>
        </w:numPr>
        <w:jc w:val="left"/>
        <w:rPr>
          <w:bCs/>
          <w:i w:val="0"/>
          <w:sz w:val="20"/>
          <w:szCs w:val="20"/>
        </w:rPr>
      </w:pPr>
      <w:r w:rsidRPr="003C318A">
        <w:rPr>
          <w:bCs/>
          <w:i w:val="0"/>
          <w:sz w:val="20"/>
          <w:szCs w:val="20"/>
        </w:rPr>
        <w:t xml:space="preserve">zagotavljanje obsega in vrste storitev v skladu z namenom ustanovitve doma </w:t>
      </w:r>
    </w:p>
    <w:p w14:paraId="4AAD7A84" w14:textId="77777777" w:rsidR="006E5E35" w:rsidRPr="003C318A" w:rsidRDefault="006E5E35" w:rsidP="00D51871">
      <w:pPr>
        <w:pStyle w:val="Telobesedila3"/>
        <w:numPr>
          <w:ilvl w:val="0"/>
          <w:numId w:val="51"/>
        </w:numPr>
        <w:jc w:val="left"/>
        <w:rPr>
          <w:bCs/>
          <w:i w:val="0"/>
          <w:sz w:val="20"/>
          <w:szCs w:val="20"/>
        </w:rPr>
      </w:pPr>
      <w:r w:rsidRPr="003C318A">
        <w:rPr>
          <w:bCs/>
          <w:i w:val="0"/>
          <w:sz w:val="20"/>
          <w:szCs w:val="20"/>
        </w:rPr>
        <w:t>zagotavljanje storitev s potrebami, željami  in pričakovanji uporabnikov</w:t>
      </w:r>
    </w:p>
    <w:p w14:paraId="7C41EEFE" w14:textId="77777777" w:rsidR="006E5E35" w:rsidRPr="003C318A" w:rsidRDefault="006E5E35" w:rsidP="00D51871">
      <w:pPr>
        <w:pStyle w:val="Telobesedila3"/>
        <w:numPr>
          <w:ilvl w:val="0"/>
          <w:numId w:val="51"/>
        </w:numPr>
        <w:jc w:val="left"/>
        <w:rPr>
          <w:bCs/>
          <w:i w:val="0"/>
          <w:sz w:val="20"/>
          <w:szCs w:val="20"/>
        </w:rPr>
      </w:pPr>
      <w:r w:rsidRPr="003C318A">
        <w:rPr>
          <w:bCs/>
          <w:i w:val="0"/>
          <w:sz w:val="20"/>
          <w:szCs w:val="20"/>
        </w:rPr>
        <w:t>preusmerjanje metod dela iz asistence uporabnikom v podporo za samostojno izvajanje aktivnosti</w:t>
      </w:r>
    </w:p>
    <w:p w14:paraId="087A8CB3" w14:textId="77777777" w:rsidR="006E5E35" w:rsidRPr="003C318A" w:rsidRDefault="006E5E35" w:rsidP="00D51871">
      <w:pPr>
        <w:pStyle w:val="Telobesedila3"/>
        <w:numPr>
          <w:ilvl w:val="0"/>
          <w:numId w:val="51"/>
        </w:numPr>
        <w:jc w:val="left"/>
        <w:rPr>
          <w:bCs/>
          <w:i w:val="0"/>
          <w:sz w:val="20"/>
          <w:szCs w:val="20"/>
        </w:rPr>
      </w:pPr>
      <w:r w:rsidRPr="003C318A">
        <w:rPr>
          <w:bCs/>
          <w:i w:val="0"/>
          <w:sz w:val="20"/>
          <w:szCs w:val="20"/>
        </w:rPr>
        <w:t>zagotavljanje kakovosti v celotni organizaciji</w:t>
      </w:r>
    </w:p>
    <w:p w14:paraId="60745D68" w14:textId="77777777" w:rsidR="006E5E35" w:rsidRPr="003C318A" w:rsidRDefault="006E5E35" w:rsidP="00D51871">
      <w:pPr>
        <w:pStyle w:val="Telobesedila3"/>
        <w:numPr>
          <w:ilvl w:val="0"/>
          <w:numId w:val="51"/>
        </w:numPr>
        <w:jc w:val="left"/>
        <w:rPr>
          <w:bCs/>
          <w:i w:val="0"/>
          <w:sz w:val="20"/>
          <w:szCs w:val="20"/>
        </w:rPr>
      </w:pPr>
      <w:r w:rsidRPr="003C318A">
        <w:rPr>
          <w:bCs/>
          <w:i w:val="0"/>
          <w:sz w:val="20"/>
          <w:szCs w:val="20"/>
        </w:rPr>
        <w:t>uporabo kazalcev uspešnosti (</w:t>
      </w:r>
      <w:proofErr w:type="spellStart"/>
      <w:r w:rsidRPr="003C318A">
        <w:rPr>
          <w:bCs/>
          <w:i w:val="0"/>
          <w:sz w:val="20"/>
          <w:szCs w:val="20"/>
        </w:rPr>
        <w:t>Balanced</w:t>
      </w:r>
      <w:proofErr w:type="spellEnd"/>
      <w:r w:rsidR="00B939D3" w:rsidRPr="003C318A">
        <w:rPr>
          <w:bCs/>
          <w:i w:val="0"/>
          <w:sz w:val="20"/>
          <w:szCs w:val="20"/>
        </w:rPr>
        <w:t xml:space="preserve"> </w:t>
      </w:r>
      <w:proofErr w:type="spellStart"/>
      <w:r w:rsidRPr="003C318A">
        <w:rPr>
          <w:bCs/>
          <w:i w:val="0"/>
          <w:sz w:val="20"/>
          <w:szCs w:val="20"/>
        </w:rPr>
        <w:t>Score</w:t>
      </w:r>
      <w:proofErr w:type="spellEnd"/>
      <w:r w:rsidR="00B939D3" w:rsidRPr="003C318A">
        <w:rPr>
          <w:bCs/>
          <w:i w:val="0"/>
          <w:sz w:val="20"/>
          <w:szCs w:val="20"/>
        </w:rPr>
        <w:t xml:space="preserve"> - </w:t>
      </w:r>
      <w:proofErr w:type="spellStart"/>
      <w:r w:rsidRPr="003C318A">
        <w:rPr>
          <w:bCs/>
          <w:i w:val="0"/>
          <w:sz w:val="20"/>
          <w:szCs w:val="20"/>
        </w:rPr>
        <w:t>Card</w:t>
      </w:r>
      <w:proofErr w:type="spellEnd"/>
      <w:r w:rsidRPr="003C318A">
        <w:rPr>
          <w:bCs/>
          <w:i w:val="0"/>
          <w:sz w:val="20"/>
          <w:szCs w:val="20"/>
        </w:rPr>
        <w:t>)</w:t>
      </w:r>
    </w:p>
    <w:p w14:paraId="6B304954" w14:textId="77777777" w:rsidR="006E5E35" w:rsidRPr="003C318A" w:rsidRDefault="006E5E35" w:rsidP="00D51871">
      <w:pPr>
        <w:pStyle w:val="Telobesedila3"/>
        <w:numPr>
          <w:ilvl w:val="0"/>
          <w:numId w:val="51"/>
        </w:numPr>
        <w:jc w:val="left"/>
        <w:rPr>
          <w:bCs/>
          <w:i w:val="0"/>
          <w:sz w:val="20"/>
          <w:szCs w:val="20"/>
        </w:rPr>
      </w:pPr>
      <w:r w:rsidRPr="003C318A">
        <w:rPr>
          <w:bCs/>
          <w:i w:val="0"/>
          <w:sz w:val="20"/>
          <w:szCs w:val="20"/>
        </w:rPr>
        <w:t xml:space="preserve">zagotavljanje strokovnega razvoja in rasti zaposlenih </w:t>
      </w:r>
    </w:p>
    <w:p w14:paraId="367A0098" w14:textId="77777777" w:rsidR="006E5E35" w:rsidRPr="003C318A" w:rsidRDefault="006E5E35" w:rsidP="00D51871">
      <w:pPr>
        <w:pStyle w:val="Telobesedila3"/>
        <w:numPr>
          <w:ilvl w:val="0"/>
          <w:numId w:val="51"/>
        </w:numPr>
        <w:jc w:val="left"/>
        <w:rPr>
          <w:bCs/>
          <w:i w:val="0"/>
          <w:sz w:val="20"/>
          <w:szCs w:val="20"/>
        </w:rPr>
      </w:pPr>
      <w:r w:rsidRPr="003C318A">
        <w:rPr>
          <w:bCs/>
          <w:i w:val="0"/>
          <w:sz w:val="20"/>
          <w:szCs w:val="20"/>
        </w:rPr>
        <w:t xml:space="preserve">poslovanje po ekonomskih načelih, </w:t>
      </w:r>
      <w:r w:rsidR="005958F9" w:rsidRPr="003C318A">
        <w:rPr>
          <w:bCs/>
          <w:i w:val="0"/>
          <w:sz w:val="20"/>
          <w:szCs w:val="20"/>
        </w:rPr>
        <w:t>veljajo</w:t>
      </w:r>
      <w:r w:rsidRPr="003C318A">
        <w:rPr>
          <w:bCs/>
          <w:i w:val="0"/>
          <w:sz w:val="20"/>
          <w:szCs w:val="20"/>
        </w:rPr>
        <w:t xml:space="preserve"> za domove za starejše</w:t>
      </w:r>
      <w:r w:rsidR="00CE58EA" w:rsidRPr="003C318A">
        <w:rPr>
          <w:bCs/>
          <w:i w:val="0"/>
          <w:sz w:val="20"/>
          <w:szCs w:val="20"/>
        </w:rPr>
        <w:t>.</w:t>
      </w:r>
    </w:p>
    <w:p w14:paraId="0175A269" w14:textId="77777777" w:rsidR="006E5E35" w:rsidRPr="003C318A" w:rsidRDefault="006E5E35" w:rsidP="009C7C26">
      <w:pPr>
        <w:pStyle w:val="Telobesedila3"/>
        <w:rPr>
          <w:bCs/>
          <w:i w:val="0"/>
          <w:sz w:val="20"/>
          <w:szCs w:val="20"/>
        </w:rPr>
      </w:pPr>
    </w:p>
    <w:p w14:paraId="18E44BCC" w14:textId="77777777" w:rsidR="006E5E35" w:rsidRPr="003C318A" w:rsidRDefault="006E5E35" w:rsidP="009C7C26">
      <w:pPr>
        <w:pStyle w:val="Telobesedila3"/>
        <w:rPr>
          <w:bCs/>
          <w:i w:val="0"/>
          <w:sz w:val="20"/>
          <w:szCs w:val="20"/>
        </w:rPr>
      </w:pPr>
      <w:r w:rsidRPr="003C318A">
        <w:rPr>
          <w:bCs/>
          <w:i w:val="0"/>
          <w:sz w:val="20"/>
          <w:szCs w:val="20"/>
        </w:rPr>
        <w:t xml:space="preserve">Zagotavljanje izvajanja poslovne politike opredeljuje zagotavljanje kakovosti v delovanju celotnega doma, ki je zagotovljena z uvedbo </w:t>
      </w:r>
      <w:r w:rsidRPr="003C318A">
        <w:rPr>
          <w:b/>
          <w:i w:val="0"/>
          <w:sz w:val="20"/>
          <w:szCs w:val="20"/>
        </w:rPr>
        <w:t>sistema vodenja kakovosti</w:t>
      </w:r>
      <w:r w:rsidRPr="003C318A">
        <w:rPr>
          <w:bCs/>
          <w:i w:val="0"/>
          <w:sz w:val="20"/>
          <w:szCs w:val="20"/>
        </w:rPr>
        <w:t xml:space="preserve"> po mednarodnih standardih  ISO 9001 : 20</w:t>
      </w:r>
      <w:r w:rsidR="009E0EC9" w:rsidRPr="003C318A">
        <w:rPr>
          <w:bCs/>
          <w:i w:val="0"/>
          <w:sz w:val="20"/>
          <w:szCs w:val="20"/>
        </w:rPr>
        <w:t>15</w:t>
      </w:r>
      <w:r w:rsidRPr="003C318A">
        <w:rPr>
          <w:bCs/>
          <w:i w:val="0"/>
          <w:sz w:val="20"/>
          <w:szCs w:val="20"/>
        </w:rPr>
        <w:t>.</w:t>
      </w:r>
    </w:p>
    <w:p w14:paraId="093C86B0" w14:textId="77777777" w:rsidR="001957CC" w:rsidRPr="003C318A" w:rsidRDefault="001957CC" w:rsidP="009C7C26">
      <w:pPr>
        <w:pStyle w:val="Telobesedila3"/>
        <w:rPr>
          <w:bCs/>
          <w:sz w:val="20"/>
          <w:szCs w:val="20"/>
        </w:rPr>
      </w:pPr>
    </w:p>
    <w:p w14:paraId="7207C80B" w14:textId="77777777" w:rsidR="006E5E35" w:rsidRPr="003C318A" w:rsidRDefault="006E5E35" w:rsidP="009C7C26">
      <w:pPr>
        <w:pStyle w:val="Naslov7"/>
        <w:keepNext w:val="0"/>
        <w:keepLines w:val="0"/>
        <w:spacing w:before="240" w:after="60"/>
        <w:rPr>
          <w:rFonts w:ascii="Times New Roman" w:hAnsi="Times New Roman" w:cs="Times New Roman"/>
          <w:i w:val="0"/>
          <w:color w:val="auto"/>
          <w:sz w:val="20"/>
          <w:szCs w:val="20"/>
          <w:u w:val="single"/>
        </w:rPr>
      </w:pPr>
      <w:r w:rsidRPr="003C318A">
        <w:rPr>
          <w:rFonts w:ascii="Times New Roman" w:hAnsi="Times New Roman" w:cs="Times New Roman"/>
          <w:i w:val="0"/>
          <w:color w:val="auto"/>
          <w:sz w:val="20"/>
          <w:szCs w:val="20"/>
          <w:u w:val="single"/>
        </w:rPr>
        <w:t>Kvantitativni cilji</w:t>
      </w:r>
    </w:p>
    <w:p w14:paraId="2F9235BC" w14:textId="77777777" w:rsidR="006E5E35" w:rsidRPr="003C318A" w:rsidRDefault="006E5E35" w:rsidP="009C7C26">
      <w:pPr>
        <w:rPr>
          <w:sz w:val="20"/>
          <w:szCs w:val="20"/>
        </w:rPr>
      </w:pPr>
    </w:p>
    <w:p w14:paraId="1724468A" w14:textId="77777777" w:rsidR="006E5E35" w:rsidRPr="003C318A" w:rsidRDefault="006E5E35" w:rsidP="009C7C26">
      <w:pPr>
        <w:rPr>
          <w:sz w:val="20"/>
          <w:szCs w:val="20"/>
        </w:rPr>
      </w:pPr>
      <w:r w:rsidRPr="003C318A">
        <w:rPr>
          <w:sz w:val="20"/>
          <w:szCs w:val="20"/>
        </w:rPr>
        <w:t xml:space="preserve">Spremljanje doseganja ciljev </w:t>
      </w:r>
      <w:r w:rsidR="005958F9" w:rsidRPr="003C318A">
        <w:rPr>
          <w:sz w:val="20"/>
          <w:szCs w:val="20"/>
        </w:rPr>
        <w:t>poteka</w:t>
      </w:r>
      <w:r w:rsidRPr="003C318A">
        <w:rPr>
          <w:sz w:val="20"/>
          <w:szCs w:val="20"/>
        </w:rPr>
        <w:t xml:space="preserve"> s pomočjo sistema uravnoteženih kazalnikov </w:t>
      </w:r>
      <w:r w:rsidRPr="003C318A">
        <w:rPr>
          <w:i/>
          <w:sz w:val="20"/>
          <w:szCs w:val="20"/>
        </w:rPr>
        <w:t>(</w:t>
      </w:r>
      <w:proofErr w:type="spellStart"/>
      <w:r w:rsidRPr="003C318A">
        <w:rPr>
          <w:i/>
          <w:sz w:val="20"/>
          <w:szCs w:val="20"/>
        </w:rPr>
        <w:t>Balanced</w:t>
      </w:r>
      <w:proofErr w:type="spellEnd"/>
      <w:r w:rsidR="00B939D3" w:rsidRPr="003C318A">
        <w:rPr>
          <w:i/>
          <w:sz w:val="20"/>
          <w:szCs w:val="20"/>
        </w:rPr>
        <w:t xml:space="preserve"> </w:t>
      </w:r>
      <w:proofErr w:type="spellStart"/>
      <w:r w:rsidRPr="003C318A">
        <w:rPr>
          <w:i/>
          <w:sz w:val="20"/>
          <w:szCs w:val="20"/>
        </w:rPr>
        <w:t>Score</w:t>
      </w:r>
      <w:proofErr w:type="spellEnd"/>
      <w:r w:rsidR="00B939D3" w:rsidRPr="003C318A">
        <w:rPr>
          <w:i/>
          <w:sz w:val="20"/>
          <w:szCs w:val="20"/>
        </w:rPr>
        <w:t xml:space="preserve"> - </w:t>
      </w:r>
      <w:proofErr w:type="spellStart"/>
      <w:r w:rsidR="00B939D3" w:rsidRPr="003C318A">
        <w:rPr>
          <w:i/>
          <w:sz w:val="20"/>
          <w:szCs w:val="20"/>
        </w:rPr>
        <w:t>C</w:t>
      </w:r>
      <w:r w:rsidRPr="003C318A">
        <w:rPr>
          <w:i/>
          <w:sz w:val="20"/>
          <w:szCs w:val="20"/>
        </w:rPr>
        <w:t>ard</w:t>
      </w:r>
      <w:proofErr w:type="spellEnd"/>
      <w:r w:rsidRPr="003C318A">
        <w:rPr>
          <w:i/>
          <w:sz w:val="20"/>
          <w:szCs w:val="20"/>
        </w:rPr>
        <w:t>),</w:t>
      </w:r>
      <w:r w:rsidRPr="003C318A">
        <w:rPr>
          <w:sz w:val="20"/>
          <w:szCs w:val="20"/>
        </w:rPr>
        <w:t xml:space="preserve"> ki </w:t>
      </w:r>
      <w:r w:rsidR="005958F9" w:rsidRPr="003C318A">
        <w:rPr>
          <w:sz w:val="20"/>
          <w:szCs w:val="20"/>
        </w:rPr>
        <w:t>izha</w:t>
      </w:r>
      <w:r w:rsidR="00805E19" w:rsidRPr="003C318A">
        <w:rPr>
          <w:sz w:val="20"/>
          <w:szCs w:val="20"/>
        </w:rPr>
        <w:t>j</w:t>
      </w:r>
      <w:r w:rsidR="005958F9" w:rsidRPr="003C318A">
        <w:rPr>
          <w:sz w:val="20"/>
          <w:szCs w:val="20"/>
        </w:rPr>
        <w:t>ajo</w:t>
      </w:r>
      <w:r w:rsidRPr="003C318A">
        <w:rPr>
          <w:sz w:val="20"/>
          <w:szCs w:val="20"/>
        </w:rPr>
        <w:t xml:space="preserve"> iz poslanstva in strategije doma in </w:t>
      </w:r>
      <w:r w:rsidR="005958F9" w:rsidRPr="003C318A">
        <w:rPr>
          <w:sz w:val="20"/>
          <w:szCs w:val="20"/>
        </w:rPr>
        <w:t>se nanašajo</w:t>
      </w:r>
      <w:r w:rsidRPr="003C318A">
        <w:rPr>
          <w:sz w:val="20"/>
          <w:szCs w:val="20"/>
        </w:rPr>
        <w:t xml:space="preserve"> na naslednje perspektive: </w:t>
      </w:r>
    </w:p>
    <w:p w14:paraId="65B2DC6B" w14:textId="77777777" w:rsidR="006E5E35" w:rsidRPr="003C318A" w:rsidRDefault="006E5E35" w:rsidP="009C7C26">
      <w:pPr>
        <w:rPr>
          <w:sz w:val="20"/>
          <w:szCs w:val="20"/>
        </w:rPr>
      </w:pPr>
    </w:p>
    <w:p w14:paraId="19BEEF3B" w14:textId="77777777" w:rsidR="006E5E35" w:rsidRPr="003C318A" w:rsidRDefault="006E5E35" w:rsidP="00D51871">
      <w:pPr>
        <w:numPr>
          <w:ilvl w:val="0"/>
          <w:numId w:val="10"/>
        </w:numPr>
        <w:rPr>
          <w:sz w:val="20"/>
          <w:szCs w:val="20"/>
        </w:rPr>
      </w:pPr>
      <w:r w:rsidRPr="003C318A">
        <w:rPr>
          <w:sz w:val="20"/>
          <w:szCs w:val="20"/>
        </w:rPr>
        <w:t>odjemalci (stanovalci, svojci, ustanovitelj, Zavod za zdravstveno zavarovanje, lokalna skupnost)</w:t>
      </w:r>
    </w:p>
    <w:p w14:paraId="4CEC75A9" w14:textId="77777777" w:rsidR="006E5E35" w:rsidRPr="003C318A" w:rsidRDefault="006E5E35" w:rsidP="00D51871">
      <w:pPr>
        <w:numPr>
          <w:ilvl w:val="0"/>
          <w:numId w:val="10"/>
        </w:numPr>
        <w:rPr>
          <w:sz w:val="20"/>
          <w:szCs w:val="20"/>
        </w:rPr>
      </w:pPr>
      <w:r w:rsidRPr="003C318A">
        <w:rPr>
          <w:sz w:val="20"/>
          <w:szCs w:val="20"/>
        </w:rPr>
        <w:t>notranji procesi (procesi vodenja, procesi zagotavljanja virov, procesi realizacije storitev, procesi meritev, analiz in izboljšav)</w:t>
      </w:r>
    </w:p>
    <w:p w14:paraId="266ABC52" w14:textId="77777777" w:rsidR="006E5E35" w:rsidRPr="003C318A" w:rsidRDefault="006E5E35" w:rsidP="00D51871">
      <w:pPr>
        <w:numPr>
          <w:ilvl w:val="0"/>
          <w:numId w:val="10"/>
        </w:numPr>
        <w:rPr>
          <w:sz w:val="20"/>
          <w:szCs w:val="20"/>
        </w:rPr>
      </w:pPr>
      <w:r w:rsidRPr="003C318A">
        <w:rPr>
          <w:sz w:val="20"/>
          <w:szCs w:val="20"/>
        </w:rPr>
        <w:t>finance (skupni prihodki, povečanje finančnih sredstev)</w:t>
      </w:r>
    </w:p>
    <w:p w14:paraId="67C76D27" w14:textId="77777777" w:rsidR="006E5E35" w:rsidRPr="003C318A" w:rsidRDefault="006E5E35" w:rsidP="00D51871">
      <w:pPr>
        <w:numPr>
          <w:ilvl w:val="0"/>
          <w:numId w:val="10"/>
        </w:numPr>
        <w:rPr>
          <w:sz w:val="20"/>
          <w:szCs w:val="20"/>
        </w:rPr>
      </w:pPr>
      <w:r w:rsidRPr="003C318A">
        <w:rPr>
          <w:sz w:val="20"/>
          <w:szCs w:val="20"/>
        </w:rPr>
        <w:t>učenje in rast (število in struktura zaposlenih, ustrezno usposobljeni kadri).</w:t>
      </w:r>
    </w:p>
    <w:p w14:paraId="4A9A2B77" w14:textId="77777777" w:rsidR="0031494D" w:rsidRPr="006E7AF5" w:rsidRDefault="0031494D" w:rsidP="0031494D">
      <w:pPr>
        <w:rPr>
          <w:szCs w:val="22"/>
        </w:rPr>
      </w:pPr>
    </w:p>
    <w:p w14:paraId="68B3696D" w14:textId="77777777" w:rsidR="001D4048" w:rsidRPr="006E7AF5" w:rsidRDefault="001D4048" w:rsidP="001D4048">
      <w:pPr>
        <w:ind w:left="720"/>
        <w:rPr>
          <w:szCs w:val="22"/>
        </w:rPr>
      </w:pPr>
    </w:p>
    <w:p w14:paraId="45E068E4" w14:textId="28DCE4CF" w:rsidR="001F7776" w:rsidRPr="003C318A" w:rsidRDefault="001F7776" w:rsidP="009C7C26">
      <w:pPr>
        <w:jc w:val="center"/>
        <w:rPr>
          <w:b/>
          <w:sz w:val="20"/>
          <w:szCs w:val="20"/>
        </w:rPr>
      </w:pPr>
      <w:bookmarkStart w:id="79" w:name="_Toc317514673"/>
      <w:bookmarkStart w:id="80" w:name="_Toc317581406"/>
      <w:bookmarkStart w:id="81" w:name="_Toc380656293"/>
      <w:r w:rsidRPr="003C318A">
        <w:rPr>
          <w:b/>
          <w:sz w:val="20"/>
          <w:szCs w:val="20"/>
        </w:rPr>
        <w:t>Prikaz  uravnoteženih kazalcev uspešnosti za leto 20</w:t>
      </w:r>
      <w:r w:rsidR="001A2426" w:rsidRPr="003C318A">
        <w:rPr>
          <w:b/>
          <w:sz w:val="20"/>
          <w:szCs w:val="20"/>
        </w:rPr>
        <w:t>2</w:t>
      </w:r>
      <w:r w:rsidR="00150EA4" w:rsidRPr="003C318A">
        <w:rPr>
          <w:b/>
          <w:sz w:val="20"/>
          <w:szCs w:val="20"/>
        </w:rPr>
        <w:t>1</w:t>
      </w:r>
    </w:p>
    <w:p w14:paraId="4D24DB0E" w14:textId="77777777" w:rsidR="001F7776" w:rsidRPr="003C318A" w:rsidRDefault="001F7776" w:rsidP="009C7C26">
      <w:pPr>
        <w:jc w:val="center"/>
        <w:rPr>
          <w:i/>
          <w:sz w:val="20"/>
          <w:szCs w:val="20"/>
        </w:rPr>
      </w:pPr>
      <w:r w:rsidRPr="003C318A">
        <w:rPr>
          <w:i/>
          <w:sz w:val="20"/>
          <w:szCs w:val="20"/>
        </w:rPr>
        <w:t>(</w:t>
      </w:r>
      <w:proofErr w:type="spellStart"/>
      <w:r w:rsidRPr="003C318A">
        <w:rPr>
          <w:i/>
          <w:sz w:val="20"/>
          <w:szCs w:val="20"/>
        </w:rPr>
        <w:t>BalancedScorecard</w:t>
      </w:r>
      <w:proofErr w:type="spellEnd"/>
      <w:r w:rsidRPr="003C318A">
        <w:rPr>
          <w:i/>
          <w:sz w:val="20"/>
          <w:szCs w:val="20"/>
        </w:rPr>
        <w:t>)</w:t>
      </w:r>
    </w:p>
    <w:p w14:paraId="19F474F7" w14:textId="77777777" w:rsidR="001F7776" w:rsidRPr="003C318A" w:rsidRDefault="001F7776" w:rsidP="009C7C26">
      <w:pPr>
        <w:jc w:val="center"/>
        <w:rPr>
          <w:i/>
          <w:sz w:val="20"/>
          <w:szCs w:val="20"/>
        </w:rPr>
      </w:pPr>
    </w:p>
    <w:p w14:paraId="45F7F9DF" w14:textId="77777777" w:rsidR="001F7776" w:rsidRPr="003C318A" w:rsidRDefault="001F7776" w:rsidP="00D51871">
      <w:pPr>
        <w:numPr>
          <w:ilvl w:val="0"/>
          <w:numId w:val="11"/>
        </w:numPr>
        <w:jc w:val="left"/>
        <w:rPr>
          <w:b/>
          <w:sz w:val="20"/>
          <w:szCs w:val="20"/>
        </w:rPr>
      </w:pPr>
      <w:r w:rsidRPr="003C318A">
        <w:rPr>
          <w:b/>
          <w:sz w:val="20"/>
          <w:szCs w:val="20"/>
        </w:rPr>
        <w:t>PERSPEKTIVA ODJEMALCEV</w:t>
      </w:r>
    </w:p>
    <w:p w14:paraId="22A7315A" w14:textId="77777777" w:rsidR="001F7776" w:rsidRPr="003C318A" w:rsidRDefault="001F7776" w:rsidP="009C7C26">
      <w:pPr>
        <w:rPr>
          <w:sz w:val="20"/>
          <w:szCs w:val="20"/>
        </w:rPr>
      </w:pPr>
    </w:p>
    <w:tbl>
      <w:tblPr>
        <w:tblpPr w:leftFromText="180" w:rightFromText="180" w:vertAnchor="text" w:tblpXSpec="center" w:tblpY="1"/>
        <w:tblOverlap w:val="neve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86"/>
        <w:gridCol w:w="1323"/>
        <w:gridCol w:w="1586"/>
        <w:gridCol w:w="1245"/>
        <w:gridCol w:w="1245"/>
        <w:gridCol w:w="1154"/>
      </w:tblGrid>
      <w:tr w:rsidR="00D373D0" w:rsidRPr="003C318A" w14:paraId="52CA1DA9" w14:textId="77777777" w:rsidTr="00D373D0">
        <w:tc>
          <w:tcPr>
            <w:tcW w:w="1809" w:type="dxa"/>
            <w:tcBorders>
              <w:top w:val="single" w:sz="4" w:space="0" w:color="auto"/>
              <w:left w:val="single" w:sz="4" w:space="0" w:color="auto"/>
              <w:bottom w:val="single" w:sz="4" w:space="0" w:color="auto"/>
              <w:right w:val="single" w:sz="4" w:space="0" w:color="auto"/>
            </w:tcBorders>
            <w:shd w:val="clear" w:color="auto" w:fill="C0C0C0"/>
          </w:tcPr>
          <w:p w14:paraId="031D129B" w14:textId="77777777" w:rsidR="00D373D0" w:rsidRPr="003C318A" w:rsidRDefault="00D373D0" w:rsidP="00D373D0">
            <w:pPr>
              <w:jc w:val="center"/>
              <w:rPr>
                <w:b/>
                <w:sz w:val="20"/>
                <w:szCs w:val="20"/>
              </w:rPr>
            </w:pPr>
          </w:p>
          <w:p w14:paraId="0D5F6DAC" w14:textId="77777777" w:rsidR="00D373D0" w:rsidRPr="003C318A" w:rsidRDefault="00D373D0" w:rsidP="00D373D0">
            <w:pPr>
              <w:jc w:val="center"/>
              <w:rPr>
                <w:b/>
                <w:sz w:val="20"/>
                <w:szCs w:val="20"/>
              </w:rPr>
            </w:pPr>
            <w:r w:rsidRPr="003C318A">
              <w:rPr>
                <w:b/>
                <w:sz w:val="20"/>
                <w:szCs w:val="20"/>
              </w:rPr>
              <w:t>KAZALNIKI ODJEMALCEV</w:t>
            </w:r>
          </w:p>
          <w:p w14:paraId="20FF1D28" w14:textId="77777777" w:rsidR="00D373D0" w:rsidRPr="003C318A" w:rsidRDefault="00D373D0" w:rsidP="00D373D0">
            <w:pPr>
              <w:jc w:val="center"/>
              <w:rPr>
                <w:b/>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C0C0C0"/>
          </w:tcPr>
          <w:p w14:paraId="760E3E73" w14:textId="77777777" w:rsidR="00D373D0" w:rsidRPr="003C318A" w:rsidRDefault="00D373D0" w:rsidP="00D373D0">
            <w:pPr>
              <w:jc w:val="center"/>
              <w:rPr>
                <w:b/>
                <w:sz w:val="20"/>
                <w:szCs w:val="20"/>
              </w:rPr>
            </w:pPr>
          </w:p>
          <w:p w14:paraId="1B7EC774" w14:textId="77777777" w:rsidR="00D373D0" w:rsidRPr="003C318A" w:rsidRDefault="00D373D0" w:rsidP="00D373D0">
            <w:pPr>
              <w:jc w:val="center"/>
              <w:rPr>
                <w:b/>
                <w:sz w:val="20"/>
                <w:szCs w:val="20"/>
              </w:rPr>
            </w:pPr>
            <w:r w:rsidRPr="003C318A">
              <w:rPr>
                <w:b/>
                <w:sz w:val="20"/>
                <w:szCs w:val="20"/>
              </w:rPr>
              <w:t>SMOTRI</w:t>
            </w:r>
          </w:p>
        </w:tc>
        <w:tc>
          <w:tcPr>
            <w:tcW w:w="1323" w:type="dxa"/>
            <w:tcBorders>
              <w:top w:val="single" w:sz="4" w:space="0" w:color="auto"/>
              <w:left w:val="single" w:sz="4" w:space="0" w:color="auto"/>
              <w:bottom w:val="single" w:sz="4" w:space="0" w:color="auto"/>
              <w:right w:val="single" w:sz="4" w:space="0" w:color="auto"/>
            </w:tcBorders>
            <w:shd w:val="clear" w:color="auto" w:fill="C0C0C0"/>
          </w:tcPr>
          <w:p w14:paraId="69B6626A" w14:textId="77777777" w:rsidR="00D373D0" w:rsidRPr="003C318A" w:rsidRDefault="00D373D0" w:rsidP="00D373D0">
            <w:pPr>
              <w:jc w:val="center"/>
              <w:rPr>
                <w:b/>
                <w:sz w:val="20"/>
                <w:szCs w:val="20"/>
              </w:rPr>
            </w:pPr>
          </w:p>
          <w:p w14:paraId="14EA5BF8" w14:textId="77777777" w:rsidR="00D373D0" w:rsidRPr="003C318A" w:rsidRDefault="00D373D0" w:rsidP="00D373D0">
            <w:pPr>
              <w:jc w:val="center"/>
              <w:rPr>
                <w:b/>
                <w:sz w:val="20"/>
                <w:szCs w:val="20"/>
              </w:rPr>
            </w:pPr>
            <w:r w:rsidRPr="003C318A">
              <w:rPr>
                <w:b/>
                <w:sz w:val="20"/>
                <w:szCs w:val="20"/>
              </w:rPr>
              <w:t>MERILA</w:t>
            </w:r>
          </w:p>
        </w:tc>
        <w:tc>
          <w:tcPr>
            <w:tcW w:w="1586" w:type="dxa"/>
            <w:tcBorders>
              <w:top w:val="single" w:sz="4" w:space="0" w:color="auto"/>
              <w:left w:val="single" w:sz="4" w:space="0" w:color="auto"/>
              <w:bottom w:val="single" w:sz="4" w:space="0" w:color="auto"/>
              <w:right w:val="single" w:sz="4" w:space="0" w:color="auto"/>
            </w:tcBorders>
            <w:shd w:val="clear" w:color="auto" w:fill="C0C0C0"/>
          </w:tcPr>
          <w:p w14:paraId="7DD6FC4D" w14:textId="77777777" w:rsidR="00D373D0" w:rsidRPr="003C318A" w:rsidRDefault="00D373D0" w:rsidP="00D373D0">
            <w:pPr>
              <w:jc w:val="center"/>
              <w:rPr>
                <w:b/>
                <w:sz w:val="20"/>
                <w:szCs w:val="20"/>
              </w:rPr>
            </w:pPr>
          </w:p>
          <w:p w14:paraId="3B9A138E" w14:textId="77777777" w:rsidR="00D373D0" w:rsidRPr="003C318A" w:rsidRDefault="00D373D0" w:rsidP="00D373D0">
            <w:pPr>
              <w:jc w:val="center"/>
              <w:rPr>
                <w:b/>
                <w:sz w:val="20"/>
                <w:szCs w:val="20"/>
              </w:rPr>
            </w:pPr>
            <w:r w:rsidRPr="003C318A">
              <w:rPr>
                <w:b/>
                <w:sz w:val="20"/>
                <w:szCs w:val="20"/>
              </w:rPr>
              <w:t>STANDARDI USPEŠNOSTI</w:t>
            </w:r>
          </w:p>
        </w:tc>
        <w:tc>
          <w:tcPr>
            <w:tcW w:w="1245" w:type="dxa"/>
            <w:tcBorders>
              <w:top w:val="single" w:sz="4" w:space="0" w:color="auto"/>
              <w:left w:val="single" w:sz="4" w:space="0" w:color="auto"/>
              <w:bottom w:val="single" w:sz="4" w:space="0" w:color="auto"/>
              <w:right w:val="single" w:sz="4" w:space="0" w:color="auto"/>
            </w:tcBorders>
            <w:shd w:val="clear" w:color="auto" w:fill="C0C0C0"/>
            <w:vAlign w:val="center"/>
          </w:tcPr>
          <w:p w14:paraId="23E0F167" w14:textId="66F1993E" w:rsidR="00D373D0" w:rsidRPr="003C318A" w:rsidRDefault="00D373D0" w:rsidP="00D373D0">
            <w:pPr>
              <w:jc w:val="center"/>
              <w:rPr>
                <w:b/>
                <w:sz w:val="20"/>
                <w:szCs w:val="20"/>
              </w:rPr>
            </w:pPr>
            <w:r w:rsidRPr="003C318A">
              <w:rPr>
                <w:b/>
                <w:sz w:val="20"/>
                <w:szCs w:val="20"/>
              </w:rPr>
              <w:t>Realizacija 2020</w:t>
            </w:r>
          </w:p>
        </w:tc>
        <w:tc>
          <w:tcPr>
            <w:tcW w:w="1245" w:type="dxa"/>
            <w:tcBorders>
              <w:top w:val="single" w:sz="4" w:space="0" w:color="auto"/>
              <w:left w:val="single" w:sz="4" w:space="0" w:color="auto"/>
              <w:bottom w:val="single" w:sz="4" w:space="0" w:color="auto"/>
              <w:right w:val="single" w:sz="4" w:space="0" w:color="auto"/>
            </w:tcBorders>
            <w:shd w:val="clear" w:color="auto" w:fill="C0C0C0"/>
          </w:tcPr>
          <w:p w14:paraId="28EF0701" w14:textId="77777777" w:rsidR="00D373D0" w:rsidRPr="003C318A" w:rsidRDefault="00D373D0" w:rsidP="00D373D0">
            <w:pPr>
              <w:jc w:val="center"/>
              <w:rPr>
                <w:b/>
                <w:sz w:val="20"/>
                <w:szCs w:val="20"/>
              </w:rPr>
            </w:pPr>
          </w:p>
          <w:p w14:paraId="2D21D598" w14:textId="2D7D96EA" w:rsidR="00D373D0" w:rsidRPr="003C318A" w:rsidRDefault="00D373D0" w:rsidP="00D373D0">
            <w:pPr>
              <w:jc w:val="center"/>
              <w:rPr>
                <w:b/>
                <w:sz w:val="20"/>
                <w:szCs w:val="20"/>
              </w:rPr>
            </w:pPr>
            <w:r w:rsidRPr="003C318A">
              <w:rPr>
                <w:b/>
                <w:sz w:val="20"/>
                <w:szCs w:val="20"/>
              </w:rPr>
              <w:t>Realizacija 2021</w:t>
            </w:r>
          </w:p>
        </w:tc>
        <w:tc>
          <w:tcPr>
            <w:tcW w:w="1154" w:type="dxa"/>
            <w:tcBorders>
              <w:top w:val="single" w:sz="4" w:space="0" w:color="auto"/>
              <w:left w:val="single" w:sz="4" w:space="0" w:color="auto"/>
              <w:bottom w:val="single" w:sz="4" w:space="0" w:color="auto"/>
              <w:right w:val="single" w:sz="4" w:space="0" w:color="auto"/>
            </w:tcBorders>
            <w:shd w:val="clear" w:color="auto" w:fill="C0C0C0"/>
          </w:tcPr>
          <w:p w14:paraId="742F1285" w14:textId="77777777" w:rsidR="00D373D0" w:rsidRPr="003C318A" w:rsidRDefault="00D373D0" w:rsidP="00D373D0">
            <w:pPr>
              <w:jc w:val="center"/>
              <w:rPr>
                <w:b/>
                <w:sz w:val="20"/>
                <w:szCs w:val="20"/>
              </w:rPr>
            </w:pPr>
          </w:p>
          <w:p w14:paraId="4CE662F0" w14:textId="77777777" w:rsidR="00D373D0" w:rsidRPr="003C318A" w:rsidRDefault="00D373D0" w:rsidP="00D373D0">
            <w:pPr>
              <w:jc w:val="center"/>
              <w:rPr>
                <w:b/>
                <w:sz w:val="20"/>
                <w:szCs w:val="20"/>
              </w:rPr>
            </w:pPr>
            <w:r w:rsidRPr="003C318A">
              <w:rPr>
                <w:b/>
                <w:sz w:val="20"/>
                <w:szCs w:val="20"/>
              </w:rPr>
              <w:t>Indeks</w:t>
            </w:r>
          </w:p>
          <w:p w14:paraId="3D6E7D4F" w14:textId="55034DC5" w:rsidR="00D373D0" w:rsidRPr="003C318A" w:rsidRDefault="00D373D0" w:rsidP="00D373D0">
            <w:pPr>
              <w:jc w:val="center"/>
              <w:rPr>
                <w:b/>
                <w:sz w:val="20"/>
                <w:szCs w:val="20"/>
              </w:rPr>
            </w:pPr>
            <w:r w:rsidRPr="003C318A">
              <w:rPr>
                <w:b/>
                <w:sz w:val="20"/>
                <w:szCs w:val="20"/>
              </w:rPr>
              <w:t>2020/2021</w:t>
            </w:r>
          </w:p>
        </w:tc>
      </w:tr>
      <w:tr w:rsidR="00D373D0" w:rsidRPr="003C318A" w14:paraId="6A2FEFC8" w14:textId="77777777" w:rsidTr="00B40DB0">
        <w:tc>
          <w:tcPr>
            <w:tcW w:w="1809" w:type="dxa"/>
            <w:tcBorders>
              <w:top w:val="single" w:sz="4" w:space="0" w:color="auto"/>
              <w:left w:val="single" w:sz="4" w:space="0" w:color="auto"/>
              <w:bottom w:val="single" w:sz="4" w:space="0" w:color="auto"/>
              <w:right w:val="single" w:sz="4" w:space="0" w:color="auto"/>
            </w:tcBorders>
            <w:shd w:val="clear" w:color="auto" w:fill="FFFFFF"/>
          </w:tcPr>
          <w:p w14:paraId="2EE0ADB1" w14:textId="77777777" w:rsidR="00D373D0" w:rsidRPr="003C318A" w:rsidRDefault="00D373D0" w:rsidP="00D373D0">
            <w:pPr>
              <w:rPr>
                <w:b/>
                <w:i/>
                <w:sz w:val="20"/>
                <w:szCs w:val="20"/>
              </w:rPr>
            </w:pPr>
          </w:p>
          <w:p w14:paraId="7C743C35" w14:textId="77777777" w:rsidR="00D373D0" w:rsidRPr="003C318A" w:rsidRDefault="00D373D0" w:rsidP="00D373D0">
            <w:pPr>
              <w:jc w:val="center"/>
              <w:rPr>
                <w:b/>
                <w:i/>
                <w:sz w:val="20"/>
                <w:szCs w:val="20"/>
              </w:rPr>
            </w:pPr>
            <w:r w:rsidRPr="003C318A">
              <w:rPr>
                <w:b/>
                <w:i/>
                <w:sz w:val="20"/>
                <w:szCs w:val="20"/>
              </w:rPr>
              <w:t>DELOVANJE DOMA</w:t>
            </w:r>
          </w:p>
          <w:p w14:paraId="1236C673" w14:textId="77777777" w:rsidR="00D373D0" w:rsidRPr="003C318A" w:rsidRDefault="00D373D0" w:rsidP="00D373D0">
            <w:pPr>
              <w:jc w:val="center"/>
              <w:rPr>
                <w:b/>
                <w:i/>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60FE317C" w14:textId="77777777" w:rsidR="00D373D0" w:rsidRPr="003C318A" w:rsidRDefault="00D373D0" w:rsidP="00D373D0">
            <w:pPr>
              <w:rPr>
                <w:sz w:val="20"/>
                <w:szCs w:val="20"/>
              </w:rPr>
            </w:pPr>
            <w:r w:rsidRPr="003C318A">
              <w:rPr>
                <w:sz w:val="20"/>
                <w:szCs w:val="20"/>
              </w:rPr>
              <w:t xml:space="preserve">Uspešno in učinkovito delovanje doma </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051052B4" w14:textId="77777777" w:rsidR="00D373D0" w:rsidRPr="003C318A" w:rsidRDefault="00D373D0" w:rsidP="00D373D0">
            <w:pPr>
              <w:jc w:val="left"/>
              <w:rPr>
                <w:b/>
                <w:sz w:val="20"/>
                <w:szCs w:val="20"/>
              </w:rPr>
            </w:pPr>
            <w:r w:rsidRPr="003C318A">
              <w:rPr>
                <w:sz w:val="20"/>
                <w:szCs w:val="20"/>
              </w:rPr>
              <w:t>Doseganje ciljev delovnega plana v %</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1103EE1E" w14:textId="7731CD07" w:rsidR="00D373D0" w:rsidRPr="003C318A" w:rsidRDefault="00D373D0" w:rsidP="00D373D0">
            <w:pPr>
              <w:jc w:val="left"/>
              <w:rPr>
                <w:sz w:val="20"/>
                <w:szCs w:val="20"/>
              </w:rPr>
            </w:pPr>
            <w:r w:rsidRPr="003C318A">
              <w:rPr>
                <w:sz w:val="20"/>
                <w:szCs w:val="20"/>
              </w:rPr>
              <w:t>95 % doseganja letnih ciljev</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0B276B2" w14:textId="5D90BBE9" w:rsidR="00D373D0" w:rsidRPr="003C318A" w:rsidRDefault="00D373D0" w:rsidP="00D373D0">
            <w:pPr>
              <w:jc w:val="center"/>
              <w:rPr>
                <w:b/>
                <w:sz w:val="20"/>
                <w:szCs w:val="20"/>
              </w:rPr>
            </w:pPr>
            <w:r w:rsidRPr="003C318A">
              <w:rPr>
                <w:b/>
                <w:sz w:val="20"/>
                <w:szCs w:val="20"/>
              </w:rPr>
              <w:t>85</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47B995A" w14:textId="0FA205EB" w:rsidR="00D373D0" w:rsidRPr="003C318A" w:rsidRDefault="00EA188F" w:rsidP="00D373D0">
            <w:pPr>
              <w:jc w:val="center"/>
              <w:rPr>
                <w:b/>
                <w:sz w:val="20"/>
                <w:szCs w:val="20"/>
              </w:rPr>
            </w:pPr>
            <w:r w:rsidRPr="003C318A">
              <w:rPr>
                <w:b/>
                <w:sz w:val="20"/>
                <w:szCs w:val="20"/>
              </w:rPr>
              <w:t>10</w:t>
            </w:r>
            <w:r w:rsidR="00B40DB0">
              <w:rPr>
                <w:b/>
                <w:sz w:val="20"/>
                <w:szCs w:val="20"/>
              </w:rPr>
              <w:t>4</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381DCC35" w14:textId="3580794B" w:rsidR="00D373D0" w:rsidRPr="003C318A" w:rsidRDefault="00EA188F" w:rsidP="00D373D0">
            <w:pPr>
              <w:jc w:val="center"/>
              <w:rPr>
                <w:b/>
                <w:sz w:val="20"/>
                <w:szCs w:val="20"/>
              </w:rPr>
            </w:pPr>
            <w:r w:rsidRPr="003C318A">
              <w:rPr>
                <w:b/>
                <w:sz w:val="20"/>
                <w:szCs w:val="20"/>
              </w:rPr>
              <w:t>12</w:t>
            </w:r>
            <w:r w:rsidR="00B40DB0">
              <w:rPr>
                <w:b/>
                <w:sz w:val="20"/>
                <w:szCs w:val="20"/>
              </w:rPr>
              <w:t>2</w:t>
            </w:r>
          </w:p>
        </w:tc>
      </w:tr>
      <w:tr w:rsidR="00D373D0" w:rsidRPr="003C318A" w14:paraId="08A84D50" w14:textId="77777777" w:rsidTr="00D373D0">
        <w:tc>
          <w:tcPr>
            <w:tcW w:w="1809" w:type="dxa"/>
            <w:tcBorders>
              <w:top w:val="single" w:sz="4" w:space="0" w:color="auto"/>
              <w:left w:val="single" w:sz="4" w:space="0" w:color="auto"/>
              <w:bottom w:val="single" w:sz="4" w:space="0" w:color="auto"/>
              <w:right w:val="single" w:sz="4" w:space="0" w:color="auto"/>
            </w:tcBorders>
            <w:shd w:val="clear" w:color="auto" w:fill="FFFFFF"/>
          </w:tcPr>
          <w:p w14:paraId="4C0EC663" w14:textId="77777777" w:rsidR="00D373D0" w:rsidRPr="003C318A" w:rsidRDefault="00D373D0" w:rsidP="00D373D0">
            <w:pPr>
              <w:rPr>
                <w:b/>
                <w:i/>
                <w:sz w:val="20"/>
                <w:szCs w:val="20"/>
              </w:rPr>
            </w:pPr>
          </w:p>
          <w:p w14:paraId="6DDDB208" w14:textId="77777777" w:rsidR="00D373D0" w:rsidRPr="003C318A" w:rsidRDefault="00D373D0" w:rsidP="00D373D0">
            <w:pPr>
              <w:jc w:val="center"/>
              <w:rPr>
                <w:b/>
                <w:i/>
                <w:sz w:val="20"/>
                <w:szCs w:val="20"/>
              </w:rPr>
            </w:pPr>
            <w:r w:rsidRPr="003C318A">
              <w:rPr>
                <w:b/>
                <w:i/>
                <w:sz w:val="20"/>
                <w:szCs w:val="20"/>
              </w:rPr>
              <w:t>PRIDOBIVANJE ODJEMALCEV</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6D03D696" w14:textId="77777777" w:rsidR="00D373D0" w:rsidRPr="003C318A" w:rsidRDefault="00D373D0" w:rsidP="00D373D0">
            <w:pPr>
              <w:rPr>
                <w:b/>
                <w:sz w:val="20"/>
                <w:szCs w:val="20"/>
              </w:rPr>
            </w:pPr>
          </w:p>
          <w:p w14:paraId="474C3818" w14:textId="77777777" w:rsidR="00D373D0" w:rsidRPr="003C318A" w:rsidRDefault="00D373D0" w:rsidP="00D373D0">
            <w:pPr>
              <w:rPr>
                <w:sz w:val="20"/>
                <w:szCs w:val="20"/>
              </w:rPr>
            </w:pPr>
            <w:r w:rsidRPr="003C318A">
              <w:rPr>
                <w:sz w:val="20"/>
                <w:szCs w:val="20"/>
              </w:rPr>
              <w:t>Polna  zasedenost kapacitet</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6B260B60" w14:textId="77777777" w:rsidR="00D373D0" w:rsidRPr="003C318A" w:rsidRDefault="00D373D0" w:rsidP="00D373D0">
            <w:pPr>
              <w:jc w:val="left"/>
              <w:rPr>
                <w:sz w:val="20"/>
                <w:szCs w:val="20"/>
              </w:rPr>
            </w:pPr>
            <w:r w:rsidRPr="003C318A">
              <w:rPr>
                <w:sz w:val="20"/>
                <w:szCs w:val="20"/>
              </w:rPr>
              <w:t>Povprečen % zasedenosti postelj</w:t>
            </w:r>
          </w:p>
          <w:p w14:paraId="2D8F4F59" w14:textId="77777777" w:rsidR="00D373D0" w:rsidRPr="003C318A" w:rsidRDefault="00D373D0" w:rsidP="00D373D0">
            <w:pPr>
              <w:jc w:val="left"/>
              <w:rPr>
                <w:sz w:val="20"/>
                <w:szCs w:val="20"/>
              </w:rPr>
            </w:pPr>
          </w:p>
          <w:p w14:paraId="6DE3CB57" w14:textId="77777777" w:rsidR="00D373D0" w:rsidRPr="003C318A" w:rsidRDefault="00D373D0" w:rsidP="00D373D0">
            <w:pPr>
              <w:jc w:val="left"/>
              <w:rPr>
                <w:sz w:val="20"/>
                <w:szCs w:val="20"/>
              </w:rPr>
            </w:pPr>
            <w:r w:rsidRPr="003C318A">
              <w:rPr>
                <w:sz w:val="20"/>
                <w:szCs w:val="20"/>
              </w:rPr>
              <w:t>Kratkotrajne namestitve</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56FCC9C8" w14:textId="77777777" w:rsidR="00D373D0" w:rsidRPr="003C318A" w:rsidRDefault="00D373D0" w:rsidP="00D373D0">
            <w:pPr>
              <w:jc w:val="left"/>
              <w:rPr>
                <w:b/>
                <w:sz w:val="20"/>
                <w:szCs w:val="20"/>
              </w:rPr>
            </w:pPr>
          </w:p>
          <w:p w14:paraId="3AD5DD31" w14:textId="77777777" w:rsidR="00D373D0" w:rsidRPr="003C318A" w:rsidRDefault="00D373D0" w:rsidP="00D373D0">
            <w:pPr>
              <w:jc w:val="left"/>
              <w:rPr>
                <w:sz w:val="20"/>
                <w:szCs w:val="20"/>
              </w:rPr>
            </w:pPr>
            <w:r w:rsidRPr="003C318A">
              <w:rPr>
                <w:sz w:val="20"/>
                <w:szCs w:val="20"/>
              </w:rPr>
              <w:t>98 % zasedenost</w:t>
            </w:r>
          </w:p>
          <w:p w14:paraId="39936AFB" w14:textId="77777777" w:rsidR="00D373D0" w:rsidRPr="003C318A" w:rsidRDefault="00D373D0" w:rsidP="00D373D0">
            <w:pPr>
              <w:jc w:val="left"/>
              <w:rPr>
                <w:sz w:val="20"/>
                <w:szCs w:val="20"/>
              </w:rPr>
            </w:pPr>
          </w:p>
          <w:p w14:paraId="677BF247" w14:textId="77777777" w:rsidR="00D373D0" w:rsidRPr="003C318A" w:rsidRDefault="00D373D0" w:rsidP="00D373D0">
            <w:pPr>
              <w:jc w:val="left"/>
              <w:rPr>
                <w:sz w:val="20"/>
                <w:szCs w:val="20"/>
              </w:rPr>
            </w:pPr>
          </w:p>
          <w:p w14:paraId="190A787E" w14:textId="77777777" w:rsidR="00D373D0" w:rsidRPr="003C318A" w:rsidRDefault="00D373D0" w:rsidP="00D373D0">
            <w:pPr>
              <w:jc w:val="left"/>
              <w:rPr>
                <w:sz w:val="20"/>
                <w:szCs w:val="20"/>
              </w:rPr>
            </w:pPr>
          </w:p>
          <w:p w14:paraId="41BD466D" w14:textId="77777777" w:rsidR="00D373D0" w:rsidRPr="003C318A" w:rsidRDefault="00D373D0" w:rsidP="00D373D0">
            <w:pPr>
              <w:jc w:val="left"/>
              <w:rPr>
                <w:b/>
                <w:sz w:val="20"/>
                <w:szCs w:val="20"/>
              </w:rPr>
            </w:pPr>
            <w:r w:rsidRPr="003C318A">
              <w:rPr>
                <w:sz w:val="20"/>
                <w:szCs w:val="20"/>
              </w:rPr>
              <w:t>90 % zasedenost</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1485B210" w14:textId="77777777" w:rsidR="00D373D0" w:rsidRPr="003C318A" w:rsidRDefault="00D373D0" w:rsidP="00D373D0">
            <w:pPr>
              <w:jc w:val="center"/>
              <w:rPr>
                <w:b/>
                <w:sz w:val="20"/>
                <w:szCs w:val="20"/>
              </w:rPr>
            </w:pPr>
          </w:p>
          <w:p w14:paraId="680CD02C" w14:textId="77777777" w:rsidR="00D373D0" w:rsidRPr="003C318A" w:rsidRDefault="00D373D0" w:rsidP="00D373D0">
            <w:pPr>
              <w:jc w:val="center"/>
              <w:rPr>
                <w:b/>
                <w:sz w:val="20"/>
                <w:szCs w:val="20"/>
              </w:rPr>
            </w:pPr>
          </w:p>
          <w:p w14:paraId="4E9B294F" w14:textId="77777777" w:rsidR="00D373D0" w:rsidRPr="003C318A" w:rsidRDefault="00D373D0" w:rsidP="00D373D0">
            <w:pPr>
              <w:jc w:val="center"/>
              <w:rPr>
                <w:b/>
                <w:sz w:val="20"/>
                <w:szCs w:val="20"/>
              </w:rPr>
            </w:pPr>
            <w:r w:rsidRPr="003C318A">
              <w:rPr>
                <w:b/>
                <w:sz w:val="20"/>
                <w:szCs w:val="20"/>
              </w:rPr>
              <w:t>98</w:t>
            </w:r>
          </w:p>
          <w:p w14:paraId="318CA92C" w14:textId="77777777" w:rsidR="00D373D0" w:rsidRPr="003C318A" w:rsidRDefault="00D373D0" w:rsidP="00D373D0">
            <w:pPr>
              <w:jc w:val="center"/>
              <w:rPr>
                <w:b/>
                <w:sz w:val="20"/>
                <w:szCs w:val="20"/>
              </w:rPr>
            </w:pPr>
          </w:p>
          <w:p w14:paraId="7C42BEEB" w14:textId="77777777" w:rsidR="00D373D0" w:rsidRPr="003C318A" w:rsidRDefault="00D373D0" w:rsidP="00D373D0">
            <w:pPr>
              <w:jc w:val="center"/>
              <w:rPr>
                <w:b/>
                <w:sz w:val="20"/>
                <w:szCs w:val="20"/>
              </w:rPr>
            </w:pPr>
          </w:p>
          <w:p w14:paraId="5E2F13F0" w14:textId="27A33795" w:rsidR="00D373D0" w:rsidRPr="003C318A" w:rsidRDefault="00D373D0" w:rsidP="00D373D0">
            <w:pPr>
              <w:jc w:val="center"/>
              <w:rPr>
                <w:b/>
                <w:sz w:val="20"/>
                <w:szCs w:val="20"/>
              </w:rPr>
            </w:pPr>
            <w:r w:rsidRPr="003C318A">
              <w:rPr>
                <w:b/>
                <w:sz w:val="20"/>
                <w:szCs w:val="20"/>
              </w:rPr>
              <w:t>60</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315E3392" w14:textId="77777777" w:rsidR="00E710AA" w:rsidRPr="003C318A" w:rsidRDefault="00E710AA" w:rsidP="00D373D0">
            <w:pPr>
              <w:jc w:val="center"/>
              <w:rPr>
                <w:b/>
                <w:sz w:val="20"/>
                <w:szCs w:val="20"/>
              </w:rPr>
            </w:pPr>
          </w:p>
          <w:p w14:paraId="75DAB663" w14:textId="4C2D7E3D" w:rsidR="00E710AA" w:rsidRPr="003C318A" w:rsidRDefault="00E710AA" w:rsidP="00D373D0">
            <w:pPr>
              <w:jc w:val="center"/>
              <w:rPr>
                <w:b/>
                <w:sz w:val="20"/>
                <w:szCs w:val="20"/>
              </w:rPr>
            </w:pPr>
            <w:r w:rsidRPr="003C318A">
              <w:rPr>
                <w:b/>
                <w:sz w:val="20"/>
                <w:szCs w:val="20"/>
              </w:rPr>
              <w:t>10</w:t>
            </w:r>
            <w:r w:rsidR="00EA188F" w:rsidRPr="003C318A">
              <w:rPr>
                <w:b/>
                <w:sz w:val="20"/>
                <w:szCs w:val="20"/>
              </w:rPr>
              <w:t>5</w:t>
            </w:r>
          </w:p>
          <w:p w14:paraId="602211EB" w14:textId="77777777" w:rsidR="00E710AA" w:rsidRPr="003C318A" w:rsidRDefault="00E710AA" w:rsidP="00D373D0">
            <w:pPr>
              <w:jc w:val="center"/>
              <w:rPr>
                <w:b/>
                <w:sz w:val="20"/>
                <w:szCs w:val="20"/>
              </w:rPr>
            </w:pPr>
          </w:p>
          <w:p w14:paraId="6EAB0BCB" w14:textId="77777777" w:rsidR="00E710AA" w:rsidRPr="003C318A" w:rsidRDefault="00E710AA" w:rsidP="00D373D0">
            <w:pPr>
              <w:jc w:val="center"/>
              <w:rPr>
                <w:b/>
                <w:sz w:val="20"/>
                <w:szCs w:val="20"/>
              </w:rPr>
            </w:pPr>
          </w:p>
          <w:p w14:paraId="4CC51821" w14:textId="0E6B1618" w:rsidR="00E710AA" w:rsidRPr="003C318A" w:rsidRDefault="00E710AA" w:rsidP="00D373D0">
            <w:pPr>
              <w:jc w:val="center"/>
              <w:rPr>
                <w:b/>
                <w:sz w:val="20"/>
                <w:szCs w:val="20"/>
              </w:rPr>
            </w:pPr>
            <w:r w:rsidRPr="003C318A">
              <w:rPr>
                <w:b/>
                <w:sz w:val="20"/>
                <w:szCs w:val="20"/>
              </w:rPr>
              <w:t>2</w:t>
            </w:r>
            <w:r w:rsidR="00EA188F" w:rsidRPr="003C318A">
              <w:rPr>
                <w:b/>
                <w:sz w:val="20"/>
                <w:szCs w:val="20"/>
              </w:rPr>
              <w:t>2</w:t>
            </w:r>
          </w:p>
          <w:p w14:paraId="51978797" w14:textId="32F06E52" w:rsidR="00E710AA" w:rsidRPr="003C318A" w:rsidRDefault="00E710AA" w:rsidP="00D373D0">
            <w:pPr>
              <w:jc w:val="center"/>
              <w:rPr>
                <w:b/>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2F63ACC0" w14:textId="77777777" w:rsidR="00D373D0" w:rsidRPr="003C318A" w:rsidRDefault="00D373D0" w:rsidP="00D373D0">
            <w:pPr>
              <w:jc w:val="center"/>
              <w:rPr>
                <w:b/>
                <w:sz w:val="20"/>
                <w:szCs w:val="20"/>
              </w:rPr>
            </w:pPr>
          </w:p>
          <w:p w14:paraId="039C8D56" w14:textId="1DD80189" w:rsidR="00E710AA" w:rsidRPr="003C318A" w:rsidRDefault="00E710AA" w:rsidP="00D373D0">
            <w:pPr>
              <w:jc w:val="center"/>
              <w:rPr>
                <w:b/>
                <w:sz w:val="20"/>
                <w:szCs w:val="20"/>
              </w:rPr>
            </w:pPr>
            <w:r w:rsidRPr="003C318A">
              <w:rPr>
                <w:b/>
                <w:sz w:val="20"/>
                <w:szCs w:val="20"/>
              </w:rPr>
              <w:t>10</w:t>
            </w:r>
            <w:r w:rsidR="00EA188F" w:rsidRPr="003C318A">
              <w:rPr>
                <w:b/>
                <w:sz w:val="20"/>
                <w:szCs w:val="20"/>
              </w:rPr>
              <w:t>7</w:t>
            </w:r>
          </w:p>
          <w:p w14:paraId="5C4B7C8F" w14:textId="77777777" w:rsidR="00E710AA" w:rsidRPr="003C318A" w:rsidRDefault="00E710AA" w:rsidP="00D373D0">
            <w:pPr>
              <w:jc w:val="center"/>
              <w:rPr>
                <w:b/>
                <w:sz w:val="20"/>
                <w:szCs w:val="20"/>
              </w:rPr>
            </w:pPr>
          </w:p>
          <w:p w14:paraId="43FED249" w14:textId="77777777" w:rsidR="00E710AA" w:rsidRPr="003C318A" w:rsidRDefault="00E710AA" w:rsidP="00D373D0">
            <w:pPr>
              <w:jc w:val="center"/>
              <w:rPr>
                <w:b/>
                <w:sz w:val="20"/>
                <w:szCs w:val="20"/>
              </w:rPr>
            </w:pPr>
          </w:p>
          <w:p w14:paraId="2E113100" w14:textId="24D9DD04" w:rsidR="00E710AA" w:rsidRPr="003C318A" w:rsidRDefault="00BC1142" w:rsidP="00D373D0">
            <w:pPr>
              <w:jc w:val="center"/>
              <w:rPr>
                <w:b/>
                <w:sz w:val="20"/>
                <w:szCs w:val="20"/>
              </w:rPr>
            </w:pPr>
            <w:r w:rsidRPr="003C318A">
              <w:rPr>
                <w:b/>
                <w:sz w:val="20"/>
                <w:szCs w:val="20"/>
              </w:rPr>
              <w:t>3</w:t>
            </w:r>
            <w:r w:rsidR="00EA188F" w:rsidRPr="003C318A">
              <w:rPr>
                <w:b/>
                <w:sz w:val="20"/>
                <w:szCs w:val="20"/>
              </w:rPr>
              <w:t>1</w:t>
            </w:r>
          </w:p>
          <w:p w14:paraId="3C32EC84" w14:textId="21D61C87" w:rsidR="00E710AA" w:rsidRPr="003C318A" w:rsidRDefault="00E710AA" w:rsidP="00D373D0">
            <w:pPr>
              <w:jc w:val="center"/>
              <w:rPr>
                <w:b/>
                <w:sz w:val="20"/>
                <w:szCs w:val="20"/>
              </w:rPr>
            </w:pPr>
          </w:p>
        </w:tc>
      </w:tr>
      <w:tr w:rsidR="00D373D0" w:rsidRPr="003C318A" w14:paraId="0283A1CF" w14:textId="77777777" w:rsidTr="00D373D0">
        <w:trPr>
          <w:trHeight w:val="935"/>
        </w:trPr>
        <w:tc>
          <w:tcPr>
            <w:tcW w:w="1809" w:type="dxa"/>
            <w:tcBorders>
              <w:top w:val="single" w:sz="4" w:space="0" w:color="auto"/>
              <w:left w:val="single" w:sz="4" w:space="0" w:color="auto"/>
              <w:bottom w:val="single" w:sz="4" w:space="0" w:color="auto"/>
              <w:right w:val="single" w:sz="4" w:space="0" w:color="auto"/>
            </w:tcBorders>
            <w:shd w:val="clear" w:color="auto" w:fill="FFFFFF"/>
          </w:tcPr>
          <w:p w14:paraId="3BAAA2DF" w14:textId="697A6F4A" w:rsidR="00D373D0" w:rsidRPr="003C318A" w:rsidRDefault="00D373D0" w:rsidP="00D373D0">
            <w:pPr>
              <w:rPr>
                <w:b/>
                <w:i/>
                <w:sz w:val="20"/>
                <w:szCs w:val="20"/>
              </w:rPr>
            </w:pPr>
          </w:p>
          <w:p w14:paraId="1C371051" w14:textId="77777777" w:rsidR="00D373D0" w:rsidRPr="003C318A" w:rsidRDefault="00D373D0" w:rsidP="00D373D0">
            <w:pPr>
              <w:jc w:val="center"/>
              <w:rPr>
                <w:b/>
                <w:i/>
                <w:sz w:val="20"/>
                <w:szCs w:val="20"/>
              </w:rPr>
            </w:pPr>
            <w:r w:rsidRPr="003C318A">
              <w:rPr>
                <w:b/>
                <w:i/>
                <w:sz w:val="20"/>
                <w:szCs w:val="20"/>
              </w:rPr>
              <w:t>ZADOVOLJSTVO</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0779BBF6" w14:textId="77777777" w:rsidR="00D373D0" w:rsidRPr="003C318A" w:rsidRDefault="00D373D0" w:rsidP="00D373D0">
            <w:pPr>
              <w:rPr>
                <w:b/>
                <w:sz w:val="20"/>
                <w:szCs w:val="20"/>
              </w:rPr>
            </w:pPr>
          </w:p>
          <w:p w14:paraId="642C793F" w14:textId="77777777" w:rsidR="00D373D0" w:rsidRPr="003C318A" w:rsidRDefault="00D373D0" w:rsidP="00D373D0">
            <w:pPr>
              <w:rPr>
                <w:sz w:val="20"/>
                <w:szCs w:val="20"/>
              </w:rPr>
            </w:pPr>
            <w:r w:rsidRPr="003C318A">
              <w:rPr>
                <w:sz w:val="20"/>
                <w:szCs w:val="20"/>
              </w:rPr>
              <w:t>Zadovoljstvo s storitvami</w:t>
            </w:r>
          </w:p>
          <w:p w14:paraId="19345E86" w14:textId="77777777" w:rsidR="00D373D0" w:rsidRPr="003C318A" w:rsidRDefault="00D373D0" w:rsidP="00D373D0">
            <w:pPr>
              <w:rPr>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2FCE8D92" w14:textId="3E5607D6" w:rsidR="00D373D0" w:rsidRPr="003C318A" w:rsidRDefault="00D373D0" w:rsidP="00D373D0">
            <w:pPr>
              <w:jc w:val="left"/>
              <w:rPr>
                <w:sz w:val="20"/>
                <w:szCs w:val="20"/>
              </w:rPr>
            </w:pPr>
            <w:r w:rsidRPr="003C318A">
              <w:rPr>
                <w:sz w:val="20"/>
                <w:szCs w:val="20"/>
              </w:rPr>
              <w:t>% zadovoljstva po anketni metodi</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2219F049" w14:textId="77777777" w:rsidR="00D373D0" w:rsidRPr="003C318A" w:rsidRDefault="00D373D0" w:rsidP="00D373D0">
            <w:pPr>
              <w:jc w:val="left"/>
              <w:rPr>
                <w:b/>
                <w:sz w:val="20"/>
                <w:szCs w:val="20"/>
              </w:rPr>
            </w:pPr>
          </w:p>
          <w:p w14:paraId="71ED4AC8" w14:textId="2EEFBDED" w:rsidR="00D373D0" w:rsidRPr="003C318A" w:rsidRDefault="00D373D0" w:rsidP="00D373D0">
            <w:pPr>
              <w:jc w:val="left"/>
              <w:rPr>
                <w:sz w:val="20"/>
                <w:szCs w:val="20"/>
              </w:rPr>
            </w:pPr>
            <w:r w:rsidRPr="003C318A">
              <w:rPr>
                <w:sz w:val="20"/>
                <w:szCs w:val="20"/>
              </w:rPr>
              <w:t>70 % zadovoljstvo, merjeno 1 x letno</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1EBAF477" w14:textId="0C49DE2D" w:rsidR="00D373D0" w:rsidRPr="003C318A" w:rsidRDefault="00EA188F" w:rsidP="00D373D0">
            <w:pPr>
              <w:jc w:val="center"/>
              <w:rPr>
                <w:b/>
                <w:sz w:val="20"/>
                <w:szCs w:val="20"/>
              </w:rPr>
            </w:pPr>
            <w:r w:rsidRPr="003C318A">
              <w:rPr>
                <w:b/>
                <w:sz w:val="20"/>
                <w:szCs w:val="20"/>
              </w:rPr>
              <w:t>145</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613E212E" w14:textId="20888910" w:rsidR="00D373D0" w:rsidRPr="003C318A" w:rsidRDefault="00EA188F" w:rsidP="00D373D0">
            <w:pPr>
              <w:jc w:val="center"/>
              <w:rPr>
                <w:b/>
                <w:sz w:val="20"/>
                <w:szCs w:val="20"/>
              </w:rPr>
            </w:pPr>
            <w:r w:rsidRPr="003C318A">
              <w:rPr>
                <w:b/>
                <w:sz w:val="20"/>
                <w:szCs w:val="20"/>
              </w:rPr>
              <w:t>124</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4F3D6CCC" w14:textId="61F03236" w:rsidR="00D373D0" w:rsidRPr="003C318A" w:rsidRDefault="00EA188F" w:rsidP="00D373D0">
            <w:pPr>
              <w:jc w:val="center"/>
              <w:rPr>
                <w:b/>
                <w:sz w:val="20"/>
                <w:szCs w:val="20"/>
              </w:rPr>
            </w:pPr>
            <w:r w:rsidRPr="003C318A">
              <w:rPr>
                <w:b/>
                <w:sz w:val="20"/>
                <w:szCs w:val="20"/>
              </w:rPr>
              <w:t>86</w:t>
            </w:r>
          </w:p>
        </w:tc>
      </w:tr>
    </w:tbl>
    <w:p w14:paraId="0EE3318F" w14:textId="77777777" w:rsidR="00D827CB" w:rsidRPr="003C318A" w:rsidRDefault="00D827CB" w:rsidP="009C7C26">
      <w:pPr>
        <w:jc w:val="center"/>
        <w:rPr>
          <w:sz w:val="20"/>
          <w:szCs w:val="20"/>
        </w:rPr>
      </w:pPr>
    </w:p>
    <w:p w14:paraId="3CF0E6A3" w14:textId="77777777" w:rsidR="00D827CB" w:rsidRPr="003C318A" w:rsidRDefault="00D827CB" w:rsidP="009C7C26">
      <w:pPr>
        <w:jc w:val="center"/>
        <w:rPr>
          <w:sz w:val="20"/>
          <w:szCs w:val="20"/>
        </w:rPr>
      </w:pPr>
    </w:p>
    <w:p w14:paraId="00CCC1BA" w14:textId="77777777" w:rsidR="00D827CB" w:rsidRPr="003C318A" w:rsidRDefault="00D827CB" w:rsidP="009C7C26">
      <w:pPr>
        <w:jc w:val="center"/>
        <w:rPr>
          <w:sz w:val="20"/>
          <w:szCs w:val="20"/>
        </w:rPr>
      </w:pPr>
    </w:p>
    <w:p w14:paraId="4A30AD20" w14:textId="654A6A27" w:rsidR="00BA5AAB" w:rsidRPr="003C318A" w:rsidRDefault="00BA5AAB" w:rsidP="009C7C26">
      <w:pPr>
        <w:rPr>
          <w:sz w:val="20"/>
          <w:szCs w:val="20"/>
        </w:rPr>
      </w:pPr>
    </w:p>
    <w:p w14:paraId="486E7313" w14:textId="77777777" w:rsidR="00BA5AAB" w:rsidRPr="003C318A" w:rsidRDefault="00BA5AAB" w:rsidP="009C7C26">
      <w:pPr>
        <w:jc w:val="center"/>
        <w:rPr>
          <w:sz w:val="20"/>
          <w:szCs w:val="20"/>
        </w:rPr>
      </w:pPr>
    </w:p>
    <w:p w14:paraId="7313F60E" w14:textId="7319B02A" w:rsidR="008A6A10" w:rsidRPr="003C318A" w:rsidRDefault="008A6A10" w:rsidP="009C7C26">
      <w:pPr>
        <w:jc w:val="center"/>
        <w:rPr>
          <w:sz w:val="20"/>
          <w:szCs w:val="20"/>
        </w:rPr>
      </w:pPr>
    </w:p>
    <w:p w14:paraId="3B883B63" w14:textId="782B471D" w:rsidR="005246A4" w:rsidRPr="003C318A" w:rsidRDefault="00815B4B" w:rsidP="009C7C26">
      <w:pPr>
        <w:jc w:val="center"/>
        <w:rPr>
          <w:sz w:val="20"/>
          <w:szCs w:val="20"/>
        </w:rPr>
      </w:pPr>
      <w:r>
        <w:rPr>
          <w:noProof/>
        </w:rPr>
        <w:drawing>
          <wp:inline distT="0" distB="0" distL="0" distR="0" wp14:anchorId="2F542623" wp14:editId="1E1A4267">
            <wp:extent cx="6300470" cy="2333625"/>
            <wp:effectExtent l="0" t="0" r="5080" b="9525"/>
            <wp:docPr id="4" name="Grafikon 4">
              <a:extLst xmlns:a="http://schemas.openxmlformats.org/drawingml/2006/main">
                <a:ext uri="{FF2B5EF4-FFF2-40B4-BE49-F238E27FC236}">
                  <a16:creationId xmlns:a16="http://schemas.microsoft.com/office/drawing/2014/main" id="{00000000-0008-0000-0000-0000E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7AB05F" w14:textId="51CD18A2" w:rsidR="005246A4" w:rsidRPr="003C318A" w:rsidRDefault="005246A4" w:rsidP="009C7C26">
      <w:pPr>
        <w:jc w:val="center"/>
        <w:rPr>
          <w:sz w:val="20"/>
          <w:szCs w:val="20"/>
        </w:rPr>
      </w:pPr>
    </w:p>
    <w:p w14:paraId="4436DCD0" w14:textId="07C1E8DD" w:rsidR="005246A4" w:rsidRPr="003C318A" w:rsidRDefault="005246A4" w:rsidP="009C7C26">
      <w:pPr>
        <w:jc w:val="center"/>
        <w:rPr>
          <w:sz w:val="20"/>
          <w:szCs w:val="20"/>
        </w:rPr>
      </w:pPr>
    </w:p>
    <w:p w14:paraId="350F1CD5" w14:textId="1FD1FA36" w:rsidR="005246A4" w:rsidRPr="003C318A" w:rsidRDefault="005246A4" w:rsidP="009C7C26">
      <w:pPr>
        <w:jc w:val="center"/>
        <w:rPr>
          <w:sz w:val="20"/>
          <w:szCs w:val="20"/>
        </w:rPr>
      </w:pPr>
    </w:p>
    <w:p w14:paraId="5578B37F" w14:textId="128AECBA" w:rsidR="005246A4" w:rsidRPr="003C318A" w:rsidRDefault="005246A4" w:rsidP="009C7C26">
      <w:pPr>
        <w:jc w:val="center"/>
        <w:rPr>
          <w:sz w:val="20"/>
          <w:szCs w:val="20"/>
        </w:rPr>
      </w:pPr>
    </w:p>
    <w:p w14:paraId="76A84A06" w14:textId="77777777" w:rsidR="005246A4" w:rsidRPr="003C318A" w:rsidRDefault="005246A4" w:rsidP="009C7C26">
      <w:pPr>
        <w:jc w:val="center"/>
        <w:rPr>
          <w:sz w:val="20"/>
          <w:szCs w:val="20"/>
        </w:rPr>
      </w:pPr>
    </w:p>
    <w:p w14:paraId="72E77DDC" w14:textId="77777777" w:rsidR="001F7776" w:rsidRPr="003C318A" w:rsidRDefault="001F7776" w:rsidP="00D51871">
      <w:pPr>
        <w:numPr>
          <w:ilvl w:val="0"/>
          <w:numId w:val="12"/>
        </w:numPr>
        <w:jc w:val="left"/>
        <w:rPr>
          <w:b/>
          <w:sz w:val="20"/>
          <w:szCs w:val="20"/>
        </w:rPr>
      </w:pPr>
      <w:r w:rsidRPr="003C318A">
        <w:rPr>
          <w:b/>
          <w:sz w:val="20"/>
          <w:szCs w:val="20"/>
        </w:rPr>
        <w:t>PERSPEKTIVA NOTRANJIH PROCESOV</w:t>
      </w:r>
    </w:p>
    <w:p w14:paraId="35D44AB9" w14:textId="77777777" w:rsidR="001F7776" w:rsidRPr="003C318A" w:rsidRDefault="001F7776" w:rsidP="009C7C26">
      <w:pPr>
        <w:rPr>
          <w:sz w:val="20"/>
          <w:szCs w:val="20"/>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552"/>
        <w:gridCol w:w="1246"/>
        <w:gridCol w:w="1480"/>
        <w:gridCol w:w="1175"/>
        <w:gridCol w:w="1175"/>
        <w:gridCol w:w="1085"/>
      </w:tblGrid>
      <w:tr w:rsidR="001A2426" w:rsidRPr="003C318A" w14:paraId="6A6487AB" w14:textId="77777777" w:rsidTr="001A2426">
        <w:trPr>
          <w:trHeight w:val="1149"/>
          <w:jc w:val="center"/>
        </w:trPr>
        <w:tc>
          <w:tcPr>
            <w:tcW w:w="2166" w:type="dxa"/>
            <w:tcBorders>
              <w:top w:val="single" w:sz="4" w:space="0" w:color="auto"/>
              <w:left w:val="single" w:sz="4" w:space="0" w:color="auto"/>
              <w:bottom w:val="single" w:sz="4" w:space="0" w:color="auto"/>
              <w:right w:val="single" w:sz="4" w:space="0" w:color="auto"/>
            </w:tcBorders>
            <w:shd w:val="clear" w:color="auto" w:fill="C0C0C0"/>
          </w:tcPr>
          <w:p w14:paraId="2C4360F8" w14:textId="77777777" w:rsidR="001A2426" w:rsidRPr="003C318A" w:rsidRDefault="001A2426" w:rsidP="009C7C26">
            <w:pPr>
              <w:jc w:val="center"/>
              <w:rPr>
                <w:b/>
                <w:sz w:val="20"/>
                <w:szCs w:val="20"/>
              </w:rPr>
            </w:pPr>
          </w:p>
          <w:p w14:paraId="2FEBC1B1" w14:textId="77777777" w:rsidR="001A2426" w:rsidRPr="003C318A" w:rsidRDefault="001A2426" w:rsidP="009C7C26">
            <w:pPr>
              <w:jc w:val="center"/>
              <w:rPr>
                <w:b/>
                <w:sz w:val="20"/>
                <w:szCs w:val="20"/>
              </w:rPr>
            </w:pPr>
            <w:r w:rsidRPr="003C318A">
              <w:rPr>
                <w:b/>
                <w:sz w:val="20"/>
                <w:szCs w:val="20"/>
              </w:rPr>
              <w:t>KAZALNIKI NOTRANJIH PROCESOV</w:t>
            </w:r>
          </w:p>
          <w:p w14:paraId="0272749A" w14:textId="77777777" w:rsidR="001A2426" w:rsidRPr="003C318A" w:rsidRDefault="001A2426" w:rsidP="009C7C26">
            <w:pPr>
              <w:jc w:val="center"/>
              <w:rPr>
                <w:b/>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C0C0C0"/>
          </w:tcPr>
          <w:p w14:paraId="7BEFEE7D" w14:textId="77777777" w:rsidR="001A2426" w:rsidRPr="003C318A" w:rsidRDefault="001A2426" w:rsidP="009C7C26">
            <w:pPr>
              <w:jc w:val="center"/>
              <w:rPr>
                <w:b/>
                <w:sz w:val="20"/>
                <w:szCs w:val="20"/>
              </w:rPr>
            </w:pPr>
          </w:p>
          <w:p w14:paraId="3E9D3A9B" w14:textId="77777777" w:rsidR="001A2426" w:rsidRPr="003C318A" w:rsidRDefault="001A2426" w:rsidP="009C7C26">
            <w:pPr>
              <w:jc w:val="center"/>
              <w:rPr>
                <w:b/>
                <w:sz w:val="20"/>
                <w:szCs w:val="20"/>
              </w:rPr>
            </w:pPr>
          </w:p>
          <w:p w14:paraId="30DE2D31" w14:textId="77777777" w:rsidR="001A2426" w:rsidRPr="003C318A" w:rsidRDefault="001A2426" w:rsidP="009C7C26">
            <w:pPr>
              <w:jc w:val="center"/>
              <w:rPr>
                <w:b/>
                <w:sz w:val="20"/>
                <w:szCs w:val="20"/>
              </w:rPr>
            </w:pPr>
            <w:r w:rsidRPr="003C318A">
              <w:rPr>
                <w:b/>
                <w:sz w:val="20"/>
                <w:szCs w:val="20"/>
              </w:rPr>
              <w:t>SMOTRI</w:t>
            </w:r>
          </w:p>
        </w:tc>
        <w:tc>
          <w:tcPr>
            <w:tcW w:w="1246" w:type="dxa"/>
            <w:tcBorders>
              <w:top w:val="single" w:sz="4" w:space="0" w:color="auto"/>
              <w:left w:val="single" w:sz="4" w:space="0" w:color="auto"/>
              <w:bottom w:val="single" w:sz="4" w:space="0" w:color="auto"/>
              <w:right w:val="single" w:sz="4" w:space="0" w:color="auto"/>
            </w:tcBorders>
            <w:shd w:val="clear" w:color="auto" w:fill="C0C0C0"/>
          </w:tcPr>
          <w:p w14:paraId="56788552" w14:textId="77777777" w:rsidR="001A2426" w:rsidRPr="003C318A" w:rsidRDefault="001A2426" w:rsidP="009C7C26">
            <w:pPr>
              <w:jc w:val="center"/>
              <w:rPr>
                <w:b/>
                <w:sz w:val="20"/>
                <w:szCs w:val="20"/>
              </w:rPr>
            </w:pPr>
          </w:p>
          <w:p w14:paraId="689F706E" w14:textId="77777777" w:rsidR="001A2426" w:rsidRPr="003C318A" w:rsidRDefault="001A2426" w:rsidP="009C7C26">
            <w:pPr>
              <w:jc w:val="center"/>
              <w:rPr>
                <w:b/>
                <w:sz w:val="20"/>
                <w:szCs w:val="20"/>
              </w:rPr>
            </w:pPr>
          </w:p>
          <w:p w14:paraId="47A91D67" w14:textId="77777777" w:rsidR="001A2426" w:rsidRPr="003C318A" w:rsidRDefault="001A2426" w:rsidP="009C7C26">
            <w:pPr>
              <w:jc w:val="center"/>
              <w:rPr>
                <w:b/>
                <w:sz w:val="20"/>
                <w:szCs w:val="20"/>
              </w:rPr>
            </w:pPr>
            <w:r w:rsidRPr="003C318A">
              <w:rPr>
                <w:b/>
                <w:sz w:val="20"/>
                <w:szCs w:val="20"/>
              </w:rPr>
              <w:t>MERILA</w:t>
            </w:r>
          </w:p>
        </w:tc>
        <w:tc>
          <w:tcPr>
            <w:tcW w:w="1480" w:type="dxa"/>
            <w:tcBorders>
              <w:top w:val="single" w:sz="4" w:space="0" w:color="auto"/>
              <w:left w:val="single" w:sz="4" w:space="0" w:color="auto"/>
              <w:bottom w:val="single" w:sz="4" w:space="0" w:color="auto"/>
              <w:right w:val="single" w:sz="4" w:space="0" w:color="auto"/>
            </w:tcBorders>
            <w:shd w:val="clear" w:color="auto" w:fill="C0C0C0"/>
          </w:tcPr>
          <w:p w14:paraId="3DD9D268" w14:textId="77777777" w:rsidR="001A2426" w:rsidRPr="003C318A" w:rsidRDefault="001A2426" w:rsidP="009C7C26">
            <w:pPr>
              <w:jc w:val="center"/>
              <w:rPr>
                <w:b/>
                <w:sz w:val="20"/>
                <w:szCs w:val="20"/>
              </w:rPr>
            </w:pPr>
          </w:p>
          <w:p w14:paraId="6869BF63" w14:textId="77777777" w:rsidR="001A2426" w:rsidRPr="003C318A" w:rsidRDefault="001A2426" w:rsidP="009C7C26">
            <w:pPr>
              <w:jc w:val="center"/>
              <w:rPr>
                <w:b/>
                <w:sz w:val="20"/>
                <w:szCs w:val="20"/>
              </w:rPr>
            </w:pPr>
            <w:r w:rsidRPr="003C318A">
              <w:rPr>
                <w:b/>
                <w:sz w:val="20"/>
                <w:szCs w:val="20"/>
              </w:rPr>
              <w:t>STANDARDI USPEŠNOSTI</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C37833B" w14:textId="77777777" w:rsidR="001A2426" w:rsidRPr="003C318A" w:rsidRDefault="001A2426" w:rsidP="007A3240">
            <w:pPr>
              <w:jc w:val="center"/>
              <w:rPr>
                <w:b/>
                <w:sz w:val="20"/>
                <w:szCs w:val="20"/>
              </w:rPr>
            </w:pPr>
          </w:p>
          <w:p w14:paraId="7AB0D79E" w14:textId="6558C7E0" w:rsidR="001A2426" w:rsidRPr="003C318A" w:rsidRDefault="001A2426" w:rsidP="009C7C26">
            <w:pPr>
              <w:jc w:val="center"/>
              <w:rPr>
                <w:b/>
                <w:sz w:val="20"/>
                <w:szCs w:val="20"/>
              </w:rPr>
            </w:pPr>
            <w:r w:rsidRPr="003C318A">
              <w:rPr>
                <w:b/>
                <w:sz w:val="20"/>
                <w:szCs w:val="20"/>
              </w:rPr>
              <w:t>Realizacija 20</w:t>
            </w:r>
            <w:r w:rsidR="00B14111" w:rsidRPr="003C318A">
              <w:rPr>
                <w:b/>
                <w:sz w:val="20"/>
                <w:szCs w:val="20"/>
              </w:rPr>
              <w:t>20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116DB96" w14:textId="77777777" w:rsidR="00FD110E" w:rsidRPr="003C318A" w:rsidRDefault="00FD110E" w:rsidP="00FD110E">
            <w:pPr>
              <w:jc w:val="center"/>
              <w:rPr>
                <w:b/>
                <w:sz w:val="20"/>
                <w:szCs w:val="20"/>
              </w:rPr>
            </w:pPr>
          </w:p>
          <w:p w14:paraId="22B0874C" w14:textId="77B213C9" w:rsidR="001A2426" w:rsidRPr="003C318A" w:rsidRDefault="00FD110E" w:rsidP="00FD110E">
            <w:pPr>
              <w:jc w:val="center"/>
              <w:rPr>
                <w:b/>
                <w:sz w:val="20"/>
                <w:szCs w:val="20"/>
              </w:rPr>
            </w:pPr>
            <w:r w:rsidRPr="003C318A">
              <w:rPr>
                <w:b/>
                <w:sz w:val="20"/>
                <w:szCs w:val="20"/>
              </w:rPr>
              <w:t>Realizacija 202</w:t>
            </w:r>
            <w:r w:rsidR="00B14111" w:rsidRPr="003C318A">
              <w:rPr>
                <w:b/>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C0C0C0"/>
          </w:tcPr>
          <w:p w14:paraId="7B61B0FF" w14:textId="77777777" w:rsidR="001A2426" w:rsidRPr="003C318A" w:rsidRDefault="001A2426" w:rsidP="009C7C26">
            <w:pPr>
              <w:jc w:val="center"/>
              <w:rPr>
                <w:b/>
                <w:sz w:val="20"/>
                <w:szCs w:val="20"/>
              </w:rPr>
            </w:pPr>
          </w:p>
          <w:p w14:paraId="6DD024AA" w14:textId="77777777" w:rsidR="001A2426" w:rsidRPr="003C318A" w:rsidRDefault="001A2426" w:rsidP="009C7C26">
            <w:pPr>
              <w:jc w:val="center"/>
              <w:rPr>
                <w:b/>
                <w:sz w:val="20"/>
                <w:szCs w:val="20"/>
              </w:rPr>
            </w:pPr>
            <w:r w:rsidRPr="003C318A">
              <w:rPr>
                <w:b/>
                <w:sz w:val="20"/>
                <w:szCs w:val="20"/>
              </w:rPr>
              <w:t>Indeks</w:t>
            </w:r>
          </w:p>
          <w:p w14:paraId="651B7BAD" w14:textId="681EE923" w:rsidR="001A2426" w:rsidRPr="003C318A" w:rsidRDefault="001A2426" w:rsidP="001A2426">
            <w:pPr>
              <w:jc w:val="center"/>
              <w:rPr>
                <w:b/>
                <w:sz w:val="20"/>
                <w:szCs w:val="20"/>
              </w:rPr>
            </w:pPr>
            <w:r w:rsidRPr="003C318A">
              <w:rPr>
                <w:b/>
                <w:sz w:val="20"/>
                <w:szCs w:val="20"/>
              </w:rPr>
              <w:t>20</w:t>
            </w:r>
            <w:r w:rsidR="00DC152A" w:rsidRPr="003C318A">
              <w:rPr>
                <w:b/>
                <w:sz w:val="20"/>
                <w:szCs w:val="20"/>
              </w:rPr>
              <w:t>20</w:t>
            </w:r>
            <w:r w:rsidRPr="003C318A">
              <w:rPr>
                <w:b/>
                <w:sz w:val="20"/>
                <w:szCs w:val="20"/>
              </w:rPr>
              <w:t>/202</w:t>
            </w:r>
            <w:r w:rsidR="00DC152A" w:rsidRPr="003C318A">
              <w:rPr>
                <w:b/>
                <w:sz w:val="20"/>
                <w:szCs w:val="20"/>
              </w:rPr>
              <w:t>1</w:t>
            </w:r>
          </w:p>
        </w:tc>
      </w:tr>
      <w:tr w:rsidR="00B14111" w:rsidRPr="003C318A" w14:paraId="7EAD5EDE" w14:textId="77777777" w:rsidTr="007A3240">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2DB59393" w14:textId="77777777" w:rsidR="00B14111" w:rsidRPr="003C318A" w:rsidRDefault="00B14111" w:rsidP="00B14111">
            <w:pPr>
              <w:jc w:val="center"/>
              <w:rPr>
                <w:b/>
                <w:i/>
                <w:sz w:val="20"/>
                <w:szCs w:val="20"/>
              </w:rPr>
            </w:pPr>
          </w:p>
          <w:p w14:paraId="29EB29D2" w14:textId="77777777" w:rsidR="00B14111" w:rsidRPr="003C318A" w:rsidRDefault="00B14111" w:rsidP="00B14111">
            <w:pPr>
              <w:rPr>
                <w:b/>
                <w:i/>
                <w:sz w:val="20"/>
                <w:szCs w:val="20"/>
              </w:rPr>
            </w:pPr>
          </w:p>
          <w:p w14:paraId="3DB038B4" w14:textId="77777777" w:rsidR="00B14111" w:rsidRPr="003C318A" w:rsidRDefault="00B14111" w:rsidP="00B14111">
            <w:pPr>
              <w:jc w:val="center"/>
              <w:rPr>
                <w:b/>
                <w:i/>
                <w:sz w:val="20"/>
                <w:szCs w:val="20"/>
              </w:rPr>
            </w:pPr>
            <w:r w:rsidRPr="003C318A">
              <w:rPr>
                <w:b/>
                <w:i/>
                <w:sz w:val="20"/>
                <w:szCs w:val="20"/>
              </w:rPr>
              <w:t>SNOVANJE IN RAZVOJ</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2C7C1BF2" w14:textId="77777777" w:rsidR="00B14111" w:rsidRPr="003C318A" w:rsidRDefault="00B14111" w:rsidP="00B14111">
            <w:pPr>
              <w:tabs>
                <w:tab w:val="left" w:pos="495"/>
              </w:tabs>
              <w:jc w:val="left"/>
              <w:rPr>
                <w:sz w:val="20"/>
                <w:szCs w:val="20"/>
              </w:rPr>
            </w:pPr>
          </w:p>
          <w:p w14:paraId="3048E27D" w14:textId="77777777" w:rsidR="00B14111" w:rsidRPr="003C318A" w:rsidRDefault="00B14111" w:rsidP="00B14111">
            <w:pPr>
              <w:tabs>
                <w:tab w:val="left" w:pos="495"/>
              </w:tabs>
              <w:jc w:val="left"/>
              <w:rPr>
                <w:sz w:val="20"/>
                <w:szCs w:val="20"/>
              </w:rPr>
            </w:pPr>
            <w:r w:rsidRPr="003C318A">
              <w:rPr>
                <w:sz w:val="20"/>
                <w:szCs w:val="20"/>
              </w:rPr>
              <w:t>Načrtovanje in razvijanje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725AB80" w14:textId="77777777" w:rsidR="00B14111" w:rsidRPr="003C318A" w:rsidRDefault="00B14111" w:rsidP="00B14111">
            <w:pPr>
              <w:jc w:val="center"/>
              <w:rPr>
                <w:sz w:val="20"/>
                <w:szCs w:val="20"/>
              </w:rPr>
            </w:pPr>
          </w:p>
          <w:p w14:paraId="7B314263" w14:textId="77777777" w:rsidR="00B14111" w:rsidRPr="003C318A" w:rsidRDefault="00B14111" w:rsidP="00B14111">
            <w:pPr>
              <w:rPr>
                <w:sz w:val="20"/>
                <w:szCs w:val="20"/>
              </w:rPr>
            </w:pPr>
            <w:r w:rsidRPr="003C318A">
              <w:rPr>
                <w:sz w:val="20"/>
                <w:szCs w:val="20"/>
              </w:rPr>
              <w:t>Število projektov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2BCCB798" w14:textId="77777777" w:rsidR="00B14111" w:rsidRPr="003C318A" w:rsidRDefault="00B14111" w:rsidP="00B14111">
            <w:pPr>
              <w:jc w:val="left"/>
              <w:rPr>
                <w:sz w:val="20"/>
                <w:szCs w:val="20"/>
              </w:rPr>
            </w:pPr>
            <w:r w:rsidRPr="003C318A">
              <w:rPr>
                <w:sz w:val="20"/>
                <w:szCs w:val="20"/>
              </w:rPr>
              <w:t>100 % realizacija letnega števila načrtovanih projektov</w:t>
            </w:r>
          </w:p>
          <w:p w14:paraId="67ABFDC9" w14:textId="2C856754" w:rsidR="00B14111" w:rsidRPr="003C318A" w:rsidRDefault="00B14111" w:rsidP="00B14111">
            <w:pPr>
              <w:jc w:val="left"/>
              <w:rPr>
                <w:sz w:val="20"/>
                <w:szCs w:val="20"/>
              </w:rPr>
            </w:pPr>
            <w:r w:rsidRPr="003C318A">
              <w:rPr>
                <w:sz w:val="20"/>
                <w:szCs w:val="20"/>
              </w:rPr>
              <w:t>(plan=3 projekti)</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262D42E" w14:textId="79FEB597" w:rsidR="00B14111" w:rsidRPr="003C318A" w:rsidRDefault="00B14111" w:rsidP="00B14111">
            <w:pPr>
              <w:jc w:val="center"/>
              <w:rPr>
                <w:b/>
                <w:sz w:val="20"/>
                <w:szCs w:val="20"/>
              </w:rPr>
            </w:pPr>
            <w:r w:rsidRPr="003C318A">
              <w:rPr>
                <w:b/>
                <w:sz w:val="20"/>
                <w:szCs w:val="20"/>
              </w:rPr>
              <w:t>67</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C33F15E" w14:textId="4D3C46D7" w:rsidR="00B14111" w:rsidRPr="003C318A" w:rsidRDefault="00E710AA" w:rsidP="00B14111">
            <w:pPr>
              <w:jc w:val="center"/>
              <w:rPr>
                <w:b/>
                <w:sz w:val="20"/>
                <w:szCs w:val="20"/>
              </w:rPr>
            </w:pPr>
            <w:r w:rsidRPr="003C318A">
              <w:rPr>
                <w:b/>
                <w:sz w:val="20"/>
                <w:szCs w:val="20"/>
              </w:rPr>
              <w:t>50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7263EDF9" w14:textId="0711CFDE" w:rsidR="00B14111" w:rsidRPr="003C318A" w:rsidRDefault="00E710AA" w:rsidP="00B14111">
            <w:pPr>
              <w:jc w:val="center"/>
              <w:rPr>
                <w:b/>
                <w:sz w:val="20"/>
                <w:szCs w:val="20"/>
              </w:rPr>
            </w:pPr>
            <w:r w:rsidRPr="003C318A">
              <w:rPr>
                <w:b/>
                <w:sz w:val="20"/>
                <w:szCs w:val="20"/>
              </w:rPr>
              <w:t>75</w:t>
            </w:r>
          </w:p>
        </w:tc>
      </w:tr>
      <w:tr w:rsidR="00B14111" w:rsidRPr="003C318A" w14:paraId="74C63FD0" w14:textId="77777777" w:rsidTr="007A3240">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5C1D5CC3" w14:textId="77777777" w:rsidR="00B14111" w:rsidRPr="003C318A" w:rsidRDefault="00B14111" w:rsidP="00B14111">
            <w:pPr>
              <w:jc w:val="center"/>
              <w:rPr>
                <w:b/>
                <w:i/>
                <w:sz w:val="20"/>
                <w:szCs w:val="20"/>
              </w:rPr>
            </w:pPr>
          </w:p>
          <w:p w14:paraId="6D7C9741" w14:textId="77777777" w:rsidR="00B14111" w:rsidRPr="003C318A" w:rsidRDefault="00B14111" w:rsidP="00B14111">
            <w:pPr>
              <w:jc w:val="center"/>
              <w:rPr>
                <w:b/>
                <w:i/>
                <w:sz w:val="20"/>
                <w:szCs w:val="20"/>
              </w:rPr>
            </w:pPr>
            <w:r w:rsidRPr="003C318A">
              <w:rPr>
                <w:b/>
                <w:i/>
                <w:sz w:val="20"/>
                <w:szCs w:val="20"/>
              </w:rPr>
              <w:t>PRISKRBA VIROV</w:t>
            </w:r>
          </w:p>
          <w:p w14:paraId="5FC38076" w14:textId="77777777" w:rsidR="00B14111" w:rsidRPr="003C318A"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6A2425C7" w14:textId="77777777" w:rsidR="00B14111" w:rsidRPr="003C318A" w:rsidRDefault="00B14111" w:rsidP="00B14111">
            <w:pPr>
              <w:jc w:val="left"/>
              <w:rPr>
                <w:sz w:val="20"/>
                <w:szCs w:val="20"/>
              </w:rPr>
            </w:pPr>
          </w:p>
          <w:p w14:paraId="07CA2740" w14:textId="77777777" w:rsidR="00B14111" w:rsidRPr="003C318A" w:rsidRDefault="00B14111" w:rsidP="00B14111">
            <w:pPr>
              <w:jc w:val="left"/>
              <w:rPr>
                <w:sz w:val="20"/>
                <w:szCs w:val="20"/>
              </w:rPr>
            </w:pPr>
            <w:r w:rsidRPr="003C318A">
              <w:rPr>
                <w:sz w:val="20"/>
                <w:szCs w:val="20"/>
              </w:rPr>
              <w:t>Zagotavljanje virov potrebnih za izvajanje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1508190" w14:textId="77777777" w:rsidR="00B14111" w:rsidRPr="003C318A" w:rsidRDefault="00B14111" w:rsidP="00B14111">
            <w:pPr>
              <w:jc w:val="center"/>
              <w:rPr>
                <w:sz w:val="20"/>
                <w:szCs w:val="20"/>
              </w:rPr>
            </w:pPr>
          </w:p>
          <w:p w14:paraId="38875DCF" w14:textId="77777777" w:rsidR="00B14111" w:rsidRPr="003C318A" w:rsidRDefault="00B14111" w:rsidP="00B14111">
            <w:pPr>
              <w:rPr>
                <w:sz w:val="20"/>
                <w:szCs w:val="20"/>
              </w:rPr>
            </w:pPr>
            <w:r w:rsidRPr="003C318A">
              <w:rPr>
                <w:sz w:val="20"/>
                <w:szCs w:val="20"/>
              </w:rPr>
              <w:t>% realizacije planiranih virov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3C26A8A3" w14:textId="77777777" w:rsidR="00B14111" w:rsidRPr="003C318A" w:rsidRDefault="00B14111" w:rsidP="00B14111">
            <w:pPr>
              <w:jc w:val="left"/>
              <w:rPr>
                <w:sz w:val="20"/>
                <w:szCs w:val="20"/>
              </w:rPr>
            </w:pPr>
            <w:r w:rsidRPr="003C318A">
              <w:rPr>
                <w:sz w:val="20"/>
                <w:szCs w:val="20"/>
              </w:rPr>
              <w:t>100 % realizacija letnega obsega načrtovanih virov</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0D5A1E0B" w14:textId="3B89486F" w:rsidR="00B14111" w:rsidRPr="003C318A" w:rsidRDefault="00B14111" w:rsidP="00B14111">
            <w:pPr>
              <w:jc w:val="center"/>
              <w:rPr>
                <w:b/>
                <w:sz w:val="20"/>
                <w:szCs w:val="20"/>
              </w:rPr>
            </w:pPr>
            <w:r w:rsidRPr="003C318A">
              <w:rPr>
                <w:b/>
                <w:sz w:val="20"/>
                <w:szCs w:val="20"/>
              </w:rPr>
              <w:t>101,35</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2205845" w14:textId="33B36087" w:rsidR="00B14111" w:rsidRPr="003C318A" w:rsidRDefault="00EA188F" w:rsidP="00B14111">
            <w:pPr>
              <w:jc w:val="center"/>
              <w:rPr>
                <w:b/>
                <w:sz w:val="20"/>
                <w:szCs w:val="20"/>
              </w:rPr>
            </w:pPr>
            <w:r w:rsidRPr="003C318A">
              <w:rPr>
                <w:b/>
                <w:sz w:val="20"/>
                <w:szCs w:val="20"/>
              </w:rPr>
              <w:t>100,45</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8D6D56B" w14:textId="02E1AACC" w:rsidR="00B14111" w:rsidRPr="003C318A" w:rsidRDefault="00EA188F" w:rsidP="00B14111">
            <w:pPr>
              <w:jc w:val="center"/>
              <w:rPr>
                <w:b/>
                <w:sz w:val="20"/>
                <w:szCs w:val="20"/>
              </w:rPr>
            </w:pPr>
            <w:r w:rsidRPr="003C318A">
              <w:rPr>
                <w:b/>
                <w:sz w:val="20"/>
                <w:szCs w:val="20"/>
              </w:rPr>
              <w:t>99</w:t>
            </w:r>
          </w:p>
        </w:tc>
      </w:tr>
      <w:tr w:rsidR="00B14111" w:rsidRPr="003C318A" w14:paraId="0FC87A6B" w14:textId="77777777" w:rsidTr="007A3240">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748AF583" w14:textId="77777777" w:rsidR="00B14111" w:rsidRPr="003C318A" w:rsidRDefault="00B14111" w:rsidP="00B14111">
            <w:pPr>
              <w:jc w:val="center"/>
              <w:rPr>
                <w:b/>
                <w:i/>
                <w:sz w:val="20"/>
                <w:szCs w:val="20"/>
              </w:rPr>
            </w:pPr>
          </w:p>
          <w:p w14:paraId="11F9929C" w14:textId="77777777" w:rsidR="00B14111" w:rsidRPr="003C318A" w:rsidRDefault="00B14111" w:rsidP="00B14111">
            <w:pPr>
              <w:jc w:val="center"/>
              <w:rPr>
                <w:b/>
                <w:i/>
                <w:sz w:val="20"/>
                <w:szCs w:val="20"/>
              </w:rPr>
            </w:pPr>
          </w:p>
          <w:p w14:paraId="2E7A336E" w14:textId="77777777" w:rsidR="00B14111" w:rsidRPr="003C318A" w:rsidRDefault="00B14111" w:rsidP="00B14111">
            <w:pPr>
              <w:jc w:val="center"/>
              <w:rPr>
                <w:b/>
                <w:i/>
                <w:sz w:val="20"/>
                <w:szCs w:val="20"/>
              </w:rPr>
            </w:pPr>
            <w:r w:rsidRPr="003C318A">
              <w:rPr>
                <w:b/>
                <w:i/>
                <w:sz w:val="20"/>
                <w:szCs w:val="20"/>
              </w:rPr>
              <w:t>NABAVA</w:t>
            </w:r>
          </w:p>
          <w:p w14:paraId="2113C4C0" w14:textId="77777777" w:rsidR="00B14111" w:rsidRPr="003C318A"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E6FBFA9" w14:textId="77777777" w:rsidR="00B14111" w:rsidRPr="003C318A" w:rsidRDefault="00B14111" w:rsidP="00B14111">
            <w:pPr>
              <w:jc w:val="left"/>
              <w:rPr>
                <w:sz w:val="20"/>
                <w:szCs w:val="20"/>
              </w:rPr>
            </w:pPr>
          </w:p>
          <w:p w14:paraId="70187BED" w14:textId="77777777" w:rsidR="00B14111" w:rsidRPr="003C318A" w:rsidRDefault="00B14111" w:rsidP="00B14111">
            <w:pPr>
              <w:jc w:val="left"/>
              <w:rPr>
                <w:sz w:val="20"/>
                <w:szCs w:val="20"/>
              </w:rPr>
            </w:pPr>
            <w:r w:rsidRPr="003C318A">
              <w:rPr>
                <w:sz w:val="20"/>
                <w:szCs w:val="20"/>
              </w:rPr>
              <w:t>Nabava surovin, storitev in gradbenih del</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6572283" w14:textId="77777777" w:rsidR="00B14111" w:rsidRPr="003C318A" w:rsidRDefault="00B14111" w:rsidP="00B14111">
            <w:pPr>
              <w:rPr>
                <w:sz w:val="20"/>
                <w:szCs w:val="20"/>
              </w:rPr>
            </w:pPr>
          </w:p>
          <w:p w14:paraId="07D3FFB1" w14:textId="77777777" w:rsidR="00B14111" w:rsidRPr="003C318A" w:rsidRDefault="00B14111" w:rsidP="00B14111">
            <w:pPr>
              <w:rPr>
                <w:sz w:val="20"/>
                <w:szCs w:val="20"/>
              </w:rPr>
            </w:pPr>
            <w:r w:rsidRPr="003C318A">
              <w:rPr>
                <w:sz w:val="20"/>
                <w:szCs w:val="20"/>
              </w:rPr>
              <w:t>% realizacije planiranega obsega nabave</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6B04E5C4" w14:textId="77777777" w:rsidR="00B14111" w:rsidRPr="003C318A" w:rsidRDefault="00B14111" w:rsidP="00B14111">
            <w:pPr>
              <w:jc w:val="left"/>
              <w:rPr>
                <w:sz w:val="20"/>
                <w:szCs w:val="20"/>
              </w:rPr>
            </w:pPr>
            <w:r w:rsidRPr="003C318A">
              <w:rPr>
                <w:sz w:val="20"/>
                <w:szCs w:val="20"/>
              </w:rPr>
              <w:t>100 % realizacija letnega obsega načrtovanih nabav</w:t>
            </w:r>
          </w:p>
          <w:p w14:paraId="35EF8072" w14:textId="77777777" w:rsidR="00B14111" w:rsidRPr="003C318A" w:rsidRDefault="00B14111" w:rsidP="00B14111">
            <w:pPr>
              <w:jc w:val="left"/>
              <w:rPr>
                <w:sz w:val="20"/>
                <w:szCs w:val="20"/>
              </w:rPr>
            </w:pPr>
            <w:r w:rsidRPr="003C318A">
              <w:rPr>
                <w:sz w:val="20"/>
                <w:szCs w:val="20"/>
              </w:rPr>
              <w:t>(plan=90%)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559234D" w14:textId="1CAC976E" w:rsidR="00B14111" w:rsidRPr="003C318A" w:rsidRDefault="00B14111" w:rsidP="00B14111">
            <w:pPr>
              <w:jc w:val="center"/>
              <w:rPr>
                <w:b/>
                <w:sz w:val="20"/>
                <w:szCs w:val="20"/>
              </w:rPr>
            </w:pPr>
            <w:r w:rsidRPr="003C318A">
              <w:rPr>
                <w:b/>
                <w:sz w:val="20"/>
                <w:szCs w:val="20"/>
              </w:rPr>
              <w:t>29</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01F7326" w14:textId="0EB78088" w:rsidR="00B14111" w:rsidRPr="003C318A" w:rsidRDefault="00EA188F" w:rsidP="00B14111">
            <w:pPr>
              <w:jc w:val="center"/>
              <w:rPr>
                <w:b/>
                <w:sz w:val="20"/>
                <w:szCs w:val="20"/>
              </w:rPr>
            </w:pPr>
            <w:r w:rsidRPr="003C318A">
              <w:rPr>
                <w:b/>
                <w:sz w:val="20"/>
                <w:szCs w:val="20"/>
              </w:rPr>
              <w:t>104</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072663A" w14:textId="6C85F3E1" w:rsidR="00B14111" w:rsidRPr="003C318A" w:rsidRDefault="00EA188F" w:rsidP="00B14111">
            <w:pPr>
              <w:jc w:val="center"/>
              <w:rPr>
                <w:b/>
                <w:sz w:val="20"/>
                <w:szCs w:val="20"/>
              </w:rPr>
            </w:pPr>
            <w:r w:rsidRPr="003C318A">
              <w:rPr>
                <w:b/>
                <w:sz w:val="20"/>
                <w:szCs w:val="20"/>
              </w:rPr>
              <w:t>359</w:t>
            </w:r>
          </w:p>
        </w:tc>
      </w:tr>
      <w:tr w:rsidR="00B14111" w:rsidRPr="003C318A" w14:paraId="5E3F9BDB" w14:textId="77777777" w:rsidTr="007A3240">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90D08F4" w14:textId="77777777" w:rsidR="00B14111" w:rsidRPr="003C318A" w:rsidRDefault="00B14111" w:rsidP="00B14111">
            <w:pPr>
              <w:jc w:val="center"/>
              <w:rPr>
                <w:b/>
                <w:i/>
                <w:sz w:val="20"/>
                <w:szCs w:val="20"/>
              </w:rPr>
            </w:pPr>
          </w:p>
          <w:p w14:paraId="241D4751" w14:textId="77777777" w:rsidR="00B14111" w:rsidRPr="003C318A" w:rsidRDefault="00B14111" w:rsidP="00B14111">
            <w:pPr>
              <w:jc w:val="center"/>
              <w:rPr>
                <w:b/>
                <w:i/>
                <w:sz w:val="20"/>
                <w:szCs w:val="20"/>
              </w:rPr>
            </w:pPr>
            <w:r w:rsidRPr="003C318A">
              <w:rPr>
                <w:b/>
                <w:i/>
                <w:sz w:val="20"/>
                <w:szCs w:val="20"/>
              </w:rPr>
              <w:t>OSKRBA</w:t>
            </w:r>
          </w:p>
          <w:p w14:paraId="1245BDA1" w14:textId="77777777" w:rsidR="00B14111" w:rsidRPr="003C318A"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8887CBE" w14:textId="77777777" w:rsidR="00B14111" w:rsidRPr="003C318A" w:rsidRDefault="00B14111" w:rsidP="00B14111">
            <w:pPr>
              <w:jc w:val="left"/>
              <w:rPr>
                <w:sz w:val="20"/>
                <w:szCs w:val="20"/>
              </w:rPr>
            </w:pPr>
          </w:p>
          <w:p w14:paraId="472641CA" w14:textId="77777777" w:rsidR="00B14111" w:rsidRPr="003C318A" w:rsidRDefault="00B14111" w:rsidP="00B14111">
            <w:pPr>
              <w:jc w:val="left"/>
              <w:rPr>
                <w:sz w:val="20"/>
                <w:szCs w:val="20"/>
              </w:rPr>
            </w:pPr>
            <w:r w:rsidRPr="003C318A">
              <w:rPr>
                <w:sz w:val="20"/>
                <w:szCs w:val="20"/>
              </w:rPr>
              <w:t>Zagotavljanje storitev oskrbe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1B6C823" w14:textId="77777777" w:rsidR="00B14111" w:rsidRPr="003C318A" w:rsidRDefault="00B14111" w:rsidP="00B14111">
            <w:pPr>
              <w:rPr>
                <w:sz w:val="20"/>
                <w:szCs w:val="20"/>
              </w:rPr>
            </w:pPr>
          </w:p>
          <w:p w14:paraId="7C28B3D0" w14:textId="77777777" w:rsidR="00B14111" w:rsidRPr="003C318A" w:rsidRDefault="00B14111" w:rsidP="00B14111">
            <w:pPr>
              <w:rPr>
                <w:sz w:val="20"/>
                <w:szCs w:val="20"/>
              </w:rPr>
            </w:pPr>
            <w:r w:rsidRPr="003C318A">
              <w:rPr>
                <w:sz w:val="20"/>
                <w:szCs w:val="20"/>
              </w:rPr>
              <w:t>Število oskrbnih dni</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40872F3E" w14:textId="77777777" w:rsidR="00B14111" w:rsidRPr="003C318A" w:rsidRDefault="00B14111" w:rsidP="00B14111">
            <w:pPr>
              <w:jc w:val="left"/>
              <w:rPr>
                <w:sz w:val="20"/>
                <w:szCs w:val="20"/>
              </w:rPr>
            </w:pPr>
            <w:r w:rsidRPr="003C318A">
              <w:rPr>
                <w:sz w:val="20"/>
                <w:szCs w:val="20"/>
              </w:rPr>
              <w:t xml:space="preserve">100 % realizacije načrtovanega letnega obsega  oskrbnih dni </w:t>
            </w:r>
          </w:p>
          <w:p w14:paraId="1D2C40F5" w14:textId="77777777" w:rsidR="00B14111" w:rsidRPr="003C318A" w:rsidRDefault="00B14111"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3844D2B" w14:textId="243A06EB" w:rsidR="00B14111" w:rsidRPr="003C318A" w:rsidRDefault="00B14111" w:rsidP="00B14111">
            <w:pPr>
              <w:jc w:val="center"/>
              <w:rPr>
                <w:b/>
                <w:sz w:val="20"/>
                <w:szCs w:val="20"/>
              </w:rPr>
            </w:pPr>
            <w:r w:rsidRPr="003C318A">
              <w:rPr>
                <w:b/>
                <w:sz w:val="20"/>
                <w:szCs w:val="20"/>
              </w:rPr>
              <w:t>97</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5C4ABE7" w14:textId="7E577683" w:rsidR="00B14111" w:rsidRPr="003C318A" w:rsidRDefault="009C23DC" w:rsidP="00B14111">
            <w:pPr>
              <w:jc w:val="center"/>
              <w:rPr>
                <w:b/>
                <w:sz w:val="20"/>
                <w:szCs w:val="20"/>
              </w:rPr>
            </w:pPr>
            <w:r w:rsidRPr="003C318A">
              <w:rPr>
                <w:b/>
                <w:sz w:val="20"/>
                <w:szCs w:val="20"/>
              </w:rPr>
              <w:t>102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71A1260" w14:textId="22777CF6" w:rsidR="00B14111" w:rsidRPr="003C318A" w:rsidRDefault="009C23DC" w:rsidP="00B14111">
            <w:pPr>
              <w:jc w:val="center"/>
              <w:rPr>
                <w:b/>
                <w:sz w:val="20"/>
                <w:szCs w:val="20"/>
              </w:rPr>
            </w:pPr>
            <w:r w:rsidRPr="003C318A">
              <w:rPr>
                <w:b/>
                <w:sz w:val="20"/>
                <w:szCs w:val="20"/>
              </w:rPr>
              <w:t>105</w:t>
            </w:r>
          </w:p>
        </w:tc>
      </w:tr>
      <w:tr w:rsidR="00F27267" w:rsidRPr="003C318A" w14:paraId="42301ADF" w14:textId="77777777" w:rsidTr="00F27267">
        <w:trPr>
          <w:trHeight w:val="164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0B424BE" w14:textId="20A9D151" w:rsidR="00F27267" w:rsidRPr="003C318A" w:rsidRDefault="00F27267" w:rsidP="00B14111">
            <w:pPr>
              <w:rPr>
                <w:b/>
                <w:i/>
                <w:sz w:val="20"/>
                <w:szCs w:val="20"/>
              </w:rPr>
            </w:pPr>
            <w:r w:rsidRPr="003C318A">
              <w:rPr>
                <w:b/>
                <w:i/>
                <w:sz w:val="20"/>
                <w:szCs w:val="20"/>
              </w:rPr>
              <w:lastRenderedPageBreak/>
              <w:t>POMOČ DRUŽINI NA DOMU</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438BD6FE" w14:textId="77777777" w:rsidR="00F27267" w:rsidRPr="003C318A" w:rsidRDefault="00F27267" w:rsidP="00B14111">
            <w:pPr>
              <w:jc w:val="left"/>
              <w:rPr>
                <w:sz w:val="20"/>
                <w:szCs w:val="20"/>
              </w:rPr>
            </w:pPr>
            <w:r w:rsidRPr="003C318A">
              <w:rPr>
                <w:sz w:val="20"/>
                <w:szCs w:val="20"/>
              </w:rPr>
              <w:t>zagotavljanje števila uporabnikov</w:t>
            </w:r>
          </w:p>
          <w:p w14:paraId="78497268" w14:textId="77777777" w:rsidR="00F27267" w:rsidRPr="003C318A" w:rsidRDefault="00F27267" w:rsidP="00B14111">
            <w:pPr>
              <w:jc w:val="left"/>
              <w:rPr>
                <w:sz w:val="20"/>
                <w:szCs w:val="20"/>
              </w:rPr>
            </w:pPr>
          </w:p>
          <w:p w14:paraId="09F26285" w14:textId="39CE08F7" w:rsidR="00F27267" w:rsidRPr="003C318A" w:rsidRDefault="00F27267" w:rsidP="00B14111">
            <w:pPr>
              <w:jc w:val="left"/>
              <w:rPr>
                <w:sz w:val="20"/>
                <w:szCs w:val="20"/>
              </w:rPr>
            </w:pPr>
            <w:r w:rsidRPr="003C318A">
              <w:rPr>
                <w:sz w:val="20"/>
                <w:szCs w:val="20"/>
              </w:rPr>
              <w:t>realizacija efektivnih ur</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5EF0CEAA" w14:textId="77777777" w:rsidR="00F27267" w:rsidRPr="003C318A" w:rsidRDefault="00F27267" w:rsidP="00B14111">
            <w:pPr>
              <w:rPr>
                <w:sz w:val="20"/>
                <w:szCs w:val="20"/>
              </w:rPr>
            </w:pPr>
            <w:r w:rsidRPr="003C318A">
              <w:rPr>
                <w:sz w:val="20"/>
                <w:szCs w:val="20"/>
              </w:rPr>
              <w:t>Število uporabnikov</w:t>
            </w:r>
          </w:p>
          <w:p w14:paraId="312A1A7C" w14:textId="77777777" w:rsidR="00F27267" w:rsidRPr="003C318A" w:rsidRDefault="00F27267" w:rsidP="00B14111">
            <w:pPr>
              <w:rPr>
                <w:sz w:val="20"/>
                <w:szCs w:val="20"/>
              </w:rPr>
            </w:pPr>
          </w:p>
          <w:p w14:paraId="311AC515" w14:textId="77777777" w:rsidR="00F27267" w:rsidRPr="003C318A" w:rsidRDefault="00F27267" w:rsidP="00B14111">
            <w:pPr>
              <w:rPr>
                <w:sz w:val="20"/>
                <w:szCs w:val="20"/>
              </w:rPr>
            </w:pPr>
          </w:p>
          <w:p w14:paraId="32BA4576" w14:textId="0DE75E44" w:rsidR="00F27267" w:rsidRPr="003C318A" w:rsidRDefault="00F27267" w:rsidP="00B14111">
            <w:pPr>
              <w:rPr>
                <w:sz w:val="20"/>
                <w:szCs w:val="20"/>
              </w:rPr>
            </w:pPr>
            <w:r w:rsidRPr="003C318A">
              <w:rPr>
                <w:sz w:val="20"/>
                <w:szCs w:val="20"/>
              </w:rPr>
              <w:t>Število efektivnih ur</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44681E20" w14:textId="298DEA94" w:rsidR="00F27267" w:rsidRPr="003C318A" w:rsidRDefault="00F27267" w:rsidP="00F27267">
            <w:pPr>
              <w:jc w:val="left"/>
              <w:rPr>
                <w:sz w:val="20"/>
                <w:szCs w:val="20"/>
              </w:rPr>
            </w:pPr>
            <w:r w:rsidRPr="003C318A">
              <w:rPr>
                <w:sz w:val="20"/>
                <w:szCs w:val="20"/>
              </w:rPr>
              <w:t>100 % realizacije načrtovanega letnega obsega  načrtovanega št. uporabnikov in efektivnih ur</w:t>
            </w:r>
          </w:p>
          <w:p w14:paraId="2F077BBC" w14:textId="77777777" w:rsidR="00F27267" w:rsidRPr="003C318A" w:rsidRDefault="00F27267"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14:paraId="2552D9C7" w14:textId="77777777" w:rsidR="00F27267" w:rsidRPr="003C318A" w:rsidRDefault="00F27267" w:rsidP="00B14111">
            <w:pPr>
              <w:jc w:val="center"/>
              <w:rPr>
                <w:b/>
                <w:sz w:val="20"/>
                <w:szCs w:val="20"/>
              </w:rPr>
            </w:pPr>
          </w:p>
          <w:p w14:paraId="4D2EDD6D" w14:textId="2F133ABD" w:rsidR="00F27267" w:rsidRPr="003C318A" w:rsidRDefault="00F27267" w:rsidP="00B14111">
            <w:pPr>
              <w:jc w:val="center"/>
              <w:rPr>
                <w:b/>
                <w:sz w:val="20"/>
                <w:szCs w:val="20"/>
              </w:rPr>
            </w:pPr>
            <w:r w:rsidRPr="003C318A">
              <w:rPr>
                <w:sz w:val="20"/>
                <w:szCs w:val="20"/>
              </w:rPr>
              <w:t>Kazalnik</w:t>
            </w:r>
            <w:r w:rsidR="005560C9" w:rsidRPr="003C318A">
              <w:rPr>
                <w:sz w:val="20"/>
                <w:szCs w:val="20"/>
              </w:rPr>
              <w:t xml:space="preserve"> v 2020</w:t>
            </w:r>
            <w:r w:rsidRPr="003C318A">
              <w:rPr>
                <w:sz w:val="20"/>
                <w:szCs w:val="20"/>
              </w:rPr>
              <w:t xml:space="preserve"> ni bil spremljan (dejavnost se je pričela izvajati 1.7.2020)</w:t>
            </w:r>
          </w:p>
          <w:p w14:paraId="4D22BA28" w14:textId="424ADDE1" w:rsidR="00F27267" w:rsidRPr="003C318A" w:rsidRDefault="00F27267" w:rsidP="00B14111">
            <w:pPr>
              <w:jc w:val="center"/>
              <w:rPr>
                <w:b/>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14:paraId="6B3F0ACF" w14:textId="77777777" w:rsidR="00F27267" w:rsidRPr="003C318A" w:rsidRDefault="00F27267" w:rsidP="00B14111">
            <w:pPr>
              <w:jc w:val="center"/>
              <w:rPr>
                <w:b/>
                <w:sz w:val="20"/>
                <w:szCs w:val="20"/>
              </w:rPr>
            </w:pPr>
          </w:p>
          <w:p w14:paraId="7E4B6EEC" w14:textId="4F0DAC77" w:rsidR="00F27267" w:rsidRPr="003C318A" w:rsidRDefault="000C0D64" w:rsidP="00B14111">
            <w:pPr>
              <w:jc w:val="center"/>
              <w:rPr>
                <w:b/>
                <w:sz w:val="20"/>
                <w:szCs w:val="20"/>
              </w:rPr>
            </w:pPr>
            <w:r>
              <w:rPr>
                <w:b/>
                <w:sz w:val="20"/>
                <w:szCs w:val="20"/>
              </w:rPr>
              <w:t>88</w:t>
            </w:r>
          </w:p>
          <w:p w14:paraId="5D68239A" w14:textId="77777777" w:rsidR="00F27267" w:rsidRPr="003C318A" w:rsidRDefault="00F27267" w:rsidP="00B14111">
            <w:pPr>
              <w:jc w:val="center"/>
              <w:rPr>
                <w:b/>
                <w:sz w:val="20"/>
                <w:szCs w:val="20"/>
              </w:rPr>
            </w:pPr>
          </w:p>
          <w:p w14:paraId="2436CB37" w14:textId="77777777" w:rsidR="00F27267" w:rsidRPr="003C318A" w:rsidRDefault="00F27267" w:rsidP="00B14111">
            <w:pPr>
              <w:jc w:val="center"/>
              <w:rPr>
                <w:b/>
                <w:sz w:val="20"/>
                <w:szCs w:val="20"/>
              </w:rPr>
            </w:pPr>
          </w:p>
          <w:p w14:paraId="6A271357" w14:textId="77777777" w:rsidR="00F27267" w:rsidRPr="003C318A" w:rsidRDefault="00F27267" w:rsidP="00B14111">
            <w:pPr>
              <w:jc w:val="center"/>
              <w:rPr>
                <w:b/>
                <w:sz w:val="20"/>
                <w:szCs w:val="20"/>
              </w:rPr>
            </w:pPr>
          </w:p>
          <w:p w14:paraId="484C68B9" w14:textId="651ED039" w:rsidR="00F27267" w:rsidRPr="003C318A" w:rsidRDefault="00F27267" w:rsidP="00B14111">
            <w:pPr>
              <w:jc w:val="center"/>
              <w:rPr>
                <w:b/>
                <w:sz w:val="20"/>
                <w:szCs w:val="20"/>
              </w:rPr>
            </w:pPr>
            <w:r w:rsidRPr="003C318A">
              <w:rPr>
                <w:b/>
                <w:sz w:val="20"/>
                <w:szCs w:val="20"/>
              </w:rPr>
              <w:t>79</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29CBD5C5" w14:textId="77777777" w:rsidR="00F27267" w:rsidRPr="003C318A" w:rsidRDefault="00F27267" w:rsidP="00B14111">
            <w:pPr>
              <w:jc w:val="center"/>
              <w:rPr>
                <w:b/>
                <w:sz w:val="20"/>
                <w:szCs w:val="20"/>
              </w:rPr>
            </w:pPr>
          </w:p>
          <w:p w14:paraId="5980C64C" w14:textId="0D1DE806" w:rsidR="00F27267" w:rsidRPr="003C318A" w:rsidRDefault="000C0D64" w:rsidP="00B14111">
            <w:pPr>
              <w:jc w:val="center"/>
              <w:rPr>
                <w:b/>
                <w:sz w:val="20"/>
                <w:szCs w:val="20"/>
              </w:rPr>
            </w:pPr>
            <w:r>
              <w:rPr>
                <w:b/>
                <w:sz w:val="20"/>
                <w:szCs w:val="20"/>
              </w:rPr>
              <w:t>88</w:t>
            </w:r>
          </w:p>
          <w:p w14:paraId="1F0CE366" w14:textId="77777777" w:rsidR="00F27267" w:rsidRPr="003C318A" w:rsidRDefault="00F27267" w:rsidP="00B14111">
            <w:pPr>
              <w:jc w:val="center"/>
              <w:rPr>
                <w:b/>
                <w:sz w:val="20"/>
                <w:szCs w:val="20"/>
              </w:rPr>
            </w:pPr>
          </w:p>
          <w:p w14:paraId="601ADB0A" w14:textId="77777777" w:rsidR="00F27267" w:rsidRPr="003C318A" w:rsidRDefault="00F27267" w:rsidP="00B14111">
            <w:pPr>
              <w:jc w:val="center"/>
              <w:rPr>
                <w:b/>
                <w:sz w:val="20"/>
                <w:szCs w:val="20"/>
              </w:rPr>
            </w:pPr>
          </w:p>
          <w:p w14:paraId="3F80EDEC" w14:textId="77777777" w:rsidR="00F27267" w:rsidRPr="003C318A" w:rsidRDefault="00F27267" w:rsidP="00B14111">
            <w:pPr>
              <w:jc w:val="center"/>
              <w:rPr>
                <w:b/>
                <w:sz w:val="20"/>
                <w:szCs w:val="20"/>
              </w:rPr>
            </w:pPr>
          </w:p>
          <w:p w14:paraId="365A5308" w14:textId="7FB98EEB" w:rsidR="00F27267" w:rsidRPr="003C318A" w:rsidRDefault="00F27267" w:rsidP="00B14111">
            <w:pPr>
              <w:jc w:val="center"/>
              <w:rPr>
                <w:b/>
                <w:sz w:val="20"/>
                <w:szCs w:val="20"/>
              </w:rPr>
            </w:pPr>
            <w:r w:rsidRPr="003C318A">
              <w:rPr>
                <w:b/>
                <w:sz w:val="20"/>
                <w:szCs w:val="20"/>
              </w:rPr>
              <w:t>79</w:t>
            </w:r>
          </w:p>
        </w:tc>
      </w:tr>
      <w:tr w:rsidR="00B14111" w:rsidRPr="003C318A" w14:paraId="3D8874E7" w14:textId="77777777" w:rsidTr="007A3240">
        <w:trPr>
          <w:trHeight w:val="164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494AF620" w14:textId="77777777" w:rsidR="00B14111" w:rsidRPr="003C318A" w:rsidRDefault="00B14111" w:rsidP="00B14111">
            <w:pPr>
              <w:rPr>
                <w:b/>
                <w:i/>
                <w:sz w:val="20"/>
                <w:szCs w:val="20"/>
              </w:rPr>
            </w:pPr>
          </w:p>
          <w:p w14:paraId="5BD11419" w14:textId="77777777" w:rsidR="00B14111" w:rsidRPr="003C318A" w:rsidRDefault="00B14111" w:rsidP="00B14111">
            <w:pPr>
              <w:jc w:val="center"/>
              <w:rPr>
                <w:b/>
                <w:i/>
                <w:sz w:val="20"/>
                <w:szCs w:val="20"/>
              </w:rPr>
            </w:pPr>
          </w:p>
          <w:p w14:paraId="7EFCE130" w14:textId="77777777" w:rsidR="00B14111" w:rsidRPr="003C318A" w:rsidRDefault="00B14111" w:rsidP="00B14111">
            <w:pPr>
              <w:jc w:val="center"/>
              <w:rPr>
                <w:b/>
                <w:i/>
                <w:sz w:val="20"/>
                <w:szCs w:val="20"/>
              </w:rPr>
            </w:pPr>
            <w:r w:rsidRPr="003C318A">
              <w:rPr>
                <w:b/>
                <w:i/>
                <w:sz w:val="20"/>
                <w:szCs w:val="20"/>
              </w:rPr>
              <w:t xml:space="preserve">ZDRAVSTVENA NEGA </w:t>
            </w:r>
          </w:p>
          <w:p w14:paraId="4657F409" w14:textId="77777777" w:rsidR="00B14111" w:rsidRPr="003C318A"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3739D204" w14:textId="77777777" w:rsidR="00B14111" w:rsidRPr="003C318A" w:rsidRDefault="00B14111" w:rsidP="00B14111">
            <w:pPr>
              <w:jc w:val="left"/>
              <w:rPr>
                <w:sz w:val="20"/>
                <w:szCs w:val="20"/>
              </w:rPr>
            </w:pPr>
          </w:p>
          <w:p w14:paraId="403AA7A3" w14:textId="77777777" w:rsidR="00B14111" w:rsidRPr="003C318A" w:rsidRDefault="00B14111" w:rsidP="00B14111">
            <w:pPr>
              <w:jc w:val="left"/>
              <w:rPr>
                <w:sz w:val="20"/>
                <w:szCs w:val="20"/>
              </w:rPr>
            </w:pPr>
            <w:r w:rsidRPr="003C318A">
              <w:rPr>
                <w:sz w:val="20"/>
                <w:szCs w:val="20"/>
              </w:rPr>
              <w:t>Zagotavljanje storitev zdravstvene nege in rehabilitacije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53DFD4C" w14:textId="77777777" w:rsidR="00B14111" w:rsidRPr="003C318A" w:rsidRDefault="00B14111" w:rsidP="00B14111">
            <w:pPr>
              <w:rPr>
                <w:sz w:val="20"/>
                <w:szCs w:val="20"/>
              </w:rPr>
            </w:pPr>
          </w:p>
          <w:p w14:paraId="562B015C" w14:textId="77777777" w:rsidR="00B14111" w:rsidRPr="003C318A" w:rsidRDefault="00B14111" w:rsidP="00B14111">
            <w:pPr>
              <w:rPr>
                <w:sz w:val="20"/>
                <w:szCs w:val="20"/>
              </w:rPr>
            </w:pPr>
            <w:r w:rsidRPr="003C318A">
              <w:rPr>
                <w:sz w:val="20"/>
                <w:szCs w:val="20"/>
              </w:rPr>
              <w:t>Število negovalnih dni</w:t>
            </w:r>
          </w:p>
          <w:p w14:paraId="4ADFFB77" w14:textId="77777777" w:rsidR="00B14111" w:rsidRPr="003C318A" w:rsidRDefault="00B14111" w:rsidP="00B14111">
            <w:pPr>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0DBEE44B" w14:textId="77777777" w:rsidR="00B14111" w:rsidRPr="003C318A" w:rsidRDefault="00B14111" w:rsidP="00B14111">
            <w:pPr>
              <w:jc w:val="left"/>
              <w:rPr>
                <w:sz w:val="20"/>
                <w:szCs w:val="20"/>
              </w:rPr>
            </w:pPr>
            <w:r w:rsidRPr="003C318A">
              <w:rPr>
                <w:sz w:val="20"/>
                <w:szCs w:val="20"/>
              </w:rPr>
              <w:t>100 % realizacija načrtovanega letnega števila dni zdravstvene nege</w:t>
            </w:r>
          </w:p>
          <w:p w14:paraId="6F48BF79" w14:textId="77777777" w:rsidR="00B14111" w:rsidRPr="003C318A" w:rsidRDefault="00B14111"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FE840F4" w14:textId="61282270" w:rsidR="00B14111" w:rsidRPr="003C318A" w:rsidRDefault="00B14111" w:rsidP="00B14111">
            <w:pPr>
              <w:jc w:val="center"/>
              <w:rPr>
                <w:b/>
                <w:sz w:val="20"/>
                <w:szCs w:val="20"/>
              </w:rPr>
            </w:pPr>
            <w:r w:rsidRPr="003C318A">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4E687EE" w14:textId="45E10B05" w:rsidR="00B14111" w:rsidRPr="003C318A" w:rsidRDefault="009C23DC" w:rsidP="00B14111">
            <w:pPr>
              <w:jc w:val="center"/>
              <w:rPr>
                <w:b/>
                <w:sz w:val="20"/>
                <w:szCs w:val="20"/>
              </w:rPr>
            </w:pPr>
            <w:r w:rsidRPr="003C318A">
              <w:rPr>
                <w:b/>
                <w:sz w:val="20"/>
                <w:szCs w:val="20"/>
              </w:rPr>
              <w:t>103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5E6AD05" w14:textId="62FAEE77" w:rsidR="00B14111" w:rsidRPr="003C318A" w:rsidRDefault="009C23DC" w:rsidP="00B14111">
            <w:pPr>
              <w:jc w:val="center"/>
              <w:rPr>
                <w:b/>
                <w:sz w:val="20"/>
                <w:szCs w:val="20"/>
              </w:rPr>
            </w:pPr>
            <w:r w:rsidRPr="003C318A">
              <w:rPr>
                <w:b/>
                <w:sz w:val="20"/>
                <w:szCs w:val="20"/>
              </w:rPr>
              <w:t>103</w:t>
            </w:r>
          </w:p>
        </w:tc>
      </w:tr>
      <w:tr w:rsidR="00B14111" w:rsidRPr="003C318A" w14:paraId="25505A9F" w14:textId="77777777" w:rsidTr="007A3240">
        <w:trPr>
          <w:trHeight w:val="157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36F9A4D3" w14:textId="77777777" w:rsidR="00B14111" w:rsidRPr="003C318A" w:rsidRDefault="00B14111" w:rsidP="00B14111">
            <w:pPr>
              <w:rPr>
                <w:b/>
                <w:i/>
                <w:sz w:val="20"/>
                <w:szCs w:val="20"/>
              </w:rPr>
            </w:pPr>
          </w:p>
          <w:p w14:paraId="22350381" w14:textId="77777777" w:rsidR="00B14111" w:rsidRPr="003C318A" w:rsidRDefault="00B14111" w:rsidP="00B14111">
            <w:pPr>
              <w:jc w:val="center"/>
              <w:rPr>
                <w:b/>
                <w:i/>
                <w:sz w:val="20"/>
                <w:szCs w:val="20"/>
              </w:rPr>
            </w:pPr>
            <w:r w:rsidRPr="003C318A">
              <w:rPr>
                <w:b/>
                <w:i/>
                <w:sz w:val="20"/>
                <w:szCs w:val="20"/>
              </w:rPr>
              <w:t>PREHRANA</w:t>
            </w:r>
          </w:p>
          <w:p w14:paraId="66D41EF6" w14:textId="77777777" w:rsidR="00B14111" w:rsidRPr="003C318A" w:rsidRDefault="00B14111" w:rsidP="00B14111">
            <w:pPr>
              <w:jc w:val="center"/>
              <w:rPr>
                <w:b/>
                <w:i/>
                <w:sz w:val="20"/>
                <w:szCs w:val="20"/>
              </w:rPr>
            </w:pPr>
          </w:p>
          <w:p w14:paraId="72B4BEEC" w14:textId="77777777" w:rsidR="00B14111" w:rsidRPr="003C318A"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B0D51BB" w14:textId="77777777" w:rsidR="00B14111" w:rsidRPr="003C318A" w:rsidRDefault="00B14111" w:rsidP="00B14111">
            <w:pPr>
              <w:jc w:val="left"/>
              <w:rPr>
                <w:sz w:val="20"/>
                <w:szCs w:val="20"/>
              </w:rPr>
            </w:pPr>
          </w:p>
          <w:p w14:paraId="69053F49" w14:textId="77777777" w:rsidR="00B14111" w:rsidRPr="003C318A" w:rsidRDefault="00B14111" w:rsidP="00B14111">
            <w:pPr>
              <w:jc w:val="left"/>
              <w:rPr>
                <w:sz w:val="20"/>
                <w:szCs w:val="20"/>
              </w:rPr>
            </w:pPr>
            <w:r w:rsidRPr="003C318A">
              <w:rPr>
                <w:sz w:val="20"/>
                <w:szCs w:val="20"/>
              </w:rPr>
              <w:t>Priprava starosti in zdravstvenemu stanju primerne  prehrane</w:t>
            </w:r>
          </w:p>
          <w:p w14:paraId="0959B0E2" w14:textId="77777777" w:rsidR="00B14111" w:rsidRPr="003C318A" w:rsidRDefault="00B14111" w:rsidP="00B14111">
            <w:pPr>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50E38E04" w14:textId="77777777" w:rsidR="00B14111" w:rsidRPr="003C318A" w:rsidRDefault="00B14111" w:rsidP="00B14111">
            <w:pPr>
              <w:rPr>
                <w:sz w:val="20"/>
                <w:szCs w:val="20"/>
              </w:rPr>
            </w:pPr>
          </w:p>
          <w:p w14:paraId="44CC06F8" w14:textId="77777777" w:rsidR="00B14111" w:rsidRPr="003C318A" w:rsidRDefault="00B14111" w:rsidP="00B14111">
            <w:pPr>
              <w:rPr>
                <w:sz w:val="20"/>
                <w:szCs w:val="20"/>
              </w:rPr>
            </w:pPr>
            <w:r w:rsidRPr="003C318A">
              <w:rPr>
                <w:sz w:val="20"/>
                <w:szCs w:val="20"/>
              </w:rPr>
              <w:t xml:space="preserve">Število </w:t>
            </w:r>
          </w:p>
          <w:p w14:paraId="623437ED" w14:textId="77777777" w:rsidR="00B14111" w:rsidRPr="003C318A" w:rsidRDefault="00B14111" w:rsidP="00B14111">
            <w:pPr>
              <w:rPr>
                <w:sz w:val="20"/>
                <w:szCs w:val="20"/>
              </w:rPr>
            </w:pPr>
            <w:r w:rsidRPr="003C318A">
              <w:rPr>
                <w:sz w:val="20"/>
                <w:szCs w:val="20"/>
              </w:rPr>
              <w:t>vseh</w:t>
            </w:r>
          </w:p>
          <w:p w14:paraId="08526527" w14:textId="77777777" w:rsidR="00B14111" w:rsidRPr="003C318A" w:rsidRDefault="00B14111" w:rsidP="00B14111">
            <w:pPr>
              <w:rPr>
                <w:sz w:val="20"/>
                <w:szCs w:val="20"/>
              </w:rPr>
            </w:pPr>
            <w:r w:rsidRPr="003C318A">
              <w:rPr>
                <w:sz w:val="20"/>
                <w:szCs w:val="20"/>
              </w:rPr>
              <w:t>obrokov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BFF4BC7" w14:textId="77777777" w:rsidR="00B14111" w:rsidRPr="003C318A" w:rsidRDefault="00B14111" w:rsidP="00B14111">
            <w:pPr>
              <w:jc w:val="left"/>
              <w:rPr>
                <w:sz w:val="20"/>
                <w:szCs w:val="20"/>
              </w:rPr>
            </w:pPr>
            <w:r w:rsidRPr="003C318A">
              <w:rPr>
                <w:sz w:val="20"/>
                <w:szCs w:val="20"/>
              </w:rPr>
              <w:t>100 % realizacija načrtovanega letnega obsega števila obrokov</w:t>
            </w:r>
          </w:p>
          <w:p w14:paraId="6C0AFD7D" w14:textId="77777777" w:rsidR="00B14111" w:rsidRPr="003C318A" w:rsidRDefault="00B14111"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823AE70" w14:textId="73278F31" w:rsidR="00B14111" w:rsidRPr="003C318A" w:rsidRDefault="00B14111" w:rsidP="00B14111">
            <w:pPr>
              <w:jc w:val="center"/>
              <w:rPr>
                <w:b/>
                <w:sz w:val="20"/>
                <w:szCs w:val="20"/>
              </w:rPr>
            </w:pPr>
            <w:r w:rsidRPr="003C318A">
              <w:rPr>
                <w:b/>
                <w:sz w:val="20"/>
                <w:szCs w:val="20"/>
              </w:rPr>
              <w:t>89</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CAB8956" w14:textId="2C1F1167" w:rsidR="00B14111" w:rsidRPr="003C318A" w:rsidRDefault="009C23DC" w:rsidP="00B14111">
            <w:pPr>
              <w:jc w:val="center"/>
              <w:rPr>
                <w:b/>
                <w:sz w:val="20"/>
                <w:szCs w:val="20"/>
              </w:rPr>
            </w:pPr>
            <w:r w:rsidRPr="003C318A">
              <w:rPr>
                <w:b/>
                <w:sz w:val="20"/>
                <w:szCs w:val="20"/>
              </w:rPr>
              <w:t>102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072804E4" w14:textId="3231D898" w:rsidR="00B14111" w:rsidRPr="003C318A" w:rsidRDefault="009C23DC" w:rsidP="00B14111">
            <w:pPr>
              <w:jc w:val="center"/>
              <w:rPr>
                <w:b/>
                <w:sz w:val="20"/>
                <w:szCs w:val="20"/>
              </w:rPr>
            </w:pPr>
            <w:r w:rsidRPr="003C318A">
              <w:rPr>
                <w:b/>
                <w:sz w:val="20"/>
                <w:szCs w:val="20"/>
              </w:rPr>
              <w:t>115</w:t>
            </w:r>
          </w:p>
        </w:tc>
      </w:tr>
      <w:tr w:rsidR="00B14111" w:rsidRPr="003C318A" w14:paraId="675BA4D7" w14:textId="77777777" w:rsidTr="007A3240">
        <w:trPr>
          <w:trHeight w:val="127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6B15DA8" w14:textId="77777777" w:rsidR="00B14111" w:rsidRPr="003C318A" w:rsidRDefault="00B14111" w:rsidP="00B14111">
            <w:pPr>
              <w:rPr>
                <w:b/>
                <w:i/>
                <w:sz w:val="20"/>
                <w:szCs w:val="20"/>
              </w:rPr>
            </w:pPr>
          </w:p>
          <w:p w14:paraId="2D62ABFB" w14:textId="77777777" w:rsidR="00B14111" w:rsidRPr="003C318A" w:rsidRDefault="00B14111" w:rsidP="00B14111">
            <w:pPr>
              <w:rPr>
                <w:b/>
                <w:i/>
                <w:sz w:val="20"/>
                <w:szCs w:val="20"/>
              </w:rPr>
            </w:pPr>
            <w:r w:rsidRPr="003C318A">
              <w:rPr>
                <w:b/>
                <w:i/>
                <w:sz w:val="20"/>
                <w:szCs w:val="20"/>
              </w:rPr>
              <w:t>RAČUNOVODSTVO</w:t>
            </w:r>
          </w:p>
          <w:p w14:paraId="3D6C8DA2" w14:textId="77777777" w:rsidR="00B14111" w:rsidRPr="003C318A"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8824457" w14:textId="77777777" w:rsidR="00B14111" w:rsidRPr="003C318A" w:rsidRDefault="00B14111" w:rsidP="00B14111">
            <w:pPr>
              <w:jc w:val="left"/>
              <w:rPr>
                <w:sz w:val="20"/>
                <w:szCs w:val="20"/>
              </w:rPr>
            </w:pPr>
            <w:r w:rsidRPr="003C318A">
              <w:rPr>
                <w:sz w:val="20"/>
                <w:szCs w:val="20"/>
              </w:rPr>
              <w:t>Zagotavljanje informacij o finančnem stanju</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88471D6" w14:textId="77777777" w:rsidR="00B14111" w:rsidRPr="003C318A" w:rsidRDefault="00B14111" w:rsidP="00B14111">
            <w:pPr>
              <w:rPr>
                <w:sz w:val="20"/>
                <w:szCs w:val="20"/>
              </w:rPr>
            </w:pPr>
            <w:r w:rsidRPr="003C318A">
              <w:rPr>
                <w:sz w:val="20"/>
                <w:szCs w:val="20"/>
              </w:rPr>
              <w:t>Število analiz realizacije finančnega načrta</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C0FC302" w14:textId="77777777" w:rsidR="00B14111" w:rsidRPr="003C318A" w:rsidRDefault="00B14111" w:rsidP="00B14111">
            <w:pPr>
              <w:jc w:val="left"/>
              <w:rPr>
                <w:sz w:val="20"/>
                <w:szCs w:val="20"/>
              </w:rPr>
            </w:pPr>
            <w:r w:rsidRPr="003C318A">
              <w:rPr>
                <w:sz w:val="20"/>
                <w:szCs w:val="20"/>
              </w:rPr>
              <w:t>4 analize letno (vsako tromesečje)</w:t>
            </w:r>
          </w:p>
          <w:p w14:paraId="63B8FA44" w14:textId="77777777" w:rsidR="00B14111" w:rsidRPr="003C318A" w:rsidRDefault="00B14111"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AF9E73B" w14:textId="4FAD4FDF" w:rsidR="00B14111" w:rsidRPr="003C318A" w:rsidRDefault="00B14111" w:rsidP="00B14111">
            <w:pPr>
              <w:jc w:val="center"/>
              <w:rPr>
                <w:b/>
                <w:sz w:val="20"/>
                <w:szCs w:val="20"/>
              </w:rPr>
            </w:pPr>
            <w:r w:rsidRPr="003C318A">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A65FB0A" w14:textId="32595723" w:rsidR="00B14111" w:rsidRPr="003C318A" w:rsidRDefault="009C23DC" w:rsidP="00B14111">
            <w:pPr>
              <w:jc w:val="center"/>
              <w:rPr>
                <w:b/>
                <w:sz w:val="20"/>
                <w:szCs w:val="20"/>
              </w:rPr>
            </w:pPr>
            <w:r w:rsidRPr="003C318A">
              <w:rPr>
                <w:b/>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0848AE84" w14:textId="74CE74B9" w:rsidR="00B14111" w:rsidRPr="003C318A" w:rsidRDefault="009C23DC" w:rsidP="00B14111">
            <w:pPr>
              <w:jc w:val="center"/>
              <w:rPr>
                <w:b/>
                <w:sz w:val="20"/>
                <w:szCs w:val="20"/>
              </w:rPr>
            </w:pPr>
            <w:r w:rsidRPr="003C318A">
              <w:rPr>
                <w:b/>
                <w:sz w:val="20"/>
                <w:szCs w:val="20"/>
              </w:rPr>
              <w:t>100</w:t>
            </w:r>
          </w:p>
        </w:tc>
      </w:tr>
      <w:tr w:rsidR="00B14111" w:rsidRPr="003C318A" w14:paraId="71DC9B7B" w14:textId="77777777" w:rsidTr="007A3240">
        <w:trPr>
          <w:trHeight w:val="279"/>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41CFB05C" w14:textId="77777777" w:rsidR="00B14111" w:rsidRPr="003C318A" w:rsidRDefault="00B14111" w:rsidP="00B14111">
            <w:pPr>
              <w:jc w:val="center"/>
              <w:rPr>
                <w:b/>
                <w:i/>
                <w:sz w:val="20"/>
                <w:szCs w:val="20"/>
              </w:rPr>
            </w:pPr>
          </w:p>
          <w:p w14:paraId="57AD949C" w14:textId="77777777" w:rsidR="00B14111" w:rsidRPr="003C318A" w:rsidRDefault="00B14111" w:rsidP="00B14111">
            <w:pPr>
              <w:jc w:val="center"/>
              <w:rPr>
                <w:b/>
                <w:i/>
                <w:sz w:val="20"/>
                <w:szCs w:val="20"/>
              </w:rPr>
            </w:pPr>
            <w:r w:rsidRPr="003C318A">
              <w:rPr>
                <w:b/>
                <w:i/>
                <w:sz w:val="20"/>
                <w:szCs w:val="20"/>
              </w:rPr>
              <w:t>VZDRŽEVANJE</w:t>
            </w:r>
          </w:p>
          <w:p w14:paraId="392B00AF" w14:textId="77777777" w:rsidR="00B14111" w:rsidRPr="003C318A"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41C61583" w14:textId="77777777" w:rsidR="00B14111" w:rsidRPr="003C318A" w:rsidRDefault="00B14111" w:rsidP="00B14111">
            <w:pPr>
              <w:jc w:val="left"/>
              <w:rPr>
                <w:sz w:val="20"/>
                <w:szCs w:val="20"/>
              </w:rPr>
            </w:pPr>
          </w:p>
          <w:p w14:paraId="6734178E" w14:textId="77777777" w:rsidR="00B14111" w:rsidRPr="003C318A" w:rsidRDefault="00B14111" w:rsidP="00B14111">
            <w:pPr>
              <w:jc w:val="left"/>
              <w:rPr>
                <w:sz w:val="20"/>
                <w:szCs w:val="20"/>
              </w:rPr>
            </w:pPr>
            <w:r w:rsidRPr="003C318A">
              <w:rPr>
                <w:sz w:val="20"/>
                <w:szCs w:val="20"/>
              </w:rPr>
              <w:t xml:space="preserve">Odprava napak </w:t>
            </w:r>
          </w:p>
          <w:p w14:paraId="5478A20A" w14:textId="77777777" w:rsidR="00B14111" w:rsidRPr="003C318A" w:rsidRDefault="00B14111" w:rsidP="00B14111">
            <w:pPr>
              <w:jc w:val="left"/>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32ED3259" w14:textId="77777777" w:rsidR="00B14111" w:rsidRPr="003C318A" w:rsidRDefault="00B14111" w:rsidP="00B14111">
            <w:pPr>
              <w:rPr>
                <w:sz w:val="20"/>
                <w:szCs w:val="20"/>
              </w:rPr>
            </w:pPr>
            <w:r w:rsidRPr="003C318A">
              <w:rPr>
                <w:sz w:val="20"/>
                <w:szCs w:val="20"/>
              </w:rPr>
              <w:t>Odprava napak v 24. urah</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0B15C91" w14:textId="77777777" w:rsidR="00B14111" w:rsidRPr="003C318A" w:rsidRDefault="00B14111" w:rsidP="00B14111">
            <w:pPr>
              <w:jc w:val="left"/>
              <w:rPr>
                <w:sz w:val="20"/>
                <w:szCs w:val="20"/>
              </w:rPr>
            </w:pPr>
            <w:r w:rsidRPr="003C318A">
              <w:rPr>
                <w:sz w:val="20"/>
                <w:szCs w:val="20"/>
              </w:rPr>
              <w:t xml:space="preserve">85 % odpravljenih napak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E1A5C78" w14:textId="46DE0EA1" w:rsidR="00B14111" w:rsidRPr="003C318A" w:rsidRDefault="00B14111" w:rsidP="00B14111">
            <w:pPr>
              <w:jc w:val="center"/>
              <w:rPr>
                <w:b/>
                <w:sz w:val="20"/>
                <w:szCs w:val="20"/>
              </w:rPr>
            </w:pPr>
            <w:r w:rsidRPr="003C318A">
              <w:rPr>
                <w:b/>
                <w:sz w:val="20"/>
                <w:szCs w:val="20"/>
              </w:rPr>
              <w:t>99</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F391785" w14:textId="734066D3" w:rsidR="00B14111" w:rsidRPr="003C318A" w:rsidRDefault="00E710AA" w:rsidP="00B14111">
            <w:pPr>
              <w:jc w:val="center"/>
              <w:rPr>
                <w:b/>
                <w:sz w:val="20"/>
                <w:szCs w:val="20"/>
              </w:rPr>
            </w:pPr>
            <w:r w:rsidRPr="003C318A">
              <w:rPr>
                <w:b/>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52751CBF" w14:textId="3D9B14F6" w:rsidR="00B14111" w:rsidRPr="003C318A" w:rsidRDefault="00E710AA" w:rsidP="00B14111">
            <w:pPr>
              <w:jc w:val="center"/>
              <w:rPr>
                <w:b/>
                <w:sz w:val="20"/>
                <w:szCs w:val="20"/>
              </w:rPr>
            </w:pPr>
            <w:r w:rsidRPr="003C318A">
              <w:rPr>
                <w:b/>
                <w:sz w:val="20"/>
                <w:szCs w:val="20"/>
              </w:rPr>
              <w:t>98</w:t>
            </w:r>
          </w:p>
        </w:tc>
      </w:tr>
    </w:tbl>
    <w:p w14:paraId="3745C48E" w14:textId="198C0386" w:rsidR="001F7776" w:rsidRDefault="001F7776" w:rsidP="009C7C26">
      <w:pPr>
        <w:rPr>
          <w:sz w:val="20"/>
          <w:szCs w:val="20"/>
        </w:rPr>
      </w:pPr>
    </w:p>
    <w:p w14:paraId="2B6FD916" w14:textId="7CE7FDAD" w:rsidR="00815B4B" w:rsidRDefault="00815B4B" w:rsidP="009C7C26">
      <w:pPr>
        <w:rPr>
          <w:sz w:val="20"/>
          <w:szCs w:val="20"/>
        </w:rPr>
      </w:pPr>
    </w:p>
    <w:p w14:paraId="6AFBCA22" w14:textId="77777777" w:rsidR="00815B4B" w:rsidRPr="003C318A" w:rsidRDefault="00815B4B" w:rsidP="009C7C26">
      <w:pPr>
        <w:rPr>
          <w:sz w:val="20"/>
          <w:szCs w:val="20"/>
        </w:rPr>
      </w:pPr>
    </w:p>
    <w:p w14:paraId="0A9253A1" w14:textId="372A4753" w:rsidR="001F7776" w:rsidRPr="003C318A" w:rsidRDefault="00815B4B" w:rsidP="009C7C26">
      <w:pPr>
        <w:rPr>
          <w:sz w:val="20"/>
          <w:szCs w:val="20"/>
        </w:rPr>
      </w:pPr>
      <w:r>
        <w:rPr>
          <w:noProof/>
        </w:rPr>
        <w:drawing>
          <wp:inline distT="0" distB="0" distL="0" distR="0" wp14:anchorId="6BFF166A" wp14:editId="4AD6FC8F">
            <wp:extent cx="6300470" cy="3269818"/>
            <wp:effectExtent l="0" t="0" r="5080" b="6985"/>
            <wp:docPr id="5" name="Grafikon 5">
              <a:extLst xmlns:a="http://schemas.openxmlformats.org/drawingml/2006/main">
                <a:ext uri="{FF2B5EF4-FFF2-40B4-BE49-F238E27FC236}">
                  <a16:creationId xmlns:a16="http://schemas.microsoft.com/office/drawing/2014/main" id="{00000000-0008-0000-0000-0000E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9F0B60" w14:textId="07AD94DF" w:rsidR="00AA566A" w:rsidRPr="003C318A" w:rsidRDefault="00AA566A" w:rsidP="009C7C26">
      <w:pPr>
        <w:rPr>
          <w:sz w:val="20"/>
          <w:szCs w:val="20"/>
        </w:rPr>
      </w:pPr>
    </w:p>
    <w:p w14:paraId="7734F47A" w14:textId="49DD067A" w:rsidR="00422DA9" w:rsidRDefault="00422DA9" w:rsidP="009C7C26">
      <w:pPr>
        <w:rPr>
          <w:sz w:val="20"/>
          <w:szCs w:val="20"/>
        </w:rPr>
      </w:pPr>
    </w:p>
    <w:p w14:paraId="3F4E4838" w14:textId="77777777" w:rsidR="006726C1" w:rsidRPr="003C318A" w:rsidRDefault="006726C1" w:rsidP="009C7C26">
      <w:pPr>
        <w:rPr>
          <w:sz w:val="20"/>
          <w:szCs w:val="20"/>
        </w:rPr>
      </w:pPr>
    </w:p>
    <w:p w14:paraId="1110D12A" w14:textId="77777777" w:rsidR="001F7776" w:rsidRPr="003C318A" w:rsidRDefault="00B87FBE" w:rsidP="009C7C26">
      <w:pPr>
        <w:pStyle w:val="Odstavekseznama"/>
        <w:spacing w:before="0" w:after="0" w:line="240" w:lineRule="auto"/>
        <w:jc w:val="left"/>
        <w:rPr>
          <w:rFonts w:ascii="Times New Roman" w:hAnsi="Times New Roman" w:cs="Times New Roman"/>
          <w:b/>
        </w:rPr>
      </w:pPr>
      <w:r w:rsidRPr="003C318A">
        <w:rPr>
          <w:rFonts w:ascii="Times New Roman" w:hAnsi="Times New Roman" w:cs="Times New Roman"/>
          <w:b/>
        </w:rPr>
        <w:lastRenderedPageBreak/>
        <w:t xml:space="preserve">3. </w:t>
      </w:r>
      <w:r w:rsidR="001F7776" w:rsidRPr="003C318A">
        <w:rPr>
          <w:rFonts w:ascii="Times New Roman" w:hAnsi="Times New Roman" w:cs="Times New Roman"/>
          <w:b/>
        </w:rPr>
        <w:t>PERSPEKTIVA FINANČNIH SREDSTEV</w:t>
      </w:r>
    </w:p>
    <w:p w14:paraId="4D34EC2F" w14:textId="77777777" w:rsidR="0025494F" w:rsidRPr="003C318A" w:rsidRDefault="0025494F" w:rsidP="009C7C26">
      <w:pPr>
        <w:pStyle w:val="Odstavekseznama"/>
        <w:spacing w:before="0" w:after="0" w:line="240" w:lineRule="auto"/>
        <w:jc w:val="left"/>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239"/>
        <w:gridCol w:w="1105"/>
        <w:gridCol w:w="1707"/>
        <w:gridCol w:w="1161"/>
        <w:gridCol w:w="1161"/>
        <w:gridCol w:w="1137"/>
      </w:tblGrid>
      <w:tr w:rsidR="001A2426" w:rsidRPr="003C318A" w14:paraId="3A2CD544"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C0C0C0"/>
          </w:tcPr>
          <w:p w14:paraId="02559C32" w14:textId="77777777" w:rsidR="001A2426" w:rsidRPr="003C318A" w:rsidRDefault="001A2426" w:rsidP="009C7C26">
            <w:pPr>
              <w:jc w:val="center"/>
              <w:rPr>
                <w:b/>
                <w:sz w:val="20"/>
                <w:szCs w:val="20"/>
              </w:rPr>
            </w:pPr>
          </w:p>
          <w:p w14:paraId="2955EAD4" w14:textId="77777777" w:rsidR="001A2426" w:rsidRPr="003C318A" w:rsidRDefault="001A2426" w:rsidP="009C7C26">
            <w:pPr>
              <w:jc w:val="center"/>
              <w:rPr>
                <w:b/>
                <w:sz w:val="20"/>
                <w:szCs w:val="20"/>
              </w:rPr>
            </w:pPr>
            <w:r w:rsidRPr="003C318A">
              <w:rPr>
                <w:b/>
                <w:sz w:val="20"/>
                <w:szCs w:val="20"/>
              </w:rPr>
              <w:t>FINANČNI KAZALNIKI</w:t>
            </w:r>
          </w:p>
          <w:p w14:paraId="601E977D" w14:textId="77777777" w:rsidR="001A2426" w:rsidRPr="003C318A" w:rsidRDefault="001A2426" w:rsidP="009C7C26">
            <w:pPr>
              <w:jc w:val="center"/>
              <w:rPr>
                <w:b/>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C0C0C0"/>
          </w:tcPr>
          <w:p w14:paraId="10A68A67" w14:textId="77777777" w:rsidR="001A2426" w:rsidRPr="003C318A" w:rsidRDefault="001A2426" w:rsidP="009C7C26">
            <w:pPr>
              <w:jc w:val="center"/>
              <w:rPr>
                <w:b/>
                <w:sz w:val="20"/>
                <w:szCs w:val="20"/>
              </w:rPr>
            </w:pPr>
          </w:p>
          <w:p w14:paraId="60184BC9" w14:textId="77777777" w:rsidR="001A2426" w:rsidRPr="003C318A" w:rsidRDefault="001A2426" w:rsidP="009C7C26">
            <w:pPr>
              <w:jc w:val="center"/>
              <w:rPr>
                <w:b/>
                <w:sz w:val="20"/>
                <w:szCs w:val="20"/>
              </w:rPr>
            </w:pPr>
          </w:p>
          <w:p w14:paraId="1F204AF8" w14:textId="77777777" w:rsidR="001A2426" w:rsidRPr="003C318A" w:rsidRDefault="001A2426" w:rsidP="009C7C26">
            <w:pPr>
              <w:jc w:val="center"/>
              <w:rPr>
                <w:b/>
                <w:sz w:val="20"/>
                <w:szCs w:val="20"/>
              </w:rPr>
            </w:pPr>
            <w:r w:rsidRPr="003C318A">
              <w:rPr>
                <w:b/>
                <w:sz w:val="20"/>
                <w:szCs w:val="20"/>
              </w:rPr>
              <w:t>SMOTRI</w:t>
            </w:r>
          </w:p>
        </w:tc>
        <w:tc>
          <w:tcPr>
            <w:tcW w:w="1105" w:type="dxa"/>
            <w:tcBorders>
              <w:top w:val="single" w:sz="4" w:space="0" w:color="auto"/>
              <w:left w:val="single" w:sz="4" w:space="0" w:color="auto"/>
              <w:bottom w:val="single" w:sz="4" w:space="0" w:color="auto"/>
              <w:right w:val="single" w:sz="4" w:space="0" w:color="auto"/>
            </w:tcBorders>
            <w:shd w:val="clear" w:color="auto" w:fill="C0C0C0"/>
          </w:tcPr>
          <w:p w14:paraId="34E8C39E" w14:textId="77777777" w:rsidR="001A2426" w:rsidRPr="003C318A" w:rsidRDefault="001A2426" w:rsidP="009C7C26">
            <w:pPr>
              <w:jc w:val="center"/>
              <w:rPr>
                <w:b/>
                <w:sz w:val="20"/>
                <w:szCs w:val="20"/>
              </w:rPr>
            </w:pPr>
          </w:p>
          <w:p w14:paraId="60A54EBA" w14:textId="77777777" w:rsidR="001A2426" w:rsidRPr="003C318A" w:rsidRDefault="001A2426" w:rsidP="009C7C26">
            <w:pPr>
              <w:jc w:val="center"/>
              <w:rPr>
                <w:b/>
                <w:sz w:val="20"/>
                <w:szCs w:val="20"/>
              </w:rPr>
            </w:pPr>
          </w:p>
          <w:p w14:paraId="40CA169A" w14:textId="77777777" w:rsidR="001A2426" w:rsidRPr="003C318A" w:rsidRDefault="001A2426" w:rsidP="009C7C26">
            <w:pPr>
              <w:jc w:val="center"/>
              <w:rPr>
                <w:b/>
                <w:sz w:val="20"/>
                <w:szCs w:val="20"/>
              </w:rPr>
            </w:pPr>
            <w:r w:rsidRPr="003C318A">
              <w:rPr>
                <w:b/>
                <w:sz w:val="20"/>
                <w:szCs w:val="20"/>
              </w:rPr>
              <w:t>MERILA</w:t>
            </w:r>
          </w:p>
        </w:tc>
        <w:tc>
          <w:tcPr>
            <w:tcW w:w="1707" w:type="dxa"/>
            <w:tcBorders>
              <w:top w:val="single" w:sz="4" w:space="0" w:color="auto"/>
              <w:left w:val="single" w:sz="4" w:space="0" w:color="auto"/>
              <w:bottom w:val="single" w:sz="4" w:space="0" w:color="auto"/>
              <w:right w:val="single" w:sz="4" w:space="0" w:color="auto"/>
            </w:tcBorders>
            <w:shd w:val="clear" w:color="auto" w:fill="C0C0C0"/>
          </w:tcPr>
          <w:p w14:paraId="23D1F467" w14:textId="77777777" w:rsidR="001A2426" w:rsidRPr="003C318A" w:rsidRDefault="001A2426" w:rsidP="009C7C26">
            <w:pPr>
              <w:jc w:val="center"/>
              <w:rPr>
                <w:b/>
                <w:sz w:val="20"/>
                <w:szCs w:val="20"/>
              </w:rPr>
            </w:pPr>
          </w:p>
          <w:p w14:paraId="4899E0D2" w14:textId="77777777" w:rsidR="001A2426" w:rsidRPr="003C318A" w:rsidRDefault="001A2426" w:rsidP="009C7C26">
            <w:pPr>
              <w:jc w:val="center"/>
              <w:rPr>
                <w:b/>
                <w:sz w:val="20"/>
                <w:szCs w:val="20"/>
              </w:rPr>
            </w:pPr>
            <w:r w:rsidRPr="003C318A">
              <w:rPr>
                <w:b/>
                <w:sz w:val="20"/>
                <w:szCs w:val="20"/>
              </w:rPr>
              <w:t>STANDARDI USPEŠNOSTI</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3C5F4833" w14:textId="77777777" w:rsidR="001A2426" w:rsidRPr="003C318A" w:rsidRDefault="001A2426" w:rsidP="007A3240">
            <w:pPr>
              <w:jc w:val="center"/>
              <w:rPr>
                <w:b/>
                <w:sz w:val="20"/>
                <w:szCs w:val="20"/>
              </w:rPr>
            </w:pPr>
          </w:p>
          <w:p w14:paraId="2E618E9E" w14:textId="77777777" w:rsidR="001A2426" w:rsidRPr="003C318A" w:rsidRDefault="001A2426" w:rsidP="007A3240">
            <w:pPr>
              <w:jc w:val="center"/>
              <w:rPr>
                <w:b/>
                <w:sz w:val="20"/>
                <w:szCs w:val="20"/>
              </w:rPr>
            </w:pPr>
            <w:r w:rsidRPr="003C318A">
              <w:rPr>
                <w:b/>
                <w:sz w:val="20"/>
                <w:szCs w:val="20"/>
              </w:rPr>
              <w:t>Realizacija</w:t>
            </w:r>
          </w:p>
          <w:p w14:paraId="154700E5" w14:textId="233F2C61" w:rsidR="001A2426" w:rsidRPr="003C318A" w:rsidRDefault="001A2426" w:rsidP="009C7C26">
            <w:pPr>
              <w:jc w:val="center"/>
              <w:rPr>
                <w:b/>
                <w:sz w:val="20"/>
                <w:szCs w:val="20"/>
              </w:rPr>
            </w:pPr>
            <w:r w:rsidRPr="003C318A">
              <w:rPr>
                <w:b/>
                <w:sz w:val="20"/>
                <w:szCs w:val="20"/>
              </w:rPr>
              <w:t>20</w:t>
            </w:r>
            <w:r w:rsidR="00B14111" w:rsidRPr="003C318A">
              <w:rPr>
                <w:b/>
                <w:sz w:val="20"/>
                <w:szCs w:val="20"/>
              </w:rPr>
              <w:t>20</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226A084A" w14:textId="77777777" w:rsidR="001A4EC3" w:rsidRPr="003C318A" w:rsidRDefault="001A4EC3" w:rsidP="009C7C26">
            <w:pPr>
              <w:jc w:val="center"/>
              <w:rPr>
                <w:b/>
                <w:sz w:val="20"/>
                <w:szCs w:val="20"/>
              </w:rPr>
            </w:pPr>
          </w:p>
          <w:p w14:paraId="476EE5D8" w14:textId="249FE3EB" w:rsidR="001A2426" w:rsidRPr="003C318A" w:rsidRDefault="001A4EC3" w:rsidP="009C7C26">
            <w:pPr>
              <w:jc w:val="center"/>
              <w:rPr>
                <w:b/>
                <w:sz w:val="20"/>
                <w:szCs w:val="20"/>
              </w:rPr>
            </w:pPr>
            <w:r w:rsidRPr="003C318A">
              <w:rPr>
                <w:b/>
                <w:sz w:val="20"/>
                <w:szCs w:val="20"/>
              </w:rPr>
              <w:t>Realizacija 202</w:t>
            </w:r>
            <w:r w:rsidR="00B14111" w:rsidRPr="003C318A">
              <w:rPr>
                <w:b/>
                <w:sz w:val="20"/>
                <w:szCs w:val="20"/>
              </w:rPr>
              <w:t>1</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5F763A0D" w14:textId="77777777" w:rsidR="001A2426" w:rsidRPr="003C318A" w:rsidRDefault="001A2426" w:rsidP="009C7C26">
            <w:pPr>
              <w:jc w:val="center"/>
              <w:rPr>
                <w:b/>
                <w:sz w:val="20"/>
                <w:szCs w:val="20"/>
              </w:rPr>
            </w:pPr>
          </w:p>
          <w:p w14:paraId="559DEC16" w14:textId="77777777" w:rsidR="001A2426" w:rsidRPr="003C318A" w:rsidRDefault="001A2426" w:rsidP="009C7C26">
            <w:pPr>
              <w:jc w:val="center"/>
              <w:rPr>
                <w:b/>
                <w:sz w:val="20"/>
                <w:szCs w:val="20"/>
              </w:rPr>
            </w:pPr>
            <w:r w:rsidRPr="003C318A">
              <w:rPr>
                <w:b/>
                <w:sz w:val="20"/>
                <w:szCs w:val="20"/>
              </w:rPr>
              <w:t>Indeks</w:t>
            </w:r>
          </w:p>
          <w:p w14:paraId="2676E49B" w14:textId="6267EBDA" w:rsidR="001A2426" w:rsidRPr="003C318A" w:rsidRDefault="001A2426" w:rsidP="001A2426">
            <w:pPr>
              <w:jc w:val="center"/>
              <w:rPr>
                <w:b/>
                <w:sz w:val="20"/>
                <w:szCs w:val="20"/>
              </w:rPr>
            </w:pPr>
            <w:r w:rsidRPr="003C318A">
              <w:rPr>
                <w:b/>
                <w:sz w:val="20"/>
                <w:szCs w:val="20"/>
              </w:rPr>
              <w:t>20</w:t>
            </w:r>
            <w:r w:rsidR="00B14111" w:rsidRPr="003C318A">
              <w:rPr>
                <w:b/>
                <w:sz w:val="20"/>
                <w:szCs w:val="20"/>
              </w:rPr>
              <w:t>20</w:t>
            </w:r>
            <w:r w:rsidRPr="003C318A">
              <w:rPr>
                <w:b/>
                <w:sz w:val="20"/>
                <w:szCs w:val="20"/>
              </w:rPr>
              <w:t>/202</w:t>
            </w:r>
            <w:r w:rsidR="00B14111" w:rsidRPr="003C318A">
              <w:rPr>
                <w:b/>
                <w:sz w:val="20"/>
                <w:szCs w:val="20"/>
              </w:rPr>
              <w:t>1</w:t>
            </w:r>
          </w:p>
        </w:tc>
      </w:tr>
      <w:tr w:rsidR="00B14111" w:rsidRPr="003C318A" w14:paraId="445C37DD"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64FE6C11" w14:textId="77777777" w:rsidR="00B14111" w:rsidRPr="003C318A" w:rsidRDefault="00B14111" w:rsidP="00B14111">
            <w:pPr>
              <w:rPr>
                <w:b/>
                <w:i/>
                <w:sz w:val="20"/>
                <w:szCs w:val="20"/>
              </w:rPr>
            </w:pPr>
          </w:p>
          <w:p w14:paraId="0F84A444" w14:textId="77777777" w:rsidR="00B14111" w:rsidRPr="003C318A" w:rsidRDefault="00B14111" w:rsidP="00B14111">
            <w:pPr>
              <w:jc w:val="center"/>
              <w:rPr>
                <w:b/>
                <w:i/>
                <w:sz w:val="20"/>
                <w:szCs w:val="20"/>
              </w:rPr>
            </w:pPr>
            <w:r w:rsidRPr="003C318A">
              <w:rPr>
                <w:b/>
                <w:i/>
                <w:sz w:val="20"/>
                <w:szCs w:val="20"/>
              </w:rPr>
              <w:t>REALIZACIJA PRIHODKOV</w:t>
            </w:r>
          </w:p>
          <w:p w14:paraId="6E9E813E" w14:textId="77777777" w:rsidR="00B14111" w:rsidRPr="003C318A" w:rsidRDefault="00B14111" w:rsidP="00B14111">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1D11EBC" w14:textId="77777777" w:rsidR="00B14111" w:rsidRPr="003C318A" w:rsidRDefault="00B14111" w:rsidP="00B14111">
            <w:pPr>
              <w:rPr>
                <w:b/>
                <w:sz w:val="20"/>
                <w:szCs w:val="20"/>
              </w:rPr>
            </w:pPr>
          </w:p>
          <w:p w14:paraId="5E94EBD6" w14:textId="77777777" w:rsidR="00B14111" w:rsidRPr="003C318A" w:rsidRDefault="00B14111" w:rsidP="00B14111">
            <w:pPr>
              <w:rPr>
                <w:sz w:val="20"/>
                <w:szCs w:val="20"/>
              </w:rPr>
            </w:pPr>
            <w:r w:rsidRPr="003C318A">
              <w:rPr>
                <w:sz w:val="20"/>
                <w:szCs w:val="20"/>
              </w:rPr>
              <w:t>Pridobivanje finančnih sredstev od plačnikov storitev</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12284CE8" w14:textId="77777777" w:rsidR="00B14111" w:rsidRPr="003C318A" w:rsidRDefault="00B14111" w:rsidP="00B14111">
            <w:pPr>
              <w:rPr>
                <w:sz w:val="20"/>
                <w:szCs w:val="20"/>
              </w:rPr>
            </w:pPr>
          </w:p>
          <w:p w14:paraId="2F1B23CB" w14:textId="77777777" w:rsidR="00B14111" w:rsidRPr="003C318A" w:rsidRDefault="00B14111" w:rsidP="00B14111">
            <w:pPr>
              <w:rPr>
                <w:b/>
                <w:sz w:val="20"/>
                <w:szCs w:val="20"/>
              </w:rPr>
            </w:pPr>
            <w:r w:rsidRPr="003C318A">
              <w:rPr>
                <w:sz w:val="20"/>
                <w:szCs w:val="20"/>
              </w:rPr>
              <w:t>Vrednost v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3F38EF79" w14:textId="77777777" w:rsidR="00B14111" w:rsidRPr="003C318A" w:rsidRDefault="00B14111" w:rsidP="00B14111">
            <w:pPr>
              <w:jc w:val="left"/>
              <w:rPr>
                <w:b/>
                <w:sz w:val="20"/>
                <w:szCs w:val="20"/>
              </w:rPr>
            </w:pPr>
          </w:p>
          <w:p w14:paraId="0647CECD" w14:textId="77777777" w:rsidR="00B14111" w:rsidRPr="003C318A" w:rsidRDefault="00B14111" w:rsidP="00B14111">
            <w:pPr>
              <w:jc w:val="left"/>
              <w:rPr>
                <w:sz w:val="20"/>
                <w:szCs w:val="20"/>
              </w:rPr>
            </w:pPr>
            <w:r w:rsidRPr="003C318A">
              <w:rPr>
                <w:sz w:val="20"/>
                <w:szCs w:val="20"/>
              </w:rPr>
              <w:t>100 % realizacija načrtovanega letnega obsega prihodkov</w:t>
            </w:r>
          </w:p>
          <w:p w14:paraId="0BD539C9" w14:textId="37FE963D" w:rsidR="00B14111" w:rsidRPr="003C318A" w:rsidRDefault="00B14111" w:rsidP="00B14111">
            <w:pPr>
              <w:jc w:val="center"/>
              <w:rPr>
                <w:sz w:val="20"/>
                <w:szCs w:val="20"/>
              </w:rPr>
            </w:pPr>
            <w:r w:rsidRPr="003C318A">
              <w:rPr>
                <w:sz w:val="20"/>
                <w:szCs w:val="20"/>
              </w:rPr>
              <w:t>(plan=3.703.100€)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148971B2" w14:textId="68EE73A5" w:rsidR="00B14111" w:rsidRPr="003C318A" w:rsidRDefault="00B14111" w:rsidP="00B14111">
            <w:pPr>
              <w:jc w:val="center"/>
              <w:rPr>
                <w:b/>
                <w:sz w:val="20"/>
                <w:szCs w:val="20"/>
              </w:rPr>
            </w:pPr>
            <w:r w:rsidRPr="003C318A">
              <w:rPr>
                <w:b/>
                <w:sz w:val="20"/>
                <w:szCs w:val="20"/>
              </w:rPr>
              <w:t>116</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0E16870D" w14:textId="2E5C5C69" w:rsidR="00B14111" w:rsidRPr="003C318A" w:rsidRDefault="00DC4EAB" w:rsidP="00B14111">
            <w:pPr>
              <w:jc w:val="center"/>
              <w:rPr>
                <w:b/>
                <w:sz w:val="20"/>
                <w:szCs w:val="20"/>
              </w:rPr>
            </w:pPr>
            <w:r w:rsidRPr="003C318A">
              <w:rPr>
                <w:b/>
                <w:sz w:val="20"/>
                <w:szCs w:val="20"/>
              </w:rPr>
              <w:t>104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4A83740" w14:textId="453EE8BE" w:rsidR="00B14111" w:rsidRPr="003C318A" w:rsidRDefault="00DC4EAB" w:rsidP="00B14111">
            <w:pPr>
              <w:jc w:val="center"/>
              <w:rPr>
                <w:b/>
                <w:sz w:val="20"/>
                <w:szCs w:val="20"/>
              </w:rPr>
            </w:pPr>
            <w:r w:rsidRPr="003C318A">
              <w:rPr>
                <w:b/>
                <w:sz w:val="20"/>
                <w:szCs w:val="20"/>
              </w:rPr>
              <w:t>90</w:t>
            </w:r>
          </w:p>
        </w:tc>
      </w:tr>
      <w:tr w:rsidR="00B14111" w:rsidRPr="003C318A" w14:paraId="548EE361"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20D7FA2B" w14:textId="77777777" w:rsidR="00B14111" w:rsidRPr="003C318A" w:rsidRDefault="00B14111" w:rsidP="00B14111">
            <w:pPr>
              <w:rPr>
                <w:b/>
                <w:i/>
                <w:sz w:val="20"/>
                <w:szCs w:val="20"/>
              </w:rPr>
            </w:pPr>
          </w:p>
          <w:p w14:paraId="18A51825" w14:textId="77777777" w:rsidR="00B14111" w:rsidRPr="003C318A" w:rsidRDefault="00B14111" w:rsidP="00B14111">
            <w:pPr>
              <w:jc w:val="center"/>
              <w:rPr>
                <w:b/>
                <w:i/>
                <w:sz w:val="20"/>
                <w:szCs w:val="20"/>
              </w:rPr>
            </w:pPr>
            <w:r w:rsidRPr="003C318A">
              <w:rPr>
                <w:b/>
                <w:i/>
                <w:sz w:val="20"/>
                <w:szCs w:val="20"/>
              </w:rPr>
              <w:t xml:space="preserve">REALIZACIJA PRIHODKOV  </w:t>
            </w:r>
          </w:p>
          <w:p w14:paraId="109BF2B9" w14:textId="77777777" w:rsidR="00B14111" w:rsidRPr="003C318A" w:rsidRDefault="00B14111" w:rsidP="00B14111">
            <w:pPr>
              <w:jc w:val="center"/>
              <w:rPr>
                <w:b/>
                <w:i/>
                <w:sz w:val="20"/>
                <w:szCs w:val="20"/>
              </w:rPr>
            </w:pPr>
            <w:r w:rsidRPr="003C318A">
              <w:rPr>
                <w:b/>
                <w:i/>
                <w:sz w:val="20"/>
                <w:szCs w:val="20"/>
              </w:rPr>
              <w:t>OSKRBE</w:t>
            </w:r>
          </w:p>
          <w:p w14:paraId="49BB6E49" w14:textId="77777777" w:rsidR="00B14111" w:rsidRPr="003C318A" w:rsidRDefault="00B14111" w:rsidP="00B14111">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682C082" w14:textId="77777777" w:rsidR="00B14111" w:rsidRPr="003C318A" w:rsidRDefault="00B14111" w:rsidP="00B14111">
            <w:pPr>
              <w:rPr>
                <w:b/>
                <w:sz w:val="20"/>
                <w:szCs w:val="20"/>
              </w:rPr>
            </w:pPr>
          </w:p>
          <w:p w14:paraId="51201AD6" w14:textId="77777777" w:rsidR="00B14111" w:rsidRPr="003C318A" w:rsidRDefault="00B14111" w:rsidP="00B14111">
            <w:pPr>
              <w:rPr>
                <w:sz w:val="20"/>
                <w:szCs w:val="20"/>
              </w:rPr>
            </w:pPr>
            <w:r w:rsidRPr="003C318A">
              <w:rPr>
                <w:sz w:val="20"/>
                <w:szCs w:val="20"/>
              </w:rPr>
              <w:t>Pridobivanje finančnih sredstev plačnikov storitev oskrbe</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57B254E3" w14:textId="77777777" w:rsidR="00B14111" w:rsidRPr="003C318A" w:rsidRDefault="00B14111" w:rsidP="00B14111">
            <w:pPr>
              <w:rPr>
                <w:sz w:val="20"/>
                <w:szCs w:val="20"/>
              </w:rPr>
            </w:pPr>
          </w:p>
          <w:p w14:paraId="6F6F7DCD" w14:textId="77777777" w:rsidR="00B14111" w:rsidRPr="003C318A" w:rsidRDefault="00B14111" w:rsidP="00B14111">
            <w:pPr>
              <w:rPr>
                <w:sz w:val="20"/>
                <w:szCs w:val="20"/>
              </w:rPr>
            </w:pPr>
            <w:r w:rsidRPr="003C318A">
              <w:rPr>
                <w:sz w:val="20"/>
                <w:szCs w:val="20"/>
              </w:rPr>
              <w:t>Vrednost v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233A0C8C" w14:textId="77777777" w:rsidR="00B14111" w:rsidRPr="003C318A" w:rsidRDefault="00B14111" w:rsidP="00B14111">
            <w:pPr>
              <w:jc w:val="left"/>
              <w:rPr>
                <w:b/>
                <w:sz w:val="20"/>
                <w:szCs w:val="20"/>
              </w:rPr>
            </w:pPr>
          </w:p>
          <w:p w14:paraId="05002011" w14:textId="77777777" w:rsidR="00B14111" w:rsidRPr="003C318A" w:rsidRDefault="00B14111" w:rsidP="00B14111">
            <w:pPr>
              <w:jc w:val="left"/>
              <w:rPr>
                <w:sz w:val="20"/>
                <w:szCs w:val="20"/>
              </w:rPr>
            </w:pPr>
            <w:r w:rsidRPr="003C318A">
              <w:rPr>
                <w:sz w:val="20"/>
                <w:szCs w:val="20"/>
              </w:rPr>
              <w:t>100 % realizacija načrtovanega letnega obsega prihodkov oskrbe</w:t>
            </w:r>
          </w:p>
          <w:p w14:paraId="70DAF168" w14:textId="54A134BB" w:rsidR="00B14111" w:rsidRPr="003C318A" w:rsidRDefault="00B14111" w:rsidP="00B14111">
            <w:pPr>
              <w:jc w:val="left"/>
              <w:rPr>
                <w:b/>
                <w:sz w:val="20"/>
                <w:szCs w:val="20"/>
              </w:rPr>
            </w:pPr>
            <w:r w:rsidRPr="003C318A">
              <w:rPr>
                <w:sz w:val="20"/>
                <w:szCs w:val="20"/>
              </w:rPr>
              <w:t>(plan=2.097.000 €)</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37391849" w14:textId="1ED77083" w:rsidR="00B14111" w:rsidRPr="003C318A" w:rsidRDefault="00B14111" w:rsidP="00B14111">
            <w:pPr>
              <w:jc w:val="center"/>
              <w:rPr>
                <w:b/>
                <w:sz w:val="20"/>
                <w:szCs w:val="20"/>
              </w:rPr>
            </w:pPr>
            <w:r w:rsidRPr="003C318A">
              <w:rPr>
                <w:b/>
                <w:sz w:val="20"/>
                <w:szCs w:val="20"/>
              </w:rPr>
              <w:t>98</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1A6C1CB1" w14:textId="59831FA5" w:rsidR="00B14111" w:rsidRPr="003C318A" w:rsidRDefault="00DC4EAB" w:rsidP="00B14111">
            <w:pPr>
              <w:jc w:val="center"/>
              <w:rPr>
                <w:b/>
                <w:sz w:val="20"/>
                <w:szCs w:val="20"/>
              </w:rPr>
            </w:pPr>
            <w:r w:rsidRPr="003C318A">
              <w:rPr>
                <w:b/>
                <w:sz w:val="20"/>
                <w:szCs w:val="20"/>
              </w:rPr>
              <w:t>103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17C31CA" w14:textId="6BB46012" w:rsidR="00B14111" w:rsidRPr="003C318A" w:rsidRDefault="00DC4EAB" w:rsidP="00B14111">
            <w:pPr>
              <w:jc w:val="center"/>
              <w:rPr>
                <w:b/>
                <w:sz w:val="20"/>
                <w:szCs w:val="20"/>
              </w:rPr>
            </w:pPr>
            <w:r w:rsidRPr="003C318A">
              <w:rPr>
                <w:b/>
                <w:sz w:val="20"/>
                <w:szCs w:val="20"/>
              </w:rPr>
              <w:t>105</w:t>
            </w:r>
          </w:p>
        </w:tc>
      </w:tr>
      <w:tr w:rsidR="00B14111" w:rsidRPr="003C318A" w14:paraId="7CCAECAF" w14:textId="77777777" w:rsidTr="007A3240">
        <w:trPr>
          <w:trHeight w:val="994"/>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08B5E7A5" w14:textId="77777777" w:rsidR="00B14111" w:rsidRPr="003C318A" w:rsidRDefault="00B14111" w:rsidP="00B14111">
            <w:pPr>
              <w:rPr>
                <w:b/>
                <w:i/>
                <w:sz w:val="20"/>
                <w:szCs w:val="20"/>
              </w:rPr>
            </w:pPr>
          </w:p>
          <w:p w14:paraId="45844B88" w14:textId="77777777" w:rsidR="00B14111" w:rsidRPr="003C318A" w:rsidRDefault="00B14111" w:rsidP="00B14111">
            <w:pPr>
              <w:jc w:val="center"/>
              <w:rPr>
                <w:b/>
                <w:i/>
                <w:sz w:val="20"/>
                <w:szCs w:val="20"/>
              </w:rPr>
            </w:pPr>
            <w:r w:rsidRPr="003C318A">
              <w:rPr>
                <w:b/>
                <w:i/>
                <w:sz w:val="20"/>
                <w:szCs w:val="20"/>
              </w:rPr>
              <w:t>REALIZACIJA PRIHODKOV ZDRAVSTVENE NEGE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F5268C9" w14:textId="77777777" w:rsidR="00B14111" w:rsidRPr="003C318A" w:rsidRDefault="00B14111" w:rsidP="00B14111">
            <w:pPr>
              <w:rPr>
                <w:b/>
                <w:sz w:val="20"/>
                <w:szCs w:val="20"/>
              </w:rPr>
            </w:pPr>
          </w:p>
          <w:p w14:paraId="178AD2B2" w14:textId="77777777" w:rsidR="00B14111" w:rsidRPr="003C318A" w:rsidRDefault="00B14111" w:rsidP="00B14111">
            <w:pPr>
              <w:rPr>
                <w:sz w:val="20"/>
                <w:szCs w:val="20"/>
              </w:rPr>
            </w:pPr>
            <w:r w:rsidRPr="003C318A">
              <w:rPr>
                <w:sz w:val="20"/>
                <w:szCs w:val="20"/>
              </w:rPr>
              <w:t>Pridobivanje finančnih sredstev ZZZS</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43C1AAE4" w14:textId="77777777" w:rsidR="00B14111" w:rsidRPr="003C318A" w:rsidRDefault="00B14111" w:rsidP="00B14111">
            <w:pPr>
              <w:rPr>
                <w:sz w:val="20"/>
                <w:szCs w:val="20"/>
              </w:rPr>
            </w:pPr>
          </w:p>
          <w:p w14:paraId="77C5B774" w14:textId="77777777" w:rsidR="00B14111" w:rsidRPr="003C318A" w:rsidRDefault="00B14111" w:rsidP="00B14111">
            <w:pPr>
              <w:rPr>
                <w:sz w:val="20"/>
                <w:szCs w:val="20"/>
              </w:rPr>
            </w:pPr>
            <w:r w:rsidRPr="003C318A">
              <w:rPr>
                <w:sz w:val="20"/>
                <w:szCs w:val="20"/>
              </w:rPr>
              <w:t>Vrednost v €</w:t>
            </w:r>
          </w:p>
          <w:p w14:paraId="771BDA0B" w14:textId="77777777" w:rsidR="00B14111" w:rsidRPr="003C318A" w:rsidRDefault="00B14111" w:rsidP="00B14111">
            <w:pPr>
              <w:rPr>
                <w:sz w:val="20"/>
                <w:szCs w:val="20"/>
              </w:rPr>
            </w:pPr>
          </w:p>
          <w:p w14:paraId="0288D069" w14:textId="77777777" w:rsidR="00B14111" w:rsidRPr="003C318A" w:rsidRDefault="00B14111" w:rsidP="00B14111">
            <w:pPr>
              <w:rPr>
                <w:sz w:val="20"/>
                <w:szCs w:val="20"/>
              </w:rPr>
            </w:pPr>
          </w:p>
          <w:p w14:paraId="55AFFBB9" w14:textId="77777777" w:rsidR="00B14111" w:rsidRPr="003C318A" w:rsidRDefault="00B14111" w:rsidP="00B14111">
            <w:pPr>
              <w:rPr>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B58CF29" w14:textId="77777777" w:rsidR="00B14111" w:rsidRPr="003C318A" w:rsidRDefault="00B14111" w:rsidP="00B14111">
            <w:pPr>
              <w:jc w:val="left"/>
              <w:rPr>
                <w:b/>
                <w:sz w:val="20"/>
                <w:szCs w:val="20"/>
              </w:rPr>
            </w:pPr>
          </w:p>
          <w:p w14:paraId="79103866" w14:textId="77777777" w:rsidR="00B14111" w:rsidRPr="003C318A" w:rsidRDefault="00B14111" w:rsidP="00B14111">
            <w:pPr>
              <w:jc w:val="left"/>
              <w:rPr>
                <w:sz w:val="20"/>
                <w:szCs w:val="20"/>
              </w:rPr>
            </w:pPr>
            <w:r w:rsidRPr="003C318A">
              <w:rPr>
                <w:sz w:val="20"/>
                <w:szCs w:val="20"/>
              </w:rPr>
              <w:t xml:space="preserve">100 % realizacija načrtovanega letnega obsega prihodkov  </w:t>
            </w:r>
            <w:proofErr w:type="spellStart"/>
            <w:r w:rsidRPr="003C318A">
              <w:rPr>
                <w:sz w:val="20"/>
                <w:szCs w:val="20"/>
              </w:rPr>
              <w:t>zdr</w:t>
            </w:r>
            <w:proofErr w:type="spellEnd"/>
            <w:r w:rsidRPr="003C318A">
              <w:rPr>
                <w:sz w:val="20"/>
                <w:szCs w:val="20"/>
              </w:rPr>
              <w:t>. nege</w:t>
            </w:r>
          </w:p>
          <w:p w14:paraId="7E509F75" w14:textId="4FFE8777" w:rsidR="00B14111" w:rsidRPr="003C318A" w:rsidRDefault="00B14111" w:rsidP="00B14111">
            <w:pPr>
              <w:jc w:val="left"/>
              <w:rPr>
                <w:sz w:val="20"/>
                <w:szCs w:val="20"/>
              </w:rPr>
            </w:pPr>
            <w:r w:rsidRPr="003C318A">
              <w:rPr>
                <w:sz w:val="20"/>
                <w:szCs w:val="20"/>
              </w:rPr>
              <w:t>(plan=1.196.600 €)</w:t>
            </w:r>
          </w:p>
        </w:tc>
        <w:tc>
          <w:tcPr>
            <w:tcW w:w="1161" w:type="dxa"/>
            <w:tcBorders>
              <w:top w:val="single" w:sz="4" w:space="0" w:color="auto"/>
              <w:left w:val="single" w:sz="4" w:space="0" w:color="auto"/>
              <w:bottom w:val="single" w:sz="4" w:space="0" w:color="auto"/>
              <w:right w:val="single" w:sz="4" w:space="0" w:color="auto"/>
            </w:tcBorders>
            <w:vAlign w:val="center"/>
          </w:tcPr>
          <w:p w14:paraId="65B9CFEB" w14:textId="5265F2D6" w:rsidR="00B14111" w:rsidRPr="003C318A" w:rsidRDefault="00B14111" w:rsidP="00B14111">
            <w:pPr>
              <w:jc w:val="center"/>
              <w:rPr>
                <w:b/>
                <w:sz w:val="20"/>
                <w:szCs w:val="20"/>
              </w:rPr>
            </w:pPr>
            <w:r w:rsidRPr="003C318A">
              <w:rPr>
                <w:b/>
                <w:sz w:val="20"/>
                <w:szCs w:val="20"/>
              </w:rPr>
              <w:t>111</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760235D3" w14:textId="3958EA7A" w:rsidR="00B14111" w:rsidRPr="003C318A" w:rsidRDefault="00DC4EAB" w:rsidP="00B14111">
            <w:pPr>
              <w:jc w:val="center"/>
              <w:rPr>
                <w:b/>
                <w:sz w:val="20"/>
                <w:szCs w:val="20"/>
              </w:rPr>
            </w:pPr>
            <w:r w:rsidRPr="003C318A">
              <w:rPr>
                <w:b/>
                <w:sz w:val="20"/>
                <w:szCs w:val="20"/>
              </w:rPr>
              <w:t>101</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C43B6DB" w14:textId="1BD7707A" w:rsidR="00B14111" w:rsidRPr="003C318A" w:rsidRDefault="00DC4EAB" w:rsidP="00B14111">
            <w:pPr>
              <w:jc w:val="center"/>
              <w:rPr>
                <w:b/>
                <w:sz w:val="20"/>
                <w:szCs w:val="20"/>
              </w:rPr>
            </w:pPr>
            <w:r w:rsidRPr="003C318A">
              <w:rPr>
                <w:b/>
                <w:sz w:val="20"/>
                <w:szCs w:val="20"/>
              </w:rPr>
              <w:t>91</w:t>
            </w:r>
          </w:p>
        </w:tc>
      </w:tr>
      <w:tr w:rsidR="00B14111" w:rsidRPr="003C318A" w14:paraId="52483198"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0FE702F8" w14:textId="77777777" w:rsidR="00B14111" w:rsidRPr="003C318A" w:rsidRDefault="00B14111" w:rsidP="00B14111">
            <w:pPr>
              <w:rPr>
                <w:b/>
                <w:i/>
                <w:sz w:val="20"/>
                <w:szCs w:val="20"/>
              </w:rPr>
            </w:pPr>
          </w:p>
          <w:p w14:paraId="2C698E48" w14:textId="77777777" w:rsidR="00B14111" w:rsidRPr="003C318A" w:rsidRDefault="00B14111" w:rsidP="00B14111">
            <w:pPr>
              <w:jc w:val="center"/>
              <w:rPr>
                <w:b/>
                <w:i/>
                <w:sz w:val="20"/>
                <w:szCs w:val="20"/>
              </w:rPr>
            </w:pPr>
            <w:r w:rsidRPr="003C318A">
              <w:rPr>
                <w:b/>
                <w:i/>
                <w:sz w:val="20"/>
                <w:szCs w:val="20"/>
              </w:rPr>
              <w:t>RAVNANJE S FINANČNIMI SREDSTVI</w:t>
            </w:r>
          </w:p>
          <w:p w14:paraId="68841DBF" w14:textId="77777777" w:rsidR="00B14111" w:rsidRPr="003C318A" w:rsidRDefault="00B14111" w:rsidP="00B14111">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2F760E11" w14:textId="77777777" w:rsidR="00B14111" w:rsidRPr="003C318A" w:rsidRDefault="00B14111" w:rsidP="00B14111">
            <w:pPr>
              <w:rPr>
                <w:b/>
                <w:sz w:val="20"/>
                <w:szCs w:val="20"/>
              </w:rPr>
            </w:pPr>
          </w:p>
          <w:p w14:paraId="5F06684F" w14:textId="77777777" w:rsidR="00B14111" w:rsidRPr="003C318A" w:rsidRDefault="00B14111" w:rsidP="00B14111">
            <w:pPr>
              <w:rPr>
                <w:sz w:val="20"/>
                <w:szCs w:val="20"/>
              </w:rPr>
            </w:pPr>
            <w:r w:rsidRPr="003C318A">
              <w:rPr>
                <w:sz w:val="20"/>
                <w:szCs w:val="20"/>
              </w:rPr>
              <w:t>Presežek prihodkov nad odhodki</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13DC7924" w14:textId="77777777" w:rsidR="00B14111" w:rsidRPr="003C318A" w:rsidRDefault="00B14111" w:rsidP="00B14111">
            <w:pPr>
              <w:rPr>
                <w:sz w:val="20"/>
                <w:szCs w:val="20"/>
              </w:rPr>
            </w:pPr>
          </w:p>
          <w:p w14:paraId="0C2016C6" w14:textId="77777777" w:rsidR="00B14111" w:rsidRPr="003C318A" w:rsidRDefault="00B14111" w:rsidP="00B14111">
            <w:pPr>
              <w:rPr>
                <w:sz w:val="20"/>
                <w:szCs w:val="20"/>
              </w:rPr>
            </w:pPr>
            <w:r w:rsidRPr="003C318A">
              <w:rPr>
                <w:sz w:val="20"/>
                <w:szCs w:val="20"/>
              </w:rPr>
              <w:t>Realizacija prihodkov v primerjavi z odhodki:  indeks = (</w:t>
            </w:r>
            <w:proofErr w:type="spellStart"/>
            <w:r w:rsidRPr="003C318A">
              <w:rPr>
                <w:sz w:val="20"/>
                <w:szCs w:val="20"/>
              </w:rPr>
              <w:t>prih</w:t>
            </w:r>
            <w:proofErr w:type="spellEnd"/>
            <w:r w:rsidRPr="003C318A">
              <w:rPr>
                <w:sz w:val="20"/>
                <w:szCs w:val="20"/>
              </w:rPr>
              <w:t xml:space="preserve"> / </w:t>
            </w:r>
            <w:proofErr w:type="spellStart"/>
            <w:r w:rsidRPr="003C318A">
              <w:rPr>
                <w:sz w:val="20"/>
                <w:szCs w:val="20"/>
              </w:rPr>
              <w:t>odh</w:t>
            </w:r>
            <w:proofErr w:type="spellEnd"/>
            <w:r w:rsidRPr="003C318A">
              <w:rPr>
                <w:sz w:val="20"/>
                <w:szCs w:val="20"/>
              </w:rPr>
              <w:t>)</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4616625A" w14:textId="77777777" w:rsidR="00B14111" w:rsidRPr="003C318A" w:rsidRDefault="00B14111" w:rsidP="00B14111">
            <w:pPr>
              <w:jc w:val="left"/>
              <w:rPr>
                <w:b/>
                <w:sz w:val="20"/>
                <w:szCs w:val="20"/>
              </w:rPr>
            </w:pPr>
          </w:p>
          <w:p w14:paraId="63C7E7EA" w14:textId="77777777" w:rsidR="00B14111" w:rsidRPr="003C318A" w:rsidRDefault="00B14111" w:rsidP="00B14111">
            <w:pPr>
              <w:jc w:val="left"/>
              <w:rPr>
                <w:sz w:val="20"/>
                <w:szCs w:val="20"/>
              </w:rPr>
            </w:pPr>
            <w:r w:rsidRPr="003C318A">
              <w:rPr>
                <w:sz w:val="20"/>
                <w:szCs w:val="20"/>
              </w:rPr>
              <w:t>Indeks (</w:t>
            </w:r>
            <w:proofErr w:type="spellStart"/>
            <w:r w:rsidRPr="003C318A">
              <w:rPr>
                <w:sz w:val="20"/>
                <w:szCs w:val="20"/>
              </w:rPr>
              <w:t>Ix</w:t>
            </w:r>
            <w:proofErr w:type="spellEnd"/>
            <w:r w:rsidRPr="003C318A">
              <w:rPr>
                <w:sz w:val="20"/>
                <w:szCs w:val="20"/>
              </w:rPr>
              <w:t>) je enak ali večji od 1,00</w:t>
            </w:r>
          </w:p>
          <w:p w14:paraId="0718F851" w14:textId="77777777" w:rsidR="00B14111" w:rsidRPr="003C318A" w:rsidRDefault="00B14111" w:rsidP="00B14111">
            <w:pPr>
              <w:jc w:val="left"/>
              <w:rPr>
                <w:b/>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1FC12F83" w14:textId="2C21ECCF" w:rsidR="00B14111" w:rsidRPr="003C318A" w:rsidRDefault="00B14111" w:rsidP="00B14111">
            <w:pPr>
              <w:jc w:val="center"/>
              <w:rPr>
                <w:b/>
                <w:sz w:val="20"/>
                <w:szCs w:val="20"/>
              </w:rPr>
            </w:pPr>
            <w:r w:rsidRPr="003C318A">
              <w:rPr>
                <w:b/>
                <w:sz w:val="20"/>
                <w:szCs w:val="20"/>
              </w:rPr>
              <w:t>108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3FAFC03" w14:textId="21E5E5D3" w:rsidR="00B14111" w:rsidRPr="003C318A" w:rsidRDefault="00DC4EAB" w:rsidP="00B14111">
            <w:pPr>
              <w:jc w:val="center"/>
              <w:rPr>
                <w:b/>
                <w:sz w:val="20"/>
                <w:szCs w:val="20"/>
              </w:rPr>
            </w:pPr>
            <w:r w:rsidRPr="003C318A">
              <w:rPr>
                <w:b/>
                <w:sz w:val="20"/>
                <w:szCs w:val="20"/>
              </w:rPr>
              <w:t>106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BB60E1D" w14:textId="0BCA1427" w:rsidR="00B14111" w:rsidRPr="003C318A" w:rsidRDefault="00DC4EAB" w:rsidP="00B14111">
            <w:pPr>
              <w:jc w:val="center"/>
              <w:rPr>
                <w:b/>
                <w:sz w:val="20"/>
                <w:szCs w:val="20"/>
              </w:rPr>
            </w:pPr>
            <w:r w:rsidRPr="003C318A">
              <w:rPr>
                <w:b/>
                <w:sz w:val="20"/>
                <w:szCs w:val="20"/>
              </w:rPr>
              <w:t>98</w:t>
            </w:r>
          </w:p>
        </w:tc>
      </w:tr>
    </w:tbl>
    <w:p w14:paraId="36A383DD" w14:textId="77777777" w:rsidR="001F7776" w:rsidRPr="003C318A" w:rsidRDefault="001F7776" w:rsidP="009C7C26">
      <w:pPr>
        <w:rPr>
          <w:sz w:val="20"/>
          <w:szCs w:val="20"/>
        </w:rPr>
      </w:pPr>
    </w:p>
    <w:p w14:paraId="3A06817D" w14:textId="77777777" w:rsidR="00834067" w:rsidRPr="003C318A" w:rsidRDefault="00834067" w:rsidP="009C7C26">
      <w:pPr>
        <w:rPr>
          <w:color w:val="FF0000"/>
          <w:sz w:val="20"/>
          <w:szCs w:val="20"/>
        </w:rPr>
      </w:pPr>
    </w:p>
    <w:p w14:paraId="124B885D" w14:textId="77869830" w:rsidR="00BD039B" w:rsidRPr="003C318A" w:rsidRDefault="00815B4B" w:rsidP="009C7C26">
      <w:pPr>
        <w:rPr>
          <w:color w:val="FF0000"/>
          <w:sz w:val="20"/>
          <w:szCs w:val="20"/>
        </w:rPr>
      </w:pPr>
      <w:r>
        <w:rPr>
          <w:noProof/>
        </w:rPr>
        <w:drawing>
          <wp:inline distT="0" distB="0" distL="0" distR="0" wp14:anchorId="018970D6" wp14:editId="17FB24D5">
            <wp:extent cx="6300470" cy="2157730"/>
            <wp:effectExtent l="0" t="0" r="5080" b="13970"/>
            <wp:docPr id="6" name="Grafikon 6">
              <a:extLst xmlns:a="http://schemas.openxmlformats.org/drawingml/2006/main">
                <a:ext uri="{FF2B5EF4-FFF2-40B4-BE49-F238E27FC236}">
                  <a16:creationId xmlns:a16="http://schemas.microsoft.com/office/drawing/2014/main" id="{00000000-0008-0000-0000-0000E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BB166C" w14:textId="77777777" w:rsidR="00BD039B" w:rsidRPr="003C318A" w:rsidRDefault="00BD039B" w:rsidP="009C7C26">
      <w:pPr>
        <w:rPr>
          <w:color w:val="FF0000"/>
          <w:sz w:val="20"/>
          <w:szCs w:val="20"/>
        </w:rPr>
      </w:pPr>
    </w:p>
    <w:p w14:paraId="373E0253" w14:textId="7225C4B7" w:rsidR="00FD4E3E" w:rsidRDefault="00FD4E3E" w:rsidP="009C7C26">
      <w:pPr>
        <w:rPr>
          <w:sz w:val="20"/>
          <w:szCs w:val="20"/>
        </w:rPr>
      </w:pPr>
    </w:p>
    <w:p w14:paraId="2DF884E3" w14:textId="320EBB3A" w:rsidR="00334325" w:rsidRDefault="00334325" w:rsidP="009C7C26">
      <w:pPr>
        <w:rPr>
          <w:sz w:val="20"/>
          <w:szCs w:val="20"/>
        </w:rPr>
      </w:pPr>
    </w:p>
    <w:p w14:paraId="7A3173D6" w14:textId="5635DBCA" w:rsidR="00334325" w:rsidRDefault="00334325" w:rsidP="009C7C26">
      <w:pPr>
        <w:rPr>
          <w:sz w:val="20"/>
          <w:szCs w:val="20"/>
        </w:rPr>
      </w:pPr>
    </w:p>
    <w:p w14:paraId="6B3DC8BE" w14:textId="3C4B2499" w:rsidR="00334325" w:rsidRDefault="00334325" w:rsidP="009C7C26">
      <w:pPr>
        <w:rPr>
          <w:sz w:val="20"/>
          <w:szCs w:val="20"/>
        </w:rPr>
      </w:pPr>
    </w:p>
    <w:p w14:paraId="29C7D9ED" w14:textId="7300127D" w:rsidR="00334325" w:rsidRDefault="00334325" w:rsidP="009C7C26">
      <w:pPr>
        <w:rPr>
          <w:sz w:val="20"/>
          <w:szCs w:val="20"/>
        </w:rPr>
      </w:pPr>
    </w:p>
    <w:p w14:paraId="64D24ADB" w14:textId="728EA0BA" w:rsidR="00334325" w:rsidRDefault="00334325" w:rsidP="009C7C26">
      <w:pPr>
        <w:rPr>
          <w:sz w:val="20"/>
          <w:szCs w:val="20"/>
        </w:rPr>
      </w:pPr>
    </w:p>
    <w:p w14:paraId="64B8F25C" w14:textId="263697C1" w:rsidR="00334325" w:rsidRDefault="00334325" w:rsidP="009C7C26">
      <w:pPr>
        <w:rPr>
          <w:sz w:val="20"/>
          <w:szCs w:val="20"/>
        </w:rPr>
      </w:pPr>
    </w:p>
    <w:p w14:paraId="176882E9" w14:textId="1F72D62D" w:rsidR="00334325" w:rsidRDefault="00334325" w:rsidP="009C7C26">
      <w:pPr>
        <w:rPr>
          <w:sz w:val="20"/>
          <w:szCs w:val="20"/>
        </w:rPr>
      </w:pPr>
    </w:p>
    <w:p w14:paraId="138F324D" w14:textId="77777777" w:rsidR="00334325" w:rsidRPr="003C318A" w:rsidRDefault="00334325" w:rsidP="009C7C26">
      <w:pPr>
        <w:rPr>
          <w:sz w:val="20"/>
          <w:szCs w:val="20"/>
        </w:rPr>
      </w:pPr>
    </w:p>
    <w:p w14:paraId="60EBEAAA" w14:textId="77777777" w:rsidR="001F7776" w:rsidRPr="003C318A" w:rsidRDefault="001F7776" w:rsidP="009C7C26">
      <w:pPr>
        <w:ind w:left="720"/>
        <w:rPr>
          <w:b/>
          <w:sz w:val="20"/>
          <w:szCs w:val="20"/>
        </w:rPr>
      </w:pPr>
      <w:r w:rsidRPr="003C318A">
        <w:rPr>
          <w:b/>
          <w:sz w:val="20"/>
          <w:szCs w:val="20"/>
        </w:rPr>
        <w:t>4.  UČENJE IN RAST</w:t>
      </w:r>
    </w:p>
    <w:p w14:paraId="559664A8" w14:textId="77777777" w:rsidR="001F7776" w:rsidRPr="003C318A" w:rsidRDefault="001F7776" w:rsidP="009C7C26">
      <w:pPr>
        <w:rPr>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1417"/>
        <w:gridCol w:w="1276"/>
        <w:gridCol w:w="1416"/>
        <w:gridCol w:w="1276"/>
        <w:gridCol w:w="1276"/>
        <w:gridCol w:w="1098"/>
      </w:tblGrid>
      <w:tr w:rsidR="001A2426" w:rsidRPr="003C318A" w14:paraId="2D373D84" w14:textId="77777777" w:rsidTr="008A6A10">
        <w:trPr>
          <w:jc w:val="center"/>
        </w:trPr>
        <w:tc>
          <w:tcPr>
            <w:tcW w:w="2094" w:type="dxa"/>
            <w:tcBorders>
              <w:top w:val="single" w:sz="4" w:space="0" w:color="auto"/>
              <w:left w:val="single" w:sz="4" w:space="0" w:color="auto"/>
              <w:bottom w:val="single" w:sz="4" w:space="0" w:color="auto"/>
              <w:right w:val="single" w:sz="4" w:space="0" w:color="auto"/>
            </w:tcBorders>
            <w:shd w:val="clear" w:color="auto" w:fill="C0C0C0"/>
          </w:tcPr>
          <w:p w14:paraId="05A06643" w14:textId="77777777" w:rsidR="001A2426" w:rsidRPr="003C318A" w:rsidRDefault="001A2426" w:rsidP="009C7C26">
            <w:pPr>
              <w:jc w:val="center"/>
              <w:rPr>
                <w:b/>
                <w:sz w:val="20"/>
                <w:szCs w:val="20"/>
              </w:rPr>
            </w:pPr>
          </w:p>
          <w:p w14:paraId="757FDB06" w14:textId="77777777" w:rsidR="001A2426" w:rsidRPr="003C318A" w:rsidRDefault="001A2426" w:rsidP="009C7C26">
            <w:pPr>
              <w:jc w:val="center"/>
              <w:rPr>
                <w:b/>
                <w:sz w:val="20"/>
                <w:szCs w:val="20"/>
              </w:rPr>
            </w:pPr>
            <w:r w:rsidRPr="003C318A">
              <w:rPr>
                <w:b/>
                <w:sz w:val="20"/>
                <w:szCs w:val="20"/>
              </w:rPr>
              <w:t>KAZALNIKI UČENJA IN RASTI</w:t>
            </w:r>
          </w:p>
          <w:p w14:paraId="45026858" w14:textId="77777777" w:rsidR="001A2426" w:rsidRPr="003C318A" w:rsidRDefault="001A2426" w:rsidP="009C7C2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0869D8DB" w14:textId="77777777" w:rsidR="001A2426" w:rsidRPr="003C318A" w:rsidRDefault="001A2426" w:rsidP="009C7C26">
            <w:pPr>
              <w:jc w:val="center"/>
              <w:rPr>
                <w:b/>
                <w:sz w:val="20"/>
                <w:szCs w:val="20"/>
              </w:rPr>
            </w:pPr>
          </w:p>
          <w:p w14:paraId="5FB0F7B6" w14:textId="77777777" w:rsidR="001A2426" w:rsidRPr="003C318A" w:rsidRDefault="001A2426" w:rsidP="009C7C26">
            <w:pPr>
              <w:jc w:val="center"/>
              <w:rPr>
                <w:b/>
                <w:sz w:val="20"/>
                <w:szCs w:val="20"/>
              </w:rPr>
            </w:pPr>
            <w:r w:rsidRPr="003C318A">
              <w:rPr>
                <w:b/>
                <w:sz w:val="20"/>
                <w:szCs w:val="20"/>
              </w:rPr>
              <w:t>SMOTRI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31BFD20" w14:textId="77777777" w:rsidR="001A2426" w:rsidRPr="003C318A" w:rsidRDefault="001A2426" w:rsidP="009C7C26">
            <w:pPr>
              <w:jc w:val="center"/>
              <w:rPr>
                <w:b/>
                <w:sz w:val="20"/>
                <w:szCs w:val="20"/>
              </w:rPr>
            </w:pPr>
          </w:p>
          <w:p w14:paraId="03CA7FB5" w14:textId="77777777" w:rsidR="001A2426" w:rsidRPr="003C318A" w:rsidRDefault="001A2426" w:rsidP="009C7C26">
            <w:pPr>
              <w:jc w:val="center"/>
              <w:rPr>
                <w:b/>
                <w:sz w:val="20"/>
                <w:szCs w:val="20"/>
              </w:rPr>
            </w:pPr>
            <w:r w:rsidRPr="003C318A">
              <w:rPr>
                <w:b/>
                <w:sz w:val="20"/>
                <w:szCs w:val="20"/>
              </w:rPr>
              <w:t>MERILA</w:t>
            </w:r>
          </w:p>
        </w:tc>
        <w:tc>
          <w:tcPr>
            <w:tcW w:w="1416" w:type="dxa"/>
            <w:tcBorders>
              <w:top w:val="single" w:sz="4" w:space="0" w:color="auto"/>
              <w:left w:val="single" w:sz="4" w:space="0" w:color="auto"/>
              <w:bottom w:val="single" w:sz="4" w:space="0" w:color="auto"/>
              <w:right w:val="single" w:sz="4" w:space="0" w:color="auto"/>
            </w:tcBorders>
            <w:shd w:val="clear" w:color="auto" w:fill="C0C0C0"/>
          </w:tcPr>
          <w:p w14:paraId="0A91F662" w14:textId="77777777" w:rsidR="001A2426" w:rsidRPr="003C318A" w:rsidRDefault="001A2426" w:rsidP="009C7C26">
            <w:pPr>
              <w:jc w:val="center"/>
              <w:rPr>
                <w:b/>
                <w:sz w:val="20"/>
                <w:szCs w:val="20"/>
              </w:rPr>
            </w:pPr>
          </w:p>
          <w:p w14:paraId="1CA5C6D9" w14:textId="77777777" w:rsidR="001A2426" w:rsidRPr="003C318A" w:rsidRDefault="001A2426" w:rsidP="009C7C26">
            <w:pPr>
              <w:jc w:val="center"/>
              <w:rPr>
                <w:b/>
                <w:sz w:val="20"/>
                <w:szCs w:val="20"/>
              </w:rPr>
            </w:pPr>
            <w:r w:rsidRPr="003C318A">
              <w:rPr>
                <w:b/>
                <w:sz w:val="20"/>
                <w:szCs w:val="20"/>
              </w:rPr>
              <w:t>STANDARDI USPEŠNOSTI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3CCE0A" w14:textId="77777777" w:rsidR="001A2426" w:rsidRPr="003C318A" w:rsidRDefault="001A2426" w:rsidP="007A3240">
            <w:pPr>
              <w:jc w:val="center"/>
              <w:rPr>
                <w:b/>
                <w:sz w:val="20"/>
                <w:szCs w:val="20"/>
              </w:rPr>
            </w:pPr>
            <w:r w:rsidRPr="003C318A">
              <w:rPr>
                <w:b/>
                <w:sz w:val="20"/>
                <w:szCs w:val="20"/>
              </w:rPr>
              <w:t xml:space="preserve"> </w:t>
            </w:r>
          </w:p>
          <w:p w14:paraId="07B8FC60" w14:textId="77777777" w:rsidR="001A2426" w:rsidRPr="003C318A" w:rsidRDefault="001A2426" w:rsidP="007A3240">
            <w:pPr>
              <w:jc w:val="center"/>
              <w:rPr>
                <w:b/>
                <w:sz w:val="20"/>
                <w:szCs w:val="20"/>
              </w:rPr>
            </w:pPr>
            <w:r w:rsidRPr="003C318A">
              <w:rPr>
                <w:b/>
                <w:sz w:val="20"/>
                <w:szCs w:val="20"/>
              </w:rPr>
              <w:t>Realizacija</w:t>
            </w:r>
          </w:p>
          <w:p w14:paraId="785BADED" w14:textId="3633A3AE" w:rsidR="001A2426" w:rsidRPr="003C318A" w:rsidRDefault="001A2426" w:rsidP="009C7C26">
            <w:pPr>
              <w:jc w:val="center"/>
              <w:rPr>
                <w:b/>
                <w:sz w:val="20"/>
                <w:szCs w:val="20"/>
              </w:rPr>
            </w:pPr>
            <w:r w:rsidRPr="003C318A">
              <w:rPr>
                <w:b/>
                <w:sz w:val="20"/>
                <w:szCs w:val="20"/>
              </w:rPr>
              <w:t>20</w:t>
            </w:r>
            <w:r w:rsidR="00B14111" w:rsidRPr="003C318A">
              <w:rPr>
                <w:b/>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4E4EFD68" w14:textId="77777777" w:rsidR="001A2426" w:rsidRPr="003C318A" w:rsidRDefault="008A6A10" w:rsidP="008A6A10">
            <w:pPr>
              <w:jc w:val="center"/>
              <w:rPr>
                <w:b/>
                <w:sz w:val="20"/>
                <w:szCs w:val="20"/>
              </w:rPr>
            </w:pPr>
            <w:r w:rsidRPr="003C318A">
              <w:rPr>
                <w:b/>
                <w:sz w:val="20"/>
                <w:szCs w:val="20"/>
              </w:rPr>
              <w:t>Realizacija</w:t>
            </w:r>
          </w:p>
          <w:p w14:paraId="75B1C09A" w14:textId="07D31476" w:rsidR="008A6A10" w:rsidRPr="003C318A" w:rsidRDefault="008A6A10" w:rsidP="008A6A10">
            <w:pPr>
              <w:jc w:val="center"/>
              <w:rPr>
                <w:b/>
                <w:sz w:val="20"/>
                <w:szCs w:val="20"/>
              </w:rPr>
            </w:pPr>
            <w:r w:rsidRPr="003C318A">
              <w:rPr>
                <w:b/>
                <w:sz w:val="20"/>
                <w:szCs w:val="20"/>
              </w:rPr>
              <w:t>202</w:t>
            </w:r>
            <w:r w:rsidR="00B14111" w:rsidRPr="003C318A">
              <w:rPr>
                <w:b/>
                <w:sz w:val="20"/>
                <w:szCs w:val="20"/>
              </w:rPr>
              <w:t>1</w:t>
            </w:r>
          </w:p>
        </w:tc>
        <w:tc>
          <w:tcPr>
            <w:tcW w:w="1098" w:type="dxa"/>
            <w:tcBorders>
              <w:top w:val="single" w:sz="4" w:space="0" w:color="auto"/>
              <w:left w:val="single" w:sz="4" w:space="0" w:color="auto"/>
              <w:bottom w:val="single" w:sz="4" w:space="0" w:color="auto"/>
              <w:right w:val="single" w:sz="4" w:space="0" w:color="auto"/>
            </w:tcBorders>
            <w:shd w:val="clear" w:color="auto" w:fill="C0C0C0"/>
          </w:tcPr>
          <w:p w14:paraId="2BD53321" w14:textId="77777777" w:rsidR="001A2426" w:rsidRPr="003C318A" w:rsidRDefault="001A2426" w:rsidP="009C7C26">
            <w:pPr>
              <w:jc w:val="center"/>
              <w:rPr>
                <w:b/>
                <w:sz w:val="20"/>
                <w:szCs w:val="20"/>
              </w:rPr>
            </w:pPr>
          </w:p>
          <w:p w14:paraId="2D173070" w14:textId="77777777" w:rsidR="001A2426" w:rsidRPr="003C318A" w:rsidRDefault="001A2426" w:rsidP="009C7C26">
            <w:pPr>
              <w:jc w:val="center"/>
              <w:rPr>
                <w:b/>
                <w:sz w:val="20"/>
                <w:szCs w:val="20"/>
              </w:rPr>
            </w:pPr>
            <w:r w:rsidRPr="003C318A">
              <w:rPr>
                <w:b/>
                <w:sz w:val="20"/>
                <w:szCs w:val="20"/>
              </w:rPr>
              <w:t>Indeks</w:t>
            </w:r>
          </w:p>
          <w:p w14:paraId="6DA9FC0C" w14:textId="3F41C90B" w:rsidR="001A2426" w:rsidRPr="003C318A" w:rsidRDefault="001A2426" w:rsidP="001A2426">
            <w:pPr>
              <w:jc w:val="center"/>
              <w:rPr>
                <w:b/>
                <w:sz w:val="20"/>
                <w:szCs w:val="20"/>
              </w:rPr>
            </w:pPr>
            <w:r w:rsidRPr="003C318A">
              <w:rPr>
                <w:b/>
                <w:sz w:val="20"/>
                <w:szCs w:val="20"/>
              </w:rPr>
              <w:t>20</w:t>
            </w:r>
            <w:r w:rsidR="00B14111" w:rsidRPr="003C318A">
              <w:rPr>
                <w:b/>
                <w:sz w:val="20"/>
                <w:szCs w:val="20"/>
              </w:rPr>
              <w:t>20</w:t>
            </w:r>
            <w:r w:rsidRPr="003C318A">
              <w:rPr>
                <w:b/>
                <w:sz w:val="20"/>
                <w:szCs w:val="20"/>
              </w:rPr>
              <w:t>/202</w:t>
            </w:r>
            <w:r w:rsidR="00B14111" w:rsidRPr="003C318A">
              <w:rPr>
                <w:b/>
                <w:sz w:val="20"/>
                <w:szCs w:val="20"/>
              </w:rPr>
              <w:t>1</w:t>
            </w:r>
          </w:p>
        </w:tc>
      </w:tr>
      <w:tr w:rsidR="00B14111" w:rsidRPr="003C318A" w14:paraId="72ACE0FA" w14:textId="77777777" w:rsidTr="000C0D64">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3B3FACD2" w14:textId="475C5360" w:rsidR="00B14111" w:rsidRPr="003C318A" w:rsidRDefault="00B14111" w:rsidP="00B14111">
            <w:pPr>
              <w:jc w:val="center"/>
              <w:rPr>
                <w:b/>
                <w:i/>
                <w:sz w:val="20"/>
                <w:szCs w:val="20"/>
              </w:rPr>
            </w:pPr>
          </w:p>
          <w:p w14:paraId="14D5D327" w14:textId="77777777" w:rsidR="00B14111" w:rsidRPr="003C318A" w:rsidRDefault="00B14111" w:rsidP="00B14111">
            <w:pPr>
              <w:jc w:val="center"/>
              <w:rPr>
                <w:b/>
                <w:i/>
                <w:sz w:val="20"/>
                <w:szCs w:val="20"/>
              </w:rPr>
            </w:pPr>
            <w:r w:rsidRPr="003C318A">
              <w:rPr>
                <w:b/>
                <w:i/>
                <w:sz w:val="20"/>
                <w:szCs w:val="20"/>
              </w:rPr>
              <w:t>ŠTEVILO DELAVCEV</w:t>
            </w:r>
          </w:p>
          <w:p w14:paraId="6A1230FE" w14:textId="77777777" w:rsidR="00B14111" w:rsidRPr="003C318A" w:rsidRDefault="00B14111" w:rsidP="00B14111">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EE7875" w14:textId="77777777" w:rsidR="00B14111" w:rsidRPr="003C318A" w:rsidRDefault="00B14111" w:rsidP="00B14111">
            <w:pPr>
              <w:jc w:val="left"/>
              <w:rPr>
                <w:b/>
                <w:sz w:val="20"/>
                <w:szCs w:val="20"/>
              </w:rPr>
            </w:pPr>
          </w:p>
          <w:p w14:paraId="159007D5" w14:textId="77777777" w:rsidR="00B14111" w:rsidRPr="003C318A" w:rsidRDefault="00B14111" w:rsidP="00B14111">
            <w:pPr>
              <w:jc w:val="left"/>
              <w:rPr>
                <w:sz w:val="20"/>
                <w:szCs w:val="20"/>
              </w:rPr>
            </w:pPr>
            <w:r w:rsidRPr="003C318A">
              <w:rPr>
                <w:sz w:val="20"/>
                <w:szCs w:val="20"/>
              </w:rPr>
              <w:t>Izpolnjevanje kadrovskih normativov obsega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893C5C" w14:textId="77777777" w:rsidR="00B14111" w:rsidRPr="003C318A" w:rsidRDefault="00B14111" w:rsidP="00B14111">
            <w:pPr>
              <w:jc w:val="left"/>
              <w:rPr>
                <w:b/>
                <w:sz w:val="20"/>
                <w:szCs w:val="20"/>
              </w:rPr>
            </w:pPr>
          </w:p>
          <w:p w14:paraId="18DD884A" w14:textId="77777777" w:rsidR="00B14111" w:rsidRPr="003C318A" w:rsidRDefault="00B14111" w:rsidP="00B14111">
            <w:pPr>
              <w:jc w:val="left"/>
              <w:rPr>
                <w:sz w:val="20"/>
                <w:szCs w:val="20"/>
              </w:rPr>
            </w:pPr>
            <w:r w:rsidRPr="003C318A">
              <w:rPr>
                <w:sz w:val="20"/>
                <w:szCs w:val="20"/>
              </w:rPr>
              <w:t>Število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8B086F7" w14:textId="77777777" w:rsidR="00B14111" w:rsidRPr="003C318A" w:rsidRDefault="00B14111" w:rsidP="00B14111">
            <w:pPr>
              <w:jc w:val="left"/>
              <w:rPr>
                <w:sz w:val="20"/>
                <w:szCs w:val="20"/>
              </w:rPr>
            </w:pPr>
            <w:r w:rsidRPr="003C318A">
              <w:rPr>
                <w:sz w:val="20"/>
                <w:szCs w:val="20"/>
              </w:rPr>
              <w:t>100 % realizacije načrtovanega letnega števila delavcev</w:t>
            </w:r>
          </w:p>
          <w:p w14:paraId="773663A1" w14:textId="12C80404" w:rsidR="00B14111" w:rsidRPr="003C318A" w:rsidRDefault="00B14111" w:rsidP="00B14111">
            <w:pPr>
              <w:jc w:val="left"/>
              <w:rPr>
                <w:sz w:val="20"/>
                <w:szCs w:val="20"/>
              </w:rPr>
            </w:pPr>
            <w:r w:rsidRPr="003C318A">
              <w:rPr>
                <w:sz w:val="20"/>
                <w:szCs w:val="20"/>
              </w:rPr>
              <w:t>(plan=</w:t>
            </w:r>
            <w:r w:rsidR="009B3526" w:rsidRPr="003C318A">
              <w:rPr>
                <w:sz w:val="20"/>
                <w:szCs w:val="20"/>
              </w:rPr>
              <w:t>101</w:t>
            </w:r>
            <w:r w:rsidRPr="003C318A">
              <w:rPr>
                <w:sz w:val="20"/>
                <w:szCs w:val="20"/>
              </w:rPr>
              <w:t xml:space="preserve"> delavcev)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8B1321" w14:textId="4292F4B5" w:rsidR="00B14111" w:rsidRPr="003C318A" w:rsidRDefault="00B14111" w:rsidP="00B14111">
            <w:pPr>
              <w:jc w:val="center"/>
              <w:rPr>
                <w:b/>
                <w:sz w:val="20"/>
                <w:szCs w:val="20"/>
              </w:rPr>
            </w:pPr>
            <w:r w:rsidRPr="003C318A">
              <w:rPr>
                <w:b/>
                <w:sz w:val="20"/>
                <w:szCs w:val="20"/>
              </w:rPr>
              <w:t>107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916A3" w14:textId="0AF56A16" w:rsidR="00B14111" w:rsidRPr="003C318A" w:rsidRDefault="009C23DC" w:rsidP="00B14111">
            <w:pPr>
              <w:jc w:val="center"/>
              <w:rPr>
                <w:b/>
                <w:sz w:val="20"/>
                <w:szCs w:val="20"/>
              </w:rPr>
            </w:pPr>
            <w:r w:rsidRPr="003C318A">
              <w:rPr>
                <w:b/>
                <w:sz w:val="20"/>
                <w:szCs w:val="20"/>
              </w:rPr>
              <w:t>9</w:t>
            </w:r>
            <w:r w:rsidR="000C0D64">
              <w:rPr>
                <w:b/>
                <w:sz w:val="20"/>
                <w:szCs w:val="20"/>
              </w:rPr>
              <w:t>8</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DE953" w14:textId="2F9B0BB1" w:rsidR="00B14111" w:rsidRPr="003C318A" w:rsidRDefault="009C23DC" w:rsidP="00B14111">
            <w:pPr>
              <w:jc w:val="center"/>
              <w:rPr>
                <w:b/>
                <w:sz w:val="20"/>
                <w:szCs w:val="20"/>
              </w:rPr>
            </w:pPr>
            <w:r w:rsidRPr="003C318A">
              <w:rPr>
                <w:b/>
                <w:sz w:val="20"/>
                <w:szCs w:val="20"/>
              </w:rPr>
              <w:t>9</w:t>
            </w:r>
            <w:r w:rsidR="000C0D64">
              <w:rPr>
                <w:b/>
                <w:sz w:val="20"/>
                <w:szCs w:val="20"/>
              </w:rPr>
              <w:t>2</w:t>
            </w:r>
          </w:p>
        </w:tc>
      </w:tr>
      <w:tr w:rsidR="00B14111" w:rsidRPr="003C318A" w14:paraId="080463B8"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6D3FD020" w14:textId="77777777" w:rsidR="00B14111" w:rsidRPr="003C318A" w:rsidRDefault="00B14111" w:rsidP="00B14111">
            <w:pPr>
              <w:jc w:val="center"/>
              <w:rPr>
                <w:b/>
                <w:i/>
                <w:sz w:val="20"/>
                <w:szCs w:val="20"/>
              </w:rPr>
            </w:pPr>
          </w:p>
          <w:p w14:paraId="44205ED3" w14:textId="77777777" w:rsidR="00B14111" w:rsidRPr="003C318A" w:rsidRDefault="00B14111" w:rsidP="00B14111">
            <w:pPr>
              <w:jc w:val="center"/>
              <w:rPr>
                <w:b/>
                <w:i/>
                <w:sz w:val="20"/>
                <w:szCs w:val="20"/>
              </w:rPr>
            </w:pPr>
            <w:r w:rsidRPr="003C318A">
              <w:rPr>
                <w:b/>
                <w:i/>
                <w:sz w:val="20"/>
                <w:szCs w:val="20"/>
              </w:rPr>
              <w:t>STRUKTURA ZAPOSLENIH</w:t>
            </w:r>
          </w:p>
          <w:p w14:paraId="28E2A097" w14:textId="77777777" w:rsidR="00B14111" w:rsidRPr="003C318A" w:rsidRDefault="00B14111" w:rsidP="00B14111">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3795D4" w14:textId="77777777" w:rsidR="00B14111" w:rsidRPr="003C318A" w:rsidRDefault="00B14111" w:rsidP="00B14111">
            <w:pPr>
              <w:jc w:val="left"/>
              <w:rPr>
                <w:b/>
                <w:sz w:val="20"/>
                <w:szCs w:val="20"/>
              </w:rPr>
            </w:pPr>
          </w:p>
          <w:p w14:paraId="047B98BF" w14:textId="77777777" w:rsidR="00B14111" w:rsidRPr="003C318A" w:rsidRDefault="00B14111" w:rsidP="00B14111">
            <w:pPr>
              <w:jc w:val="left"/>
              <w:rPr>
                <w:sz w:val="20"/>
                <w:szCs w:val="20"/>
              </w:rPr>
            </w:pPr>
            <w:r w:rsidRPr="003C318A">
              <w:rPr>
                <w:sz w:val="20"/>
                <w:szCs w:val="20"/>
              </w:rPr>
              <w:t>Izpolnjevanje kadrovskih  normativov strukture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9F89BE" w14:textId="77777777" w:rsidR="00B14111" w:rsidRPr="003C318A" w:rsidRDefault="00B14111" w:rsidP="00B14111">
            <w:pPr>
              <w:jc w:val="left"/>
              <w:rPr>
                <w:b/>
                <w:sz w:val="20"/>
                <w:szCs w:val="20"/>
              </w:rPr>
            </w:pPr>
          </w:p>
          <w:p w14:paraId="4773F3E6" w14:textId="77777777" w:rsidR="00B14111" w:rsidRPr="003C318A" w:rsidRDefault="00B14111" w:rsidP="00B14111">
            <w:pPr>
              <w:jc w:val="left"/>
              <w:rPr>
                <w:sz w:val="20"/>
                <w:szCs w:val="20"/>
              </w:rPr>
            </w:pPr>
            <w:r w:rsidRPr="003C318A">
              <w:rPr>
                <w:sz w:val="20"/>
                <w:szCs w:val="20"/>
              </w:rPr>
              <w:t>% ustrezno strokovno usposobljenih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075E6E1" w14:textId="77777777" w:rsidR="00B14111" w:rsidRPr="003C318A" w:rsidRDefault="00B14111" w:rsidP="00B14111">
            <w:pPr>
              <w:jc w:val="left"/>
              <w:rPr>
                <w:sz w:val="20"/>
                <w:szCs w:val="20"/>
              </w:rPr>
            </w:pPr>
            <w:r w:rsidRPr="003C318A">
              <w:rPr>
                <w:sz w:val="20"/>
                <w:szCs w:val="20"/>
              </w:rPr>
              <w:t>99 % ustrezno strokovno usposobljenih delavcev</w:t>
            </w:r>
          </w:p>
          <w:p w14:paraId="4626F997" w14:textId="77777777" w:rsidR="00B14111" w:rsidRPr="003C318A" w:rsidRDefault="00B14111" w:rsidP="00B14111">
            <w:pPr>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3A1B84" w14:textId="1AC2A35D" w:rsidR="00B14111" w:rsidRPr="003C318A" w:rsidRDefault="00B14111" w:rsidP="00B14111">
            <w:pPr>
              <w:jc w:val="center"/>
              <w:rPr>
                <w:b/>
                <w:sz w:val="20"/>
                <w:szCs w:val="20"/>
              </w:rPr>
            </w:pPr>
            <w:r w:rsidRPr="003C318A">
              <w:rPr>
                <w:b/>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1E401" w14:textId="0BFF2DF0" w:rsidR="00B14111" w:rsidRPr="003C318A" w:rsidRDefault="009C23DC" w:rsidP="00B14111">
            <w:pPr>
              <w:jc w:val="center"/>
              <w:rPr>
                <w:b/>
                <w:sz w:val="20"/>
                <w:szCs w:val="20"/>
              </w:rPr>
            </w:pPr>
            <w:r w:rsidRPr="003C318A">
              <w:rPr>
                <w:b/>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362D6EE7" w14:textId="3686EF4C" w:rsidR="00B14111" w:rsidRPr="003C318A" w:rsidRDefault="009C23DC" w:rsidP="00B14111">
            <w:pPr>
              <w:jc w:val="center"/>
              <w:rPr>
                <w:b/>
                <w:sz w:val="20"/>
                <w:szCs w:val="20"/>
              </w:rPr>
            </w:pPr>
            <w:r w:rsidRPr="003C318A">
              <w:rPr>
                <w:b/>
                <w:sz w:val="20"/>
                <w:szCs w:val="20"/>
              </w:rPr>
              <w:t>100</w:t>
            </w:r>
          </w:p>
        </w:tc>
      </w:tr>
      <w:tr w:rsidR="00B14111" w:rsidRPr="003C318A" w14:paraId="778E2AB3"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2B724E7B" w14:textId="77777777" w:rsidR="00B14111" w:rsidRPr="003C318A" w:rsidRDefault="00B14111" w:rsidP="00B14111">
            <w:pPr>
              <w:jc w:val="center"/>
              <w:rPr>
                <w:b/>
                <w:i/>
                <w:sz w:val="20"/>
                <w:szCs w:val="20"/>
              </w:rPr>
            </w:pPr>
          </w:p>
          <w:p w14:paraId="5B3986D8" w14:textId="77777777" w:rsidR="00B14111" w:rsidRPr="003C318A" w:rsidRDefault="00B14111" w:rsidP="00B14111">
            <w:pPr>
              <w:jc w:val="center"/>
              <w:rPr>
                <w:b/>
                <w:i/>
                <w:sz w:val="20"/>
                <w:szCs w:val="20"/>
              </w:rPr>
            </w:pPr>
            <w:r w:rsidRPr="003C318A">
              <w:rPr>
                <w:b/>
                <w:i/>
                <w:sz w:val="20"/>
                <w:szCs w:val="20"/>
              </w:rPr>
              <w:t xml:space="preserve">DODATNO STROKOVNO IZPOPOLNJEVANJE </w:t>
            </w:r>
          </w:p>
          <w:p w14:paraId="48F6F538" w14:textId="77777777" w:rsidR="00B14111" w:rsidRPr="003C318A" w:rsidRDefault="00B14111" w:rsidP="00B14111">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2A3CA3" w14:textId="77777777" w:rsidR="00B14111" w:rsidRPr="003C318A" w:rsidRDefault="00B14111" w:rsidP="00B14111">
            <w:pPr>
              <w:jc w:val="left"/>
              <w:rPr>
                <w:sz w:val="20"/>
                <w:szCs w:val="20"/>
              </w:rPr>
            </w:pPr>
            <w:r w:rsidRPr="003C318A">
              <w:rPr>
                <w:sz w:val="20"/>
                <w:szCs w:val="20"/>
              </w:rPr>
              <w:t xml:space="preserve">Dvig strokovne usposobljenosti zaposlenih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650426" w14:textId="77777777" w:rsidR="00B14111" w:rsidRPr="003C318A" w:rsidRDefault="00B14111" w:rsidP="00B14111">
            <w:pPr>
              <w:jc w:val="left"/>
              <w:rPr>
                <w:sz w:val="20"/>
                <w:szCs w:val="20"/>
              </w:rPr>
            </w:pPr>
            <w:r w:rsidRPr="003C318A">
              <w:rPr>
                <w:sz w:val="20"/>
                <w:szCs w:val="20"/>
              </w:rPr>
              <w:t>Število ur dodatnega strokovnega izpopolnjevanja na zaposlenega</w:t>
            </w:r>
          </w:p>
          <w:p w14:paraId="3E5CCB7E" w14:textId="77777777" w:rsidR="00B14111" w:rsidRPr="003C318A" w:rsidRDefault="00B14111" w:rsidP="00B14111">
            <w:pPr>
              <w:jc w:val="left"/>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F788A1" w14:textId="77777777" w:rsidR="00B14111" w:rsidRPr="003C318A" w:rsidRDefault="00B14111" w:rsidP="00B14111">
            <w:pPr>
              <w:jc w:val="left"/>
              <w:rPr>
                <w:sz w:val="20"/>
                <w:szCs w:val="20"/>
              </w:rPr>
            </w:pPr>
            <w:r w:rsidRPr="003C318A">
              <w:rPr>
                <w:sz w:val="20"/>
                <w:szCs w:val="20"/>
              </w:rPr>
              <w:t>100 % realizacija letnega načrtovanega števila ur dodatnega strokovnega izpopolnjevanja na zaposlenega</w:t>
            </w:r>
          </w:p>
          <w:p w14:paraId="1B4140E9" w14:textId="0F818AEF" w:rsidR="00B14111" w:rsidRPr="003C318A" w:rsidRDefault="00B14111" w:rsidP="00B14111">
            <w:pPr>
              <w:jc w:val="left"/>
              <w:rPr>
                <w:sz w:val="20"/>
                <w:szCs w:val="20"/>
              </w:rPr>
            </w:pPr>
            <w:r w:rsidRPr="003C318A">
              <w:rPr>
                <w:sz w:val="20"/>
                <w:szCs w:val="20"/>
              </w:rPr>
              <w:t>(plan=</w:t>
            </w:r>
            <w:r w:rsidR="009B3526" w:rsidRPr="003C318A">
              <w:rPr>
                <w:sz w:val="20"/>
                <w:szCs w:val="20"/>
              </w:rPr>
              <w:t>20</w:t>
            </w:r>
            <w:r w:rsidRPr="003C318A">
              <w:rPr>
                <w:sz w:val="20"/>
                <w:szCs w:val="20"/>
              </w:rPr>
              <w:t xml:space="preserve"> ur)</w:t>
            </w:r>
          </w:p>
        </w:tc>
        <w:tc>
          <w:tcPr>
            <w:tcW w:w="1276" w:type="dxa"/>
            <w:tcBorders>
              <w:top w:val="single" w:sz="4" w:space="0" w:color="auto"/>
              <w:left w:val="single" w:sz="4" w:space="0" w:color="auto"/>
              <w:bottom w:val="single" w:sz="4" w:space="0" w:color="auto"/>
              <w:right w:val="single" w:sz="4" w:space="0" w:color="auto"/>
            </w:tcBorders>
            <w:vAlign w:val="center"/>
          </w:tcPr>
          <w:p w14:paraId="30CFFE08" w14:textId="3801F7EF" w:rsidR="00B14111" w:rsidRPr="003C318A" w:rsidRDefault="00B14111" w:rsidP="00B14111">
            <w:pPr>
              <w:jc w:val="center"/>
              <w:rPr>
                <w:b/>
                <w:sz w:val="20"/>
                <w:szCs w:val="20"/>
              </w:rPr>
            </w:pPr>
            <w:r w:rsidRPr="003C318A">
              <w:rPr>
                <w:b/>
                <w:sz w:val="20"/>
                <w:szCs w:val="20"/>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63FBDE" w14:textId="4BD30A86" w:rsidR="00B14111" w:rsidRPr="003C318A" w:rsidRDefault="009B3526" w:rsidP="00B14111">
            <w:pPr>
              <w:jc w:val="center"/>
              <w:rPr>
                <w:b/>
                <w:sz w:val="20"/>
                <w:szCs w:val="20"/>
              </w:rPr>
            </w:pPr>
            <w:r w:rsidRPr="003C318A">
              <w:rPr>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2F8E0CCF" w14:textId="7A63E656" w:rsidR="00B14111" w:rsidRPr="003C318A" w:rsidRDefault="009B3526" w:rsidP="00B14111">
            <w:pPr>
              <w:jc w:val="center"/>
              <w:rPr>
                <w:b/>
                <w:sz w:val="20"/>
                <w:szCs w:val="20"/>
              </w:rPr>
            </w:pPr>
            <w:r w:rsidRPr="003C318A">
              <w:rPr>
                <w:b/>
                <w:sz w:val="20"/>
                <w:szCs w:val="20"/>
              </w:rPr>
              <w:t>442</w:t>
            </w:r>
          </w:p>
        </w:tc>
      </w:tr>
      <w:tr w:rsidR="00B14111" w:rsidRPr="003C318A" w14:paraId="71FB2DB1"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24091C80" w14:textId="77777777" w:rsidR="00B14111" w:rsidRPr="003C318A" w:rsidRDefault="00B14111" w:rsidP="00B14111">
            <w:pPr>
              <w:jc w:val="center"/>
              <w:rPr>
                <w:b/>
                <w:i/>
                <w:sz w:val="20"/>
                <w:szCs w:val="20"/>
              </w:rPr>
            </w:pPr>
          </w:p>
          <w:p w14:paraId="0C971D90" w14:textId="77777777" w:rsidR="00B14111" w:rsidRPr="003C318A" w:rsidRDefault="00B14111" w:rsidP="00B14111">
            <w:pPr>
              <w:jc w:val="center"/>
              <w:rPr>
                <w:b/>
                <w:i/>
                <w:sz w:val="20"/>
                <w:szCs w:val="20"/>
              </w:rPr>
            </w:pPr>
            <w:r w:rsidRPr="003C318A">
              <w:rPr>
                <w:b/>
                <w:i/>
                <w:sz w:val="20"/>
                <w:szCs w:val="20"/>
              </w:rPr>
              <w:t>FINANČNA SREDSTVA ZA STROKOVNO IZPOPOLNJEVANJE</w:t>
            </w:r>
          </w:p>
          <w:p w14:paraId="1C55E698" w14:textId="77777777" w:rsidR="00B14111" w:rsidRPr="003C318A" w:rsidRDefault="00B14111" w:rsidP="00B14111">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7C216C" w14:textId="77777777" w:rsidR="00B14111" w:rsidRPr="003C318A" w:rsidRDefault="00B14111" w:rsidP="00B14111">
            <w:pPr>
              <w:jc w:val="left"/>
              <w:rPr>
                <w:b/>
                <w:sz w:val="20"/>
                <w:szCs w:val="20"/>
              </w:rPr>
            </w:pPr>
          </w:p>
          <w:p w14:paraId="031AFBAA" w14:textId="77777777" w:rsidR="00B14111" w:rsidRPr="003C318A" w:rsidRDefault="00B14111" w:rsidP="00B14111">
            <w:pPr>
              <w:jc w:val="left"/>
              <w:rPr>
                <w:sz w:val="20"/>
                <w:szCs w:val="20"/>
              </w:rPr>
            </w:pPr>
            <w:r w:rsidRPr="003C318A">
              <w:rPr>
                <w:sz w:val="20"/>
                <w:szCs w:val="20"/>
              </w:rPr>
              <w:t>Nenehno učenje in rast zaposlenih preko učeče se organizacije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354A8D" w14:textId="77777777" w:rsidR="00B14111" w:rsidRPr="003C318A" w:rsidRDefault="00B14111" w:rsidP="00B14111">
            <w:pPr>
              <w:jc w:val="left"/>
              <w:rPr>
                <w:sz w:val="20"/>
                <w:szCs w:val="20"/>
              </w:rPr>
            </w:pPr>
            <w:r w:rsidRPr="003C318A">
              <w:rPr>
                <w:sz w:val="20"/>
                <w:szCs w:val="20"/>
              </w:rPr>
              <w:t>Obseg  finančnih sredstev za nenehno učenje in rast, v € na zaposlenega delavca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79D9FE" w14:textId="77777777" w:rsidR="00B14111" w:rsidRPr="003C318A" w:rsidRDefault="00B14111" w:rsidP="00B14111">
            <w:pPr>
              <w:jc w:val="left"/>
              <w:rPr>
                <w:sz w:val="20"/>
                <w:szCs w:val="20"/>
              </w:rPr>
            </w:pPr>
            <w:r w:rsidRPr="003C318A">
              <w:rPr>
                <w:sz w:val="20"/>
                <w:szCs w:val="20"/>
              </w:rPr>
              <w:t>100 % realizacija letnega načrtovanega obsega sredstev  za nenehno učenje in rast na zaposlenega</w:t>
            </w:r>
          </w:p>
          <w:p w14:paraId="1DACBCCB" w14:textId="096C9389" w:rsidR="00B14111" w:rsidRPr="003C318A" w:rsidRDefault="00B14111" w:rsidP="00B14111">
            <w:pPr>
              <w:jc w:val="left"/>
              <w:rPr>
                <w:sz w:val="20"/>
                <w:szCs w:val="20"/>
              </w:rPr>
            </w:pPr>
            <w:r w:rsidRPr="003C318A">
              <w:rPr>
                <w:sz w:val="20"/>
                <w:szCs w:val="20"/>
              </w:rPr>
              <w:t>(plan=</w:t>
            </w:r>
            <w:r w:rsidR="009B3526" w:rsidRPr="003C318A">
              <w:rPr>
                <w:sz w:val="20"/>
                <w:szCs w:val="20"/>
              </w:rPr>
              <w:t>119</w:t>
            </w:r>
            <w:r w:rsidRPr="003C318A">
              <w:rPr>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vAlign w:val="center"/>
          </w:tcPr>
          <w:p w14:paraId="644E4FB1" w14:textId="0C241A30" w:rsidR="00B14111" w:rsidRPr="003C318A" w:rsidRDefault="00B14111" w:rsidP="00B14111">
            <w:pPr>
              <w:jc w:val="center"/>
              <w:rPr>
                <w:b/>
                <w:sz w:val="20"/>
                <w:szCs w:val="20"/>
              </w:rPr>
            </w:pPr>
            <w:r w:rsidRPr="003C318A">
              <w:rPr>
                <w:b/>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D37138" w14:textId="6C7FB6C3" w:rsidR="00B14111" w:rsidRPr="003C318A" w:rsidRDefault="004C6A8B" w:rsidP="00B14111">
            <w:pPr>
              <w:jc w:val="center"/>
              <w:rPr>
                <w:b/>
                <w:sz w:val="20"/>
                <w:szCs w:val="20"/>
              </w:rPr>
            </w:pPr>
            <w:r w:rsidRPr="003C318A">
              <w:rPr>
                <w:b/>
                <w:sz w:val="20"/>
                <w:szCs w:val="20"/>
              </w:rPr>
              <w:t>166</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2EB85E02" w14:textId="0F823DB8" w:rsidR="00B14111" w:rsidRPr="003C318A" w:rsidRDefault="004C6A8B" w:rsidP="00B14111">
            <w:pPr>
              <w:jc w:val="center"/>
              <w:rPr>
                <w:b/>
                <w:sz w:val="20"/>
                <w:szCs w:val="20"/>
              </w:rPr>
            </w:pPr>
            <w:r w:rsidRPr="003C318A">
              <w:rPr>
                <w:b/>
                <w:sz w:val="20"/>
                <w:szCs w:val="20"/>
              </w:rPr>
              <w:t>1660</w:t>
            </w:r>
          </w:p>
        </w:tc>
      </w:tr>
    </w:tbl>
    <w:p w14:paraId="7FBCE283" w14:textId="77777777" w:rsidR="00FB0798" w:rsidRPr="003C318A" w:rsidRDefault="00FB0798" w:rsidP="009C7C26">
      <w:pPr>
        <w:rPr>
          <w:sz w:val="20"/>
          <w:szCs w:val="20"/>
        </w:rPr>
      </w:pPr>
    </w:p>
    <w:p w14:paraId="3477A346" w14:textId="209DAA26" w:rsidR="00815B4B" w:rsidRDefault="00815B4B" w:rsidP="009C7C26">
      <w:pPr>
        <w:pStyle w:val="Glava"/>
        <w:tabs>
          <w:tab w:val="clear" w:pos="4536"/>
          <w:tab w:val="clear" w:pos="9072"/>
        </w:tabs>
        <w:rPr>
          <w:sz w:val="20"/>
          <w:szCs w:val="20"/>
        </w:rPr>
      </w:pPr>
      <w:r>
        <w:rPr>
          <w:noProof/>
        </w:rPr>
        <w:drawing>
          <wp:inline distT="0" distB="0" distL="0" distR="0" wp14:anchorId="5B9541F4" wp14:editId="39355FBD">
            <wp:extent cx="6300470" cy="2445385"/>
            <wp:effectExtent l="0" t="0" r="5080" b="12065"/>
            <wp:docPr id="7" name="Grafikon 7">
              <a:extLst xmlns:a="http://schemas.openxmlformats.org/drawingml/2006/main">
                <a:ext uri="{FF2B5EF4-FFF2-40B4-BE49-F238E27FC236}">
                  <a16:creationId xmlns:a16="http://schemas.microsoft.com/office/drawing/2014/main" id="{00000000-0008-0000-0000-0000E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20F17E" w14:textId="77777777" w:rsidR="00815B4B" w:rsidRDefault="00815B4B" w:rsidP="009C7C26">
      <w:pPr>
        <w:pStyle w:val="Glava"/>
        <w:tabs>
          <w:tab w:val="clear" w:pos="4536"/>
          <w:tab w:val="clear" w:pos="9072"/>
        </w:tabs>
        <w:rPr>
          <w:sz w:val="20"/>
          <w:szCs w:val="20"/>
        </w:rPr>
      </w:pPr>
    </w:p>
    <w:p w14:paraId="3DB95D6B" w14:textId="77777777" w:rsidR="00815B4B" w:rsidRDefault="00815B4B" w:rsidP="009C7C26">
      <w:pPr>
        <w:pStyle w:val="Glava"/>
        <w:tabs>
          <w:tab w:val="clear" w:pos="4536"/>
          <w:tab w:val="clear" w:pos="9072"/>
        </w:tabs>
        <w:rPr>
          <w:sz w:val="20"/>
          <w:szCs w:val="20"/>
        </w:rPr>
      </w:pPr>
    </w:p>
    <w:p w14:paraId="485C601C" w14:textId="6C1086EE" w:rsidR="00DC4EAB" w:rsidRPr="003C318A" w:rsidRDefault="00FB0798" w:rsidP="009C7C26">
      <w:pPr>
        <w:pStyle w:val="Glava"/>
        <w:tabs>
          <w:tab w:val="clear" w:pos="4536"/>
          <w:tab w:val="clear" w:pos="9072"/>
        </w:tabs>
        <w:rPr>
          <w:sz w:val="20"/>
          <w:szCs w:val="20"/>
        </w:rPr>
      </w:pPr>
      <w:r w:rsidRPr="003C318A">
        <w:rPr>
          <w:sz w:val="20"/>
          <w:szCs w:val="20"/>
        </w:rPr>
        <w:t>V letu 20</w:t>
      </w:r>
      <w:r w:rsidR="0041515A" w:rsidRPr="003C318A">
        <w:rPr>
          <w:sz w:val="20"/>
          <w:szCs w:val="20"/>
        </w:rPr>
        <w:t>2</w:t>
      </w:r>
      <w:r w:rsidR="00DC4EAB" w:rsidRPr="003C318A">
        <w:rPr>
          <w:sz w:val="20"/>
          <w:szCs w:val="20"/>
        </w:rPr>
        <w:t>1</w:t>
      </w:r>
      <w:r w:rsidRPr="003C318A">
        <w:rPr>
          <w:sz w:val="20"/>
          <w:szCs w:val="20"/>
        </w:rPr>
        <w:t xml:space="preserve"> je bilo za stroške dodatnega strokovnega izpopolnjevanja namenjenih 1</w:t>
      </w:r>
      <w:r w:rsidR="00DC4EAB" w:rsidRPr="003C318A">
        <w:rPr>
          <w:sz w:val="20"/>
          <w:szCs w:val="20"/>
        </w:rPr>
        <w:t>2</w:t>
      </w:r>
      <w:r w:rsidRPr="003C318A">
        <w:rPr>
          <w:sz w:val="20"/>
          <w:szCs w:val="20"/>
        </w:rPr>
        <w:t>.0</w:t>
      </w:r>
      <w:r w:rsidR="0041515A" w:rsidRPr="003C318A">
        <w:rPr>
          <w:sz w:val="20"/>
          <w:szCs w:val="20"/>
        </w:rPr>
        <w:t>0</w:t>
      </w:r>
      <w:r w:rsidRPr="003C318A">
        <w:rPr>
          <w:sz w:val="20"/>
          <w:szCs w:val="20"/>
        </w:rPr>
        <w:t xml:space="preserve">0 €, oz. </w:t>
      </w:r>
      <w:r w:rsidR="00DC4EAB" w:rsidRPr="003C318A">
        <w:rPr>
          <w:sz w:val="20"/>
          <w:szCs w:val="20"/>
        </w:rPr>
        <w:t>119</w:t>
      </w:r>
      <w:r w:rsidRPr="003C318A">
        <w:rPr>
          <w:sz w:val="20"/>
          <w:szCs w:val="20"/>
        </w:rPr>
        <w:t xml:space="preserve"> € na zaposlenega, </w:t>
      </w:r>
      <w:r w:rsidR="0041515A" w:rsidRPr="003C318A">
        <w:rPr>
          <w:sz w:val="20"/>
          <w:szCs w:val="20"/>
        </w:rPr>
        <w:t xml:space="preserve">kar </w:t>
      </w:r>
      <w:r w:rsidR="008B6CC7" w:rsidRPr="003C318A">
        <w:rPr>
          <w:sz w:val="20"/>
          <w:szCs w:val="20"/>
        </w:rPr>
        <w:t>predstavlja</w:t>
      </w:r>
      <w:r w:rsidR="0041515A" w:rsidRPr="003C318A">
        <w:rPr>
          <w:sz w:val="20"/>
          <w:szCs w:val="20"/>
        </w:rPr>
        <w:t xml:space="preserve"> </w:t>
      </w:r>
      <w:r w:rsidR="00DC4EAB" w:rsidRPr="003C318A">
        <w:rPr>
          <w:sz w:val="20"/>
          <w:szCs w:val="20"/>
        </w:rPr>
        <w:t>2035</w:t>
      </w:r>
      <w:r w:rsidR="0041515A" w:rsidRPr="003C318A">
        <w:rPr>
          <w:sz w:val="20"/>
          <w:szCs w:val="20"/>
        </w:rPr>
        <w:t xml:space="preserve"> ur izobraževanja, oziroma </w:t>
      </w:r>
      <w:r w:rsidR="00DC4EAB" w:rsidRPr="003C318A">
        <w:rPr>
          <w:sz w:val="20"/>
          <w:szCs w:val="20"/>
        </w:rPr>
        <w:t>20</w:t>
      </w:r>
      <w:r w:rsidR="0041515A" w:rsidRPr="003C318A">
        <w:rPr>
          <w:sz w:val="20"/>
          <w:szCs w:val="20"/>
        </w:rPr>
        <w:t xml:space="preserve"> ur na zaposlenega. </w:t>
      </w:r>
      <w:r w:rsidR="00E55EB4" w:rsidRPr="003C318A">
        <w:rPr>
          <w:sz w:val="20"/>
          <w:szCs w:val="20"/>
        </w:rPr>
        <w:t>Zaradi pojava pandemije smo</w:t>
      </w:r>
      <w:r w:rsidR="00DC4EAB" w:rsidRPr="003C318A">
        <w:rPr>
          <w:sz w:val="20"/>
          <w:szCs w:val="20"/>
        </w:rPr>
        <w:t xml:space="preserve"> v </w:t>
      </w:r>
      <w:r w:rsidR="00E55EB4" w:rsidRPr="003C318A">
        <w:rPr>
          <w:sz w:val="20"/>
          <w:szCs w:val="20"/>
        </w:rPr>
        <w:t>letu 2020</w:t>
      </w:r>
      <w:r w:rsidR="00DC4EAB" w:rsidRPr="003C318A">
        <w:rPr>
          <w:sz w:val="20"/>
          <w:szCs w:val="20"/>
        </w:rPr>
        <w:t xml:space="preserve"> za dodatno strokovno izpopolnjevanje in izobraževanje zaposlenih porabili le 5,3 % od planiran</w:t>
      </w:r>
      <w:r w:rsidR="00E55EB4" w:rsidRPr="003C318A">
        <w:rPr>
          <w:sz w:val="20"/>
          <w:szCs w:val="20"/>
        </w:rPr>
        <w:t>ih 18.000 €,</w:t>
      </w:r>
      <w:r w:rsidR="00DC152A" w:rsidRPr="003C318A">
        <w:rPr>
          <w:sz w:val="20"/>
          <w:szCs w:val="20"/>
        </w:rPr>
        <w:t xml:space="preserve"> oz. le 955 €</w:t>
      </w:r>
      <w:r w:rsidR="00E55EB4" w:rsidRPr="003C318A">
        <w:rPr>
          <w:sz w:val="20"/>
          <w:szCs w:val="20"/>
        </w:rPr>
        <w:t>.  Velika večina strokovnega usposabljanja in izobraževanja je bila odpovedana, zato smo vse dodatne oblike strokovnega izobraževanja in usposabljanja usmerili v osvajanje novih znanj s področja preprečevanja širjenja okužb, ki pa so bila v večini primerov brez kotizacije.  V</w:t>
      </w:r>
      <w:r w:rsidR="00DC4EAB" w:rsidRPr="003C318A">
        <w:rPr>
          <w:sz w:val="20"/>
          <w:szCs w:val="20"/>
        </w:rPr>
        <w:t xml:space="preserve"> letu 2021 </w:t>
      </w:r>
      <w:r w:rsidR="00E55EB4" w:rsidRPr="003C318A">
        <w:rPr>
          <w:sz w:val="20"/>
          <w:szCs w:val="20"/>
        </w:rPr>
        <w:t xml:space="preserve">smo </w:t>
      </w:r>
      <w:r w:rsidR="00DC4EAB" w:rsidRPr="003C318A">
        <w:rPr>
          <w:sz w:val="20"/>
          <w:szCs w:val="20"/>
        </w:rPr>
        <w:t xml:space="preserve">obseg in sredstva, namenjena dodatnemu strokovnemu usposabljanju in izobraževanju, </w:t>
      </w:r>
      <w:r w:rsidR="00D24F4A" w:rsidRPr="003C318A">
        <w:rPr>
          <w:sz w:val="20"/>
          <w:szCs w:val="20"/>
        </w:rPr>
        <w:t xml:space="preserve">tekom leta </w:t>
      </w:r>
      <w:r w:rsidR="00DC4EAB" w:rsidRPr="003C318A">
        <w:rPr>
          <w:sz w:val="20"/>
          <w:szCs w:val="20"/>
        </w:rPr>
        <w:t xml:space="preserve">povečali. </w:t>
      </w:r>
      <w:r w:rsidR="00E30594" w:rsidRPr="003C318A">
        <w:rPr>
          <w:sz w:val="20"/>
          <w:szCs w:val="20"/>
        </w:rPr>
        <w:t>Tako smo v letu 2021 realizirali dodatna strokovna izobraževanja zaposlenih v višini 19.947 €.</w:t>
      </w:r>
      <w:r w:rsidR="00DC152A" w:rsidRPr="003C318A">
        <w:rPr>
          <w:sz w:val="20"/>
          <w:szCs w:val="20"/>
        </w:rPr>
        <w:t xml:space="preserve"> </w:t>
      </w:r>
    </w:p>
    <w:p w14:paraId="18EA1DBC" w14:textId="08211D8B" w:rsidR="00DC4EAB" w:rsidRPr="003C318A" w:rsidRDefault="00DC4EAB" w:rsidP="009C7C26">
      <w:pPr>
        <w:pStyle w:val="Glava"/>
        <w:tabs>
          <w:tab w:val="clear" w:pos="4536"/>
          <w:tab w:val="clear" w:pos="9072"/>
        </w:tabs>
        <w:rPr>
          <w:sz w:val="20"/>
          <w:szCs w:val="20"/>
        </w:rPr>
      </w:pPr>
    </w:p>
    <w:p w14:paraId="425B04BF" w14:textId="048136C0" w:rsidR="000A1F38" w:rsidRPr="003C318A" w:rsidRDefault="00E30594" w:rsidP="009C7C26">
      <w:pPr>
        <w:pStyle w:val="Glava"/>
        <w:tabs>
          <w:tab w:val="clear" w:pos="4536"/>
          <w:tab w:val="clear" w:pos="9072"/>
        </w:tabs>
        <w:rPr>
          <w:sz w:val="20"/>
          <w:szCs w:val="20"/>
        </w:rPr>
      </w:pPr>
      <w:r w:rsidRPr="003C318A">
        <w:rPr>
          <w:sz w:val="20"/>
          <w:szCs w:val="20"/>
        </w:rPr>
        <w:t xml:space="preserve">Večina oblik je še vedno potekala v obliki »e-seminarjev«, nekaj le-teh pa nam je, ob upoštevanju zaščitnih ukrepov, uspelo organizirati tudi na ustaljen način. Med temi izpostavljamo </w:t>
      </w:r>
      <w:r w:rsidR="000A1F38" w:rsidRPr="003C318A">
        <w:rPr>
          <w:sz w:val="20"/>
          <w:szCs w:val="20"/>
        </w:rPr>
        <w:t>naslednje :</w:t>
      </w:r>
    </w:p>
    <w:p w14:paraId="52A4BA19" w14:textId="5E8AF9F6" w:rsidR="000A1F38" w:rsidRPr="003C318A" w:rsidRDefault="000A1F38" w:rsidP="00D51871">
      <w:pPr>
        <w:pStyle w:val="Glava"/>
        <w:numPr>
          <w:ilvl w:val="0"/>
          <w:numId w:val="6"/>
        </w:numPr>
        <w:tabs>
          <w:tab w:val="clear" w:pos="4536"/>
          <w:tab w:val="clear" w:pos="9072"/>
        </w:tabs>
        <w:rPr>
          <w:sz w:val="20"/>
          <w:szCs w:val="20"/>
        </w:rPr>
      </w:pPr>
      <w:r w:rsidRPr="003C318A">
        <w:rPr>
          <w:sz w:val="20"/>
          <w:szCs w:val="20"/>
        </w:rPr>
        <w:t xml:space="preserve">Komunikacija kot strateško </w:t>
      </w:r>
      <w:proofErr w:type="spellStart"/>
      <w:r w:rsidRPr="003C318A">
        <w:rPr>
          <w:sz w:val="20"/>
          <w:szCs w:val="20"/>
        </w:rPr>
        <w:t>orod</w:t>
      </w:r>
      <w:proofErr w:type="spellEnd"/>
      <w:r w:rsidRPr="003C318A">
        <w:rPr>
          <w:sz w:val="20"/>
          <w:szCs w:val="20"/>
        </w:rPr>
        <w:t xml:space="preserve">(ž)je, </w:t>
      </w:r>
      <w:r w:rsidR="00487311" w:rsidRPr="003C318A">
        <w:rPr>
          <w:sz w:val="20"/>
          <w:szCs w:val="20"/>
        </w:rPr>
        <w:t xml:space="preserve">saj </w:t>
      </w:r>
      <w:r w:rsidR="003949C1" w:rsidRPr="003C318A">
        <w:rPr>
          <w:sz w:val="20"/>
          <w:szCs w:val="20"/>
        </w:rPr>
        <w:t xml:space="preserve">se </w:t>
      </w:r>
      <w:r w:rsidR="00487311" w:rsidRPr="003C318A">
        <w:rPr>
          <w:sz w:val="20"/>
          <w:szCs w:val="20"/>
        </w:rPr>
        <w:t xml:space="preserve">je </w:t>
      </w:r>
      <w:r w:rsidR="003949C1" w:rsidRPr="003C318A">
        <w:rPr>
          <w:sz w:val="20"/>
          <w:szCs w:val="20"/>
        </w:rPr>
        <w:t xml:space="preserve">med epidemijo izkazalo, da je ustrezna </w:t>
      </w:r>
      <w:r w:rsidR="00487311" w:rsidRPr="003C318A">
        <w:rPr>
          <w:sz w:val="20"/>
          <w:szCs w:val="20"/>
        </w:rPr>
        <w:t>komunikacija</w:t>
      </w:r>
      <w:r w:rsidR="003949C1" w:rsidRPr="003C318A">
        <w:rPr>
          <w:sz w:val="20"/>
          <w:szCs w:val="20"/>
        </w:rPr>
        <w:t xml:space="preserve"> v izrednih razmerah temeljnega pomena </w:t>
      </w:r>
    </w:p>
    <w:p w14:paraId="005CBB46" w14:textId="713C40DF" w:rsidR="000A1F38" w:rsidRPr="005901FB" w:rsidRDefault="000A1F38" w:rsidP="00D51871">
      <w:pPr>
        <w:pStyle w:val="Glava"/>
        <w:numPr>
          <w:ilvl w:val="0"/>
          <w:numId w:val="6"/>
        </w:numPr>
        <w:tabs>
          <w:tab w:val="clear" w:pos="4536"/>
          <w:tab w:val="clear" w:pos="9072"/>
        </w:tabs>
        <w:rPr>
          <w:sz w:val="20"/>
          <w:szCs w:val="20"/>
        </w:rPr>
      </w:pPr>
      <w:r w:rsidRPr="003C318A">
        <w:rPr>
          <w:sz w:val="20"/>
          <w:szCs w:val="20"/>
        </w:rPr>
        <w:t>»</w:t>
      </w:r>
      <w:proofErr w:type="spellStart"/>
      <w:r w:rsidRPr="009E11FF">
        <w:rPr>
          <w:sz w:val="20"/>
          <w:szCs w:val="20"/>
        </w:rPr>
        <w:t>Coaching</w:t>
      </w:r>
      <w:proofErr w:type="spellEnd"/>
      <w:r w:rsidRPr="009E11FF">
        <w:rPr>
          <w:sz w:val="20"/>
          <w:szCs w:val="20"/>
        </w:rPr>
        <w:t>« za vodje – strateška podpora odnosom in vodenju, ki je namenjena zaposlenim z odgovornostjo vodenja, s ciljem krepitev odnosov, profesionalizma in sodelovanja</w:t>
      </w:r>
      <w:r w:rsidR="009E11FF">
        <w:rPr>
          <w:color w:val="FF0000"/>
          <w:sz w:val="20"/>
          <w:szCs w:val="20"/>
        </w:rPr>
        <w:t xml:space="preserve">. </w:t>
      </w:r>
      <w:r w:rsidR="009E11FF" w:rsidRPr="005901FB">
        <w:rPr>
          <w:sz w:val="20"/>
          <w:szCs w:val="20"/>
        </w:rPr>
        <w:t xml:space="preserve">Delavnica se je začela v novembru 2021 in se bo nadaljevala v letu 2022. </w:t>
      </w:r>
    </w:p>
    <w:p w14:paraId="3E0E06AE" w14:textId="298B9365" w:rsidR="000A1F38" w:rsidRPr="003C318A" w:rsidRDefault="000A1F38" w:rsidP="00D51871">
      <w:pPr>
        <w:pStyle w:val="Glava"/>
        <w:numPr>
          <w:ilvl w:val="0"/>
          <w:numId w:val="6"/>
        </w:numPr>
        <w:tabs>
          <w:tab w:val="clear" w:pos="4536"/>
          <w:tab w:val="clear" w:pos="9072"/>
        </w:tabs>
        <w:rPr>
          <w:sz w:val="20"/>
          <w:szCs w:val="20"/>
        </w:rPr>
      </w:pPr>
      <w:r w:rsidRPr="003C318A">
        <w:rPr>
          <w:sz w:val="20"/>
          <w:szCs w:val="20"/>
        </w:rPr>
        <w:t>Temeljne potrebe starejših, ki zaposlenim</w:t>
      </w:r>
      <w:r w:rsidR="002038EA" w:rsidRPr="003C318A">
        <w:rPr>
          <w:sz w:val="20"/>
          <w:szCs w:val="20"/>
        </w:rPr>
        <w:t xml:space="preserve"> </w:t>
      </w:r>
      <w:r w:rsidR="00487311" w:rsidRPr="003C318A">
        <w:rPr>
          <w:sz w:val="20"/>
          <w:szCs w:val="20"/>
        </w:rPr>
        <w:t>odpira obzorja glede potreb naših stanovalcev, njihovih čustev ter metod in tehnik sporazumevanja,  ki vključujejo čustva in jih upoštevajo</w:t>
      </w:r>
    </w:p>
    <w:p w14:paraId="76EC27E0" w14:textId="77777777" w:rsidR="00DC4EAB" w:rsidRPr="003C318A" w:rsidRDefault="00DC4EAB" w:rsidP="009C7C26">
      <w:pPr>
        <w:pStyle w:val="Glava"/>
        <w:tabs>
          <w:tab w:val="clear" w:pos="4536"/>
          <w:tab w:val="clear" w:pos="9072"/>
        </w:tabs>
        <w:rPr>
          <w:sz w:val="20"/>
          <w:szCs w:val="20"/>
        </w:rPr>
      </w:pPr>
    </w:p>
    <w:p w14:paraId="4A3E32ED" w14:textId="776EA243" w:rsidR="00FB0798" w:rsidRPr="003C318A" w:rsidRDefault="00E30594" w:rsidP="009C7C26">
      <w:pPr>
        <w:pStyle w:val="Glava"/>
        <w:tabs>
          <w:tab w:val="clear" w:pos="4536"/>
          <w:tab w:val="clear" w:pos="9072"/>
        </w:tabs>
        <w:rPr>
          <w:sz w:val="20"/>
          <w:szCs w:val="20"/>
        </w:rPr>
      </w:pPr>
      <w:r w:rsidRPr="003C318A">
        <w:rPr>
          <w:sz w:val="20"/>
          <w:szCs w:val="20"/>
        </w:rPr>
        <w:t>10</w:t>
      </w:r>
      <w:r w:rsidR="0041515A" w:rsidRPr="003C318A">
        <w:rPr>
          <w:sz w:val="20"/>
          <w:szCs w:val="20"/>
        </w:rPr>
        <w:t xml:space="preserve">% ur dodatnega strokovnega izpopolnjevanja in izobraževanja se je izvedlo v obliki prenosa znaj, vsebine pa so se nanašale predvsem na preprečevanje in obvladovanje okužb s Covid-19. </w:t>
      </w:r>
      <w:r w:rsidR="00FB0798" w:rsidRPr="003C318A">
        <w:rPr>
          <w:sz w:val="20"/>
          <w:szCs w:val="20"/>
        </w:rPr>
        <w:t xml:space="preserve"> </w:t>
      </w:r>
      <w:r w:rsidR="008B6CC7" w:rsidRPr="003C318A">
        <w:rPr>
          <w:sz w:val="20"/>
          <w:szCs w:val="20"/>
        </w:rPr>
        <w:t>Tudi v letu 202</w:t>
      </w:r>
      <w:r w:rsidRPr="003C318A">
        <w:rPr>
          <w:sz w:val="20"/>
          <w:szCs w:val="20"/>
        </w:rPr>
        <w:t>1</w:t>
      </w:r>
      <w:r w:rsidR="008B6CC7" w:rsidRPr="003C318A">
        <w:rPr>
          <w:sz w:val="20"/>
          <w:szCs w:val="20"/>
        </w:rPr>
        <w:t xml:space="preserve"> so se delavci doma udeležili delavnic brez kotizacije, saj izkušnje iz preteklih let kažejo, da le-te po kakovosti ne zaostajajo za tistimi s kotizacijo. </w:t>
      </w:r>
      <w:r w:rsidR="001A4EC3" w:rsidRPr="003C318A">
        <w:rPr>
          <w:sz w:val="20"/>
          <w:szCs w:val="20"/>
        </w:rPr>
        <w:t xml:space="preserve">Tovrstnih izobraževanj je bilo v obsegu </w:t>
      </w:r>
      <w:r w:rsidRPr="003C318A">
        <w:rPr>
          <w:sz w:val="20"/>
          <w:szCs w:val="20"/>
        </w:rPr>
        <w:t xml:space="preserve">1224 </w:t>
      </w:r>
      <w:r w:rsidR="001A4EC3" w:rsidRPr="003C318A">
        <w:rPr>
          <w:sz w:val="20"/>
          <w:szCs w:val="20"/>
        </w:rPr>
        <w:t xml:space="preserve">ur ali </w:t>
      </w:r>
      <w:r w:rsidRPr="003C318A">
        <w:rPr>
          <w:sz w:val="20"/>
          <w:szCs w:val="20"/>
        </w:rPr>
        <w:t>53</w:t>
      </w:r>
      <w:r w:rsidR="001A4EC3" w:rsidRPr="003C318A">
        <w:rPr>
          <w:sz w:val="20"/>
          <w:szCs w:val="20"/>
        </w:rPr>
        <w:t>% od celotnega števila ur izobraževanja v letu 202</w:t>
      </w:r>
      <w:r w:rsidRPr="003C318A">
        <w:rPr>
          <w:sz w:val="20"/>
          <w:szCs w:val="20"/>
        </w:rPr>
        <w:t>1</w:t>
      </w:r>
      <w:r w:rsidR="001A4EC3" w:rsidRPr="003C318A">
        <w:rPr>
          <w:sz w:val="20"/>
          <w:szCs w:val="20"/>
        </w:rPr>
        <w:t xml:space="preserve">. </w:t>
      </w:r>
    </w:p>
    <w:p w14:paraId="0C4AA804" w14:textId="5AE0392E" w:rsidR="00FB0798" w:rsidRPr="003C318A" w:rsidRDefault="00FB0798" w:rsidP="009C7C26">
      <w:pPr>
        <w:rPr>
          <w:sz w:val="20"/>
          <w:szCs w:val="20"/>
        </w:rPr>
      </w:pPr>
    </w:p>
    <w:p w14:paraId="4CCF4645" w14:textId="77777777" w:rsidR="004C7055" w:rsidRPr="003C318A" w:rsidRDefault="004C7055" w:rsidP="009C7C26">
      <w:pPr>
        <w:rPr>
          <w:sz w:val="20"/>
          <w:szCs w:val="20"/>
        </w:rPr>
      </w:pPr>
    </w:p>
    <w:p w14:paraId="46C7A174" w14:textId="77777777" w:rsidR="001F7776" w:rsidRPr="003C318A" w:rsidRDefault="001F7776" w:rsidP="009C7C26">
      <w:pPr>
        <w:pBdr>
          <w:top w:val="single" w:sz="4" w:space="1" w:color="999999"/>
          <w:left w:val="single" w:sz="4" w:space="4" w:color="999999"/>
          <w:bottom w:val="single" w:sz="4" w:space="0" w:color="999999"/>
          <w:right w:val="single" w:sz="4" w:space="4" w:color="999999"/>
        </w:pBdr>
        <w:rPr>
          <w:sz w:val="20"/>
          <w:szCs w:val="20"/>
        </w:rPr>
      </w:pPr>
    </w:p>
    <w:p w14:paraId="4DBA0B2D" w14:textId="5E90F242" w:rsidR="00422DA9" w:rsidRPr="003C318A" w:rsidRDefault="00422DA9" w:rsidP="009C7C26">
      <w:pPr>
        <w:pBdr>
          <w:top w:val="single" w:sz="4" w:space="1" w:color="999999"/>
          <w:left w:val="single" w:sz="4" w:space="4" w:color="999999"/>
          <w:bottom w:val="single" w:sz="4" w:space="0" w:color="999999"/>
          <w:right w:val="single" w:sz="4" w:space="4" w:color="999999"/>
        </w:pBdr>
        <w:rPr>
          <w:b/>
          <w:i/>
          <w:sz w:val="20"/>
          <w:szCs w:val="20"/>
        </w:rPr>
      </w:pPr>
      <w:r w:rsidRPr="003C318A">
        <w:rPr>
          <w:b/>
          <w:i/>
          <w:sz w:val="20"/>
          <w:szCs w:val="20"/>
        </w:rPr>
        <w:t>Povprečni  planirani indeks uspešnosti</w:t>
      </w:r>
      <w:r w:rsidR="002B28F8" w:rsidRPr="003C318A">
        <w:rPr>
          <w:b/>
          <w:i/>
          <w:sz w:val="20"/>
          <w:szCs w:val="20"/>
        </w:rPr>
        <w:t xml:space="preserve"> za leto 202</w:t>
      </w:r>
      <w:r w:rsidR="004C6A8B" w:rsidRPr="003C318A">
        <w:rPr>
          <w:b/>
          <w:i/>
          <w:sz w:val="20"/>
          <w:szCs w:val="20"/>
        </w:rPr>
        <w:t>1</w:t>
      </w:r>
      <w:r w:rsidRPr="003C318A">
        <w:rPr>
          <w:b/>
          <w:i/>
          <w:sz w:val="20"/>
          <w:szCs w:val="20"/>
        </w:rPr>
        <w:t xml:space="preserve"> je bil 95. V strukturi indeksov je </w:t>
      </w:r>
      <w:r w:rsidR="004C6A8B" w:rsidRPr="003C318A">
        <w:rPr>
          <w:b/>
          <w:i/>
          <w:sz w:val="20"/>
          <w:szCs w:val="20"/>
        </w:rPr>
        <w:t>kar 77</w:t>
      </w:r>
      <w:r w:rsidRPr="003C318A">
        <w:rPr>
          <w:b/>
          <w:i/>
          <w:sz w:val="20"/>
          <w:szCs w:val="20"/>
        </w:rPr>
        <w:t>% takšnih, ki so bili enaki ali večji od 100</w:t>
      </w:r>
      <w:r w:rsidR="004C6A8B" w:rsidRPr="003C318A">
        <w:rPr>
          <w:b/>
          <w:i/>
          <w:sz w:val="20"/>
          <w:szCs w:val="20"/>
        </w:rPr>
        <w:t>,</w:t>
      </w:r>
      <w:r w:rsidRPr="003C318A">
        <w:rPr>
          <w:b/>
          <w:i/>
          <w:sz w:val="20"/>
          <w:szCs w:val="20"/>
        </w:rPr>
        <w:t xml:space="preserve"> kar glede na razmere delovanja v letu 202</w:t>
      </w:r>
      <w:r w:rsidR="004C6A8B" w:rsidRPr="003C318A">
        <w:rPr>
          <w:b/>
          <w:i/>
          <w:sz w:val="20"/>
          <w:szCs w:val="20"/>
        </w:rPr>
        <w:t>1</w:t>
      </w:r>
      <w:r w:rsidRPr="003C318A">
        <w:rPr>
          <w:b/>
          <w:i/>
          <w:sz w:val="20"/>
          <w:szCs w:val="20"/>
        </w:rPr>
        <w:t>, izkazuje veliko mero uspešnosti pri realizaciji plana za leto 202</w:t>
      </w:r>
      <w:r w:rsidR="004C6A8B" w:rsidRPr="003C318A">
        <w:rPr>
          <w:b/>
          <w:i/>
          <w:sz w:val="20"/>
          <w:szCs w:val="20"/>
        </w:rPr>
        <w:t>1</w:t>
      </w:r>
      <w:r w:rsidRPr="003C318A">
        <w:rPr>
          <w:b/>
          <w:i/>
          <w:sz w:val="20"/>
          <w:szCs w:val="20"/>
        </w:rPr>
        <w:t xml:space="preserve">. </w:t>
      </w:r>
    </w:p>
    <w:p w14:paraId="18F5E1D1" w14:textId="77777777" w:rsidR="00422DA9" w:rsidRPr="003C318A" w:rsidRDefault="00422DA9" w:rsidP="009C7C26">
      <w:pPr>
        <w:pBdr>
          <w:top w:val="single" w:sz="4" w:space="1" w:color="999999"/>
          <w:left w:val="single" w:sz="4" w:space="4" w:color="999999"/>
          <w:bottom w:val="single" w:sz="4" w:space="0" w:color="999999"/>
          <w:right w:val="single" w:sz="4" w:space="4" w:color="999999"/>
        </w:pBdr>
        <w:rPr>
          <w:b/>
          <w:i/>
          <w:sz w:val="20"/>
          <w:szCs w:val="20"/>
        </w:rPr>
      </w:pPr>
    </w:p>
    <w:p w14:paraId="7389B78E" w14:textId="26C062E3" w:rsidR="001F7776" w:rsidRPr="003C318A" w:rsidRDefault="00422DA9" w:rsidP="009C7C26">
      <w:pPr>
        <w:pBdr>
          <w:top w:val="single" w:sz="4" w:space="1" w:color="999999"/>
          <w:left w:val="single" w:sz="4" w:space="4" w:color="999999"/>
          <w:bottom w:val="single" w:sz="4" w:space="0" w:color="999999"/>
          <w:right w:val="single" w:sz="4" w:space="4" w:color="999999"/>
        </w:pBdr>
        <w:rPr>
          <w:b/>
          <w:i/>
          <w:sz w:val="20"/>
          <w:szCs w:val="20"/>
        </w:rPr>
      </w:pPr>
      <w:r w:rsidRPr="003C318A">
        <w:rPr>
          <w:b/>
          <w:i/>
          <w:sz w:val="20"/>
          <w:szCs w:val="20"/>
        </w:rPr>
        <w:t>U</w:t>
      </w:r>
      <w:r w:rsidR="001F7776" w:rsidRPr="003C318A">
        <w:rPr>
          <w:b/>
          <w:i/>
          <w:sz w:val="20"/>
          <w:szCs w:val="20"/>
        </w:rPr>
        <w:t>gotavljamo, da je bil Dom starejših občanov Črnomelj</w:t>
      </w:r>
      <w:r w:rsidRPr="003C318A">
        <w:rPr>
          <w:b/>
          <w:i/>
          <w:sz w:val="20"/>
          <w:szCs w:val="20"/>
        </w:rPr>
        <w:t>, kljub</w:t>
      </w:r>
      <w:r w:rsidR="002B28F8" w:rsidRPr="003C318A">
        <w:rPr>
          <w:b/>
          <w:i/>
          <w:sz w:val="20"/>
          <w:szCs w:val="20"/>
        </w:rPr>
        <w:t xml:space="preserve"> neugodnim razmeram,</w:t>
      </w:r>
      <w:r w:rsidR="001F7776" w:rsidRPr="003C318A">
        <w:rPr>
          <w:b/>
          <w:i/>
          <w:sz w:val="20"/>
          <w:szCs w:val="20"/>
        </w:rPr>
        <w:t xml:space="preserve"> </w:t>
      </w:r>
      <w:r w:rsidR="002B28F8" w:rsidRPr="003C318A">
        <w:rPr>
          <w:b/>
          <w:i/>
          <w:sz w:val="20"/>
          <w:szCs w:val="20"/>
        </w:rPr>
        <w:t xml:space="preserve">povezanih s Covid-19, </w:t>
      </w:r>
      <w:r w:rsidR="001F7776" w:rsidRPr="003C318A">
        <w:rPr>
          <w:b/>
          <w:i/>
          <w:sz w:val="20"/>
          <w:szCs w:val="20"/>
        </w:rPr>
        <w:t>uspešen pri realizaciji kvantitativno določenih ciljev za leto 20</w:t>
      </w:r>
      <w:r w:rsidR="002B28F8" w:rsidRPr="003C318A">
        <w:rPr>
          <w:b/>
          <w:i/>
          <w:sz w:val="20"/>
          <w:szCs w:val="20"/>
        </w:rPr>
        <w:t>2</w:t>
      </w:r>
      <w:r w:rsidR="004C6A8B" w:rsidRPr="003C318A">
        <w:rPr>
          <w:b/>
          <w:i/>
          <w:sz w:val="20"/>
          <w:szCs w:val="20"/>
        </w:rPr>
        <w:t>1</w:t>
      </w:r>
      <w:r w:rsidR="001F7776" w:rsidRPr="003C318A">
        <w:rPr>
          <w:b/>
          <w:i/>
          <w:sz w:val="20"/>
          <w:szCs w:val="20"/>
        </w:rPr>
        <w:t xml:space="preserve">.  </w:t>
      </w:r>
    </w:p>
    <w:p w14:paraId="0553A951" w14:textId="77777777" w:rsidR="001F7776" w:rsidRPr="003C318A" w:rsidRDefault="001F7776" w:rsidP="009C7C26">
      <w:pPr>
        <w:pBdr>
          <w:top w:val="single" w:sz="4" w:space="1" w:color="999999"/>
          <w:left w:val="single" w:sz="4" w:space="4" w:color="999999"/>
          <w:bottom w:val="single" w:sz="4" w:space="0" w:color="999999"/>
          <w:right w:val="single" w:sz="4" w:space="4" w:color="999999"/>
        </w:pBdr>
        <w:rPr>
          <w:b/>
          <w:i/>
          <w:sz w:val="20"/>
          <w:szCs w:val="20"/>
        </w:rPr>
      </w:pPr>
    </w:p>
    <w:p w14:paraId="75933D19" w14:textId="77777777" w:rsidR="001F7776" w:rsidRPr="003C318A" w:rsidRDefault="001F7776" w:rsidP="009C7C26">
      <w:pPr>
        <w:pStyle w:val="Glava"/>
        <w:rPr>
          <w:sz w:val="20"/>
          <w:szCs w:val="20"/>
        </w:rPr>
      </w:pPr>
    </w:p>
    <w:p w14:paraId="1BDCC2B3" w14:textId="77777777" w:rsidR="005246A4" w:rsidRPr="003C318A" w:rsidRDefault="005246A4" w:rsidP="009C7C26">
      <w:pPr>
        <w:pStyle w:val="Glava"/>
        <w:rPr>
          <w:sz w:val="20"/>
          <w:szCs w:val="20"/>
        </w:rPr>
      </w:pPr>
    </w:p>
    <w:p w14:paraId="2C9BDC86" w14:textId="5993D362" w:rsidR="00B87FBE" w:rsidRPr="003C318A" w:rsidRDefault="00AC772A" w:rsidP="009C7C26">
      <w:pPr>
        <w:pStyle w:val="Glava"/>
        <w:rPr>
          <w:sz w:val="20"/>
          <w:szCs w:val="20"/>
        </w:rPr>
      </w:pPr>
      <w:r w:rsidRPr="003C318A">
        <w:rPr>
          <w:sz w:val="20"/>
          <w:szCs w:val="20"/>
        </w:rPr>
        <w:t>Pregled d</w:t>
      </w:r>
      <w:r w:rsidR="00B87FBE" w:rsidRPr="003C318A">
        <w:rPr>
          <w:sz w:val="20"/>
          <w:szCs w:val="20"/>
        </w:rPr>
        <w:t xml:space="preserve">oseganja </w:t>
      </w:r>
      <w:r w:rsidR="005901FB">
        <w:rPr>
          <w:sz w:val="20"/>
          <w:szCs w:val="20"/>
        </w:rPr>
        <w:t xml:space="preserve">indeksa </w:t>
      </w:r>
      <w:r w:rsidR="00B87FBE" w:rsidRPr="003C318A">
        <w:rPr>
          <w:sz w:val="20"/>
          <w:szCs w:val="20"/>
        </w:rPr>
        <w:t xml:space="preserve">uspešnosti </w:t>
      </w:r>
      <w:r w:rsidRPr="003C318A">
        <w:rPr>
          <w:sz w:val="20"/>
          <w:szCs w:val="20"/>
        </w:rPr>
        <w:t>za zadnja tri leta</w:t>
      </w:r>
      <w:r w:rsidR="00B87FBE" w:rsidRPr="003C318A">
        <w:rPr>
          <w:sz w:val="20"/>
          <w:szCs w:val="20"/>
        </w:rPr>
        <w:t>:</w:t>
      </w:r>
    </w:p>
    <w:p w14:paraId="7267BEA5" w14:textId="77777777" w:rsidR="00B87FBE" w:rsidRPr="003C318A" w:rsidRDefault="00B87FBE" w:rsidP="009C7C26">
      <w:pPr>
        <w:pStyle w:val="Glava"/>
        <w:rPr>
          <w:sz w:val="20"/>
          <w:szCs w:val="20"/>
        </w:rPr>
      </w:pPr>
    </w:p>
    <w:tbl>
      <w:tblPr>
        <w:tblStyle w:val="Tabelamrea"/>
        <w:tblW w:w="0" w:type="auto"/>
        <w:tblLook w:val="04A0" w:firstRow="1" w:lastRow="0" w:firstColumn="1" w:lastColumn="0" w:noHBand="0" w:noVBand="1"/>
      </w:tblPr>
      <w:tblGrid>
        <w:gridCol w:w="1101"/>
        <w:gridCol w:w="1134"/>
      </w:tblGrid>
      <w:tr w:rsidR="00B87FBE" w:rsidRPr="003C318A" w14:paraId="41AC9C83" w14:textId="77777777" w:rsidTr="009C7C26">
        <w:tc>
          <w:tcPr>
            <w:tcW w:w="1101" w:type="dxa"/>
            <w:shd w:val="clear" w:color="auto" w:fill="auto"/>
          </w:tcPr>
          <w:p w14:paraId="1109A21A" w14:textId="77777777" w:rsidR="00B87FBE" w:rsidRPr="003C318A" w:rsidRDefault="00B87FBE" w:rsidP="009C7C26">
            <w:pPr>
              <w:pStyle w:val="Glava"/>
              <w:rPr>
                <w:sz w:val="20"/>
                <w:szCs w:val="20"/>
              </w:rPr>
            </w:pPr>
            <w:r w:rsidRPr="003C318A">
              <w:rPr>
                <w:sz w:val="20"/>
                <w:szCs w:val="20"/>
              </w:rPr>
              <w:t>Leto</w:t>
            </w:r>
          </w:p>
        </w:tc>
        <w:tc>
          <w:tcPr>
            <w:tcW w:w="1134" w:type="dxa"/>
            <w:shd w:val="clear" w:color="auto" w:fill="auto"/>
          </w:tcPr>
          <w:p w14:paraId="399C7120" w14:textId="046B5CBB" w:rsidR="00B87FBE" w:rsidRPr="003C318A" w:rsidRDefault="005901FB" w:rsidP="009C7C26">
            <w:pPr>
              <w:pStyle w:val="Glava"/>
              <w:rPr>
                <w:sz w:val="20"/>
                <w:szCs w:val="20"/>
              </w:rPr>
            </w:pPr>
            <w:r>
              <w:rPr>
                <w:sz w:val="20"/>
                <w:szCs w:val="20"/>
              </w:rPr>
              <w:t xml:space="preserve">   Indeks</w:t>
            </w:r>
          </w:p>
        </w:tc>
      </w:tr>
      <w:tr w:rsidR="00B14111" w:rsidRPr="003C318A" w14:paraId="45A11234" w14:textId="77777777" w:rsidTr="009C7C26">
        <w:tc>
          <w:tcPr>
            <w:tcW w:w="1101" w:type="dxa"/>
            <w:shd w:val="clear" w:color="auto" w:fill="auto"/>
          </w:tcPr>
          <w:p w14:paraId="6EE4313B" w14:textId="04CFC632" w:rsidR="00B14111" w:rsidRPr="003C318A" w:rsidRDefault="00B14111" w:rsidP="009C7C26">
            <w:pPr>
              <w:pStyle w:val="Glava"/>
              <w:rPr>
                <w:sz w:val="20"/>
                <w:szCs w:val="20"/>
              </w:rPr>
            </w:pPr>
            <w:r w:rsidRPr="003C318A">
              <w:rPr>
                <w:sz w:val="20"/>
                <w:szCs w:val="20"/>
              </w:rPr>
              <w:t>2021</w:t>
            </w:r>
          </w:p>
        </w:tc>
        <w:tc>
          <w:tcPr>
            <w:tcW w:w="1134" w:type="dxa"/>
            <w:shd w:val="clear" w:color="auto" w:fill="auto"/>
            <w:vAlign w:val="center"/>
          </w:tcPr>
          <w:p w14:paraId="43419294" w14:textId="1AED8459" w:rsidR="00B14111" w:rsidRPr="003C318A" w:rsidRDefault="005901FB" w:rsidP="009C7C26">
            <w:pPr>
              <w:pStyle w:val="Glava"/>
              <w:jc w:val="center"/>
              <w:rPr>
                <w:sz w:val="20"/>
                <w:szCs w:val="20"/>
              </w:rPr>
            </w:pPr>
            <w:r>
              <w:rPr>
                <w:sz w:val="20"/>
                <w:szCs w:val="20"/>
              </w:rPr>
              <w:t>104</w:t>
            </w:r>
          </w:p>
        </w:tc>
      </w:tr>
      <w:tr w:rsidR="001A2426" w:rsidRPr="003C318A" w14:paraId="715A5AAB" w14:textId="77777777" w:rsidTr="009C7C26">
        <w:tc>
          <w:tcPr>
            <w:tcW w:w="1101" w:type="dxa"/>
            <w:shd w:val="clear" w:color="auto" w:fill="auto"/>
          </w:tcPr>
          <w:p w14:paraId="0D2E77A4" w14:textId="32554357" w:rsidR="001A2426" w:rsidRPr="003C318A" w:rsidRDefault="001A2426" w:rsidP="009C7C26">
            <w:pPr>
              <w:pStyle w:val="Glava"/>
              <w:rPr>
                <w:sz w:val="20"/>
                <w:szCs w:val="20"/>
              </w:rPr>
            </w:pPr>
            <w:r w:rsidRPr="003C318A">
              <w:rPr>
                <w:sz w:val="20"/>
                <w:szCs w:val="20"/>
              </w:rPr>
              <w:t>2020</w:t>
            </w:r>
          </w:p>
        </w:tc>
        <w:tc>
          <w:tcPr>
            <w:tcW w:w="1134" w:type="dxa"/>
            <w:shd w:val="clear" w:color="auto" w:fill="auto"/>
            <w:vAlign w:val="center"/>
          </w:tcPr>
          <w:p w14:paraId="4AB087E6" w14:textId="4724B9EB" w:rsidR="001A2426" w:rsidRPr="003C318A" w:rsidRDefault="005901FB" w:rsidP="009C7C26">
            <w:pPr>
              <w:pStyle w:val="Glava"/>
              <w:jc w:val="center"/>
              <w:rPr>
                <w:sz w:val="20"/>
                <w:szCs w:val="20"/>
              </w:rPr>
            </w:pPr>
            <w:r>
              <w:rPr>
                <w:sz w:val="20"/>
                <w:szCs w:val="20"/>
              </w:rPr>
              <w:t>85</w:t>
            </w:r>
          </w:p>
        </w:tc>
      </w:tr>
      <w:tr w:rsidR="002528CF" w:rsidRPr="003C318A" w14:paraId="582AE65E" w14:textId="77777777" w:rsidTr="009C7C26">
        <w:tc>
          <w:tcPr>
            <w:tcW w:w="1101" w:type="dxa"/>
            <w:shd w:val="clear" w:color="auto" w:fill="auto"/>
          </w:tcPr>
          <w:p w14:paraId="5470461A" w14:textId="00D498AB" w:rsidR="002528CF" w:rsidRPr="003C318A" w:rsidRDefault="002528CF" w:rsidP="009C7C26">
            <w:pPr>
              <w:pStyle w:val="Glava"/>
              <w:rPr>
                <w:sz w:val="20"/>
                <w:szCs w:val="20"/>
              </w:rPr>
            </w:pPr>
            <w:r w:rsidRPr="003C318A">
              <w:rPr>
                <w:sz w:val="20"/>
                <w:szCs w:val="20"/>
              </w:rPr>
              <w:t>2019</w:t>
            </w:r>
          </w:p>
        </w:tc>
        <w:tc>
          <w:tcPr>
            <w:tcW w:w="1134" w:type="dxa"/>
            <w:shd w:val="clear" w:color="auto" w:fill="auto"/>
            <w:vAlign w:val="center"/>
          </w:tcPr>
          <w:p w14:paraId="723E3958" w14:textId="08D141B8" w:rsidR="002528CF" w:rsidRPr="003C318A" w:rsidRDefault="005901FB" w:rsidP="009C7C26">
            <w:pPr>
              <w:pStyle w:val="Glava"/>
              <w:jc w:val="center"/>
              <w:rPr>
                <w:sz w:val="20"/>
                <w:szCs w:val="20"/>
              </w:rPr>
            </w:pPr>
            <w:r>
              <w:rPr>
                <w:sz w:val="20"/>
                <w:szCs w:val="20"/>
              </w:rPr>
              <w:t>108</w:t>
            </w:r>
          </w:p>
        </w:tc>
      </w:tr>
    </w:tbl>
    <w:p w14:paraId="748F19A8" w14:textId="77777777" w:rsidR="00880F39" w:rsidRPr="003C318A" w:rsidRDefault="00880F39" w:rsidP="009C7C26">
      <w:pPr>
        <w:pStyle w:val="Glava"/>
        <w:rPr>
          <w:b/>
          <w:sz w:val="20"/>
          <w:szCs w:val="20"/>
        </w:rPr>
      </w:pPr>
    </w:p>
    <w:p w14:paraId="30D831E7" w14:textId="77777777" w:rsidR="0037273E" w:rsidRPr="003C318A" w:rsidRDefault="0037273E" w:rsidP="009C7C26">
      <w:pPr>
        <w:pStyle w:val="Glava"/>
        <w:rPr>
          <w:sz w:val="20"/>
          <w:szCs w:val="20"/>
          <w:u w:val="single"/>
        </w:rPr>
      </w:pPr>
    </w:p>
    <w:p w14:paraId="70FF25BC" w14:textId="77777777" w:rsidR="001F7776" w:rsidRPr="003C318A" w:rsidRDefault="001F7776" w:rsidP="009C7C26">
      <w:pPr>
        <w:pStyle w:val="Glava"/>
        <w:rPr>
          <w:sz w:val="20"/>
          <w:szCs w:val="20"/>
          <w:u w:val="single"/>
        </w:rPr>
      </w:pPr>
      <w:r w:rsidRPr="003C318A">
        <w:rPr>
          <w:sz w:val="20"/>
          <w:szCs w:val="20"/>
          <w:u w:val="single"/>
        </w:rPr>
        <w:t>Kvalitativni cilji</w:t>
      </w:r>
    </w:p>
    <w:p w14:paraId="07578DB1" w14:textId="77777777" w:rsidR="001F7776" w:rsidRPr="003C318A" w:rsidRDefault="001F7776" w:rsidP="001F7776">
      <w:pPr>
        <w:pStyle w:val="Glava"/>
        <w:rPr>
          <w:b/>
          <w:sz w:val="20"/>
          <w:szCs w:val="20"/>
        </w:rPr>
      </w:pPr>
    </w:p>
    <w:p w14:paraId="44E38476" w14:textId="026A85A5" w:rsidR="001F7776" w:rsidRPr="003C318A" w:rsidRDefault="001F7776" w:rsidP="001F7776">
      <w:pPr>
        <w:pStyle w:val="Glava"/>
        <w:rPr>
          <w:sz w:val="20"/>
          <w:szCs w:val="20"/>
        </w:rPr>
      </w:pPr>
      <w:r w:rsidRPr="003C318A">
        <w:rPr>
          <w:sz w:val="20"/>
          <w:szCs w:val="20"/>
        </w:rPr>
        <w:t>Kvalitativni cilji so bili naravnani na sistem vodenja kakovosti  in zagotavljanje pogojev za nemoteno delovanje in poslovanje doma. Postavljeni cilji so bili v celoti realizirani in sicer:</w:t>
      </w:r>
    </w:p>
    <w:p w14:paraId="675D6F71" w14:textId="77777777" w:rsidR="001F7776" w:rsidRPr="003C318A" w:rsidRDefault="001F7776" w:rsidP="001F7776">
      <w:pPr>
        <w:pStyle w:val="Glava"/>
        <w:rPr>
          <w:sz w:val="20"/>
          <w:szCs w:val="20"/>
        </w:rPr>
      </w:pPr>
    </w:p>
    <w:p w14:paraId="06893452" w14:textId="77777777" w:rsidR="001F7776" w:rsidRPr="003C318A" w:rsidRDefault="001F7776" w:rsidP="009D0C2E">
      <w:pPr>
        <w:pStyle w:val="Glava"/>
        <w:numPr>
          <w:ilvl w:val="0"/>
          <w:numId w:val="48"/>
        </w:numPr>
        <w:tabs>
          <w:tab w:val="clear" w:pos="4536"/>
          <w:tab w:val="clear" w:pos="9072"/>
          <w:tab w:val="center" w:pos="4703"/>
          <w:tab w:val="right" w:pos="9406"/>
        </w:tabs>
        <w:jc w:val="left"/>
        <w:rPr>
          <w:sz w:val="20"/>
          <w:szCs w:val="20"/>
        </w:rPr>
      </w:pPr>
      <w:r w:rsidRPr="003C318A">
        <w:rPr>
          <w:sz w:val="20"/>
          <w:szCs w:val="20"/>
        </w:rPr>
        <w:t>uveljavljen je  mednarodni modeli sistema vodenja kakovosti: ISO 9001:20</w:t>
      </w:r>
      <w:r w:rsidR="00AD119F" w:rsidRPr="003C318A">
        <w:rPr>
          <w:sz w:val="20"/>
          <w:szCs w:val="20"/>
        </w:rPr>
        <w:t>15</w:t>
      </w:r>
      <w:r w:rsidRPr="003C318A">
        <w:rPr>
          <w:sz w:val="20"/>
          <w:szCs w:val="20"/>
        </w:rPr>
        <w:t xml:space="preserve"> </w:t>
      </w:r>
    </w:p>
    <w:p w14:paraId="58A8E157" w14:textId="010E02AD" w:rsidR="001F7776" w:rsidRDefault="001F7776" w:rsidP="009D0C2E">
      <w:pPr>
        <w:pStyle w:val="Glava"/>
        <w:numPr>
          <w:ilvl w:val="0"/>
          <w:numId w:val="48"/>
        </w:numPr>
        <w:tabs>
          <w:tab w:val="clear" w:pos="4536"/>
          <w:tab w:val="clear" w:pos="9072"/>
          <w:tab w:val="center" w:pos="4703"/>
          <w:tab w:val="right" w:pos="9406"/>
        </w:tabs>
        <w:jc w:val="left"/>
        <w:rPr>
          <w:sz w:val="20"/>
          <w:szCs w:val="20"/>
        </w:rPr>
      </w:pPr>
      <w:r w:rsidRPr="003C318A">
        <w:rPr>
          <w:sz w:val="20"/>
          <w:szCs w:val="20"/>
        </w:rPr>
        <w:t xml:space="preserve">vpeljan in utrjen je bil enoten informacijski sitem </w:t>
      </w:r>
      <w:r w:rsidR="00815B4B">
        <w:rPr>
          <w:sz w:val="20"/>
          <w:szCs w:val="20"/>
        </w:rPr>
        <w:t>»</w:t>
      </w:r>
      <w:r w:rsidRPr="003C318A">
        <w:rPr>
          <w:sz w:val="20"/>
          <w:szCs w:val="20"/>
        </w:rPr>
        <w:t>DOMIS</w:t>
      </w:r>
      <w:r w:rsidR="00815B4B">
        <w:rPr>
          <w:sz w:val="20"/>
          <w:szCs w:val="20"/>
        </w:rPr>
        <w:t>«</w:t>
      </w:r>
    </w:p>
    <w:p w14:paraId="118954B5" w14:textId="0064CDB4" w:rsidR="00481C41" w:rsidRPr="003C318A" w:rsidRDefault="005901FB" w:rsidP="009D0C2E">
      <w:pPr>
        <w:pStyle w:val="Glava"/>
        <w:numPr>
          <w:ilvl w:val="0"/>
          <w:numId w:val="48"/>
        </w:numPr>
        <w:tabs>
          <w:tab w:val="clear" w:pos="4536"/>
          <w:tab w:val="clear" w:pos="9072"/>
          <w:tab w:val="center" w:pos="4703"/>
          <w:tab w:val="right" w:pos="9406"/>
        </w:tabs>
        <w:jc w:val="left"/>
        <w:rPr>
          <w:sz w:val="20"/>
          <w:szCs w:val="20"/>
        </w:rPr>
      </w:pPr>
      <w:r>
        <w:rPr>
          <w:sz w:val="20"/>
          <w:szCs w:val="20"/>
        </w:rPr>
        <w:t>pridobitev krovnega certifikata »Družbeno odgovoren delodajalec«</w:t>
      </w:r>
    </w:p>
    <w:p w14:paraId="61D99F3E" w14:textId="77777777" w:rsidR="001F7776" w:rsidRPr="003C318A" w:rsidRDefault="001F7776" w:rsidP="009D0C2E">
      <w:pPr>
        <w:pStyle w:val="Glava"/>
        <w:numPr>
          <w:ilvl w:val="0"/>
          <w:numId w:val="48"/>
        </w:numPr>
        <w:tabs>
          <w:tab w:val="clear" w:pos="4536"/>
          <w:tab w:val="clear" w:pos="9072"/>
          <w:tab w:val="center" w:pos="4703"/>
          <w:tab w:val="right" w:pos="9406"/>
        </w:tabs>
        <w:jc w:val="left"/>
        <w:rPr>
          <w:sz w:val="20"/>
          <w:szCs w:val="20"/>
        </w:rPr>
      </w:pPr>
      <w:r w:rsidRPr="003C318A">
        <w:rPr>
          <w:sz w:val="20"/>
          <w:szCs w:val="20"/>
        </w:rPr>
        <w:t>notranja organizacija dela je bila prilagojena potrebam zagotavljanja izvajanja sistema vodenja kakovosti: dom zagotavlja procesni način dela, izdelana je matrika odgovornosti, določeni so lastniki procesov, uveden je kompetenčni način dela, dvakrat letno je bila izvedena presoja skladnosti delovanja sistema vodenja kakovosti  s standardi kakovosti  (notranja in zunanja presoja), izveden je bil vodstveni nadzor delovanja in poslovanja doma, štirikrat letno je bila izvedena presoja doseganja uravnoteženih kazalnikov uspešnosti in zagotovljen je pr</w:t>
      </w:r>
      <w:r w:rsidR="00CE58EA" w:rsidRPr="003C318A">
        <w:rPr>
          <w:sz w:val="20"/>
          <w:szCs w:val="20"/>
        </w:rPr>
        <w:t>ojektni način dela</w:t>
      </w:r>
    </w:p>
    <w:p w14:paraId="74BF0927" w14:textId="77777777" w:rsidR="001F7776" w:rsidRPr="003C318A" w:rsidRDefault="001F7776" w:rsidP="009D0C2E">
      <w:pPr>
        <w:pStyle w:val="Glava"/>
        <w:numPr>
          <w:ilvl w:val="0"/>
          <w:numId w:val="48"/>
        </w:numPr>
        <w:tabs>
          <w:tab w:val="clear" w:pos="4536"/>
          <w:tab w:val="clear" w:pos="9072"/>
          <w:tab w:val="center" w:pos="4703"/>
          <w:tab w:val="right" w:pos="9406"/>
        </w:tabs>
        <w:jc w:val="left"/>
        <w:rPr>
          <w:sz w:val="20"/>
          <w:szCs w:val="20"/>
        </w:rPr>
      </w:pPr>
      <w:proofErr w:type="spellStart"/>
      <w:r w:rsidRPr="003C318A">
        <w:rPr>
          <w:sz w:val="20"/>
          <w:szCs w:val="20"/>
        </w:rPr>
        <w:t>poslovodenje</w:t>
      </w:r>
      <w:proofErr w:type="spellEnd"/>
      <w:r w:rsidRPr="003C318A">
        <w:rPr>
          <w:sz w:val="20"/>
          <w:szCs w:val="20"/>
        </w:rPr>
        <w:t xml:space="preserve"> in strokovno vodenje sta temeljila  na zahtevah sistema vodenja kakovosti, s pooblastili za izvajanj</w:t>
      </w:r>
      <w:r w:rsidR="00CE58EA" w:rsidRPr="003C318A">
        <w:rPr>
          <w:sz w:val="20"/>
          <w:szCs w:val="20"/>
        </w:rPr>
        <w:t>e posameznih notranjih procesov</w:t>
      </w:r>
    </w:p>
    <w:p w14:paraId="5FCF1221" w14:textId="5908B19E" w:rsidR="001F7776" w:rsidRPr="003C318A" w:rsidRDefault="001F7776" w:rsidP="009D0C2E">
      <w:pPr>
        <w:pStyle w:val="Glava"/>
        <w:numPr>
          <w:ilvl w:val="0"/>
          <w:numId w:val="48"/>
        </w:numPr>
        <w:tabs>
          <w:tab w:val="clear" w:pos="4536"/>
          <w:tab w:val="clear" w:pos="9072"/>
          <w:tab w:val="center" w:pos="4703"/>
          <w:tab w:val="right" w:pos="9406"/>
        </w:tabs>
        <w:jc w:val="left"/>
        <w:rPr>
          <w:sz w:val="20"/>
          <w:szCs w:val="20"/>
        </w:rPr>
      </w:pPr>
      <w:r w:rsidRPr="003C318A">
        <w:rPr>
          <w:sz w:val="20"/>
          <w:szCs w:val="20"/>
        </w:rPr>
        <w:t xml:space="preserve">zagotovljeno je bilo aktivno sodelovanje z okoljem, kjer deluje dom </w:t>
      </w:r>
      <w:r w:rsidR="008B6CC7" w:rsidRPr="003C318A">
        <w:rPr>
          <w:sz w:val="20"/>
          <w:szCs w:val="20"/>
        </w:rPr>
        <w:t>in kolikor so okoliščine v letu 202</w:t>
      </w:r>
      <w:r w:rsidR="00B14111" w:rsidRPr="003C318A">
        <w:rPr>
          <w:sz w:val="20"/>
          <w:szCs w:val="20"/>
        </w:rPr>
        <w:t>1</w:t>
      </w:r>
      <w:r w:rsidR="008B6CC7" w:rsidRPr="003C318A">
        <w:rPr>
          <w:sz w:val="20"/>
          <w:szCs w:val="20"/>
        </w:rPr>
        <w:t xml:space="preserve"> dopuščale</w:t>
      </w:r>
      <w:r w:rsidRPr="003C318A">
        <w:rPr>
          <w:sz w:val="20"/>
          <w:szCs w:val="20"/>
        </w:rPr>
        <w:t xml:space="preserve"> (prostovoljstvo, družabne prireditv</w:t>
      </w:r>
      <w:r w:rsidR="00CE58EA" w:rsidRPr="003C318A">
        <w:rPr>
          <w:sz w:val="20"/>
          <w:szCs w:val="20"/>
        </w:rPr>
        <w:t>e, svečanosti, pomembni obiski)</w:t>
      </w:r>
    </w:p>
    <w:p w14:paraId="25F76AA9" w14:textId="2458EDDF" w:rsidR="001F7776" w:rsidRPr="003C318A" w:rsidRDefault="001F7776" w:rsidP="009D0C2E">
      <w:pPr>
        <w:pStyle w:val="Glava"/>
        <w:numPr>
          <w:ilvl w:val="0"/>
          <w:numId w:val="48"/>
        </w:numPr>
        <w:tabs>
          <w:tab w:val="clear" w:pos="4536"/>
          <w:tab w:val="clear" w:pos="9072"/>
          <w:tab w:val="center" w:pos="4703"/>
          <w:tab w:val="right" w:pos="9406"/>
        </w:tabs>
        <w:jc w:val="left"/>
        <w:rPr>
          <w:sz w:val="20"/>
          <w:szCs w:val="20"/>
        </w:rPr>
      </w:pPr>
      <w:r w:rsidRPr="003C318A">
        <w:rPr>
          <w:sz w:val="20"/>
          <w:szCs w:val="20"/>
        </w:rPr>
        <w:lastRenderedPageBreak/>
        <w:t xml:space="preserve">zagotovljeno je bilo sodelovanje s svojci (individualni razgovori, </w:t>
      </w:r>
      <w:r w:rsidR="008B6CC7" w:rsidRPr="003C318A">
        <w:rPr>
          <w:sz w:val="20"/>
          <w:szCs w:val="20"/>
        </w:rPr>
        <w:t xml:space="preserve">sprotna obveščanja o dogajanju v domu preko FB in spletne strani ter Radia </w:t>
      </w:r>
      <w:proofErr w:type="spellStart"/>
      <w:r w:rsidR="008B6CC7" w:rsidRPr="003C318A">
        <w:rPr>
          <w:sz w:val="20"/>
          <w:szCs w:val="20"/>
        </w:rPr>
        <w:t>Odeon</w:t>
      </w:r>
      <w:proofErr w:type="spellEnd"/>
      <w:r w:rsidR="008B6CC7" w:rsidRPr="003C318A">
        <w:rPr>
          <w:sz w:val="20"/>
          <w:szCs w:val="20"/>
        </w:rPr>
        <w:t>)</w:t>
      </w:r>
    </w:p>
    <w:p w14:paraId="1FC393BD" w14:textId="1A015248" w:rsidR="001F7776" w:rsidRPr="003C318A" w:rsidRDefault="001F7776" w:rsidP="009D0C2E">
      <w:pPr>
        <w:pStyle w:val="Glava"/>
        <w:numPr>
          <w:ilvl w:val="0"/>
          <w:numId w:val="48"/>
        </w:numPr>
        <w:tabs>
          <w:tab w:val="clear" w:pos="4536"/>
          <w:tab w:val="clear" w:pos="9072"/>
          <w:tab w:val="center" w:pos="4703"/>
          <w:tab w:val="right" w:pos="9406"/>
        </w:tabs>
        <w:jc w:val="left"/>
        <w:rPr>
          <w:sz w:val="20"/>
          <w:szCs w:val="20"/>
        </w:rPr>
      </w:pPr>
      <w:r w:rsidRPr="003C318A">
        <w:rPr>
          <w:sz w:val="20"/>
          <w:szCs w:val="20"/>
        </w:rPr>
        <w:t>zagotovljeni so bili vsi viri za nemoteno delovanje doma: kadrovski,</w:t>
      </w:r>
      <w:r w:rsidR="009D0C2E">
        <w:rPr>
          <w:sz w:val="20"/>
          <w:szCs w:val="20"/>
        </w:rPr>
        <w:t xml:space="preserve"> </w:t>
      </w:r>
      <w:r w:rsidRPr="003C318A">
        <w:rPr>
          <w:sz w:val="20"/>
          <w:szCs w:val="20"/>
        </w:rPr>
        <w:t>infrastrukturni,</w:t>
      </w:r>
      <w:r w:rsidR="009D0C2E">
        <w:rPr>
          <w:sz w:val="20"/>
          <w:szCs w:val="20"/>
        </w:rPr>
        <w:t xml:space="preserve"> </w:t>
      </w:r>
      <w:r w:rsidRPr="003C318A">
        <w:rPr>
          <w:sz w:val="20"/>
          <w:szCs w:val="20"/>
        </w:rPr>
        <w:t>finančni,</w:t>
      </w:r>
      <w:r w:rsidR="009D0C2E">
        <w:rPr>
          <w:sz w:val="20"/>
          <w:szCs w:val="20"/>
        </w:rPr>
        <w:t xml:space="preserve">  </w:t>
      </w:r>
      <w:r w:rsidRPr="003C318A">
        <w:rPr>
          <w:sz w:val="20"/>
          <w:szCs w:val="20"/>
        </w:rPr>
        <w:t>informacijski in okoljevarstveni.</w:t>
      </w:r>
    </w:p>
    <w:p w14:paraId="2D0771EF" w14:textId="77777777" w:rsidR="00013618" w:rsidRPr="003C318A" w:rsidRDefault="00013618" w:rsidP="00013618">
      <w:pPr>
        <w:pStyle w:val="Glava"/>
        <w:tabs>
          <w:tab w:val="clear" w:pos="4536"/>
          <w:tab w:val="clear" w:pos="9072"/>
          <w:tab w:val="center" w:pos="4703"/>
          <w:tab w:val="right" w:pos="9406"/>
        </w:tabs>
        <w:rPr>
          <w:sz w:val="20"/>
          <w:szCs w:val="20"/>
        </w:rPr>
      </w:pPr>
    </w:p>
    <w:p w14:paraId="11AAA11D" w14:textId="77777777" w:rsidR="0037273E" w:rsidRPr="003C318A" w:rsidRDefault="0037273E" w:rsidP="00013618">
      <w:pPr>
        <w:pStyle w:val="Glava"/>
        <w:tabs>
          <w:tab w:val="clear" w:pos="4536"/>
          <w:tab w:val="clear" w:pos="9072"/>
          <w:tab w:val="center" w:pos="4703"/>
          <w:tab w:val="right" w:pos="9406"/>
        </w:tabs>
        <w:rPr>
          <w:sz w:val="20"/>
          <w:szCs w:val="20"/>
        </w:rPr>
      </w:pPr>
    </w:p>
    <w:p w14:paraId="6F82C242" w14:textId="45FBCD4A" w:rsidR="001F7776" w:rsidRPr="003C318A" w:rsidRDefault="001F7776" w:rsidP="001F7776">
      <w:pPr>
        <w:pStyle w:val="Glava"/>
        <w:pBdr>
          <w:top w:val="single" w:sz="4" w:space="1" w:color="999999"/>
          <w:left w:val="single" w:sz="4" w:space="4" w:color="999999"/>
          <w:bottom w:val="single" w:sz="4" w:space="1" w:color="999999"/>
          <w:right w:val="single" w:sz="4" w:space="4" w:color="999999"/>
        </w:pBdr>
        <w:rPr>
          <w:b/>
          <w:i/>
          <w:sz w:val="20"/>
          <w:szCs w:val="20"/>
        </w:rPr>
      </w:pPr>
      <w:r w:rsidRPr="003C318A">
        <w:rPr>
          <w:b/>
          <w:i/>
          <w:sz w:val="20"/>
          <w:szCs w:val="20"/>
        </w:rPr>
        <w:t xml:space="preserve">Na osnovi pregleda realizacije kvalitativnih ciljev je možno ugotoviti, da je bil Dom starejših občanov Črnomelj </w:t>
      </w:r>
      <w:r w:rsidR="00C71688" w:rsidRPr="003C318A">
        <w:rPr>
          <w:b/>
          <w:i/>
          <w:sz w:val="20"/>
          <w:szCs w:val="20"/>
        </w:rPr>
        <w:t xml:space="preserve">kljub vsem okoliščinam </w:t>
      </w:r>
      <w:r w:rsidRPr="003C318A">
        <w:rPr>
          <w:b/>
          <w:i/>
          <w:sz w:val="20"/>
          <w:szCs w:val="20"/>
        </w:rPr>
        <w:t>uspešen pri realizaciji kvalitativno opredeljenih ciljev in ciljev kakovosti, ki so bili opredeljeni v</w:t>
      </w:r>
      <w:r w:rsidR="0037273E" w:rsidRPr="003C318A">
        <w:rPr>
          <w:b/>
          <w:i/>
          <w:sz w:val="20"/>
          <w:szCs w:val="20"/>
        </w:rPr>
        <w:t xml:space="preserve"> </w:t>
      </w:r>
      <w:r w:rsidRPr="003C318A">
        <w:rPr>
          <w:b/>
          <w:i/>
          <w:sz w:val="20"/>
          <w:szCs w:val="20"/>
        </w:rPr>
        <w:t>delovnem načrtu za leto 20</w:t>
      </w:r>
      <w:r w:rsidR="008B6CC7" w:rsidRPr="003C318A">
        <w:rPr>
          <w:b/>
          <w:i/>
          <w:sz w:val="20"/>
          <w:szCs w:val="20"/>
        </w:rPr>
        <w:t>2</w:t>
      </w:r>
      <w:r w:rsidR="00B14111" w:rsidRPr="003C318A">
        <w:rPr>
          <w:b/>
          <w:i/>
          <w:sz w:val="20"/>
          <w:szCs w:val="20"/>
        </w:rPr>
        <w:t>1</w:t>
      </w:r>
      <w:r w:rsidRPr="003C318A">
        <w:rPr>
          <w:b/>
          <w:i/>
          <w:sz w:val="20"/>
          <w:szCs w:val="20"/>
        </w:rPr>
        <w:t>, kar izhaja tudi iz letnega  poročila o certifikacijski presoji standarda ISO 9001:20</w:t>
      </w:r>
      <w:r w:rsidR="007E3E5C" w:rsidRPr="003C318A">
        <w:rPr>
          <w:b/>
          <w:i/>
          <w:sz w:val="20"/>
          <w:szCs w:val="20"/>
        </w:rPr>
        <w:t>15</w:t>
      </w:r>
      <w:r w:rsidRPr="003C318A">
        <w:rPr>
          <w:b/>
          <w:i/>
          <w:sz w:val="20"/>
          <w:szCs w:val="20"/>
        </w:rPr>
        <w:t xml:space="preserve">. </w:t>
      </w:r>
      <w:r w:rsidRPr="003C318A">
        <w:rPr>
          <w:rStyle w:val="Sprotnaopomba-sklic"/>
          <w:b/>
          <w:i/>
          <w:sz w:val="20"/>
          <w:szCs w:val="20"/>
        </w:rPr>
        <w:footnoteReference w:id="3"/>
      </w:r>
    </w:p>
    <w:p w14:paraId="066354E4" w14:textId="77777777" w:rsidR="001F7776" w:rsidRPr="006E7AF5" w:rsidRDefault="001F7776" w:rsidP="001F7776">
      <w:pPr>
        <w:pStyle w:val="Glava"/>
        <w:rPr>
          <w:szCs w:val="22"/>
        </w:rPr>
      </w:pPr>
    </w:p>
    <w:p w14:paraId="2BBC6C7F" w14:textId="77777777" w:rsidR="001F7776" w:rsidRPr="006E7AF5" w:rsidRDefault="00BC5666" w:rsidP="00BC5666">
      <w:pPr>
        <w:pStyle w:val="Naslov3"/>
        <w:rPr>
          <w:rFonts w:ascii="Times New Roman" w:hAnsi="Times New Roman" w:cs="Times New Roman"/>
          <w:color w:val="auto"/>
        </w:rPr>
      </w:pPr>
      <w:bookmarkStart w:id="82" w:name="_Toc95994617"/>
      <w:r w:rsidRPr="006E7AF5">
        <w:rPr>
          <w:rFonts w:ascii="Times New Roman" w:hAnsi="Times New Roman" w:cs="Times New Roman"/>
          <w:color w:val="auto"/>
        </w:rPr>
        <w:t xml:space="preserve">6.1 </w:t>
      </w:r>
      <w:r w:rsidR="001F7776" w:rsidRPr="006E7AF5">
        <w:rPr>
          <w:rFonts w:ascii="Times New Roman" w:hAnsi="Times New Roman" w:cs="Times New Roman"/>
          <w:color w:val="auto"/>
        </w:rPr>
        <w:t>Učinkovitost in uspešnost procesov ter skladnost storitev</w:t>
      </w:r>
      <w:bookmarkEnd w:id="82"/>
    </w:p>
    <w:p w14:paraId="769B0A6B" w14:textId="77777777" w:rsidR="001F7776" w:rsidRPr="006E7AF5" w:rsidRDefault="001F7776" w:rsidP="001F7776">
      <w:pPr>
        <w:pStyle w:val="Telobesedila3"/>
        <w:ind w:left="360"/>
        <w:rPr>
          <w:b/>
          <w:bCs/>
          <w:i w:val="0"/>
          <w:szCs w:val="22"/>
        </w:rPr>
      </w:pPr>
    </w:p>
    <w:p w14:paraId="34EB933F" w14:textId="77777777" w:rsidR="001F7776" w:rsidRPr="003C318A" w:rsidRDefault="001F7776" w:rsidP="009C7C26">
      <w:pPr>
        <w:pStyle w:val="Telobesedila3"/>
        <w:rPr>
          <w:bCs/>
          <w:i w:val="0"/>
          <w:sz w:val="20"/>
          <w:szCs w:val="20"/>
        </w:rPr>
      </w:pPr>
      <w:r w:rsidRPr="003C318A">
        <w:rPr>
          <w:bCs/>
          <w:i w:val="0"/>
          <w:sz w:val="20"/>
          <w:szCs w:val="20"/>
        </w:rPr>
        <w:t>Splošna ugotovitev je, da dom spremlja učinkovitost in uspešnost procesov, kar dosega s spremljanjem uresničevanja srednjeročnega in letnega programa dela. Sestavni del teh planov so tudi cilji kakovosti. Planiranje je osnova za uresničevanje razvojne strategije doma, povratne informacije odjemalcev pa predstavljajo osnovo za nenehno izboljševanje in zagotavljanje večjega zadovoljstva odjemalcev.</w:t>
      </w:r>
    </w:p>
    <w:p w14:paraId="4C7CB2C6" w14:textId="77777777" w:rsidR="0024418C" w:rsidRPr="003C318A" w:rsidRDefault="0024418C" w:rsidP="009C7C26">
      <w:pPr>
        <w:pStyle w:val="Telobesedila3"/>
        <w:rPr>
          <w:bCs/>
          <w:i w:val="0"/>
          <w:sz w:val="20"/>
          <w:szCs w:val="20"/>
        </w:rPr>
      </w:pPr>
    </w:p>
    <w:p w14:paraId="66E33C6E" w14:textId="69972AB2" w:rsidR="001F7776" w:rsidRPr="003C318A" w:rsidRDefault="001F7776" w:rsidP="009C7C26">
      <w:pPr>
        <w:pStyle w:val="Telobesedila3"/>
        <w:rPr>
          <w:bCs/>
          <w:i w:val="0"/>
          <w:sz w:val="20"/>
          <w:szCs w:val="20"/>
        </w:rPr>
      </w:pPr>
      <w:r w:rsidRPr="003C318A">
        <w:rPr>
          <w:bCs/>
          <w:i w:val="0"/>
          <w:sz w:val="20"/>
          <w:szCs w:val="20"/>
        </w:rPr>
        <w:t xml:space="preserve">Kolegij direktorja </w:t>
      </w:r>
      <w:r w:rsidR="00880F39" w:rsidRPr="003C318A">
        <w:rPr>
          <w:bCs/>
          <w:i w:val="0"/>
          <w:sz w:val="20"/>
          <w:szCs w:val="20"/>
        </w:rPr>
        <w:t xml:space="preserve">je </w:t>
      </w:r>
      <w:r w:rsidRPr="003C318A">
        <w:rPr>
          <w:bCs/>
          <w:i w:val="0"/>
          <w:sz w:val="20"/>
          <w:szCs w:val="20"/>
        </w:rPr>
        <w:t xml:space="preserve">ocenil, da sta učinkovitost in uspešnost procesov dobra in da so rezultati obravnave poročil ter njihova analiza osnova za izboljševanje procesov. Ocena je verificirana </w:t>
      </w:r>
      <w:r w:rsidR="00B14111" w:rsidRPr="003C318A">
        <w:rPr>
          <w:bCs/>
          <w:i w:val="0"/>
          <w:sz w:val="20"/>
          <w:szCs w:val="20"/>
        </w:rPr>
        <w:t>novembra 2021</w:t>
      </w:r>
      <w:r w:rsidRPr="003C318A">
        <w:rPr>
          <w:bCs/>
          <w:i w:val="0"/>
          <w:sz w:val="20"/>
          <w:szCs w:val="20"/>
        </w:rPr>
        <w:t xml:space="preserve">, ko je bila opravljena </w:t>
      </w:r>
      <w:r w:rsidR="00B14111" w:rsidRPr="003C318A">
        <w:rPr>
          <w:bCs/>
          <w:i w:val="0"/>
          <w:sz w:val="20"/>
          <w:szCs w:val="20"/>
        </w:rPr>
        <w:t>redna</w:t>
      </w:r>
      <w:r w:rsidRPr="003C318A">
        <w:rPr>
          <w:bCs/>
          <w:i w:val="0"/>
          <w:sz w:val="20"/>
          <w:szCs w:val="20"/>
        </w:rPr>
        <w:t xml:space="preserve"> presoja skladnosti vodenja sistema kakovosti </w:t>
      </w:r>
      <w:r w:rsidR="0024418C" w:rsidRPr="003C318A">
        <w:rPr>
          <w:bCs/>
          <w:i w:val="0"/>
          <w:sz w:val="20"/>
          <w:szCs w:val="20"/>
        </w:rPr>
        <w:t xml:space="preserve"> </w:t>
      </w:r>
      <w:r w:rsidRPr="003C318A">
        <w:rPr>
          <w:bCs/>
          <w:i w:val="0"/>
          <w:sz w:val="20"/>
          <w:szCs w:val="20"/>
        </w:rPr>
        <w:t>ISO 9001:20</w:t>
      </w:r>
      <w:r w:rsidR="007E3E5C" w:rsidRPr="003C318A">
        <w:rPr>
          <w:bCs/>
          <w:i w:val="0"/>
          <w:sz w:val="20"/>
          <w:szCs w:val="20"/>
        </w:rPr>
        <w:t>15</w:t>
      </w:r>
      <w:r w:rsidR="007B13AA" w:rsidRPr="003C318A">
        <w:rPr>
          <w:bCs/>
          <w:i w:val="0"/>
          <w:sz w:val="20"/>
          <w:szCs w:val="20"/>
        </w:rPr>
        <w:t xml:space="preserve"> na </w:t>
      </w:r>
      <w:r w:rsidR="00B14111" w:rsidRPr="003C318A">
        <w:rPr>
          <w:bCs/>
          <w:i w:val="0"/>
          <w:sz w:val="20"/>
          <w:szCs w:val="20"/>
        </w:rPr>
        <w:t>izbranih področjih.</w:t>
      </w:r>
      <w:r w:rsidRPr="003C318A">
        <w:rPr>
          <w:bCs/>
          <w:i w:val="0"/>
          <w:sz w:val="20"/>
          <w:szCs w:val="20"/>
        </w:rPr>
        <w:t xml:space="preserve"> </w:t>
      </w:r>
    </w:p>
    <w:p w14:paraId="36923462" w14:textId="77777777" w:rsidR="001F7776" w:rsidRPr="003C318A" w:rsidRDefault="001F7776" w:rsidP="009C7C26">
      <w:pPr>
        <w:pStyle w:val="Telobesedila3"/>
        <w:rPr>
          <w:bCs/>
          <w:i w:val="0"/>
          <w:sz w:val="20"/>
          <w:szCs w:val="20"/>
        </w:rPr>
      </w:pPr>
    </w:p>
    <w:p w14:paraId="21F06713" w14:textId="77777777" w:rsidR="001F7776" w:rsidRPr="003C318A" w:rsidRDefault="001F7776" w:rsidP="009C7C26">
      <w:pPr>
        <w:pStyle w:val="Telobesedila3"/>
        <w:rPr>
          <w:bCs/>
          <w:i w:val="0"/>
          <w:sz w:val="20"/>
          <w:szCs w:val="20"/>
        </w:rPr>
      </w:pPr>
      <w:r w:rsidRPr="003C318A">
        <w:rPr>
          <w:bCs/>
          <w:i w:val="0"/>
          <w:sz w:val="20"/>
          <w:szCs w:val="20"/>
        </w:rPr>
        <w:t xml:space="preserve">Dom zagotavlja uspešno in učinkovito delo, s spremljanjem stanja in izvajanjem ukrepov za doseganje vseh ciljev. Pogoji delovanja se </w:t>
      </w:r>
      <w:r w:rsidR="005958F9" w:rsidRPr="003C318A">
        <w:rPr>
          <w:bCs/>
          <w:i w:val="0"/>
          <w:sz w:val="20"/>
          <w:szCs w:val="20"/>
        </w:rPr>
        <w:t>zaostrujejo</w:t>
      </w:r>
      <w:r w:rsidRPr="003C318A">
        <w:rPr>
          <w:bCs/>
          <w:i w:val="0"/>
          <w:sz w:val="20"/>
          <w:szCs w:val="20"/>
        </w:rPr>
        <w:t>, ker cene storitev povzročajo stagnacijo na razvojnem in investicijskem področju.</w:t>
      </w:r>
    </w:p>
    <w:p w14:paraId="1EAF04B8" w14:textId="77777777" w:rsidR="001F7776" w:rsidRPr="006E7AF5" w:rsidRDefault="001F7776" w:rsidP="009C7C26">
      <w:pPr>
        <w:rPr>
          <w:szCs w:val="22"/>
        </w:rPr>
      </w:pPr>
    </w:p>
    <w:p w14:paraId="3B54BEE4" w14:textId="77777777" w:rsidR="001F7776" w:rsidRPr="006E7AF5" w:rsidRDefault="001F7776" w:rsidP="009C7C26">
      <w:pPr>
        <w:pStyle w:val="Naslov"/>
        <w:rPr>
          <w:szCs w:val="22"/>
        </w:rPr>
      </w:pPr>
    </w:p>
    <w:p w14:paraId="3D2C0593" w14:textId="77777777" w:rsidR="00EF0343" w:rsidRPr="006E7AF5" w:rsidRDefault="000C1131" w:rsidP="00EF0343">
      <w:pPr>
        <w:pStyle w:val="Naslov1"/>
        <w:rPr>
          <w:rFonts w:cs="Times New Roman"/>
        </w:rPr>
      </w:pPr>
      <w:bookmarkStart w:id="83" w:name="_Toc95994618"/>
      <w:r w:rsidRPr="006E7AF5">
        <w:rPr>
          <w:rFonts w:cs="Times New Roman"/>
        </w:rPr>
        <w:t>7. OCEN</w:t>
      </w:r>
      <w:r w:rsidR="001B0AB0" w:rsidRPr="006E7AF5">
        <w:rPr>
          <w:rFonts w:cs="Times New Roman"/>
        </w:rPr>
        <w:t>A</w:t>
      </w:r>
      <w:r w:rsidRPr="006E7AF5">
        <w:rPr>
          <w:rFonts w:cs="Times New Roman"/>
        </w:rPr>
        <w:t xml:space="preserve"> GOSPODARNOSTI IN UČINKOVITOSTI</w:t>
      </w:r>
      <w:bookmarkEnd w:id="83"/>
      <w:r w:rsidRPr="006E7AF5">
        <w:rPr>
          <w:rFonts w:cs="Times New Roman"/>
        </w:rPr>
        <w:t xml:space="preserve"> </w:t>
      </w:r>
      <w:bookmarkEnd w:id="79"/>
      <w:bookmarkEnd w:id="80"/>
      <w:bookmarkEnd w:id="81"/>
    </w:p>
    <w:p w14:paraId="5CDE9C96" w14:textId="1D5F6A81" w:rsidR="00EF0343" w:rsidRPr="003C318A" w:rsidRDefault="00EF0343" w:rsidP="00EF0343">
      <w:pPr>
        <w:spacing w:before="100" w:beforeAutospacing="1" w:after="100" w:afterAutospacing="1"/>
        <w:rPr>
          <w:sz w:val="20"/>
          <w:szCs w:val="20"/>
        </w:rPr>
      </w:pPr>
      <w:r w:rsidRPr="003C318A">
        <w:rPr>
          <w:sz w:val="20"/>
          <w:szCs w:val="20"/>
        </w:rPr>
        <w:t xml:space="preserve">Program dela in </w:t>
      </w:r>
      <w:r w:rsidR="00CE58EA" w:rsidRPr="003C318A">
        <w:rPr>
          <w:sz w:val="20"/>
          <w:szCs w:val="20"/>
        </w:rPr>
        <w:t>f</w:t>
      </w:r>
      <w:r w:rsidRPr="003C318A">
        <w:rPr>
          <w:sz w:val="20"/>
          <w:szCs w:val="20"/>
        </w:rPr>
        <w:t>inančni načrt DSO Črnomelj za leto 20</w:t>
      </w:r>
      <w:r w:rsidR="008B6CC7" w:rsidRPr="003C318A">
        <w:rPr>
          <w:sz w:val="20"/>
          <w:szCs w:val="20"/>
        </w:rPr>
        <w:t>2</w:t>
      </w:r>
      <w:r w:rsidR="00DE7141" w:rsidRPr="003C318A">
        <w:rPr>
          <w:sz w:val="20"/>
          <w:szCs w:val="20"/>
        </w:rPr>
        <w:t>1</w:t>
      </w:r>
      <w:r w:rsidRPr="003C318A">
        <w:rPr>
          <w:sz w:val="20"/>
          <w:szCs w:val="20"/>
        </w:rPr>
        <w:t xml:space="preserve"> je bil pripravljen glede na realno ocenjene prihodke in odhodke ter ob predvidevanju, da bodo realizirani dodatni prihodki iz naslova dodatne (tržne dejavnosti)</w:t>
      </w:r>
      <w:r w:rsidR="00755292" w:rsidRPr="003C318A">
        <w:rPr>
          <w:sz w:val="20"/>
          <w:szCs w:val="20"/>
        </w:rPr>
        <w:t>.</w:t>
      </w:r>
      <w:r w:rsidRPr="003C318A">
        <w:rPr>
          <w:sz w:val="20"/>
          <w:szCs w:val="20"/>
        </w:rPr>
        <w:t xml:space="preserve"> Dom je leto 20</w:t>
      </w:r>
      <w:r w:rsidR="00D603B1" w:rsidRPr="003C318A">
        <w:rPr>
          <w:sz w:val="20"/>
          <w:szCs w:val="20"/>
        </w:rPr>
        <w:t>2</w:t>
      </w:r>
      <w:r w:rsidR="00DE7141" w:rsidRPr="003C318A">
        <w:rPr>
          <w:sz w:val="20"/>
          <w:szCs w:val="20"/>
        </w:rPr>
        <w:t>1</w:t>
      </w:r>
      <w:r w:rsidRPr="003C318A">
        <w:rPr>
          <w:sz w:val="20"/>
          <w:szCs w:val="20"/>
        </w:rPr>
        <w:t xml:space="preserve"> zaključil s presežkom</w:t>
      </w:r>
      <w:r w:rsidR="006C5376" w:rsidRPr="003C318A">
        <w:rPr>
          <w:sz w:val="20"/>
          <w:szCs w:val="20"/>
        </w:rPr>
        <w:t xml:space="preserve"> prihodkov nad odhodki </w:t>
      </w:r>
      <w:r w:rsidR="004275BF" w:rsidRPr="003C318A">
        <w:rPr>
          <w:sz w:val="20"/>
          <w:szCs w:val="20"/>
        </w:rPr>
        <w:t xml:space="preserve">brez upoštevanja </w:t>
      </w:r>
      <w:r w:rsidR="006C5376" w:rsidRPr="003C318A">
        <w:rPr>
          <w:sz w:val="20"/>
          <w:szCs w:val="20"/>
        </w:rPr>
        <w:t>davk</w:t>
      </w:r>
      <w:r w:rsidR="004275BF" w:rsidRPr="003C318A">
        <w:rPr>
          <w:sz w:val="20"/>
          <w:szCs w:val="20"/>
        </w:rPr>
        <w:t>a</w:t>
      </w:r>
      <w:r w:rsidR="008313EA" w:rsidRPr="003C318A">
        <w:rPr>
          <w:sz w:val="20"/>
          <w:szCs w:val="20"/>
        </w:rPr>
        <w:t xml:space="preserve"> od dohodkov,</w:t>
      </w:r>
      <w:r w:rsidR="006C5376" w:rsidRPr="003C318A">
        <w:rPr>
          <w:sz w:val="20"/>
          <w:szCs w:val="20"/>
        </w:rPr>
        <w:t xml:space="preserve"> v višini </w:t>
      </w:r>
      <w:r w:rsidR="00267330" w:rsidRPr="003C318A">
        <w:rPr>
          <w:sz w:val="20"/>
          <w:szCs w:val="20"/>
        </w:rPr>
        <w:t>2</w:t>
      </w:r>
      <w:r w:rsidR="00372213" w:rsidRPr="003C318A">
        <w:rPr>
          <w:sz w:val="20"/>
          <w:szCs w:val="20"/>
        </w:rPr>
        <w:t>34</w:t>
      </w:r>
      <w:r w:rsidR="0077318B" w:rsidRPr="003C318A">
        <w:rPr>
          <w:sz w:val="20"/>
          <w:szCs w:val="20"/>
        </w:rPr>
        <w:t>.</w:t>
      </w:r>
      <w:r w:rsidR="00C2378E" w:rsidRPr="003C318A">
        <w:rPr>
          <w:sz w:val="20"/>
          <w:szCs w:val="20"/>
        </w:rPr>
        <w:t>734</w:t>
      </w:r>
      <w:r w:rsidR="003E691E" w:rsidRPr="003C318A">
        <w:rPr>
          <w:sz w:val="20"/>
          <w:szCs w:val="20"/>
        </w:rPr>
        <w:t xml:space="preserve"> €</w:t>
      </w:r>
      <w:r w:rsidR="0077318B" w:rsidRPr="003C318A">
        <w:rPr>
          <w:sz w:val="20"/>
          <w:szCs w:val="20"/>
        </w:rPr>
        <w:t xml:space="preserve">, po obračunanem davku od dohodka pa </w:t>
      </w:r>
      <w:r w:rsidR="00267330" w:rsidRPr="003C318A">
        <w:rPr>
          <w:sz w:val="20"/>
          <w:szCs w:val="20"/>
        </w:rPr>
        <w:t>21</w:t>
      </w:r>
      <w:r w:rsidR="00C2378E" w:rsidRPr="003C318A">
        <w:rPr>
          <w:sz w:val="20"/>
          <w:szCs w:val="20"/>
        </w:rPr>
        <w:t>3</w:t>
      </w:r>
      <w:r w:rsidR="0077318B" w:rsidRPr="003C318A">
        <w:rPr>
          <w:sz w:val="20"/>
          <w:szCs w:val="20"/>
        </w:rPr>
        <w:t>.</w:t>
      </w:r>
      <w:r w:rsidR="00C2378E" w:rsidRPr="003C318A">
        <w:rPr>
          <w:sz w:val="20"/>
          <w:szCs w:val="20"/>
        </w:rPr>
        <w:t>395</w:t>
      </w:r>
      <w:r w:rsidR="0077318B" w:rsidRPr="003C318A">
        <w:rPr>
          <w:sz w:val="20"/>
          <w:szCs w:val="20"/>
        </w:rPr>
        <w:t xml:space="preserve"> €</w:t>
      </w:r>
      <w:r w:rsidR="003E691E" w:rsidRPr="003C318A">
        <w:rPr>
          <w:sz w:val="20"/>
          <w:szCs w:val="20"/>
        </w:rPr>
        <w:t>.</w:t>
      </w:r>
      <w:r w:rsidR="006C5376" w:rsidRPr="003C318A">
        <w:rPr>
          <w:sz w:val="20"/>
          <w:szCs w:val="20"/>
        </w:rPr>
        <w:t xml:space="preserve"> </w:t>
      </w:r>
      <w:r w:rsidR="00AC772A" w:rsidRPr="003C318A">
        <w:rPr>
          <w:sz w:val="20"/>
          <w:szCs w:val="20"/>
        </w:rPr>
        <w:t xml:space="preserve"> </w:t>
      </w:r>
    </w:p>
    <w:p w14:paraId="632A0B92" w14:textId="6C0CDF39" w:rsidR="001F7776" w:rsidRPr="003C318A" w:rsidRDefault="001F7776" w:rsidP="009C7C26">
      <w:pPr>
        <w:rPr>
          <w:sz w:val="20"/>
          <w:szCs w:val="20"/>
        </w:rPr>
      </w:pPr>
      <w:r w:rsidRPr="003C318A">
        <w:rPr>
          <w:sz w:val="20"/>
          <w:szCs w:val="20"/>
        </w:rPr>
        <w:t xml:space="preserve">Na osnovi lastne </w:t>
      </w:r>
      <w:r w:rsidRPr="005901FB">
        <w:rPr>
          <w:sz w:val="20"/>
          <w:szCs w:val="20"/>
        </w:rPr>
        <w:t xml:space="preserve">ocene </w:t>
      </w:r>
      <w:r w:rsidR="00E55EB4" w:rsidRPr="005901FB">
        <w:rPr>
          <w:sz w:val="20"/>
          <w:szCs w:val="20"/>
        </w:rPr>
        <w:t xml:space="preserve">in </w:t>
      </w:r>
      <w:r w:rsidR="0095653C" w:rsidRPr="005901FB">
        <w:rPr>
          <w:sz w:val="20"/>
          <w:szCs w:val="20"/>
        </w:rPr>
        <w:t xml:space="preserve">realiziranih ciljev </w:t>
      </w:r>
      <w:r w:rsidRPr="005901FB">
        <w:rPr>
          <w:sz w:val="20"/>
          <w:szCs w:val="20"/>
        </w:rPr>
        <w:t>ugotavljamo,</w:t>
      </w:r>
      <w:r w:rsidRPr="003C318A">
        <w:rPr>
          <w:sz w:val="20"/>
          <w:szCs w:val="20"/>
        </w:rPr>
        <w:t xml:space="preserve"> da je zavod posloval učinkovito, gospodarno in vestno, ob upoštevanju zakonodaje, ki določa poslovanje in delovanje javnih zavodov, oz. domov za starejše.</w:t>
      </w:r>
    </w:p>
    <w:p w14:paraId="5F0ABB26" w14:textId="77777777" w:rsidR="001F7776" w:rsidRPr="003C318A" w:rsidRDefault="001F7776" w:rsidP="009C7C26">
      <w:pPr>
        <w:ind w:left="360"/>
        <w:rPr>
          <w:sz w:val="20"/>
          <w:szCs w:val="20"/>
        </w:rPr>
      </w:pPr>
    </w:p>
    <w:p w14:paraId="39BA9C36" w14:textId="387E1A1B" w:rsidR="001F7776" w:rsidRPr="003C318A" w:rsidRDefault="001F7776" w:rsidP="009C7C26">
      <w:pPr>
        <w:rPr>
          <w:sz w:val="20"/>
          <w:szCs w:val="20"/>
        </w:rPr>
      </w:pPr>
      <w:r w:rsidRPr="003C318A">
        <w:rPr>
          <w:sz w:val="20"/>
          <w:szCs w:val="20"/>
        </w:rPr>
        <w:t>Podrobnejša, bolj konkretna ocena ni podana, ker ni izdelanih meril za gospodarnost, učinkovitost in uspešnost izvajanja javne službe na področju varstva starejših oseb.</w:t>
      </w:r>
    </w:p>
    <w:p w14:paraId="4707A3AD" w14:textId="77777777" w:rsidR="001F7776" w:rsidRPr="003C318A" w:rsidRDefault="001F7776" w:rsidP="009C7C26">
      <w:pPr>
        <w:rPr>
          <w:sz w:val="20"/>
          <w:szCs w:val="20"/>
        </w:rPr>
      </w:pPr>
    </w:p>
    <w:p w14:paraId="3E2DE3AA" w14:textId="024DE2D9" w:rsidR="00362E08" w:rsidRPr="003C318A" w:rsidRDefault="001F7776" w:rsidP="009C7C26">
      <w:pPr>
        <w:rPr>
          <w:sz w:val="20"/>
          <w:szCs w:val="20"/>
        </w:rPr>
      </w:pPr>
      <w:r w:rsidRPr="003C318A">
        <w:rPr>
          <w:sz w:val="20"/>
          <w:szCs w:val="20"/>
        </w:rPr>
        <w:t>Oceno je na osnovi obravnav vhodnih poročil izdelal kolegij direktorja, ob vodstvene</w:t>
      </w:r>
      <w:r w:rsidR="00460012" w:rsidRPr="003C318A">
        <w:rPr>
          <w:sz w:val="20"/>
          <w:szCs w:val="20"/>
        </w:rPr>
        <w:t>m</w:t>
      </w:r>
      <w:r w:rsidRPr="003C318A">
        <w:rPr>
          <w:sz w:val="20"/>
          <w:szCs w:val="20"/>
        </w:rPr>
        <w:t xml:space="preserve"> pregledu, skladno s Poslovnikom vodenja kakovosti (ISO 9001:20</w:t>
      </w:r>
      <w:r w:rsidR="00B94A2C" w:rsidRPr="003C318A">
        <w:rPr>
          <w:sz w:val="20"/>
          <w:szCs w:val="20"/>
        </w:rPr>
        <w:t>15</w:t>
      </w:r>
      <w:r w:rsidRPr="003C318A">
        <w:rPr>
          <w:sz w:val="20"/>
          <w:szCs w:val="20"/>
        </w:rPr>
        <w:t xml:space="preserve">) in uporabi sistema uravnoteženih kazalnikov uspešnosti delovanja. </w:t>
      </w:r>
      <w:r w:rsidR="00362E08" w:rsidRPr="003C318A">
        <w:rPr>
          <w:sz w:val="20"/>
          <w:szCs w:val="20"/>
        </w:rPr>
        <w:t xml:space="preserve">Ravno tako </w:t>
      </w:r>
      <w:r w:rsidR="00FA24D3" w:rsidRPr="003C318A">
        <w:rPr>
          <w:sz w:val="20"/>
          <w:szCs w:val="20"/>
        </w:rPr>
        <w:t>u</w:t>
      </w:r>
      <w:r w:rsidR="00362E08" w:rsidRPr="003C318A">
        <w:rPr>
          <w:sz w:val="20"/>
          <w:szCs w:val="20"/>
        </w:rPr>
        <w:t>spešnost in učinkovitost presoj dokazujemo z vsakoletnimi zunanjimi neodvisnimi presojami sistema vodenja kakovosti, s katero zunanji izvajalci preskusijo skladnost, izvajanje in učinkovitost sistema</w:t>
      </w:r>
      <w:r w:rsidR="00434601" w:rsidRPr="003C318A">
        <w:rPr>
          <w:sz w:val="20"/>
          <w:szCs w:val="20"/>
        </w:rPr>
        <w:t>.</w:t>
      </w:r>
    </w:p>
    <w:p w14:paraId="0183B7B8" w14:textId="77777777" w:rsidR="001F7776" w:rsidRPr="003C318A" w:rsidRDefault="001F7776" w:rsidP="009C7C26">
      <w:pPr>
        <w:rPr>
          <w:sz w:val="20"/>
          <w:szCs w:val="20"/>
        </w:rPr>
      </w:pPr>
    </w:p>
    <w:p w14:paraId="352BC1D8" w14:textId="4B005AD9" w:rsidR="000C1131" w:rsidRPr="003C318A" w:rsidRDefault="000C1131" w:rsidP="009C7C26">
      <w:pPr>
        <w:rPr>
          <w:sz w:val="20"/>
          <w:szCs w:val="20"/>
        </w:rPr>
      </w:pPr>
      <w:r w:rsidRPr="003C318A">
        <w:rPr>
          <w:sz w:val="20"/>
          <w:szCs w:val="20"/>
          <w:lang w:eastAsia="en-US"/>
        </w:rPr>
        <w:t xml:space="preserve">Vse aktivnosti so se izvrševale v okviru sprejetega finančnega načrta in načrta dela za </w:t>
      </w:r>
      <w:r w:rsidR="00CE58EA" w:rsidRPr="003C318A">
        <w:rPr>
          <w:sz w:val="20"/>
          <w:szCs w:val="20"/>
          <w:lang w:eastAsia="en-US"/>
        </w:rPr>
        <w:t>tekoče</w:t>
      </w:r>
      <w:r w:rsidRPr="003C318A">
        <w:rPr>
          <w:sz w:val="20"/>
          <w:szCs w:val="20"/>
          <w:lang w:eastAsia="en-US"/>
        </w:rPr>
        <w:t xml:space="preserve"> leto, zaposleni pa so se trudili dosegati kar največjo učinkovitost pri delu ob čim nižjih stroških. </w:t>
      </w:r>
      <w:r w:rsidRPr="003C318A">
        <w:rPr>
          <w:sz w:val="20"/>
          <w:szCs w:val="20"/>
        </w:rPr>
        <w:t>Naše poslovanje v letu 20</w:t>
      </w:r>
      <w:r w:rsidR="00D603B1" w:rsidRPr="003C318A">
        <w:rPr>
          <w:sz w:val="20"/>
          <w:szCs w:val="20"/>
        </w:rPr>
        <w:t>2</w:t>
      </w:r>
      <w:r w:rsidR="00DE7141" w:rsidRPr="003C318A">
        <w:rPr>
          <w:sz w:val="20"/>
          <w:szCs w:val="20"/>
        </w:rPr>
        <w:t>1</w:t>
      </w:r>
      <w:r w:rsidRPr="003C318A">
        <w:rPr>
          <w:sz w:val="20"/>
          <w:szCs w:val="20"/>
        </w:rPr>
        <w:t xml:space="preserve"> ocenjujemo kot učinkovito in gospodarno.</w:t>
      </w:r>
    </w:p>
    <w:p w14:paraId="526D82E9" w14:textId="77777777" w:rsidR="00366C39" w:rsidRPr="003C318A" w:rsidRDefault="00366C39" w:rsidP="009C7C26">
      <w:pPr>
        <w:rPr>
          <w:sz w:val="20"/>
          <w:szCs w:val="20"/>
        </w:rPr>
      </w:pPr>
    </w:p>
    <w:p w14:paraId="6AB8578E" w14:textId="77777777" w:rsidR="000C1131" w:rsidRPr="006E7AF5" w:rsidRDefault="000C1131" w:rsidP="009C7C26">
      <w:pPr>
        <w:pStyle w:val="Naslov"/>
        <w:rPr>
          <w:color w:val="FF0000"/>
          <w:szCs w:val="22"/>
        </w:rPr>
      </w:pPr>
      <w:bookmarkStart w:id="84" w:name="_Toc317514674"/>
      <w:bookmarkStart w:id="85" w:name="_Toc317581407"/>
    </w:p>
    <w:p w14:paraId="3D03D0FE" w14:textId="77777777" w:rsidR="000C1131" w:rsidRPr="006E7AF5" w:rsidRDefault="000C1131" w:rsidP="009C7C26">
      <w:pPr>
        <w:pStyle w:val="Naslov1"/>
        <w:rPr>
          <w:rFonts w:cs="Times New Roman"/>
          <w:color w:val="000000"/>
          <w:szCs w:val="22"/>
        </w:rPr>
      </w:pPr>
      <w:bookmarkStart w:id="86" w:name="_Toc380656294"/>
      <w:bookmarkStart w:id="87" w:name="_Toc95994619"/>
      <w:r w:rsidRPr="006E7AF5">
        <w:rPr>
          <w:rFonts w:cs="Times New Roman"/>
        </w:rPr>
        <w:t>8. OCEN</w:t>
      </w:r>
      <w:r w:rsidR="001B0AB0" w:rsidRPr="006E7AF5">
        <w:rPr>
          <w:rFonts w:cs="Times New Roman"/>
        </w:rPr>
        <w:t>A</w:t>
      </w:r>
      <w:r w:rsidRPr="006E7AF5">
        <w:rPr>
          <w:rFonts w:cs="Times New Roman"/>
        </w:rPr>
        <w:t xml:space="preserve"> NOTRANJEGA </w:t>
      </w:r>
      <w:bookmarkEnd w:id="84"/>
      <w:bookmarkEnd w:id="85"/>
      <w:bookmarkEnd w:id="86"/>
      <w:r w:rsidR="0016335B" w:rsidRPr="006E7AF5">
        <w:rPr>
          <w:rFonts w:cs="Times New Roman"/>
        </w:rPr>
        <w:t>FINANČNEGA NADZORA</w:t>
      </w:r>
      <w:bookmarkEnd w:id="87"/>
    </w:p>
    <w:p w14:paraId="56757FBB" w14:textId="77777777" w:rsidR="006D76BF" w:rsidRPr="006E7AF5" w:rsidRDefault="006D76BF" w:rsidP="009C7C26">
      <w:pPr>
        <w:rPr>
          <w:color w:val="000000"/>
          <w:szCs w:val="22"/>
        </w:rPr>
      </w:pPr>
    </w:p>
    <w:p w14:paraId="74B21281" w14:textId="77777777" w:rsidR="000C1131" w:rsidRPr="003C318A" w:rsidRDefault="000C1131" w:rsidP="009C7C26">
      <w:pPr>
        <w:rPr>
          <w:sz w:val="20"/>
          <w:szCs w:val="20"/>
        </w:rPr>
      </w:pPr>
      <w:r w:rsidRPr="003C318A">
        <w:rPr>
          <w:color w:val="000000"/>
          <w:sz w:val="20"/>
          <w:szCs w:val="20"/>
        </w:rPr>
        <w:t xml:space="preserve">V </w:t>
      </w:r>
      <w:r w:rsidR="00CE58EA" w:rsidRPr="003C318A">
        <w:rPr>
          <w:color w:val="000000"/>
          <w:sz w:val="20"/>
          <w:szCs w:val="20"/>
        </w:rPr>
        <w:t>d</w:t>
      </w:r>
      <w:r w:rsidRPr="003C318A">
        <w:rPr>
          <w:color w:val="000000"/>
          <w:sz w:val="20"/>
          <w:szCs w:val="20"/>
        </w:rPr>
        <w:t xml:space="preserve">omu imamo vzpostavljen notranji nadzor na osnovi usklajevanj podatkov posameznih služb, ki izvajajo storitve, in računovodstvom. </w:t>
      </w:r>
    </w:p>
    <w:p w14:paraId="6E7CDC71" w14:textId="77777777" w:rsidR="00362E08" w:rsidRPr="003C318A" w:rsidRDefault="00362E08" w:rsidP="00362E08">
      <w:pPr>
        <w:rPr>
          <w:sz w:val="20"/>
          <w:szCs w:val="20"/>
        </w:rPr>
      </w:pPr>
      <w:bookmarkStart w:id="88" w:name="_Toc317514675"/>
      <w:bookmarkStart w:id="89" w:name="_Toc317581408"/>
    </w:p>
    <w:p w14:paraId="4721C560" w14:textId="77777777" w:rsidR="00362E08" w:rsidRPr="003C318A" w:rsidRDefault="00362E08" w:rsidP="00362E08">
      <w:pPr>
        <w:rPr>
          <w:sz w:val="20"/>
          <w:szCs w:val="20"/>
        </w:rPr>
      </w:pPr>
      <w:r w:rsidRPr="003C318A">
        <w:rPr>
          <w:sz w:val="20"/>
          <w:szCs w:val="20"/>
        </w:rPr>
        <w:lastRenderedPageBreak/>
        <w:t>Sistem delovanja sistema notranjega finančnega nadzora je bil zagotovljen s sistemom vodenja kakovosti po standardu ISO 9001:20</w:t>
      </w:r>
      <w:r w:rsidR="00AD119F" w:rsidRPr="003C318A">
        <w:rPr>
          <w:sz w:val="20"/>
          <w:szCs w:val="20"/>
        </w:rPr>
        <w:t>15</w:t>
      </w:r>
      <w:r w:rsidRPr="003C318A">
        <w:rPr>
          <w:sz w:val="20"/>
          <w:szCs w:val="20"/>
        </w:rPr>
        <w:t xml:space="preserve">, notranjo in zunanjo presojo uspešnosti in učinkovitosti izvajanja notranjih procesov,  vodstvenim nadzorom kolegija direktorja in redno notranjo revizijo. </w:t>
      </w:r>
    </w:p>
    <w:p w14:paraId="759DC41F" w14:textId="77777777" w:rsidR="00362E08" w:rsidRPr="003C318A" w:rsidRDefault="00362E08" w:rsidP="00362E08">
      <w:pPr>
        <w:rPr>
          <w:sz w:val="20"/>
          <w:szCs w:val="20"/>
        </w:rPr>
      </w:pPr>
    </w:p>
    <w:p w14:paraId="4079C7B5" w14:textId="77777777" w:rsidR="00362E08" w:rsidRPr="003C318A" w:rsidRDefault="00362E08" w:rsidP="00362E08">
      <w:pPr>
        <w:rPr>
          <w:sz w:val="20"/>
          <w:szCs w:val="20"/>
        </w:rPr>
      </w:pPr>
      <w:r w:rsidRPr="003C318A">
        <w:rPr>
          <w:sz w:val="20"/>
          <w:szCs w:val="20"/>
        </w:rPr>
        <w:t>Delovanje sistema notranjega finančnega nadzora je bilo uspešno in učinkovito.</w:t>
      </w:r>
      <w:r w:rsidR="00E564A1" w:rsidRPr="003C318A">
        <w:rPr>
          <w:sz w:val="20"/>
          <w:szCs w:val="20"/>
        </w:rPr>
        <w:t xml:space="preserve"> </w:t>
      </w:r>
    </w:p>
    <w:p w14:paraId="1AEF3AB4" w14:textId="1C709F24" w:rsidR="00E564A1" w:rsidRPr="003C318A" w:rsidRDefault="00E564A1" w:rsidP="00362E08">
      <w:pPr>
        <w:rPr>
          <w:sz w:val="20"/>
          <w:szCs w:val="20"/>
        </w:rPr>
      </w:pPr>
      <w:r w:rsidRPr="003C318A">
        <w:rPr>
          <w:sz w:val="20"/>
          <w:szCs w:val="20"/>
        </w:rPr>
        <w:t>Notranja revizija je bil</w:t>
      </w:r>
      <w:r w:rsidR="00FA70A8" w:rsidRPr="003C318A">
        <w:rPr>
          <w:sz w:val="20"/>
          <w:szCs w:val="20"/>
        </w:rPr>
        <w:t>a</w:t>
      </w:r>
      <w:r w:rsidRPr="003C318A">
        <w:rPr>
          <w:sz w:val="20"/>
          <w:szCs w:val="20"/>
        </w:rPr>
        <w:t xml:space="preserve"> opravljena na področju </w:t>
      </w:r>
      <w:r w:rsidR="007B13AA" w:rsidRPr="003C318A">
        <w:rPr>
          <w:sz w:val="20"/>
          <w:szCs w:val="20"/>
        </w:rPr>
        <w:t>obračunavanja dodatnih socialnovarstvenih storitev</w:t>
      </w:r>
      <w:r w:rsidR="00F063E9" w:rsidRPr="003C318A">
        <w:rPr>
          <w:sz w:val="20"/>
          <w:szCs w:val="20"/>
        </w:rPr>
        <w:t xml:space="preserve"> DSO Črnomelj</w:t>
      </w:r>
      <w:r w:rsidR="00460012" w:rsidRPr="003C318A">
        <w:rPr>
          <w:sz w:val="20"/>
          <w:szCs w:val="20"/>
        </w:rPr>
        <w:t xml:space="preserve">. </w:t>
      </w:r>
    </w:p>
    <w:p w14:paraId="66ABDDF6" w14:textId="77777777" w:rsidR="00E564A1" w:rsidRPr="003C318A" w:rsidRDefault="00E564A1" w:rsidP="00362E08">
      <w:pPr>
        <w:rPr>
          <w:color w:val="FF0000"/>
          <w:sz w:val="20"/>
          <w:szCs w:val="20"/>
        </w:rPr>
      </w:pPr>
      <w:r w:rsidRPr="003C318A">
        <w:rPr>
          <w:color w:val="FF0000"/>
          <w:sz w:val="20"/>
          <w:szCs w:val="20"/>
        </w:rPr>
        <w:t xml:space="preserve"> </w:t>
      </w:r>
    </w:p>
    <w:p w14:paraId="6A6F06A6" w14:textId="03DB1650" w:rsidR="008D1924" w:rsidRPr="003C318A" w:rsidRDefault="00FD10E4" w:rsidP="00FD10E4">
      <w:pPr>
        <w:shd w:val="clear" w:color="auto" w:fill="FFFFFF" w:themeFill="background1"/>
        <w:rPr>
          <w:sz w:val="20"/>
          <w:szCs w:val="20"/>
        </w:rPr>
      </w:pPr>
      <w:r w:rsidRPr="003C318A">
        <w:rPr>
          <w:sz w:val="20"/>
          <w:szCs w:val="20"/>
        </w:rPr>
        <w:t>Priloga:  Izjava o oceni notranjega nadzora javnih financ za leto 20</w:t>
      </w:r>
      <w:r w:rsidR="00D603B1" w:rsidRPr="003C318A">
        <w:rPr>
          <w:sz w:val="20"/>
          <w:szCs w:val="20"/>
        </w:rPr>
        <w:t>2</w:t>
      </w:r>
      <w:r w:rsidR="00DE7141" w:rsidRPr="003C318A">
        <w:rPr>
          <w:sz w:val="20"/>
          <w:szCs w:val="20"/>
        </w:rPr>
        <w:t>1</w:t>
      </w:r>
    </w:p>
    <w:p w14:paraId="405EF7CE" w14:textId="77777777" w:rsidR="00362E08" w:rsidRPr="003C318A" w:rsidRDefault="00362E08" w:rsidP="00362E08">
      <w:pPr>
        <w:rPr>
          <w:sz w:val="20"/>
          <w:szCs w:val="20"/>
        </w:rPr>
      </w:pPr>
    </w:p>
    <w:p w14:paraId="16556A16" w14:textId="77777777" w:rsidR="000C1131" w:rsidRPr="006E7AF5" w:rsidRDefault="000C1131" w:rsidP="0024418C">
      <w:pPr>
        <w:pStyle w:val="Naslov1"/>
        <w:rPr>
          <w:rFonts w:cs="Times New Roman"/>
          <w:szCs w:val="22"/>
        </w:rPr>
      </w:pPr>
      <w:bookmarkStart w:id="90" w:name="_Toc95994620"/>
      <w:bookmarkStart w:id="91" w:name="_Toc380656295"/>
      <w:r w:rsidRPr="006E7AF5">
        <w:rPr>
          <w:rFonts w:cs="Times New Roman"/>
        </w:rPr>
        <w:t xml:space="preserve">9. POJASNILA </w:t>
      </w:r>
      <w:r w:rsidR="0024418C" w:rsidRPr="006E7AF5">
        <w:rPr>
          <w:rFonts w:cs="Times New Roman"/>
        </w:rPr>
        <w:t>O NEDOSEGANJU CILJEV</w:t>
      </w:r>
      <w:bookmarkEnd w:id="90"/>
      <w:r w:rsidR="0024418C" w:rsidRPr="006E7AF5">
        <w:rPr>
          <w:rFonts w:cs="Times New Roman"/>
        </w:rPr>
        <w:t xml:space="preserve"> </w:t>
      </w:r>
      <w:bookmarkEnd w:id="88"/>
      <w:bookmarkEnd w:id="89"/>
      <w:bookmarkEnd w:id="91"/>
    </w:p>
    <w:p w14:paraId="65D39612" w14:textId="77777777" w:rsidR="000C1131" w:rsidRPr="006E7AF5" w:rsidRDefault="000C1131" w:rsidP="000C1131">
      <w:pPr>
        <w:rPr>
          <w:szCs w:val="22"/>
        </w:rPr>
      </w:pPr>
    </w:p>
    <w:p w14:paraId="013126B5" w14:textId="77777777" w:rsidR="0024418C" w:rsidRPr="003C318A" w:rsidRDefault="00AA3EE0" w:rsidP="000C1131">
      <w:pPr>
        <w:rPr>
          <w:sz w:val="20"/>
          <w:szCs w:val="20"/>
        </w:rPr>
      </w:pPr>
      <w:r w:rsidRPr="003C318A">
        <w:rPr>
          <w:sz w:val="20"/>
          <w:szCs w:val="20"/>
        </w:rPr>
        <w:t xml:space="preserve">Skupni cilji v delovnem planu so bili v poprečju doseženi, oziroma tudi preseženi, medtem ko </w:t>
      </w:r>
      <w:r w:rsidR="004509DB" w:rsidRPr="003C318A">
        <w:rPr>
          <w:sz w:val="20"/>
          <w:szCs w:val="20"/>
        </w:rPr>
        <w:t>le</w:t>
      </w:r>
      <w:r w:rsidR="00E33CBE" w:rsidRPr="003C318A">
        <w:rPr>
          <w:sz w:val="20"/>
          <w:szCs w:val="20"/>
        </w:rPr>
        <w:t xml:space="preserve"> pri </w:t>
      </w:r>
      <w:r w:rsidRPr="003C318A">
        <w:rPr>
          <w:sz w:val="20"/>
          <w:szCs w:val="20"/>
        </w:rPr>
        <w:t>posameznih ciljih beležimo nedoseganje (4.</w:t>
      </w:r>
      <w:r w:rsidR="002603F6" w:rsidRPr="003C318A">
        <w:rPr>
          <w:sz w:val="20"/>
          <w:szCs w:val="20"/>
        </w:rPr>
        <w:t xml:space="preserve"> </w:t>
      </w:r>
      <w:r w:rsidR="00E33CBE" w:rsidRPr="003C318A">
        <w:rPr>
          <w:sz w:val="20"/>
          <w:szCs w:val="20"/>
        </w:rPr>
        <w:t>in 6</w:t>
      </w:r>
      <w:r w:rsidR="002603F6" w:rsidRPr="003C318A">
        <w:rPr>
          <w:sz w:val="20"/>
          <w:szCs w:val="20"/>
        </w:rPr>
        <w:t>.</w:t>
      </w:r>
      <w:r w:rsidRPr="003C318A">
        <w:rPr>
          <w:sz w:val="20"/>
          <w:szCs w:val="20"/>
        </w:rPr>
        <w:t xml:space="preserve"> točka tega poročila).</w:t>
      </w:r>
    </w:p>
    <w:p w14:paraId="55A68C06" w14:textId="77777777" w:rsidR="00AA3EE0" w:rsidRPr="003C318A" w:rsidRDefault="00AA3EE0" w:rsidP="000C1131">
      <w:pPr>
        <w:rPr>
          <w:sz w:val="20"/>
          <w:szCs w:val="20"/>
        </w:rPr>
      </w:pPr>
    </w:p>
    <w:p w14:paraId="42BB168C" w14:textId="4E6D2AF1" w:rsidR="00DB677B" w:rsidRPr="003C318A" w:rsidRDefault="00AA3EE0" w:rsidP="000C1131">
      <w:pPr>
        <w:rPr>
          <w:sz w:val="20"/>
          <w:szCs w:val="20"/>
        </w:rPr>
      </w:pPr>
      <w:r w:rsidRPr="003C318A">
        <w:rPr>
          <w:sz w:val="20"/>
          <w:szCs w:val="20"/>
        </w:rPr>
        <w:t>Nedosežen</w:t>
      </w:r>
      <w:r w:rsidR="00DB677B" w:rsidRPr="003C318A">
        <w:rPr>
          <w:sz w:val="20"/>
          <w:szCs w:val="20"/>
        </w:rPr>
        <w:t>i</w:t>
      </w:r>
      <w:r w:rsidRPr="003C318A">
        <w:rPr>
          <w:sz w:val="20"/>
          <w:szCs w:val="20"/>
        </w:rPr>
        <w:t xml:space="preserve"> cilj</w:t>
      </w:r>
      <w:r w:rsidR="00DB677B" w:rsidRPr="003C318A">
        <w:rPr>
          <w:sz w:val="20"/>
          <w:szCs w:val="20"/>
        </w:rPr>
        <w:t>i</w:t>
      </w:r>
      <w:r w:rsidRPr="003C318A">
        <w:rPr>
          <w:sz w:val="20"/>
          <w:szCs w:val="20"/>
        </w:rPr>
        <w:t xml:space="preserve"> v letu </w:t>
      </w:r>
      <w:r w:rsidR="00CE58EA" w:rsidRPr="003C318A">
        <w:rPr>
          <w:sz w:val="20"/>
          <w:szCs w:val="20"/>
        </w:rPr>
        <w:t>20</w:t>
      </w:r>
      <w:r w:rsidR="00D603B1" w:rsidRPr="003C318A">
        <w:rPr>
          <w:sz w:val="20"/>
          <w:szCs w:val="20"/>
        </w:rPr>
        <w:t>2</w:t>
      </w:r>
      <w:r w:rsidR="00DE7141" w:rsidRPr="003C318A">
        <w:rPr>
          <w:sz w:val="20"/>
          <w:szCs w:val="20"/>
        </w:rPr>
        <w:t>1</w:t>
      </w:r>
      <w:r w:rsidR="00DB677B" w:rsidRPr="003C318A">
        <w:rPr>
          <w:sz w:val="20"/>
          <w:szCs w:val="20"/>
        </w:rPr>
        <w:t>:</w:t>
      </w:r>
    </w:p>
    <w:p w14:paraId="142BD65F" w14:textId="1B7964B9" w:rsidR="00960DB7" w:rsidRPr="003C318A" w:rsidRDefault="00AA3EE0" w:rsidP="00D51871">
      <w:pPr>
        <w:pStyle w:val="Odstavekseznama"/>
        <w:numPr>
          <w:ilvl w:val="0"/>
          <w:numId w:val="28"/>
        </w:numPr>
        <w:rPr>
          <w:rFonts w:ascii="Times New Roman" w:hAnsi="Times New Roman" w:cs="Times New Roman"/>
        </w:rPr>
      </w:pPr>
      <w:r w:rsidRPr="003C318A">
        <w:rPr>
          <w:rFonts w:ascii="Times New Roman" w:hAnsi="Times New Roman" w:cs="Times New Roman"/>
        </w:rPr>
        <w:t>realizacij</w:t>
      </w:r>
      <w:r w:rsidR="00DB677B" w:rsidRPr="003C318A">
        <w:rPr>
          <w:rFonts w:ascii="Times New Roman" w:hAnsi="Times New Roman" w:cs="Times New Roman"/>
        </w:rPr>
        <w:t>a</w:t>
      </w:r>
      <w:r w:rsidRPr="003C318A">
        <w:rPr>
          <w:rFonts w:ascii="Times New Roman" w:hAnsi="Times New Roman" w:cs="Times New Roman"/>
        </w:rPr>
        <w:t xml:space="preserve"> </w:t>
      </w:r>
      <w:r w:rsidR="00BD2A60" w:rsidRPr="003C318A">
        <w:rPr>
          <w:rFonts w:ascii="Times New Roman" w:hAnsi="Times New Roman" w:cs="Times New Roman"/>
        </w:rPr>
        <w:t>procesa »</w:t>
      </w:r>
      <w:r w:rsidR="00BA549C" w:rsidRPr="003C318A">
        <w:rPr>
          <w:rFonts w:ascii="Times New Roman" w:hAnsi="Times New Roman" w:cs="Times New Roman"/>
        </w:rPr>
        <w:t>Snovanje</w:t>
      </w:r>
      <w:r w:rsidR="00BD2A60" w:rsidRPr="003C318A">
        <w:rPr>
          <w:rFonts w:ascii="Times New Roman" w:hAnsi="Times New Roman" w:cs="Times New Roman"/>
        </w:rPr>
        <w:t xml:space="preserve"> in razvoj«, saj aktivnosti na projektu </w:t>
      </w:r>
      <w:r w:rsidR="007B13AA" w:rsidRPr="003C318A">
        <w:rPr>
          <w:rFonts w:ascii="Times New Roman" w:hAnsi="Times New Roman" w:cs="Times New Roman"/>
        </w:rPr>
        <w:t>Uvedba programa DOMIS za področje prehrane,</w:t>
      </w:r>
      <w:r w:rsidR="003949C1" w:rsidRPr="003C318A">
        <w:rPr>
          <w:rFonts w:ascii="Times New Roman" w:hAnsi="Times New Roman" w:cs="Times New Roman"/>
        </w:rPr>
        <w:t xml:space="preserve"> niso potekale, </w:t>
      </w:r>
      <w:r w:rsidR="007B13AA" w:rsidRPr="003C318A">
        <w:rPr>
          <w:rFonts w:ascii="Times New Roman" w:hAnsi="Times New Roman" w:cs="Times New Roman"/>
        </w:rPr>
        <w:t xml:space="preserve"> čeprav do realizacije ne manjka veliko </w:t>
      </w:r>
    </w:p>
    <w:p w14:paraId="735154F9" w14:textId="34890E8A" w:rsidR="00016843" w:rsidRPr="003C318A" w:rsidRDefault="00016843" w:rsidP="00D51871">
      <w:pPr>
        <w:pStyle w:val="Odstavekseznama"/>
        <w:numPr>
          <w:ilvl w:val="0"/>
          <w:numId w:val="28"/>
        </w:numPr>
        <w:rPr>
          <w:rFonts w:ascii="Times New Roman" w:hAnsi="Times New Roman" w:cs="Times New Roman"/>
        </w:rPr>
      </w:pPr>
      <w:r w:rsidRPr="003C318A">
        <w:rPr>
          <w:rFonts w:ascii="Times New Roman" w:hAnsi="Times New Roman" w:cs="Times New Roman"/>
        </w:rPr>
        <w:t xml:space="preserve">doseganje letnega plana števila zaposlenih ni bilo doseženo, saj smo načrtovali skupno pet pripravnikov, realizirano pa je bilo samo eno pripravništvo. Poleg tega so se tri delavke upokojile, nadomeščanje pa ni bilo realizirano. </w:t>
      </w:r>
    </w:p>
    <w:p w14:paraId="18F4D103" w14:textId="49877D21" w:rsidR="00DB677B" w:rsidRPr="003C318A" w:rsidRDefault="00DB677B" w:rsidP="00D51871">
      <w:pPr>
        <w:pStyle w:val="Odstavekseznama"/>
        <w:numPr>
          <w:ilvl w:val="0"/>
          <w:numId w:val="28"/>
        </w:numPr>
        <w:rPr>
          <w:rFonts w:ascii="Times New Roman" w:hAnsi="Times New Roman" w:cs="Times New Roman"/>
        </w:rPr>
      </w:pPr>
      <w:r w:rsidRPr="003C318A">
        <w:rPr>
          <w:rFonts w:ascii="Times New Roman" w:hAnsi="Times New Roman" w:cs="Times New Roman"/>
        </w:rPr>
        <w:t xml:space="preserve">realizacija </w:t>
      </w:r>
      <w:r w:rsidR="00E33CBE" w:rsidRPr="003C318A">
        <w:rPr>
          <w:rFonts w:ascii="Times New Roman" w:hAnsi="Times New Roman" w:cs="Times New Roman"/>
        </w:rPr>
        <w:t>kratkotrajnih oziroma začasnih namestitev</w:t>
      </w:r>
      <w:r w:rsidR="00016843" w:rsidRPr="003C318A">
        <w:rPr>
          <w:rFonts w:ascii="Times New Roman" w:hAnsi="Times New Roman" w:cs="Times New Roman"/>
        </w:rPr>
        <w:t>, saj n</w:t>
      </w:r>
      <w:r w:rsidRPr="003C318A">
        <w:rPr>
          <w:rFonts w:ascii="Times New Roman" w:hAnsi="Times New Roman" w:cs="Times New Roman"/>
        </w:rPr>
        <w:t>a tovrstne storitve oz. potrebe uporabnikov</w:t>
      </w:r>
      <w:r w:rsidR="00607E37" w:rsidRPr="003C318A">
        <w:rPr>
          <w:rFonts w:ascii="Times New Roman" w:hAnsi="Times New Roman" w:cs="Times New Roman"/>
        </w:rPr>
        <w:t xml:space="preserve"> nimamo direktnega</w:t>
      </w:r>
      <w:r w:rsidR="00AD119F" w:rsidRPr="003C318A">
        <w:rPr>
          <w:rFonts w:ascii="Times New Roman" w:hAnsi="Times New Roman" w:cs="Times New Roman"/>
        </w:rPr>
        <w:t xml:space="preserve"> </w:t>
      </w:r>
      <w:r w:rsidR="00607E37" w:rsidRPr="003C318A">
        <w:rPr>
          <w:rFonts w:ascii="Times New Roman" w:hAnsi="Times New Roman" w:cs="Times New Roman"/>
        </w:rPr>
        <w:t>vpliva</w:t>
      </w:r>
      <w:r w:rsidR="00583A37" w:rsidRPr="003C318A">
        <w:rPr>
          <w:rFonts w:ascii="Times New Roman" w:hAnsi="Times New Roman" w:cs="Times New Roman"/>
        </w:rPr>
        <w:t>. Tovrstnim potrebam</w:t>
      </w:r>
      <w:r w:rsidR="00607E37" w:rsidRPr="003C318A">
        <w:rPr>
          <w:rFonts w:ascii="Times New Roman" w:hAnsi="Times New Roman" w:cs="Times New Roman"/>
        </w:rPr>
        <w:t xml:space="preserve"> se v celoti prilagajamo potrebam in željam up</w:t>
      </w:r>
      <w:r w:rsidRPr="003C318A">
        <w:rPr>
          <w:rFonts w:ascii="Times New Roman" w:hAnsi="Times New Roman" w:cs="Times New Roman"/>
        </w:rPr>
        <w:t>orabnikov</w:t>
      </w:r>
      <w:r w:rsidR="00583A37" w:rsidRPr="003C318A">
        <w:rPr>
          <w:rFonts w:ascii="Times New Roman" w:hAnsi="Times New Roman" w:cs="Times New Roman"/>
        </w:rPr>
        <w:t xml:space="preserve"> in jim ponudimo tudi izvajanje storitev pomoči družini na domu. </w:t>
      </w:r>
    </w:p>
    <w:p w14:paraId="546BB1F9" w14:textId="77624F24" w:rsidR="00DB677B" w:rsidRPr="003C318A" w:rsidRDefault="00DB677B" w:rsidP="00D51871">
      <w:pPr>
        <w:pStyle w:val="Odstavekseznama"/>
        <w:numPr>
          <w:ilvl w:val="0"/>
          <w:numId w:val="28"/>
        </w:numPr>
        <w:rPr>
          <w:rFonts w:ascii="Times New Roman" w:hAnsi="Times New Roman" w:cs="Times New Roman"/>
        </w:rPr>
      </w:pPr>
      <w:r w:rsidRPr="003C318A">
        <w:rPr>
          <w:rFonts w:ascii="Times New Roman" w:hAnsi="Times New Roman" w:cs="Times New Roman"/>
        </w:rPr>
        <w:t>ne dosegamo</w:t>
      </w:r>
      <w:r w:rsidR="00AD119F" w:rsidRPr="003C318A">
        <w:rPr>
          <w:rFonts w:ascii="Times New Roman" w:hAnsi="Times New Roman" w:cs="Times New Roman"/>
        </w:rPr>
        <w:t xml:space="preserve"> realizacijo planiranega obsega </w:t>
      </w:r>
      <w:r w:rsidR="00607E37" w:rsidRPr="003C318A">
        <w:rPr>
          <w:rFonts w:ascii="Times New Roman" w:hAnsi="Times New Roman" w:cs="Times New Roman"/>
        </w:rPr>
        <w:t>obrokov po naročilu</w:t>
      </w:r>
      <w:r w:rsidRPr="003C318A">
        <w:rPr>
          <w:rFonts w:ascii="Times New Roman" w:hAnsi="Times New Roman" w:cs="Times New Roman"/>
        </w:rPr>
        <w:t xml:space="preserve"> (želje uporabnikov)</w:t>
      </w:r>
      <w:r w:rsidR="008074BE" w:rsidRPr="003C318A">
        <w:rPr>
          <w:rFonts w:ascii="Times New Roman" w:hAnsi="Times New Roman" w:cs="Times New Roman"/>
        </w:rPr>
        <w:t xml:space="preserve">, kar lahko pripisujemo raznovrstni ponudbi hrane in tako posledično manj želja stanovalcev po drugi obliki hrane. </w:t>
      </w:r>
      <w:r w:rsidR="00B66AE8" w:rsidRPr="003C318A">
        <w:rPr>
          <w:rFonts w:ascii="Times New Roman" w:hAnsi="Times New Roman" w:cs="Times New Roman"/>
        </w:rPr>
        <w:t xml:space="preserve">Tudi pri pripravi obrokov za </w:t>
      </w:r>
      <w:r w:rsidR="00583A37" w:rsidRPr="003C318A">
        <w:rPr>
          <w:rFonts w:ascii="Times New Roman" w:hAnsi="Times New Roman" w:cs="Times New Roman"/>
        </w:rPr>
        <w:t xml:space="preserve">zaposlen </w:t>
      </w:r>
      <w:r w:rsidR="00C123C1" w:rsidRPr="003C318A">
        <w:rPr>
          <w:rFonts w:ascii="Times New Roman" w:hAnsi="Times New Roman" w:cs="Times New Roman"/>
        </w:rPr>
        <w:t xml:space="preserve">je videti upad, predvsem </w:t>
      </w:r>
      <w:r w:rsidR="00016843" w:rsidRPr="003C318A">
        <w:rPr>
          <w:rFonts w:ascii="Times New Roman" w:hAnsi="Times New Roman" w:cs="Times New Roman"/>
        </w:rPr>
        <w:t>zaradi izplač</w:t>
      </w:r>
      <w:r w:rsidR="00583A37" w:rsidRPr="003C318A">
        <w:rPr>
          <w:rFonts w:ascii="Times New Roman" w:hAnsi="Times New Roman" w:cs="Times New Roman"/>
        </w:rPr>
        <w:t>ila</w:t>
      </w:r>
      <w:r w:rsidR="00016843" w:rsidRPr="003C318A">
        <w:rPr>
          <w:rFonts w:ascii="Times New Roman" w:hAnsi="Times New Roman" w:cs="Times New Roman"/>
        </w:rPr>
        <w:t xml:space="preserve"> regresa za prehrano tistim zaposlenim, ki med delovnim časom ne </w:t>
      </w:r>
      <w:r w:rsidR="00583A37" w:rsidRPr="003C318A">
        <w:rPr>
          <w:rFonts w:ascii="Times New Roman" w:hAnsi="Times New Roman" w:cs="Times New Roman"/>
        </w:rPr>
        <w:t>želijo malice med delovnim časom. V veliki večini gre tu za delavce, ki na podlagi pokojninske zakonodaje delo opravljajo v krajšem delovnem času.</w:t>
      </w:r>
    </w:p>
    <w:p w14:paraId="34609CA9" w14:textId="3A4A9F32" w:rsidR="005958F9" w:rsidRPr="003C318A" w:rsidRDefault="005958F9" w:rsidP="00D51871">
      <w:pPr>
        <w:pStyle w:val="Odstavekseznama"/>
        <w:numPr>
          <w:ilvl w:val="0"/>
          <w:numId w:val="28"/>
        </w:numPr>
        <w:rPr>
          <w:rFonts w:ascii="Times New Roman" w:hAnsi="Times New Roman" w:cs="Times New Roman"/>
        </w:rPr>
      </w:pPr>
      <w:r w:rsidRPr="003C318A">
        <w:rPr>
          <w:rFonts w:ascii="Times New Roman" w:hAnsi="Times New Roman" w:cs="Times New Roman"/>
        </w:rPr>
        <w:t>Ravno tako ni bi</w:t>
      </w:r>
      <w:r w:rsidR="001119DF" w:rsidRPr="003C318A">
        <w:rPr>
          <w:rFonts w:ascii="Times New Roman" w:hAnsi="Times New Roman" w:cs="Times New Roman"/>
        </w:rPr>
        <w:t>l</w:t>
      </w:r>
      <w:r w:rsidRPr="003C318A">
        <w:rPr>
          <w:rFonts w:ascii="Times New Roman" w:hAnsi="Times New Roman" w:cs="Times New Roman"/>
        </w:rPr>
        <w:t xml:space="preserve"> dosežen cilj </w:t>
      </w:r>
      <w:r w:rsidR="00B66AE8" w:rsidRPr="003C318A">
        <w:rPr>
          <w:rFonts w:ascii="Times New Roman" w:hAnsi="Times New Roman" w:cs="Times New Roman"/>
        </w:rPr>
        <w:t xml:space="preserve">pri dejavnosti dnevnega centra, saj je dom na </w:t>
      </w:r>
      <w:r w:rsidR="00897456">
        <w:rPr>
          <w:rFonts w:ascii="Times New Roman" w:hAnsi="Times New Roman" w:cs="Times New Roman"/>
        </w:rPr>
        <w:t xml:space="preserve">podlagi določil </w:t>
      </w:r>
      <w:r w:rsidR="00897456" w:rsidRPr="002B07A1">
        <w:rPr>
          <w:rFonts w:ascii="Times New Roman" w:hAnsi="Times New Roman" w:cs="Times New Roman"/>
          <w:bCs/>
          <w:shd w:val="clear" w:color="auto" w:fill="FFFFFF"/>
        </w:rPr>
        <w:t>Odredbe o začasnih ukrepih na področju organizacije in opravljanja zdravstvene dejavnosti zaradi obvladovanja nalezljive bolezni COVID-19 (Uradni list RS, št. </w:t>
      </w:r>
      <w:hyperlink r:id="rId23" w:tgtFrame="_blank" w:tooltip="Odredba o začasnih ukrepih na področju organizacije in opravljanja zdravstvene dejavnosti zaradi obvladovanja nalezljive bolezni COVID-19" w:history="1">
        <w:r w:rsidR="00897456" w:rsidRPr="002B07A1">
          <w:rPr>
            <w:rFonts w:ascii="Times New Roman" w:hAnsi="Times New Roman" w:cs="Times New Roman"/>
            <w:bCs/>
            <w:shd w:val="clear" w:color="auto" w:fill="FFFFFF"/>
          </w:rPr>
          <w:t>116/21</w:t>
        </w:r>
      </w:hyperlink>
      <w:r w:rsidR="00897456" w:rsidRPr="002B07A1">
        <w:rPr>
          <w:rFonts w:ascii="Times New Roman" w:hAnsi="Times New Roman" w:cs="Times New Roman"/>
          <w:bCs/>
          <w:shd w:val="clear" w:color="auto" w:fill="FFFFFF"/>
        </w:rPr>
        <w:t>, </w:t>
      </w:r>
      <w:hyperlink r:id="rId24" w:tgtFrame="_blank" w:tooltip="Odredba o spremembah Odredbe o začasnih ukrepih na področju organizacije in opravljanja zdravstvene dejavnosti zaradi obvladovanja nalezljive bolezni COVID-19" w:history="1">
        <w:r w:rsidR="00897456" w:rsidRPr="002B07A1">
          <w:rPr>
            <w:rFonts w:ascii="Times New Roman" w:hAnsi="Times New Roman" w:cs="Times New Roman"/>
            <w:bCs/>
            <w:shd w:val="clear" w:color="auto" w:fill="FFFFFF"/>
          </w:rPr>
          <w:t>138/21</w:t>
        </w:r>
      </w:hyperlink>
      <w:r w:rsidR="00897456" w:rsidRPr="002B07A1">
        <w:rPr>
          <w:rFonts w:ascii="Times New Roman" w:hAnsi="Times New Roman" w:cs="Times New Roman"/>
          <w:bCs/>
          <w:shd w:val="clear" w:color="auto" w:fill="FFFFFF"/>
        </w:rPr>
        <w:t>, </w:t>
      </w:r>
      <w:hyperlink r:id="rId25" w:tgtFrame="_blank" w:tooltip="Odredba o spremembi Odredbe o začasnih ukrepih na področju organizacije in opravljanja zdravstvene dejavnosti zaradi obvladovanja nalezljive bolezni COVID-19" w:history="1">
        <w:r w:rsidR="00897456" w:rsidRPr="002B07A1">
          <w:rPr>
            <w:rFonts w:ascii="Times New Roman" w:hAnsi="Times New Roman" w:cs="Times New Roman"/>
            <w:bCs/>
            <w:shd w:val="clear" w:color="auto" w:fill="FFFFFF"/>
          </w:rPr>
          <w:t>155/21</w:t>
        </w:r>
      </w:hyperlink>
      <w:r w:rsidR="00897456" w:rsidRPr="002B07A1">
        <w:rPr>
          <w:rFonts w:ascii="Times New Roman" w:hAnsi="Times New Roman" w:cs="Times New Roman"/>
          <w:bCs/>
          <w:shd w:val="clear" w:color="auto" w:fill="FFFFFF"/>
        </w:rPr>
        <w:t>, </w:t>
      </w:r>
      <w:hyperlink r:id="rId26" w:tgtFrame="_blank" w:tooltip="Odredba o spremembi in dopolnitvi Odredbe o začasnih ukrepih na področju organizacije in opravljanja zdravstvene dejavnosti zaradi obvladovanja nalezljive bolezni COVID-19" w:history="1">
        <w:r w:rsidR="00897456" w:rsidRPr="002B07A1">
          <w:rPr>
            <w:rFonts w:ascii="Times New Roman" w:hAnsi="Times New Roman" w:cs="Times New Roman"/>
            <w:bCs/>
            <w:shd w:val="clear" w:color="auto" w:fill="FFFFFF"/>
          </w:rPr>
          <w:t>172/21</w:t>
        </w:r>
      </w:hyperlink>
      <w:r w:rsidR="00897456" w:rsidRPr="002B07A1">
        <w:rPr>
          <w:rFonts w:ascii="Times New Roman" w:hAnsi="Times New Roman" w:cs="Times New Roman"/>
          <w:bCs/>
          <w:shd w:val="clear" w:color="auto" w:fill="FFFFFF"/>
        </w:rPr>
        <w:t>, </w:t>
      </w:r>
      <w:hyperlink r:id="rId27" w:tgtFrame="_blank" w:tooltip="Odredba o spremembah in dopolnitvi Odredbe o začasnih ukrepih na področju organizacije in opravljanja zdravstvene dejavnosti zaradi obvladovanja nalezljive bolezni COVID-19" w:history="1">
        <w:r w:rsidR="00897456" w:rsidRPr="002B07A1">
          <w:rPr>
            <w:rFonts w:ascii="Times New Roman" w:hAnsi="Times New Roman" w:cs="Times New Roman"/>
            <w:bCs/>
            <w:shd w:val="clear" w:color="auto" w:fill="FFFFFF"/>
          </w:rPr>
          <w:t>177/21</w:t>
        </w:r>
      </w:hyperlink>
      <w:r w:rsidR="00897456" w:rsidRPr="002B07A1">
        <w:rPr>
          <w:rFonts w:ascii="Times New Roman" w:hAnsi="Times New Roman" w:cs="Times New Roman"/>
          <w:bCs/>
          <w:shd w:val="clear" w:color="auto" w:fill="FFFFFF"/>
        </w:rPr>
        <w:t>, </w:t>
      </w:r>
      <w:hyperlink r:id="rId28" w:tgtFrame="_blank" w:tooltip="Odredba o spremembi Odredbe o začasnih ukrepih na področju organizacije in opravljanja zdravstvene dejavnosti zaradi obvladovanja nalezljive bolezni COVID-19" w:history="1">
        <w:r w:rsidR="00897456" w:rsidRPr="002B07A1">
          <w:rPr>
            <w:rFonts w:ascii="Times New Roman" w:hAnsi="Times New Roman" w:cs="Times New Roman"/>
            <w:bCs/>
            <w:shd w:val="clear" w:color="auto" w:fill="FFFFFF"/>
          </w:rPr>
          <w:t>179/21</w:t>
        </w:r>
      </w:hyperlink>
      <w:r w:rsidR="00897456" w:rsidRPr="002B07A1">
        <w:rPr>
          <w:rFonts w:ascii="Times New Roman" w:hAnsi="Times New Roman" w:cs="Times New Roman"/>
          <w:bCs/>
          <w:shd w:val="clear" w:color="auto" w:fill="FFFFFF"/>
        </w:rPr>
        <w:t> in </w:t>
      </w:r>
      <w:hyperlink r:id="rId29" w:tgtFrame="_blank" w:tooltip="Odredba o spremembi Odredbe o začasnih ukrepih na področju organizacije in opravljanja zdravstvene dejavnosti zaradi obvladovanja nalezljive bolezni COVID-19" w:history="1">
        <w:r w:rsidR="00897456" w:rsidRPr="002B07A1">
          <w:rPr>
            <w:rFonts w:ascii="Times New Roman" w:hAnsi="Times New Roman" w:cs="Times New Roman"/>
            <w:bCs/>
            <w:shd w:val="clear" w:color="auto" w:fill="FFFFFF"/>
          </w:rPr>
          <w:t>205/21</w:t>
        </w:r>
      </w:hyperlink>
      <w:r w:rsidR="002B07A1">
        <w:rPr>
          <w:rFonts w:ascii="Times New Roman" w:hAnsi="Times New Roman" w:cs="Times New Roman"/>
        </w:rPr>
        <w:t xml:space="preserve">), </w:t>
      </w:r>
      <w:r w:rsidR="002B07A1" w:rsidRPr="002B07A1">
        <w:rPr>
          <w:rFonts w:ascii="Arial" w:hAnsi="Arial" w:cs="Arial"/>
          <w:b/>
          <w:bCs/>
          <w:color w:val="626060"/>
          <w:sz w:val="18"/>
          <w:szCs w:val="18"/>
          <w:shd w:val="clear" w:color="auto" w:fill="FFFFFF"/>
        </w:rPr>
        <w:t xml:space="preserve"> </w:t>
      </w:r>
      <w:r w:rsidR="002B07A1" w:rsidRPr="002B07A1">
        <w:rPr>
          <w:rFonts w:ascii="Times New Roman" w:hAnsi="Times New Roman" w:cs="Times New Roman"/>
          <w:bCs/>
          <w:shd w:val="clear" w:color="auto" w:fill="FFFFFF"/>
        </w:rPr>
        <w:t xml:space="preserve">Odredbe o začasni ureditvi prostorov izvajalcev zdravstvene dejavnosti zaradi obvladovanja nalezljive bolezni COVID-19 (Uradni list RS, št. 23/21, 39/21, 103/21, 153/21 in </w:t>
      </w:r>
      <w:hyperlink r:id="rId30" w:tgtFrame="_blank" w:tooltip="Odredba o spremembi Odredbe o začasni ureditvi prostorov izvajalcev zdravstvene dejavnosti zaradi obvladovanja nalezljive bolezni COVID-19" w:history="1">
        <w:r w:rsidR="002B07A1" w:rsidRPr="002B07A1">
          <w:rPr>
            <w:rFonts w:ascii="Times New Roman" w:hAnsi="Times New Roman" w:cs="Times New Roman"/>
            <w:bCs/>
            <w:shd w:val="clear" w:color="auto" w:fill="FFFFFF"/>
          </w:rPr>
          <w:t>190/21</w:t>
        </w:r>
      </w:hyperlink>
      <w:r w:rsidR="002B07A1" w:rsidRPr="002B07A1">
        <w:rPr>
          <w:rFonts w:ascii="Times New Roman" w:hAnsi="Times New Roman" w:cs="Times New Roman"/>
          <w:bCs/>
          <w:shd w:val="clear" w:color="auto" w:fill="FFFFFF"/>
        </w:rPr>
        <w:t>)</w:t>
      </w:r>
      <w:r w:rsidR="002B07A1">
        <w:rPr>
          <w:rFonts w:ascii="Times New Roman" w:hAnsi="Times New Roman" w:cs="Times New Roman"/>
          <w:color w:val="FF0000"/>
        </w:rPr>
        <w:t xml:space="preserve"> </w:t>
      </w:r>
      <w:r w:rsidR="002B07A1" w:rsidRPr="002B07A1">
        <w:rPr>
          <w:rFonts w:ascii="Times New Roman" w:hAnsi="Times New Roman" w:cs="Times New Roman"/>
        </w:rPr>
        <w:t xml:space="preserve">ter na </w:t>
      </w:r>
      <w:r w:rsidR="00B66AE8" w:rsidRPr="002B07A1">
        <w:rPr>
          <w:rFonts w:ascii="Times New Roman" w:hAnsi="Times New Roman" w:cs="Times New Roman"/>
        </w:rPr>
        <w:t xml:space="preserve">podlagi usmeritev resornega ministrstva </w:t>
      </w:r>
      <w:r w:rsidR="00B66AE8" w:rsidRPr="003C318A">
        <w:rPr>
          <w:rFonts w:ascii="Times New Roman" w:hAnsi="Times New Roman" w:cs="Times New Roman"/>
        </w:rPr>
        <w:t xml:space="preserve">te prostore preuredil </w:t>
      </w:r>
      <w:r w:rsidR="00583A37" w:rsidRPr="003C318A">
        <w:rPr>
          <w:rFonts w:ascii="Times New Roman" w:hAnsi="Times New Roman" w:cs="Times New Roman"/>
        </w:rPr>
        <w:t xml:space="preserve">že v letu 2020 </w:t>
      </w:r>
      <w:r w:rsidR="00B66AE8" w:rsidRPr="003C318A">
        <w:rPr>
          <w:rFonts w:ascii="Times New Roman" w:hAnsi="Times New Roman" w:cs="Times New Roman"/>
        </w:rPr>
        <w:t xml:space="preserve">za potrebe </w:t>
      </w:r>
      <w:r w:rsidR="00474EB8" w:rsidRPr="003C318A">
        <w:rPr>
          <w:rFonts w:ascii="Times New Roman" w:hAnsi="Times New Roman" w:cs="Times New Roman"/>
        </w:rPr>
        <w:t>izvajanja ukrepov za preprečevanje in širjenje okužb.</w:t>
      </w:r>
      <w:r w:rsidR="00B66AE8" w:rsidRPr="003C318A">
        <w:rPr>
          <w:rFonts w:ascii="Times New Roman" w:hAnsi="Times New Roman" w:cs="Times New Roman"/>
        </w:rPr>
        <w:t xml:space="preserve"> </w:t>
      </w:r>
    </w:p>
    <w:p w14:paraId="70684C78" w14:textId="6F79222C" w:rsidR="00205473" w:rsidRPr="003C318A" w:rsidRDefault="00205473" w:rsidP="00D51871">
      <w:pPr>
        <w:pStyle w:val="Odstavekseznama"/>
        <w:numPr>
          <w:ilvl w:val="0"/>
          <w:numId w:val="28"/>
        </w:numPr>
        <w:rPr>
          <w:rFonts w:ascii="Times New Roman" w:hAnsi="Times New Roman" w:cs="Times New Roman"/>
        </w:rPr>
      </w:pPr>
      <w:r w:rsidRPr="003C318A">
        <w:rPr>
          <w:rFonts w:ascii="Times New Roman" w:hAnsi="Times New Roman" w:cs="Times New Roman"/>
        </w:rPr>
        <w:t xml:space="preserve">Zastavljen plan storitve pomoči družini na domu ni bil v celoti realiziran pretežno zaradi ukrepov, povezanih s preprečevanjem širjenja okužb in posledic le-teh, saj so v primerih pojava ali suma na okužbo s </w:t>
      </w:r>
      <w:proofErr w:type="spellStart"/>
      <w:r w:rsidRPr="003C318A">
        <w:rPr>
          <w:rFonts w:ascii="Times New Roman" w:hAnsi="Times New Roman" w:cs="Times New Roman"/>
        </w:rPr>
        <w:t>koronavirusom</w:t>
      </w:r>
      <w:proofErr w:type="spellEnd"/>
      <w:r w:rsidRPr="003C318A">
        <w:rPr>
          <w:rFonts w:ascii="Times New Roman" w:hAnsi="Times New Roman" w:cs="Times New Roman"/>
        </w:rPr>
        <w:t xml:space="preserve"> svojci, oziroma domači poskrbeli za upravičence, da bi s tem preprečili širjenje okužbe, pretežno zaradi hospitalizacij, ki so se povečale pri upravičencih. </w:t>
      </w:r>
    </w:p>
    <w:p w14:paraId="1209DF6E" w14:textId="77777777" w:rsidR="00C76337" w:rsidRPr="006E7AF5" w:rsidRDefault="00C76337" w:rsidP="000C1131">
      <w:pPr>
        <w:rPr>
          <w:szCs w:val="22"/>
        </w:rPr>
      </w:pPr>
    </w:p>
    <w:p w14:paraId="1FCD33F0" w14:textId="77777777" w:rsidR="000C1131" w:rsidRPr="006E7AF5" w:rsidRDefault="000C1131" w:rsidP="00BC5666">
      <w:pPr>
        <w:pStyle w:val="Naslov1"/>
        <w:rPr>
          <w:rFonts w:cs="Times New Roman"/>
        </w:rPr>
      </w:pPr>
      <w:bookmarkStart w:id="92" w:name="_Toc317514676"/>
      <w:bookmarkStart w:id="93" w:name="_Toc317581409"/>
      <w:bookmarkStart w:id="94" w:name="_Toc380656296"/>
      <w:bookmarkStart w:id="95" w:name="_Toc95994621"/>
      <w:r w:rsidRPr="006E7AF5">
        <w:rPr>
          <w:rFonts w:cs="Times New Roman"/>
        </w:rPr>
        <w:t>10. OCEN</w:t>
      </w:r>
      <w:r w:rsidR="00E520B0" w:rsidRPr="006E7AF5">
        <w:rPr>
          <w:rFonts w:cs="Times New Roman"/>
        </w:rPr>
        <w:t>A</w:t>
      </w:r>
      <w:r w:rsidRPr="006E7AF5">
        <w:rPr>
          <w:rFonts w:cs="Times New Roman"/>
        </w:rPr>
        <w:t xml:space="preserve"> UČINKOV POSLOVANJA NA DRUGA PODROČJA</w:t>
      </w:r>
      <w:bookmarkEnd w:id="92"/>
      <w:bookmarkEnd w:id="93"/>
      <w:bookmarkEnd w:id="94"/>
      <w:bookmarkEnd w:id="95"/>
    </w:p>
    <w:p w14:paraId="67AC1599" w14:textId="341CDDCA" w:rsidR="00AC6FCE" w:rsidRPr="003C318A" w:rsidRDefault="00AC6FCE" w:rsidP="00D51871">
      <w:pPr>
        <w:pStyle w:val="Odstavekseznama"/>
        <w:numPr>
          <w:ilvl w:val="0"/>
          <w:numId w:val="17"/>
        </w:numPr>
        <w:rPr>
          <w:rFonts w:ascii="Times New Roman" w:hAnsi="Times New Roman" w:cs="Times New Roman"/>
        </w:rPr>
      </w:pPr>
      <w:r w:rsidRPr="003C318A">
        <w:rPr>
          <w:rFonts w:ascii="Times New Roman" w:hAnsi="Times New Roman" w:cs="Times New Roman"/>
        </w:rPr>
        <w:t xml:space="preserve">dom je na dan 31.12.2021 zadovoljeval potrebe po institucionalnem varstvu za 168 uporabnikov. Dejavnost dnevnega varstva se </w:t>
      </w:r>
      <w:r w:rsidRPr="002B07A1">
        <w:rPr>
          <w:rFonts w:ascii="Times New Roman" w:hAnsi="Times New Roman" w:cs="Times New Roman"/>
        </w:rPr>
        <w:t>je na podlagi usmeritev resornega ministrstva prenehala izvajati od sredine marca 2020</w:t>
      </w:r>
      <w:r w:rsidRPr="003C318A">
        <w:rPr>
          <w:rFonts w:ascii="Times New Roman" w:hAnsi="Times New Roman" w:cs="Times New Roman"/>
        </w:rPr>
        <w:t xml:space="preserve">, saj so bili prostori  namenjeni vzpostavitvi sive oz. rdeče cone. Realizacija storitev za leto 2021 je bila sicer načrtovana za 191 uporabnikov in 5 kratkotrajnih namestitev. </w:t>
      </w:r>
    </w:p>
    <w:p w14:paraId="4FC58D06" w14:textId="77777777" w:rsidR="00AC6FCE" w:rsidRPr="003C318A" w:rsidRDefault="00AC6FCE" w:rsidP="00D51871">
      <w:pPr>
        <w:pStyle w:val="Odstavekseznama"/>
        <w:numPr>
          <w:ilvl w:val="0"/>
          <w:numId w:val="17"/>
        </w:numPr>
        <w:rPr>
          <w:rFonts w:ascii="Times New Roman" w:hAnsi="Times New Roman" w:cs="Times New Roman"/>
        </w:rPr>
      </w:pPr>
      <w:r w:rsidRPr="003C318A">
        <w:rPr>
          <w:rFonts w:ascii="Times New Roman" w:hAnsi="Times New Roman" w:cs="Times New Roman"/>
        </w:rPr>
        <w:t>dom s storitvami oskrbuje starejše iz okolja:  s storitvami prehrane, storitvami pomoči na domu, zdravstvene nege in fizioterapije na domu, druženja in kulturnega udejstvovanja</w:t>
      </w:r>
    </w:p>
    <w:p w14:paraId="68BFF9B1" w14:textId="5BE27DEF" w:rsidR="00AC6FCE" w:rsidRPr="003C318A" w:rsidRDefault="00474EB8" w:rsidP="00D51871">
      <w:pPr>
        <w:pStyle w:val="Odstavekseznama"/>
        <w:numPr>
          <w:ilvl w:val="0"/>
          <w:numId w:val="17"/>
        </w:numPr>
        <w:rPr>
          <w:rFonts w:ascii="Times New Roman" w:hAnsi="Times New Roman" w:cs="Times New Roman"/>
        </w:rPr>
      </w:pPr>
      <w:r w:rsidRPr="003C318A">
        <w:rPr>
          <w:rFonts w:ascii="Times New Roman" w:hAnsi="Times New Roman" w:cs="Times New Roman"/>
        </w:rPr>
        <w:t>na dan 31.12.2021</w:t>
      </w:r>
      <w:r w:rsidR="00AC6FCE" w:rsidRPr="003C318A">
        <w:rPr>
          <w:rFonts w:ascii="Times New Roman" w:hAnsi="Times New Roman" w:cs="Times New Roman"/>
        </w:rPr>
        <w:t xml:space="preserve"> je dom </w:t>
      </w:r>
      <w:r w:rsidR="000D5C96" w:rsidRPr="003C318A">
        <w:rPr>
          <w:rFonts w:ascii="Times New Roman" w:hAnsi="Times New Roman" w:cs="Times New Roman"/>
        </w:rPr>
        <w:t>imel zaposlenih 102 delavc</w:t>
      </w:r>
      <w:r w:rsidRPr="003C318A">
        <w:rPr>
          <w:rFonts w:ascii="Times New Roman" w:hAnsi="Times New Roman" w:cs="Times New Roman"/>
        </w:rPr>
        <w:t>ev</w:t>
      </w:r>
      <w:r w:rsidR="000D5C96" w:rsidRPr="003C318A">
        <w:rPr>
          <w:rFonts w:ascii="Times New Roman" w:hAnsi="Times New Roman" w:cs="Times New Roman"/>
        </w:rPr>
        <w:t xml:space="preserve"> in 4 udeleženke programa javnih del</w:t>
      </w:r>
      <w:r w:rsidR="00AC6FCE" w:rsidRPr="003C318A">
        <w:rPr>
          <w:rFonts w:ascii="Times New Roman" w:hAnsi="Times New Roman" w:cs="Times New Roman"/>
        </w:rPr>
        <w:t xml:space="preserve"> </w:t>
      </w:r>
      <w:r w:rsidR="000D5C96" w:rsidRPr="003C318A">
        <w:rPr>
          <w:rFonts w:ascii="Times New Roman" w:hAnsi="Times New Roman" w:cs="Times New Roman"/>
        </w:rPr>
        <w:t xml:space="preserve">ter tako </w:t>
      </w:r>
      <w:r w:rsidR="00AC6FCE" w:rsidRPr="003C318A">
        <w:rPr>
          <w:rFonts w:ascii="Times New Roman" w:hAnsi="Times New Roman" w:cs="Times New Roman"/>
        </w:rPr>
        <w:t>prispeval k zmanjšanju brezposelnosti v okolju, v katerem je brezposelnost nad poprečjem v državi.</w:t>
      </w:r>
    </w:p>
    <w:p w14:paraId="27DAE553" w14:textId="77777777" w:rsidR="00AC6FCE" w:rsidRPr="003C318A" w:rsidRDefault="00AC6FCE" w:rsidP="00D51871">
      <w:pPr>
        <w:pStyle w:val="Odstavekseznama"/>
        <w:numPr>
          <w:ilvl w:val="0"/>
          <w:numId w:val="17"/>
        </w:numPr>
        <w:rPr>
          <w:rFonts w:ascii="Times New Roman" w:hAnsi="Times New Roman" w:cs="Times New Roman"/>
        </w:rPr>
      </w:pPr>
      <w:r w:rsidRPr="003C318A">
        <w:rPr>
          <w:rFonts w:ascii="Times New Roman" w:hAnsi="Times New Roman" w:cs="Times New Roman"/>
        </w:rPr>
        <w:t xml:space="preserve">dom  nadaljuje z izvajanjem dejavnosti storitev pomoči na domu. </w:t>
      </w:r>
    </w:p>
    <w:p w14:paraId="139C7BD2" w14:textId="77777777" w:rsidR="00AC6FCE" w:rsidRPr="003C318A" w:rsidRDefault="00AC6FCE" w:rsidP="00D51871">
      <w:pPr>
        <w:pStyle w:val="Odstavekseznama"/>
        <w:numPr>
          <w:ilvl w:val="0"/>
          <w:numId w:val="17"/>
        </w:numPr>
        <w:rPr>
          <w:rFonts w:ascii="Times New Roman" w:hAnsi="Times New Roman" w:cs="Times New Roman"/>
          <w:color w:val="000000"/>
        </w:rPr>
      </w:pPr>
      <w:r w:rsidRPr="003C318A">
        <w:rPr>
          <w:rFonts w:ascii="Times New Roman" w:hAnsi="Times New Roman" w:cs="Times New Roman"/>
          <w:color w:val="000000"/>
        </w:rPr>
        <w:t>z nudenjem možnosti vključevanja v ukrepe aktivne politike zaposlovanja, izvajanjem usposabljanja, pripravništva, prakse za dijake in študente ter s študentskim delom prispeva k zmanjševanju težav, ki spremljajo brezposelnost najbolj ogroženih skupin iskalcev zaposlitev (mladi, invalidi, starejši)</w:t>
      </w:r>
    </w:p>
    <w:p w14:paraId="7546D285" w14:textId="49DFB09E" w:rsidR="00AC6FCE" w:rsidRPr="003C318A" w:rsidRDefault="00AC6FCE" w:rsidP="00D51871">
      <w:pPr>
        <w:pStyle w:val="Odstavekseznama"/>
        <w:numPr>
          <w:ilvl w:val="0"/>
          <w:numId w:val="17"/>
        </w:numPr>
        <w:rPr>
          <w:rFonts w:ascii="Times New Roman" w:hAnsi="Times New Roman" w:cs="Times New Roman"/>
          <w:color w:val="000000"/>
        </w:rPr>
      </w:pPr>
      <w:r w:rsidRPr="003C318A">
        <w:rPr>
          <w:rFonts w:ascii="Times New Roman" w:hAnsi="Times New Roman" w:cs="Times New Roman"/>
          <w:color w:val="000000"/>
        </w:rPr>
        <w:lastRenderedPageBreak/>
        <w:t xml:space="preserve">dom je učna baza za poklicne, srednje in visoke šole s področja zdravstva in s tem omogoča vsem dijakom ali študentom iz Bele krajine opravljati svoje učne obveznosti v domačem kraju. </w:t>
      </w:r>
      <w:r w:rsidR="000D5C96" w:rsidRPr="003C318A">
        <w:rPr>
          <w:rFonts w:ascii="Times New Roman" w:hAnsi="Times New Roman" w:cs="Times New Roman"/>
          <w:color w:val="000000"/>
        </w:rPr>
        <w:t>Usposabljanje dom nudi tudi</w:t>
      </w:r>
      <w:r w:rsidRPr="003C318A">
        <w:rPr>
          <w:rFonts w:ascii="Times New Roman" w:hAnsi="Times New Roman" w:cs="Times New Roman"/>
          <w:color w:val="000000"/>
        </w:rPr>
        <w:t xml:space="preserve"> dijak</w:t>
      </w:r>
      <w:r w:rsidR="000D5C96" w:rsidRPr="003C318A">
        <w:rPr>
          <w:rFonts w:ascii="Times New Roman" w:hAnsi="Times New Roman" w:cs="Times New Roman"/>
          <w:color w:val="000000"/>
        </w:rPr>
        <w:t>om</w:t>
      </w:r>
      <w:r w:rsidRPr="003C318A">
        <w:rPr>
          <w:rFonts w:ascii="Times New Roman" w:hAnsi="Times New Roman" w:cs="Times New Roman"/>
          <w:color w:val="000000"/>
        </w:rPr>
        <w:t xml:space="preserve"> in študent</w:t>
      </w:r>
      <w:r w:rsidR="000D5C96" w:rsidRPr="003C318A">
        <w:rPr>
          <w:rFonts w:ascii="Times New Roman" w:hAnsi="Times New Roman" w:cs="Times New Roman"/>
          <w:color w:val="000000"/>
        </w:rPr>
        <w:t>om</w:t>
      </w:r>
      <w:r w:rsidRPr="003C318A">
        <w:rPr>
          <w:rFonts w:ascii="Times New Roman" w:hAnsi="Times New Roman" w:cs="Times New Roman"/>
          <w:color w:val="000000"/>
        </w:rPr>
        <w:t xml:space="preserve"> drugih šol</w:t>
      </w:r>
    </w:p>
    <w:p w14:paraId="3907311A" w14:textId="77777777" w:rsidR="00AC6FCE" w:rsidRPr="003C318A" w:rsidRDefault="00AC6FCE" w:rsidP="00D51871">
      <w:pPr>
        <w:pStyle w:val="Odstavekseznama"/>
        <w:numPr>
          <w:ilvl w:val="0"/>
          <w:numId w:val="17"/>
        </w:numPr>
        <w:rPr>
          <w:rFonts w:ascii="Times New Roman" w:hAnsi="Times New Roman" w:cs="Times New Roman"/>
          <w:color w:val="000000"/>
        </w:rPr>
      </w:pPr>
      <w:r w:rsidRPr="003C318A">
        <w:rPr>
          <w:rFonts w:ascii="Times New Roman" w:hAnsi="Times New Roman" w:cs="Times New Roman"/>
          <w:color w:val="000000"/>
        </w:rPr>
        <w:t>dom daje možnost sodelovanja, nastopanja in predstavljanja številnim posameznikom, skupinam in društvom ter organizacijam.</w:t>
      </w:r>
    </w:p>
    <w:p w14:paraId="4D8F630E" w14:textId="77777777" w:rsidR="00AE4C66" w:rsidRPr="006E7AF5" w:rsidRDefault="00AE4C66" w:rsidP="009C7C26">
      <w:pPr>
        <w:rPr>
          <w:color w:val="000000"/>
          <w:szCs w:val="22"/>
        </w:rPr>
      </w:pPr>
    </w:p>
    <w:p w14:paraId="10D7F0D2" w14:textId="77777777" w:rsidR="000C1131" w:rsidRPr="006E7AF5" w:rsidRDefault="000C1131" w:rsidP="00BC5666">
      <w:pPr>
        <w:pStyle w:val="Naslov1"/>
        <w:rPr>
          <w:rFonts w:cs="Times New Roman"/>
        </w:rPr>
      </w:pPr>
      <w:bookmarkStart w:id="96" w:name="_Toc317514677"/>
      <w:bookmarkStart w:id="97" w:name="_Toc317581410"/>
      <w:bookmarkStart w:id="98" w:name="_Toc380656297"/>
      <w:bookmarkStart w:id="99" w:name="_Toc95994622"/>
      <w:r w:rsidRPr="006E7AF5">
        <w:rPr>
          <w:rFonts w:cs="Times New Roman"/>
        </w:rPr>
        <w:t xml:space="preserve">11. DRUGA POJASNILA, KI VSEBUJEJO ANALIZO KADROVANJA IN </w:t>
      </w:r>
      <w:bookmarkEnd w:id="96"/>
      <w:bookmarkEnd w:id="97"/>
      <w:bookmarkEnd w:id="98"/>
      <w:r w:rsidR="00A37C85" w:rsidRPr="006E7AF5">
        <w:rPr>
          <w:rFonts w:cs="Times New Roman"/>
        </w:rPr>
        <w:t xml:space="preserve"> INVESTICIJ</w:t>
      </w:r>
      <w:bookmarkEnd w:id="99"/>
    </w:p>
    <w:p w14:paraId="41303EE6" w14:textId="77777777" w:rsidR="000C1131" w:rsidRPr="006E7AF5" w:rsidRDefault="000C1131" w:rsidP="00BC5666">
      <w:pPr>
        <w:pStyle w:val="Naslov3"/>
        <w:rPr>
          <w:rFonts w:ascii="Times New Roman" w:hAnsi="Times New Roman" w:cs="Times New Roman"/>
          <w:color w:val="auto"/>
        </w:rPr>
      </w:pPr>
      <w:bookmarkStart w:id="100" w:name="_Toc317514678"/>
      <w:bookmarkStart w:id="101" w:name="_Toc317581411"/>
      <w:bookmarkStart w:id="102" w:name="_Toc380656298"/>
      <w:bookmarkStart w:id="103" w:name="_Toc95994623"/>
      <w:r w:rsidRPr="006E7AF5">
        <w:rPr>
          <w:rFonts w:ascii="Times New Roman" w:hAnsi="Times New Roman" w:cs="Times New Roman"/>
          <w:color w:val="auto"/>
        </w:rPr>
        <w:t>11.1. Analiza kadrovanja</w:t>
      </w:r>
      <w:bookmarkEnd w:id="100"/>
      <w:bookmarkEnd w:id="101"/>
      <w:bookmarkEnd w:id="102"/>
      <w:bookmarkEnd w:id="103"/>
    </w:p>
    <w:p w14:paraId="72E9C7E1" w14:textId="77777777" w:rsidR="000C1131" w:rsidRPr="006E7AF5" w:rsidRDefault="000C1131" w:rsidP="000C1131">
      <w:pPr>
        <w:rPr>
          <w:szCs w:val="22"/>
        </w:rPr>
      </w:pPr>
    </w:p>
    <w:p w14:paraId="0DA60A23" w14:textId="74F1F03A" w:rsidR="00AE4C66" w:rsidRPr="003C318A" w:rsidRDefault="000C1131" w:rsidP="005246A4">
      <w:pPr>
        <w:spacing w:line="276" w:lineRule="auto"/>
        <w:rPr>
          <w:sz w:val="20"/>
          <w:szCs w:val="20"/>
        </w:rPr>
      </w:pPr>
      <w:r w:rsidRPr="003C318A">
        <w:rPr>
          <w:sz w:val="20"/>
          <w:szCs w:val="20"/>
        </w:rPr>
        <w:t>Zaposlovanje je potekalo v skladu z veljavno delovno pravno zakonodajo, ob upoštevanju tekočih potreb posameznih strokovnih služb, do zapolnitve števila po normativih in standardih socialnega varstva in v zdravstveni negi ter po potrjeni sistemizaciji. V vseh službah smo</w:t>
      </w:r>
      <w:r w:rsidR="00767B3C" w:rsidRPr="003C318A">
        <w:rPr>
          <w:sz w:val="20"/>
          <w:szCs w:val="20"/>
        </w:rPr>
        <w:t xml:space="preserve"> </w:t>
      </w:r>
      <w:r w:rsidRPr="003C318A">
        <w:rPr>
          <w:sz w:val="20"/>
          <w:szCs w:val="20"/>
        </w:rPr>
        <w:t>dosegli kadrovski normativ. Normativ je presežen zaradi nadaljevanj pogodb o zaposlitvi z delavci, ki</w:t>
      </w:r>
      <w:r w:rsidR="00AE4C66" w:rsidRPr="003C318A">
        <w:rPr>
          <w:sz w:val="20"/>
          <w:szCs w:val="20"/>
        </w:rPr>
        <w:t xml:space="preserve"> nadomeščajo začasno odsotne delavce in delavce, ki delajo</w:t>
      </w:r>
      <w:r w:rsidR="00CE58EA" w:rsidRPr="003C318A">
        <w:rPr>
          <w:sz w:val="20"/>
          <w:szCs w:val="20"/>
        </w:rPr>
        <w:t xml:space="preserve"> v delovne</w:t>
      </w:r>
      <w:r w:rsidR="000D5C96" w:rsidRPr="003C318A">
        <w:rPr>
          <w:sz w:val="20"/>
          <w:szCs w:val="20"/>
        </w:rPr>
        <w:t>m</w:t>
      </w:r>
      <w:r w:rsidR="00CE58EA" w:rsidRPr="003C318A">
        <w:rPr>
          <w:sz w:val="20"/>
          <w:szCs w:val="20"/>
        </w:rPr>
        <w:t xml:space="preserve"> procesu z omejitvami</w:t>
      </w:r>
      <w:r w:rsidR="00AE4C66" w:rsidRPr="003C318A">
        <w:rPr>
          <w:sz w:val="20"/>
          <w:szCs w:val="20"/>
        </w:rPr>
        <w:t xml:space="preserve"> (delo v vseh treh izmenah, dvigovanje težkih bremen)</w:t>
      </w:r>
      <w:r w:rsidR="00CE58EA" w:rsidRPr="003C318A">
        <w:rPr>
          <w:sz w:val="20"/>
          <w:szCs w:val="20"/>
        </w:rPr>
        <w:t>.</w:t>
      </w:r>
      <w:r w:rsidR="00314DCD" w:rsidRPr="003C318A">
        <w:rPr>
          <w:sz w:val="20"/>
          <w:szCs w:val="20"/>
        </w:rPr>
        <w:t xml:space="preserve"> </w:t>
      </w:r>
    </w:p>
    <w:p w14:paraId="08D30B7B" w14:textId="77777777" w:rsidR="00314DCD" w:rsidRPr="003C318A" w:rsidRDefault="00314DCD" w:rsidP="005246A4">
      <w:pPr>
        <w:spacing w:line="276" w:lineRule="auto"/>
        <w:rPr>
          <w:sz w:val="20"/>
          <w:szCs w:val="20"/>
        </w:rPr>
      </w:pPr>
    </w:p>
    <w:p w14:paraId="5E925E78" w14:textId="08B57AE5" w:rsidR="000C1131" w:rsidRPr="003C318A" w:rsidRDefault="00372213" w:rsidP="005246A4">
      <w:pPr>
        <w:spacing w:line="276" w:lineRule="auto"/>
        <w:rPr>
          <w:sz w:val="20"/>
          <w:szCs w:val="20"/>
        </w:rPr>
      </w:pPr>
      <w:r w:rsidRPr="003C318A">
        <w:rPr>
          <w:sz w:val="20"/>
          <w:szCs w:val="20"/>
        </w:rPr>
        <w:t>P</w:t>
      </w:r>
      <w:r w:rsidR="000C1131" w:rsidRPr="003C318A">
        <w:rPr>
          <w:sz w:val="20"/>
          <w:szCs w:val="20"/>
        </w:rPr>
        <w:t xml:space="preserve">rav te zaposlitve pa nam pomagajo pri zagotavljanju višje kakovosti izvajanja storitev za uporabnike. </w:t>
      </w:r>
    </w:p>
    <w:p w14:paraId="1AEB9CE4" w14:textId="77777777" w:rsidR="008823CE" w:rsidRPr="003C318A" w:rsidRDefault="008823CE" w:rsidP="005246A4">
      <w:pPr>
        <w:spacing w:line="276" w:lineRule="auto"/>
        <w:rPr>
          <w:sz w:val="20"/>
          <w:szCs w:val="20"/>
        </w:rPr>
      </w:pPr>
    </w:p>
    <w:p w14:paraId="5BEE9252" w14:textId="53489ACC" w:rsidR="008823CE" w:rsidRPr="003C318A" w:rsidRDefault="008823CE" w:rsidP="005246A4">
      <w:pPr>
        <w:spacing w:line="276" w:lineRule="auto"/>
        <w:rPr>
          <w:sz w:val="20"/>
          <w:szCs w:val="20"/>
        </w:rPr>
      </w:pPr>
      <w:r w:rsidRPr="003C318A">
        <w:rPr>
          <w:sz w:val="20"/>
          <w:szCs w:val="20"/>
        </w:rPr>
        <w:t>Izvajanje del v času pandemije je dokončno pokazalo na pomanjkljivosti sedanjega kadrovskega normativa, zato je Vlada sprejela Uredbo o zagotovitvi javnih sredstev za financiranje dodatnih kadrov pri izvajalcih socialnovarstvene storitve instituc</w:t>
      </w:r>
      <w:r w:rsidR="008B5047" w:rsidRPr="003C318A">
        <w:rPr>
          <w:sz w:val="20"/>
          <w:szCs w:val="20"/>
        </w:rPr>
        <w:t xml:space="preserve">ionalnega varstva v javni mreži, na podlagi katerega so bila domu zagotovljena sredstva v višini največ 304.434,31 € za financiranje dodatnega kadra (do 21.08.2022). V ta namen je dom </w:t>
      </w:r>
      <w:r w:rsidR="000D5C96" w:rsidRPr="003C318A">
        <w:rPr>
          <w:sz w:val="20"/>
          <w:szCs w:val="20"/>
        </w:rPr>
        <w:t xml:space="preserve">že v letu 2020 </w:t>
      </w:r>
      <w:r w:rsidR="008B5047" w:rsidRPr="003C318A">
        <w:rPr>
          <w:sz w:val="20"/>
          <w:szCs w:val="20"/>
        </w:rPr>
        <w:t xml:space="preserve">zaposlil 3 strežnice in 3 varuhinje ter del sredstev namenil tudi občasnemu delu dijakov in študentov v skladu s predpisi, ki urejajo to delo. </w:t>
      </w:r>
      <w:r w:rsidR="004B67A7" w:rsidRPr="003C318A">
        <w:rPr>
          <w:sz w:val="20"/>
          <w:szCs w:val="20"/>
        </w:rPr>
        <w:t>Zaradi potreb in v</w:t>
      </w:r>
      <w:r w:rsidR="000D5C96" w:rsidRPr="003C318A">
        <w:rPr>
          <w:sz w:val="20"/>
          <w:szCs w:val="20"/>
        </w:rPr>
        <w:t xml:space="preserve"> skladu s prejetim Aneksom h Kolektivni pogodbi za dejavnost zdravstva in socialnega varstva, ki je </w:t>
      </w:r>
      <w:r w:rsidR="004B67A7" w:rsidRPr="003C318A">
        <w:rPr>
          <w:sz w:val="20"/>
          <w:szCs w:val="20"/>
        </w:rPr>
        <w:t>ukinil in na novo opredelil nazive nekaterih delovnih mest, je bilo v domu ob izteku leta 2021 zaposlenih 7 delavcev, ki se financirajo na podlagi sredstev za dodatni kader, in sicer 2 strežnici, 3 varuhinje in 2 socialnega oskrbovalca.</w:t>
      </w:r>
    </w:p>
    <w:p w14:paraId="53356301" w14:textId="77777777" w:rsidR="008B5047" w:rsidRPr="003C318A" w:rsidRDefault="008B5047" w:rsidP="005246A4">
      <w:pPr>
        <w:spacing w:line="276" w:lineRule="auto"/>
        <w:rPr>
          <w:sz w:val="20"/>
          <w:szCs w:val="20"/>
        </w:rPr>
      </w:pPr>
    </w:p>
    <w:p w14:paraId="7E48C013" w14:textId="4C922871" w:rsidR="000C1131" w:rsidRPr="003C318A" w:rsidRDefault="000C1131" w:rsidP="005246A4">
      <w:pPr>
        <w:spacing w:line="276" w:lineRule="auto"/>
        <w:rPr>
          <w:sz w:val="20"/>
          <w:szCs w:val="20"/>
        </w:rPr>
      </w:pPr>
      <w:r w:rsidRPr="003C318A">
        <w:rPr>
          <w:sz w:val="20"/>
          <w:szCs w:val="20"/>
        </w:rPr>
        <w:t>Za bolniške odsotnosti do 30 dni nismo nadomeščali delavcev, kar pa zaradi velikega števila tovrstnih odsotnosti predstavlja veliko dodatno obremenitev delavcev</w:t>
      </w:r>
      <w:r w:rsidR="004509DB" w:rsidRPr="003C318A">
        <w:rPr>
          <w:sz w:val="20"/>
          <w:szCs w:val="20"/>
        </w:rPr>
        <w:t>.</w:t>
      </w:r>
      <w:r w:rsidR="00CA71F4" w:rsidRPr="003C318A">
        <w:rPr>
          <w:sz w:val="20"/>
          <w:szCs w:val="20"/>
        </w:rPr>
        <w:t xml:space="preserve"> </w:t>
      </w:r>
      <w:r w:rsidRPr="003C318A">
        <w:rPr>
          <w:sz w:val="20"/>
          <w:szCs w:val="20"/>
        </w:rPr>
        <w:t>Primanjkljaj delavcev zaradi preobremenjenosti, ki so posledica prenizkih kadrovskih normativov ter precejšnje bolniške odsotnosti, smo tekom leta nadomeščali z delom za določen čas,  s študentskim delom</w:t>
      </w:r>
      <w:r w:rsidR="001119DF" w:rsidRPr="003C318A">
        <w:rPr>
          <w:sz w:val="20"/>
          <w:szCs w:val="20"/>
        </w:rPr>
        <w:t xml:space="preserve"> ter</w:t>
      </w:r>
      <w:r w:rsidRPr="003C318A">
        <w:rPr>
          <w:sz w:val="20"/>
          <w:szCs w:val="20"/>
        </w:rPr>
        <w:t xml:space="preserve"> delom dijakov in štu</w:t>
      </w:r>
      <w:r w:rsidR="00F756EB" w:rsidRPr="003C318A">
        <w:rPr>
          <w:sz w:val="20"/>
          <w:szCs w:val="20"/>
        </w:rPr>
        <w:t>dentov v okviru obvezne prakse</w:t>
      </w:r>
      <w:r w:rsidR="008823CE" w:rsidRPr="003C318A">
        <w:rPr>
          <w:sz w:val="20"/>
          <w:szCs w:val="20"/>
        </w:rPr>
        <w:t xml:space="preserve">. </w:t>
      </w:r>
    </w:p>
    <w:p w14:paraId="1E2645F4" w14:textId="77777777" w:rsidR="008823CE" w:rsidRPr="003C318A" w:rsidRDefault="008823CE" w:rsidP="005246A4">
      <w:pPr>
        <w:spacing w:line="276" w:lineRule="auto"/>
        <w:rPr>
          <w:sz w:val="20"/>
          <w:szCs w:val="20"/>
        </w:rPr>
      </w:pPr>
    </w:p>
    <w:p w14:paraId="3D565F62" w14:textId="613AF63F" w:rsidR="008823CE" w:rsidRPr="003C318A" w:rsidRDefault="008823CE" w:rsidP="005246A4">
      <w:pPr>
        <w:spacing w:line="276" w:lineRule="auto"/>
        <w:rPr>
          <w:color w:val="FF0000"/>
          <w:sz w:val="20"/>
          <w:szCs w:val="20"/>
        </w:rPr>
      </w:pPr>
      <w:r w:rsidRPr="003C318A">
        <w:rPr>
          <w:sz w:val="20"/>
          <w:szCs w:val="20"/>
        </w:rPr>
        <w:t>Velikega pomena je tudi vključevanje brezposelnih oseb v program javnih del. V letu 202</w:t>
      </w:r>
      <w:r w:rsidR="004B67A7" w:rsidRPr="003C318A">
        <w:rPr>
          <w:sz w:val="20"/>
          <w:szCs w:val="20"/>
        </w:rPr>
        <w:t>1</w:t>
      </w:r>
      <w:r w:rsidRPr="003C318A">
        <w:rPr>
          <w:sz w:val="20"/>
          <w:szCs w:val="20"/>
        </w:rPr>
        <w:t xml:space="preserve"> je dom izvajal </w:t>
      </w:r>
      <w:r w:rsidR="004B67A7" w:rsidRPr="003C318A">
        <w:rPr>
          <w:sz w:val="20"/>
          <w:szCs w:val="20"/>
        </w:rPr>
        <w:t>dva programa z nazivom »</w:t>
      </w:r>
      <w:r w:rsidR="00AF0ED9" w:rsidRPr="003C318A">
        <w:rPr>
          <w:sz w:val="20"/>
          <w:szCs w:val="20"/>
        </w:rPr>
        <w:t xml:space="preserve">Pomoč pri omilitvi posledic epidemije Covid-19«. V en program sta bili vključeni dve osebi z ugotovljeno invalidnostjo.  </w:t>
      </w:r>
      <w:r w:rsidR="004B67A7" w:rsidRPr="003C318A">
        <w:rPr>
          <w:sz w:val="20"/>
          <w:szCs w:val="20"/>
        </w:rPr>
        <w:t xml:space="preserve"> </w:t>
      </w:r>
    </w:p>
    <w:p w14:paraId="47FD9881" w14:textId="77777777" w:rsidR="00FA24D3" w:rsidRPr="006E7AF5" w:rsidRDefault="00FA24D3" w:rsidP="009C7C26">
      <w:pPr>
        <w:pStyle w:val="Naslov3"/>
        <w:rPr>
          <w:rFonts w:ascii="Times New Roman" w:hAnsi="Times New Roman" w:cs="Times New Roman"/>
          <w:color w:val="auto"/>
        </w:rPr>
      </w:pPr>
      <w:bookmarkStart w:id="104" w:name="_Toc95994624"/>
      <w:r w:rsidRPr="006E7AF5">
        <w:rPr>
          <w:rFonts w:ascii="Times New Roman" w:hAnsi="Times New Roman" w:cs="Times New Roman"/>
          <w:color w:val="auto"/>
        </w:rPr>
        <w:t>11.</w:t>
      </w:r>
      <w:r w:rsidR="007A6F66" w:rsidRPr="006E7AF5">
        <w:rPr>
          <w:rFonts w:ascii="Times New Roman" w:hAnsi="Times New Roman" w:cs="Times New Roman"/>
          <w:color w:val="auto"/>
        </w:rPr>
        <w:t>2</w:t>
      </w:r>
      <w:r w:rsidRPr="006E7AF5">
        <w:rPr>
          <w:rFonts w:ascii="Times New Roman" w:hAnsi="Times New Roman" w:cs="Times New Roman"/>
          <w:color w:val="auto"/>
        </w:rPr>
        <w:t xml:space="preserve">. </w:t>
      </w:r>
      <w:r w:rsidR="000E3513" w:rsidRPr="006E7AF5">
        <w:rPr>
          <w:rFonts w:ascii="Times New Roman" w:hAnsi="Times New Roman" w:cs="Times New Roman"/>
          <w:color w:val="auto"/>
        </w:rPr>
        <w:t>Kadrovska struktura</w:t>
      </w:r>
      <w:bookmarkEnd w:id="104"/>
    </w:p>
    <w:p w14:paraId="66D07397" w14:textId="517C3292" w:rsidR="00B6616A" w:rsidRPr="000D1C3F" w:rsidRDefault="00B6616A" w:rsidP="009C7C26">
      <w:pPr>
        <w:pStyle w:val="Tabela1"/>
        <w:rPr>
          <w:sz w:val="20"/>
          <w:szCs w:val="20"/>
        </w:rPr>
      </w:pPr>
      <w:r w:rsidRPr="000D1C3F">
        <w:rPr>
          <w:sz w:val="20"/>
          <w:szCs w:val="20"/>
        </w:rPr>
        <w:t>Primerjava zaposlenih za leto 20</w:t>
      </w:r>
      <w:r w:rsidR="00703F3B" w:rsidRPr="000D1C3F">
        <w:rPr>
          <w:sz w:val="20"/>
          <w:szCs w:val="20"/>
        </w:rPr>
        <w:t>20</w:t>
      </w:r>
      <w:r w:rsidRPr="000D1C3F">
        <w:rPr>
          <w:sz w:val="20"/>
          <w:szCs w:val="20"/>
        </w:rPr>
        <w:t xml:space="preserve"> in 20</w:t>
      </w:r>
      <w:r w:rsidR="001A2426" w:rsidRPr="000D1C3F">
        <w:rPr>
          <w:sz w:val="20"/>
          <w:szCs w:val="20"/>
        </w:rPr>
        <w:t>2</w:t>
      </w:r>
      <w:r w:rsidR="00703F3B" w:rsidRPr="000D1C3F">
        <w:rPr>
          <w:sz w:val="20"/>
          <w:szCs w:val="20"/>
        </w:rPr>
        <w:t>1</w:t>
      </w:r>
      <w:r w:rsidRPr="000D1C3F">
        <w:rPr>
          <w:sz w:val="20"/>
          <w:szCs w:val="20"/>
        </w:rPr>
        <w:t>.</w:t>
      </w:r>
    </w:p>
    <w:tbl>
      <w:tblPr>
        <w:tblW w:w="9785"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3961"/>
        <w:gridCol w:w="2835"/>
        <w:gridCol w:w="2989"/>
      </w:tblGrid>
      <w:tr w:rsidR="001A2426" w:rsidRPr="000D1C3F" w14:paraId="6E5B471E" w14:textId="77777777" w:rsidTr="00BD5AC2">
        <w:trPr>
          <w:trHeight w:hRule="exact" w:val="227"/>
        </w:trPr>
        <w:tc>
          <w:tcPr>
            <w:tcW w:w="3961" w:type="dxa"/>
            <w:tcBorders>
              <w:top w:val="single" w:sz="6" w:space="0" w:color="auto"/>
              <w:bottom w:val="single" w:sz="4" w:space="0" w:color="auto"/>
            </w:tcBorders>
            <w:shd w:val="pct20" w:color="auto" w:fill="auto"/>
          </w:tcPr>
          <w:p w14:paraId="65EF42D1" w14:textId="77777777" w:rsidR="001A2426" w:rsidRPr="000D1C3F" w:rsidRDefault="001A2426" w:rsidP="009C7C26">
            <w:pPr>
              <w:rPr>
                <w:b/>
                <w:sz w:val="20"/>
                <w:szCs w:val="20"/>
              </w:rPr>
            </w:pPr>
          </w:p>
        </w:tc>
        <w:tc>
          <w:tcPr>
            <w:tcW w:w="2835" w:type="dxa"/>
            <w:tcBorders>
              <w:top w:val="single" w:sz="6" w:space="0" w:color="auto"/>
              <w:bottom w:val="single" w:sz="4" w:space="0" w:color="auto"/>
            </w:tcBorders>
            <w:shd w:val="pct20" w:color="auto" w:fill="auto"/>
          </w:tcPr>
          <w:p w14:paraId="26E33966" w14:textId="4FC49B9B" w:rsidR="001A2426" w:rsidRPr="000D1C3F" w:rsidRDefault="001A2426" w:rsidP="009C7C26">
            <w:pPr>
              <w:spacing w:after="120" w:line="480" w:lineRule="auto"/>
              <w:jc w:val="center"/>
              <w:rPr>
                <w:b/>
                <w:sz w:val="20"/>
                <w:szCs w:val="20"/>
              </w:rPr>
            </w:pPr>
            <w:r w:rsidRPr="000D1C3F">
              <w:rPr>
                <w:b/>
                <w:sz w:val="20"/>
                <w:szCs w:val="20"/>
              </w:rPr>
              <w:t>31.12.20</w:t>
            </w:r>
            <w:r w:rsidR="00703F3B" w:rsidRPr="000D1C3F">
              <w:rPr>
                <w:b/>
                <w:sz w:val="20"/>
                <w:szCs w:val="20"/>
              </w:rPr>
              <w:t>20</w:t>
            </w:r>
          </w:p>
        </w:tc>
        <w:tc>
          <w:tcPr>
            <w:tcW w:w="2989" w:type="dxa"/>
            <w:tcBorders>
              <w:top w:val="single" w:sz="6" w:space="0" w:color="auto"/>
              <w:bottom w:val="single" w:sz="4" w:space="0" w:color="auto"/>
            </w:tcBorders>
            <w:shd w:val="pct20" w:color="auto" w:fill="auto"/>
          </w:tcPr>
          <w:p w14:paraId="761DBFFD" w14:textId="2982F7C0" w:rsidR="001A2426" w:rsidRPr="000D1C3F" w:rsidRDefault="001A2426" w:rsidP="009C7C26">
            <w:pPr>
              <w:jc w:val="center"/>
              <w:rPr>
                <w:b/>
                <w:sz w:val="20"/>
                <w:szCs w:val="20"/>
              </w:rPr>
            </w:pPr>
            <w:r w:rsidRPr="000D1C3F">
              <w:rPr>
                <w:b/>
                <w:sz w:val="20"/>
                <w:szCs w:val="20"/>
              </w:rPr>
              <w:t>31.12.202</w:t>
            </w:r>
            <w:r w:rsidR="00703F3B" w:rsidRPr="000D1C3F">
              <w:rPr>
                <w:b/>
                <w:sz w:val="20"/>
                <w:szCs w:val="20"/>
              </w:rPr>
              <w:t>1</w:t>
            </w:r>
          </w:p>
        </w:tc>
      </w:tr>
      <w:tr w:rsidR="00703F3B" w:rsidRPr="000D1C3F" w14:paraId="0F1B7B8E"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1037E087" w14:textId="4C9D89EF" w:rsidR="00703F3B" w:rsidRPr="000D1C3F" w:rsidRDefault="00B063CF" w:rsidP="00B063CF">
            <w:pPr>
              <w:jc w:val="left"/>
              <w:rPr>
                <w:b/>
                <w:sz w:val="20"/>
                <w:szCs w:val="20"/>
              </w:rPr>
            </w:pPr>
            <w:r w:rsidRPr="000D1C3F">
              <w:rPr>
                <w:b/>
                <w:sz w:val="20"/>
                <w:szCs w:val="20"/>
              </w:rPr>
              <w:t xml:space="preserve">II.          </w:t>
            </w:r>
            <w:r w:rsidR="00703F3B" w:rsidRPr="000D1C3F">
              <w:rPr>
                <w:b/>
                <w:sz w:val="20"/>
                <w:szCs w:val="20"/>
              </w:rPr>
              <w:t>TS</w:t>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4AAD5483" w14:textId="77777777" w:rsidR="00703F3B" w:rsidRPr="000D1C3F" w:rsidRDefault="00703F3B" w:rsidP="00703F3B">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76900BA4" w14:textId="77777777" w:rsidR="00703F3B" w:rsidRPr="000D1C3F" w:rsidRDefault="00703F3B" w:rsidP="00703F3B">
            <w:pPr>
              <w:rPr>
                <w:sz w:val="20"/>
                <w:szCs w:val="20"/>
              </w:rPr>
            </w:pPr>
          </w:p>
        </w:tc>
      </w:tr>
      <w:tr w:rsidR="00B063CF" w:rsidRPr="000D1C3F" w14:paraId="44F7301C" w14:textId="77777777" w:rsidTr="00BD5AC2">
        <w:trPr>
          <w:trHeight w:hRule="exact" w:val="270"/>
        </w:trPr>
        <w:tc>
          <w:tcPr>
            <w:tcW w:w="3961" w:type="dxa"/>
            <w:tcBorders>
              <w:top w:val="single" w:sz="4" w:space="0" w:color="auto"/>
              <w:left w:val="single" w:sz="4" w:space="0" w:color="auto"/>
              <w:bottom w:val="single" w:sz="4" w:space="0" w:color="auto"/>
              <w:right w:val="single" w:sz="4" w:space="0" w:color="auto"/>
            </w:tcBorders>
          </w:tcPr>
          <w:p w14:paraId="76FD77A6" w14:textId="77777777" w:rsidR="00B063CF" w:rsidRPr="000D1C3F" w:rsidRDefault="00B063CF" w:rsidP="00D44755">
            <w:pPr>
              <w:spacing w:after="120" w:line="480" w:lineRule="auto"/>
              <w:rPr>
                <w:sz w:val="20"/>
                <w:szCs w:val="20"/>
              </w:rPr>
            </w:pPr>
            <w:r w:rsidRPr="000D1C3F">
              <w:rPr>
                <w:sz w:val="20"/>
                <w:szCs w:val="20"/>
              </w:rPr>
              <w:t xml:space="preserve">čistilka II        </w:t>
            </w:r>
          </w:p>
        </w:tc>
        <w:tc>
          <w:tcPr>
            <w:tcW w:w="2835" w:type="dxa"/>
            <w:tcBorders>
              <w:top w:val="single" w:sz="4" w:space="0" w:color="auto"/>
              <w:left w:val="single" w:sz="4" w:space="0" w:color="auto"/>
              <w:bottom w:val="single" w:sz="4" w:space="0" w:color="auto"/>
              <w:right w:val="single" w:sz="4" w:space="0" w:color="auto"/>
            </w:tcBorders>
          </w:tcPr>
          <w:p w14:paraId="74E40972" w14:textId="77777777" w:rsidR="00B063CF" w:rsidRPr="000D1C3F" w:rsidRDefault="00B063CF" w:rsidP="00D44755">
            <w:pPr>
              <w:spacing w:after="120" w:line="480" w:lineRule="auto"/>
              <w:rPr>
                <w:sz w:val="20"/>
                <w:szCs w:val="20"/>
              </w:rPr>
            </w:pPr>
            <w:r w:rsidRPr="000D1C3F">
              <w:rPr>
                <w:sz w:val="20"/>
                <w:szCs w:val="20"/>
              </w:rPr>
              <w:t>Zunanji izvajalec</w:t>
            </w:r>
          </w:p>
        </w:tc>
        <w:tc>
          <w:tcPr>
            <w:tcW w:w="2989" w:type="dxa"/>
            <w:tcBorders>
              <w:top w:val="single" w:sz="4" w:space="0" w:color="auto"/>
              <w:left w:val="single" w:sz="4" w:space="0" w:color="auto"/>
              <w:bottom w:val="single" w:sz="4" w:space="0" w:color="auto"/>
              <w:right w:val="single" w:sz="4" w:space="0" w:color="auto"/>
            </w:tcBorders>
          </w:tcPr>
          <w:p w14:paraId="6B4B5B37" w14:textId="77777777" w:rsidR="00B063CF" w:rsidRPr="000D1C3F" w:rsidRDefault="00B063CF" w:rsidP="00D44755">
            <w:pPr>
              <w:rPr>
                <w:sz w:val="20"/>
                <w:szCs w:val="20"/>
              </w:rPr>
            </w:pPr>
            <w:r w:rsidRPr="000D1C3F">
              <w:rPr>
                <w:sz w:val="20"/>
                <w:szCs w:val="20"/>
              </w:rPr>
              <w:t>Zunanji izvajalec</w:t>
            </w:r>
          </w:p>
        </w:tc>
      </w:tr>
      <w:tr w:rsidR="00B063CF" w:rsidRPr="000D1C3F" w14:paraId="3DE385E4" w14:textId="77777777" w:rsidTr="00BD5AC2">
        <w:trPr>
          <w:trHeight w:hRule="exact" w:val="289"/>
        </w:trPr>
        <w:tc>
          <w:tcPr>
            <w:tcW w:w="3961" w:type="dxa"/>
            <w:tcBorders>
              <w:top w:val="single" w:sz="4" w:space="0" w:color="auto"/>
              <w:left w:val="single" w:sz="4" w:space="0" w:color="auto"/>
              <w:bottom w:val="single" w:sz="4" w:space="0" w:color="auto"/>
              <w:right w:val="single" w:sz="4" w:space="0" w:color="auto"/>
            </w:tcBorders>
          </w:tcPr>
          <w:p w14:paraId="5745F13D" w14:textId="54943405" w:rsidR="00B063CF" w:rsidRPr="000D1C3F" w:rsidRDefault="00B063CF" w:rsidP="00B063CF">
            <w:pPr>
              <w:spacing w:after="120" w:line="480" w:lineRule="auto"/>
              <w:rPr>
                <w:sz w:val="20"/>
                <w:szCs w:val="20"/>
              </w:rPr>
            </w:pPr>
            <w:r w:rsidRPr="000D1C3F">
              <w:rPr>
                <w:sz w:val="20"/>
                <w:szCs w:val="20"/>
              </w:rPr>
              <w:t>Strežnica – socialno varstvo</w:t>
            </w:r>
          </w:p>
        </w:tc>
        <w:tc>
          <w:tcPr>
            <w:tcW w:w="2835" w:type="dxa"/>
            <w:tcBorders>
              <w:top w:val="single" w:sz="4" w:space="0" w:color="auto"/>
              <w:left w:val="single" w:sz="4" w:space="0" w:color="auto"/>
              <w:bottom w:val="single" w:sz="4" w:space="0" w:color="auto"/>
              <w:right w:val="single" w:sz="4" w:space="0" w:color="auto"/>
            </w:tcBorders>
          </w:tcPr>
          <w:p w14:paraId="3144A7C6" w14:textId="748A82D7" w:rsidR="00B063CF" w:rsidRPr="000D1C3F" w:rsidRDefault="00D44755" w:rsidP="00D44755">
            <w:pPr>
              <w:spacing w:after="120" w:line="480" w:lineRule="auto"/>
              <w:jc w:val="left"/>
              <w:rPr>
                <w:sz w:val="20"/>
                <w:szCs w:val="20"/>
              </w:rPr>
            </w:pPr>
            <w:r w:rsidRPr="000D1C3F">
              <w:rPr>
                <w:sz w:val="20"/>
                <w:szCs w:val="20"/>
              </w:rPr>
              <w:t>6 delavk</w:t>
            </w:r>
          </w:p>
        </w:tc>
        <w:tc>
          <w:tcPr>
            <w:tcW w:w="2989" w:type="dxa"/>
            <w:tcBorders>
              <w:top w:val="single" w:sz="4" w:space="0" w:color="auto"/>
              <w:left w:val="single" w:sz="4" w:space="0" w:color="auto"/>
              <w:bottom w:val="single" w:sz="4" w:space="0" w:color="auto"/>
              <w:right w:val="single" w:sz="4" w:space="0" w:color="auto"/>
            </w:tcBorders>
          </w:tcPr>
          <w:p w14:paraId="31E51F03" w14:textId="3A6B6649" w:rsidR="00B063CF" w:rsidRPr="000D1C3F" w:rsidRDefault="006058A7" w:rsidP="00D44755">
            <w:pPr>
              <w:spacing w:after="120" w:line="480" w:lineRule="auto"/>
              <w:jc w:val="left"/>
              <w:rPr>
                <w:sz w:val="20"/>
                <w:szCs w:val="20"/>
              </w:rPr>
            </w:pPr>
            <w:r>
              <w:rPr>
                <w:sz w:val="20"/>
                <w:szCs w:val="20"/>
              </w:rPr>
              <w:t>4</w:t>
            </w:r>
            <w:r w:rsidR="00D44755" w:rsidRPr="000D1C3F">
              <w:rPr>
                <w:sz w:val="20"/>
                <w:szCs w:val="20"/>
              </w:rPr>
              <w:t xml:space="preserve"> </w:t>
            </w:r>
            <w:r w:rsidR="00825307" w:rsidRPr="000D1C3F">
              <w:rPr>
                <w:sz w:val="20"/>
                <w:szCs w:val="20"/>
              </w:rPr>
              <w:t>delavke</w:t>
            </w:r>
          </w:p>
        </w:tc>
      </w:tr>
      <w:tr w:rsidR="00D44755" w:rsidRPr="000D1C3F" w14:paraId="45CA19B7" w14:textId="77777777" w:rsidTr="00BD5AC2">
        <w:trPr>
          <w:trHeight w:hRule="exact" w:val="264"/>
        </w:trPr>
        <w:tc>
          <w:tcPr>
            <w:tcW w:w="3961" w:type="dxa"/>
            <w:tcBorders>
              <w:top w:val="single" w:sz="4" w:space="0" w:color="auto"/>
              <w:left w:val="single" w:sz="4" w:space="0" w:color="auto"/>
              <w:bottom w:val="single" w:sz="4" w:space="0" w:color="auto"/>
              <w:right w:val="single" w:sz="4" w:space="0" w:color="auto"/>
            </w:tcBorders>
          </w:tcPr>
          <w:p w14:paraId="0C3315CF" w14:textId="62737882" w:rsidR="00D44755" w:rsidRPr="000D1C3F" w:rsidRDefault="00D44755" w:rsidP="00B063CF">
            <w:pPr>
              <w:spacing w:after="120" w:line="480" w:lineRule="auto"/>
              <w:rPr>
                <w:sz w:val="20"/>
                <w:szCs w:val="20"/>
              </w:rPr>
            </w:pPr>
            <w:r w:rsidRPr="000D1C3F">
              <w:rPr>
                <w:sz w:val="20"/>
                <w:szCs w:val="20"/>
              </w:rPr>
              <w:t>Javna dela</w:t>
            </w:r>
          </w:p>
        </w:tc>
        <w:tc>
          <w:tcPr>
            <w:tcW w:w="2835" w:type="dxa"/>
            <w:tcBorders>
              <w:top w:val="single" w:sz="4" w:space="0" w:color="auto"/>
              <w:left w:val="single" w:sz="4" w:space="0" w:color="auto"/>
              <w:bottom w:val="single" w:sz="4" w:space="0" w:color="auto"/>
              <w:right w:val="single" w:sz="4" w:space="0" w:color="auto"/>
            </w:tcBorders>
          </w:tcPr>
          <w:p w14:paraId="1ED86810" w14:textId="52239F7E" w:rsidR="00D44755" w:rsidRPr="000D1C3F" w:rsidRDefault="00D44755" w:rsidP="00D44755">
            <w:pPr>
              <w:spacing w:after="120" w:line="480" w:lineRule="auto"/>
              <w:jc w:val="left"/>
              <w:rPr>
                <w:sz w:val="20"/>
                <w:szCs w:val="20"/>
              </w:rPr>
            </w:pPr>
            <w:r w:rsidRPr="000D1C3F">
              <w:rPr>
                <w:sz w:val="20"/>
                <w:szCs w:val="20"/>
              </w:rPr>
              <w:t>2 delavki</w:t>
            </w:r>
          </w:p>
        </w:tc>
        <w:tc>
          <w:tcPr>
            <w:tcW w:w="2989" w:type="dxa"/>
            <w:tcBorders>
              <w:top w:val="single" w:sz="4" w:space="0" w:color="auto"/>
              <w:left w:val="single" w:sz="4" w:space="0" w:color="auto"/>
              <w:bottom w:val="single" w:sz="4" w:space="0" w:color="auto"/>
              <w:right w:val="single" w:sz="4" w:space="0" w:color="auto"/>
            </w:tcBorders>
          </w:tcPr>
          <w:p w14:paraId="6F1CFAB0" w14:textId="09F34385" w:rsidR="00D44755" w:rsidRPr="000D1C3F" w:rsidRDefault="006058A7" w:rsidP="00D44755">
            <w:pPr>
              <w:spacing w:after="120" w:line="480" w:lineRule="auto"/>
              <w:jc w:val="left"/>
              <w:rPr>
                <w:sz w:val="20"/>
                <w:szCs w:val="20"/>
              </w:rPr>
            </w:pPr>
            <w:r>
              <w:rPr>
                <w:sz w:val="20"/>
                <w:szCs w:val="20"/>
              </w:rPr>
              <w:t>1</w:t>
            </w:r>
            <w:r w:rsidR="00D44755" w:rsidRPr="000D1C3F">
              <w:rPr>
                <w:sz w:val="20"/>
                <w:szCs w:val="20"/>
              </w:rPr>
              <w:t xml:space="preserve"> delavk</w:t>
            </w:r>
            <w:r>
              <w:rPr>
                <w:sz w:val="20"/>
                <w:szCs w:val="20"/>
              </w:rPr>
              <w:t>a</w:t>
            </w:r>
          </w:p>
        </w:tc>
      </w:tr>
      <w:tr w:rsidR="00B063CF" w:rsidRPr="000D1C3F" w14:paraId="0294D690"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5C944076" w14:textId="22DD299D" w:rsidR="00B063CF" w:rsidRPr="000D1C3F" w:rsidRDefault="00825307" w:rsidP="00825307">
            <w:pPr>
              <w:jc w:val="left"/>
              <w:rPr>
                <w:b/>
                <w:sz w:val="20"/>
                <w:szCs w:val="20"/>
              </w:rPr>
            </w:pPr>
            <w:r w:rsidRPr="000D1C3F">
              <w:rPr>
                <w:b/>
                <w:sz w:val="20"/>
                <w:szCs w:val="20"/>
              </w:rPr>
              <w:t xml:space="preserve">III.        </w:t>
            </w:r>
            <w:r w:rsidR="00B063CF" w:rsidRPr="000D1C3F">
              <w:rPr>
                <w:b/>
                <w:sz w:val="20"/>
                <w:szCs w:val="20"/>
              </w:rPr>
              <w:t>TS</w:t>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3E79D764" w14:textId="77777777" w:rsidR="00B063CF" w:rsidRPr="000D1C3F" w:rsidRDefault="00B063CF" w:rsidP="00B063CF">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63490013" w14:textId="77777777" w:rsidR="00B063CF" w:rsidRPr="000D1C3F" w:rsidRDefault="00B063CF" w:rsidP="00B063CF">
            <w:pPr>
              <w:rPr>
                <w:sz w:val="20"/>
                <w:szCs w:val="20"/>
              </w:rPr>
            </w:pPr>
          </w:p>
        </w:tc>
      </w:tr>
      <w:tr w:rsidR="00825307" w:rsidRPr="000D1C3F" w14:paraId="37B0E9E4"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2A565442" w14:textId="3BA3E994" w:rsidR="00825307" w:rsidRPr="000D1C3F" w:rsidRDefault="00825307" w:rsidP="00B063CF">
            <w:pPr>
              <w:spacing w:after="120" w:line="480" w:lineRule="auto"/>
              <w:rPr>
                <w:sz w:val="20"/>
                <w:szCs w:val="20"/>
              </w:rPr>
            </w:pPr>
            <w:r w:rsidRPr="000D1C3F">
              <w:rPr>
                <w:sz w:val="20"/>
                <w:szCs w:val="20"/>
              </w:rPr>
              <w:t>Vzdrževalec perila III v ZSV</w:t>
            </w:r>
          </w:p>
        </w:tc>
        <w:tc>
          <w:tcPr>
            <w:tcW w:w="2835" w:type="dxa"/>
            <w:tcBorders>
              <w:top w:val="single" w:sz="4" w:space="0" w:color="auto"/>
              <w:left w:val="single" w:sz="4" w:space="0" w:color="auto"/>
              <w:bottom w:val="single" w:sz="4" w:space="0" w:color="auto"/>
              <w:right w:val="single" w:sz="4" w:space="0" w:color="auto"/>
            </w:tcBorders>
          </w:tcPr>
          <w:p w14:paraId="4CEB3E71" w14:textId="24510514" w:rsidR="00825307" w:rsidRPr="000D1C3F" w:rsidRDefault="00825307" w:rsidP="00B063CF">
            <w:pPr>
              <w:rPr>
                <w:sz w:val="20"/>
                <w:szCs w:val="20"/>
              </w:rPr>
            </w:pPr>
            <w:r w:rsidRPr="000D1C3F">
              <w:rPr>
                <w:sz w:val="20"/>
                <w:szCs w:val="20"/>
              </w:rPr>
              <w:t>3 delavke</w:t>
            </w:r>
          </w:p>
        </w:tc>
        <w:tc>
          <w:tcPr>
            <w:tcW w:w="2989" w:type="dxa"/>
            <w:tcBorders>
              <w:top w:val="single" w:sz="4" w:space="0" w:color="auto"/>
              <w:left w:val="single" w:sz="4" w:space="0" w:color="auto"/>
              <w:bottom w:val="single" w:sz="4" w:space="0" w:color="auto"/>
              <w:right w:val="single" w:sz="4" w:space="0" w:color="auto"/>
            </w:tcBorders>
          </w:tcPr>
          <w:p w14:paraId="77C7666A" w14:textId="4D5A5884" w:rsidR="00825307" w:rsidRPr="000D1C3F" w:rsidRDefault="00825307" w:rsidP="00B063CF">
            <w:pPr>
              <w:rPr>
                <w:sz w:val="20"/>
                <w:szCs w:val="20"/>
              </w:rPr>
            </w:pPr>
            <w:r w:rsidRPr="000D1C3F">
              <w:rPr>
                <w:sz w:val="20"/>
                <w:szCs w:val="20"/>
              </w:rPr>
              <w:t>3 delavke</w:t>
            </w:r>
          </w:p>
        </w:tc>
      </w:tr>
      <w:tr w:rsidR="00B063CF" w:rsidRPr="000D1C3F" w14:paraId="7A29487D"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22F7F6E1" w14:textId="1BB331F0" w:rsidR="00B063CF" w:rsidRPr="000D1C3F" w:rsidRDefault="00B063CF" w:rsidP="00B063CF">
            <w:pPr>
              <w:spacing w:after="120" w:line="480" w:lineRule="auto"/>
              <w:rPr>
                <w:sz w:val="20"/>
                <w:szCs w:val="20"/>
              </w:rPr>
            </w:pPr>
            <w:r w:rsidRPr="000D1C3F">
              <w:rPr>
                <w:sz w:val="20"/>
                <w:szCs w:val="20"/>
              </w:rPr>
              <w:t>Pomočnik</w:t>
            </w:r>
            <w:r w:rsidR="00825307" w:rsidRPr="000D1C3F">
              <w:rPr>
                <w:sz w:val="20"/>
                <w:szCs w:val="20"/>
              </w:rPr>
              <w:t xml:space="preserve"> (</w:t>
            </w:r>
            <w:r w:rsidRPr="000D1C3F">
              <w:rPr>
                <w:sz w:val="20"/>
                <w:szCs w:val="20"/>
              </w:rPr>
              <w:t>dietnega</w:t>
            </w:r>
            <w:r w:rsidR="00825307" w:rsidRPr="000D1C3F">
              <w:rPr>
                <w:sz w:val="20"/>
                <w:szCs w:val="20"/>
              </w:rPr>
              <w:t>)</w:t>
            </w:r>
            <w:r w:rsidRPr="000D1C3F">
              <w:rPr>
                <w:sz w:val="20"/>
                <w:szCs w:val="20"/>
              </w:rPr>
              <w:t xml:space="preserve"> kuharja   </w:t>
            </w:r>
            <w:r w:rsidR="00825307" w:rsidRPr="000D1C3F">
              <w:rPr>
                <w:sz w:val="20"/>
                <w:szCs w:val="20"/>
              </w:rPr>
              <w:t>III v ZSV</w:t>
            </w:r>
            <w:r w:rsidRPr="000D1C3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DC6E1CC" w14:textId="3FACE7B3" w:rsidR="00B063CF" w:rsidRPr="000D1C3F" w:rsidRDefault="00B063CF" w:rsidP="00B063CF">
            <w:pPr>
              <w:rPr>
                <w:sz w:val="20"/>
                <w:szCs w:val="20"/>
              </w:rPr>
            </w:pPr>
            <w:r w:rsidRPr="000D1C3F">
              <w:rPr>
                <w:sz w:val="20"/>
                <w:szCs w:val="20"/>
              </w:rPr>
              <w:t>7 delavk</w:t>
            </w:r>
          </w:p>
        </w:tc>
        <w:tc>
          <w:tcPr>
            <w:tcW w:w="2989" w:type="dxa"/>
            <w:tcBorders>
              <w:top w:val="single" w:sz="4" w:space="0" w:color="auto"/>
              <w:left w:val="single" w:sz="4" w:space="0" w:color="auto"/>
              <w:bottom w:val="single" w:sz="4" w:space="0" w:color="auto"/>
              <w:right w:val="single" w:sz="4" w:space="0" w:color="auto"/>
            </w:tcBorders>
          </w:tcPr>
          <w:p w14:paraId="71D1013C" w14:textId="3C5259D8" w:rsidR="00B063CF" w:rsidRPr="000D1C3F" w:rsidRDefault="00825307" w:rsidP="00B063CF">
            <w:pPr>
              <w:rPr>
                <w:sz w:val="20"/>
                <w:szCs w:val="20"/>
              </w:rPr>
            </w:pPr>
            <w:r w:rsidRPr="000D1C3F">
              <w:rPr>
                <w:sz w:val="20"/>
                <w:szCs w:val="20"/>
              </w:rPr>
              <w:t>8 delavk</w:t>
            </w:r>
          </w:p>
        </w:tc>
      </w:tr>
      <w:tr w:rsidR="00B063CF" w:rsidRPr="000D1C3F" w14:paraId="68CB3772"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CCEE09E" w14:textId="17D919D3" w:rsidR="00B063CF" w:rsidRPr="000D1C3F" w:rsidRDefault="00B063CF" w:rsidP="00B063CF">
            <w:pPr>
              <w:spacing w:after="120" w:line="480" w:lineRule="auto"/>
              <w:rPr>
                <w:b/>
                <w:sz w:val="20"/>
                <w:szCs w:val="20"/>
              </w:rPr>
            </w:pPr>
            <w:r w:rsidRPr="000D1C3F">
              <w:rPr>
                <w:sz w:val="20"/>
                <w:szCs w:val="20"/>
              </w:rPr>
              <w:t>Oskrbovalka</w:t>
            </w:r>
            <w:r w:rsidRPr="000D1C3F">
              <w:rPr>
                <w:sz w:val="20"/>
                <w:szCs w:val="20"/>
              </w:rPr>
              <w:tab/>
            </w:r>
            <w:r w:rsidRPr="000D1C3F">
              <w:rPr>
                <w:sz w:val="20"/>
                <w:szCs w:val="20"/>
              </w:rPr>
              <w:tab/>
            </w:r>
          </w:p>
        </w:tc>
        <w:tc>
          <w:tcPr>
            <w:tcW w:w="2835" w:type="dxa"/>
            <w:tcBorders>
              <w:top w:val="single" w:sz="4" w:space="0" w:color="auto"/>
              <w:left w:val="single" w:sz="4" w:space="0" w:color="auto"/>
              <w:bottom w:val="single" w:sz="4" w:space="0" w:color="auto"/>
              <w:right w:val="single" w:sz="4" w:space="0" w:color="auto"/>
            </w:tcBorders>
          </w:tcPr>
          <w:p w14:paraId="478BD4F4" w14:textId="674196F7" w:rsidR="00B063CF" w:rsidRPr="000D1C3F" w:rsidRDefault="00B063CF" w:rsidP="00B063CF">
            <w:pPr>
              <w:rPr>
                <w:sz w:val="20"/>
                <w:szCs w:val="20"/>
              </w:rPr>
            </w:pPr>
            <w:r w:rsidRPr="000D1C3F">
              <w:rPr>
                <w:sz w:val="20"/>
                <w:szCs w:val="20"/>
              </w:rPr>
              <w:t>9 delavk</w:t>
            </w:r>
          </w:p>
        </w:tc>
        <w:tc>
          <w:tcPr>
            <w:tcW w:w="2989" w:type="dxa"/>
            <w:tcBorders>
              <w:top w:val="single" w:sz="4" w:space="0" w:color="auto"/>
              <w:left w:val="single" w:sz="4" w:space="0" w:color="auto"/>
              <w:bottom w:val="single" w:sz="4" w:space="0" w:color="auto"/>
              <w:right w:val="single" w:sz="4" w:space="0" w:color="auto"/>
            </w:tcBorders>
          </w:tcPr>
          <w:p w14:paraId="5A758063" w14:textId="15FFF7FB" w:rsidR="00B063CF" w:rsidRPr="000D1C3F" w:rsidRDefault="00825307" w:rsidP="00B063CF">
            <w:pPr>
              <w:rPr>
                <w:sz w:val="20"/>
                <w:szCs w:val="20"/>
              </w:rPr>
            </w:pPr>
            <w:r w:rsidRPr="000D1C3F">
              <w:rPr>
                <w:sz w:val="20"/>
                <w:szCs w:val="20"/>
              </w:rPr>
              <w:t>0 delavk</w:t>
            </w:r>
          </w:p>
        </w:tc>
      </w:tr>
      <w:tr w:rsidR="00B063CF" w:rsidRPr="000D1C3F" w14:paraId="5E57D02C"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A78DA9D" w14:textId="7BC6158F" w:rsidR="00B063CF" w:rsidRPr="000D1C3F" w:rsidRDefault="00B063CF" w:rsidP="00B063CF">
            <w:pPr>
              <w:spacing w:after="120" w:line="480" w:lineRule="auto"/>
              <w:rPr>
                <w:sz w:val="20"/>
                <w:szCs w:val="20"/>
              </w:rPr>
            </w:pPr>
            <w:r w:rsidRPr="000D1C3F">
              <w:rPr>
                <w:sz w:val="20"/>
                <w:szCs w:val="20"/>
              </w:rPr>
              <w:t>Oskrbovalka</w:t>
            </w:r>
            <w:r w:rsidR="00825307" w:rsidRPr="000D1C3F">
              <w:rPr>
                <w:sz w:val="20"/>
                <w:szCs w:val="20"/>
              </w:rPr>
              <w:t>-</w:t>
            </w:r>
            <w:r w:rsidRPr="000D1C3F">
              <w:rPr>
                <w:sz w:val="20"/>
                <w:szCs w:val="20"/>
              </w:rPr>
              <w:t xml:space="preserve"> invalid</w:t>
            </w:r>
          </w:p>
        </w:tc>
        <w:tc>
          <w:tcPr>
            <w:tcW w:w="2835" w:type="dxa"/>
            <w:tcBorders>
              <w:top w:val="single" w:sz="4" w:space="0" w:color="auto"/>
              <w:left w:val="single" w:sz="4" w:space="0" w:color="auto"/>
              <w:bottom w:val="single" w:sz="4" w:space="0" w:color="auto"/>
              <w:right w:val="single" w:sz="4" w:space="0" w:color="auto"/>
            </w:tcBorders>
          </w:tcPr>
          <w:p w14:paraId="39679B7E" w14:textId="6D30A09C" w:rsidR="00B063CF" w:rsidRPr="000D1C3F" w:rsidRDefault="00D44755" w:rsidP="00D44755">
            <w:pPr>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56C4FE2C" w14:textId="07EC523B" w:rsidR="00B063CF" w:rsidRPr="000D1C3F" w:rsidRDefault="00D44755" w:rsidP="00D44755">
            <w:pPr>
              <w:rPr>
                <w:sz w:val="20"/>
                <w:szCs w:val="20"/>
              </w:rPr>
            </w:pPr>
            <w:r w:rsidRPr="000D1C3F">
              <w:rPr>
                <w:sz w:val="20"/>
                <w:szCs w:val="20"/>
              </w:rPr>
              <w:t>/</w:t>
            </w:r>
          </w:p>
        </w:tc>
      </w:tr>
      <w:tr w:rsidR="00B063CF" w:rsidRPr="000D1C3F" w14:paraId="43480784"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571AF651" w14:textId="3C875C82" w:rsidR="00B063CF" w:rsidRPr="000D1C3F" w:rsidRDefault="00825307" w:rsidP="00825307">
            <w:pPr>
              <w:jc w:val="left"/>
              <w:rPr>
                <w:sz w:val="20"/>
                <w:szCs w:val="20"/>
              </w:rPr>
            </w:pPr>
            <w:r w:rsidRPr="000D1C3F">
              <w:rPr>
                <w:b/>
                <w:sz w:val="20"/>
                <w:szCs w:val="20"/>
              </w:rPr>
              <w:t xml:space="preserve">IV.        </w:t>
            </w:r>
            <w:r w:rsidR="00B063CF" w:rsidRPr="000D1C3F">
              <w:rPr>
                <w:b/>
                <w:sz w:val="20"/>
                <w:szCs w:val="20"/>
              </w:rPr>
              <w:t>TS</w:t>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40685C77" w14:textId="77777777" w:rsidR="00B063CF" w:rsidRPr="000D1C3F" w:rsidRDefault="00B063CF" w:rsidP="00B063CF">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7EB00F4D" w14:textId="77777777" w:rsidR="00B063CF" w:rsidRPr="000D1C3F" w:rsidRDefault="00B063CF" w:rsidP="00B063CF">
            <w:pPr>
              <w:rPr>
                <w:sz w:val="20"/>
                <w:szCs w:val="20"/>
              </w:rPr>
            </w:pPr>
          </w:p>
        </w:tc>
      </w:tr>
      <w:tr w:rsidR="00825307" w:rsidRPr="000D1C3F" w14:paraId="0F178490"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3D55273F" w14:textId="05181743" w:rsidR="00825307" w:rsidRPr="000D1C3F" w:rsidRDefault="00825307" w:rsidP="00825307">
            <w:pPr>
              <w:spacing w:after="120" w:line="480" w:lineRule="auto"/>
              <w:rPr>
                <w:b/>
                <w:sz w:val="20"/>
                <w:szCs w:val="20"/>
              </w:rPr>
            </w:pPr>
            <w:r w:rsidRPr="000D1C3F">
              <w:rPr>
                <w:sz w:val="20"/>
                <w:szCs w:val="20"/>
              </w:rPr>
              <w:t>Tehnični delavec</w:t>
            </w:r>
          </w:p>
        </w:tc>
        <w:tc>
          <w:tcPr>
            <w:tcW w:w="2835" w:type="dxa"/>
            <w:tcBorders>
              <w:top w:val="single" w:sz="4" w:space="0" w:color="auto"/>
              <w:left w:val="single" w:sz="4" w:space="0" w:color="auto"/>
              <w:bottom w:val="single" w:sz="4" w:space="0" w:color="auto"/>
              <w:right w:val="single" w:sz="4" w:space="0" w:color="auto"/>
            </w:tcBorders>
          </w:tcPr>
          <w:p w14:paraId="06CF82FE" w14:textId="084124A8" w:rsidR="00825307" w:rsidRPr="000D1C3F" w:rsidRDefault="00825307" w:rsidP="00825307">
            <w:pPr>
              <w:spacing w:after="120" w:line="480" w:lineRule="auto"/>
              <w:rPr>
                <w:sz w:val="20"/>
                <w:szCs w:val="20"/>
              </w:rPr>
            </w:pPr>
            <w:r w:rsidRPr="000D1C3F">
              <w:rPr>
                <w:sz w:val="20"/>
                <w:szCs w:val="20"/>
              </w:rPr>
              <w:t>1 delavec</w:t>
            </w:r>
          </w:p>
        </w:tc>
        <w:tc>
          <w:tcPr>
            <w:tcW w:w="2989" w:type="dxa"/>
            <w:tcBorders>
              <w:top w:val="single" w:sz="4" w:space="0" w:color="auto"/>
              <w:left w:val="single" w:sz="4" w:space="0" w:color="auto"/>
              <w:bottom w:val="single" w:sz="4" w:space="0" w:color="auto"/>
              <w:right w:val="single" w:sz="4" w:space="0" w:color="auto"/>
            </w:tcBorders>
          </w:tcPr>
          <w:p w14:paraId="61E0FB5A" w14:textId="234D27BC" w:rsidR="00825307" w:rsidRPr="000D1C3F" w:rsidRDefault="00825307" w:rsidP="00825307">
            <w:pPr>
              <w:rPr>
                <w:sz w:val="20"/>
                <w:szCs w:val="20"/>
              </w:rPr>
            </w:pPr>
            <w:r w:rsidRPr="000D1C3F">
              <w:rPr>
                <w:sz w:val="20"/>
                <w:szCs w:val="20"/>
              </w:rPr>
              <w:t>1 delavec</w:t>
            </w:r>
          </w:p>
        </w:tc>
      </w:tr>
      <w:tr w:rsidR="00825307" w:rsidRPr="000D1C3F" w14:paraId="7CFF1769"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EBD84D8" w14:textId="174AEF85" w:rsidR="00825307" w:rsidRPr="000D1C3F" w:rsidRDefault="00825307" w:rsidP="00825307">
            <w:pPr>
              <w:spacing w:after="120" w:line="480" w:lineRule="auto"/>
              <w:rPr>
                <w:sz w:val="20"/>
                <w:szCs w:val="20"/>
              </w:rPr>
            </w:pPr>
            <w:r w:rsidRPr="000D1C3F">
              <w:rPr>
                <w:sz w:val="20"/>
                <w:szCs w:val="20"/>
              </w:rPr>
              <w:t>Telefonist – receptor IV v ZSV</w:t>
            </w:r>
            <w:r w:rsidRPr="000D1C3F">
              <w:rPr>
                <w:sz w:val="20"/>
                <w:szCs w:val="20"/>
              </w:rPr>
              <w:tab/>
            </w:r>
            <w:r w:rsidRPr="000D1C3F">
              <w:rPr>
                <w:sz w:val="20"/>
                <w:szCs w:val="20"/>
              </w:rPr>
              <w:tab/>
            </w:r>
            <w:r w:rsidRPr="000D1C3F">
              <w:rPr>
                <w:sz w:val="20"/>
                <w:szCs w:val="20"/>
              </w:rPr>
              <w:tab/>
            </w:r>
            <w:r w:rsidRPr="000D1C3F">
              <w:rPr>
                <w:sz w:val="20"/>
                <w:szCs w:val="20"/>
              </w:rPr>
              <w:tab/>
            </w:r>
          </w:p>
        </w:tc>
        <w:tc>
          <w:tcPr>
            <w:tcW w:w="2835" w:type="dxa"/>
            <w:tcBorders>
              <w:top w:val="single" w:sz="4" w:space="0" w:color="auto"/>
              <w:left w:val="single" w:sz="4" w:space="0" w:color="auto"/>
              <w:bottom w:val="single" w:sz="4" w:space="0" w:color="auto"/>
              <w:right w:val="single" w:sz="4" w:space="0" w:color="auto"/>
            </w:tcBorders>
          </w:tcPr>
          <w:p w14:paraId="679E04E5" w14:textId="3D63EAD6" w:rsidR="00825307" w:rsidRPr="000D1C3F" w:rsidRDefault="00825307" w:rsidP="00825307">
            <w:pPr>
              <w:spacing w:after="120" w:line="480" w:lineRule="auto"/>
              <w:rPr>
                <w:sz w:val="20"/>
                <w:szCs w:val="20"/>
              </w:rPr>
            </w:pPr>
            <w:r w:rsidRPr="000D1C3F">
              <w:rPr>
                <w:sz w:val="20"/>
                <w:szCs w:val="20"/>
              </w:rPr>
              <w:t>2 delavca</w:t>
            </w:r>
          </w:p>
        </w:tc>
        <w:tc>
          <w:tcPr>
            <w:tcW w:w="2989" w:type="dxa"/>
            <w:tcBorders>
              <w:top w:val="single" w:sz="4" w:space="0" w:color="auto"/>
              <w:left w:val="single" w:sz="4" w:space="0" w:color="auto"/>
              <w:bottom w:val="single" w:sz="4" w:space="0" w:color="auto"/>
              <w:right w:val="single" w:sz="4" w:space="0" w:color="auto"/>
            </w:tcBorders>
          </w:tcPr>
          <w:p w14:paraId="342EA866" w14:textId="06BA76D1" w:rsidR="00825307" w:rsidRPr="000D1C3F" w:rsidRDefault="00825307" w:rsidP="00825307">
            <w:pPr>
              <w:rPr>
                <w:sz w:val="20"/>
                <w:szCs w:val="20"/>
              </w:rPr>
            </w:pPr>
            <w:r w:rsidRPr="000D1C3F">
              <w:rPr>
                <w:sz w:val="20"/>
                <w:szCs w:val="20"/>
              </w:rPr>
              <w:t>2 delavca</w:t>
            </w:r>
          </w:p>
        </w:tc>
      </w:tr>
      <w:tr w:rsidR="00825307" w:rsidRPr="000D1C3F" w14:paraId="60B782BF"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14454C20" w14:textId="23958209" w:rsidR="00825307" w:rsidRPr="000D1C3F" w:rsidRDefault="00825307" w:rsidP="00825307">
            <w:pPr>
              <w:spacing w:after="120" w:line="480" w:lineRule="auto"/>
              <w:rPr>
                <w:sz w:val="20"/>
                <w:szCs w:val="20"/>
              </w:rPr>
            </w:pPr>
            <w:r w:rsidRPr="000D1C3F">
              <w:rPr>
                <w:sz w:val="20"/>
                <w:szCs w:val="20"/>
              </w:rPr>
              <w:t>Natakar – servirka IV v ZSV</w:t>
            </w:r>
          </w:p>
        </w:tc>
        <w:tc>
          <w:tcPr>
            <w:tcW w:w="2835" w:type="dxa"/>
            <w:tcBorders>
              <w:top w:val="single" w:sz="4" w:space="0" w:color="auto"/>
              <w:left w:val="single" w:sz="4" w:space="0" w:color="auto"/>
              <w:bottom w:val="single" w:sz="4" w:space="0" w:color="auto"/>
              <w:right w:val="single" w:sz="4" w:space="0" w:color="auto"/>
            </w:tcBorders>
          </w:tcPr>
          <w:p w14:paraId="418629DD" w14:textId="0FA26DA3" w:rsidR="00825307" w:rsidRPr="000D1C3F" w:rsidRDefault="00825307"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5300CCA4" w14:textId="2DD5A624" w:rsidR="00825307" w:rsidRPr="000D1C3F" w:rsidRDefault="00825307" w:rsidP="00825307">
            <w:pPr>
              <w:rPr>
                <w:sz w:val="20"/>
                <w:szCs w:val="20"/>
              </w:rPr>
            </w:pPr>
            <w:r w:rsidRPr="000D1C3F">
              <w:rPr>
                <w:sz w:val="20"/>
                <w:szCs w:val="20"/>
              </w:rPr>
              <w:t>1 delavka</w:t>
            </w:r>
          </w:p>
        </w:tc>
      </w:tr>
      <w:tr w:rsidR="00825307" w:rsidRPr="000D1C3F" w14:paraId="0B6AAC37"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7B1FCB0D" w14:textId="43DDE146" w:rsidR="00825307" w:rsidRPr="000D1C3F" w:rsidRDefault="00825307" w:rsidP="00825307">
            <w:pPr>
              <w:spacing w:after="120" w:line="480" w:lineRule="auto"/>
              <w:rPr>
                <w:sz w:val="20"/>
                <w:szCs w:val="20"/>
              </w:rPr>
            </w:pPr>
            <w:r w:rsidRPr="000D1C3F">
              <w:rPr>
                <w:sz w:val="20"/>
                <w:szCs w:val="20"/>
              </w:rPr>
              <w:t>Šivilja IV v ZSV</w:t>
            </w:r>
            <w:r w:rsidRPr="000D1C3F">
              <w:rPr>
                <w:sz w:val="20"/>
                <w:szCs w:val="20"/>
              </w:rPr>
              <w:tab/>
            </w:r>
            <w:r w:rsidRPr="000D1C3F">
              <w:rPr>
                <w:sz w:val="20"/>
                <w:szCs w:val="20"/>
              </w:rPr>
              <w:tab/>
            </w:r>
            <w:r w:rsidRPr="000D1C3F">
              <w:rPr>
                <w:sz w:val="20"/>
                <w:szCs w:val="20"/>
              </w:rPr>
              <w:tab/>
            </w:r>
            <w:r w:rsidRPr="000D1C3F">
              <w:rPr>
                <w:sz w:val="20"/>
                <w:szCs w:val="20"/>
              </w:rPr>
              <w:tab/>
            </w:r>
            <w:r w:rsidRPr="000D1C3F">
              <w:rPr>
                <w:sz w:val="20"/>
                <w:szCs w:val="20"/>
              </w:rPr>
              <w:tab/>
            </w:r>
            <w:r w:rsidRPr="000D1C3F">
              <w:rPr>
                <w:sz w:val="20"/>
                <w:szCs w:val="20"/>
              </w:rPr>
              <w:tab/>
            </w:r>
          </w:p>
        </w:tc>
        <w:tc>
          <w:tcPr>
            <w:tcW w:w="2835" w:type="dxa"/>
            <w:tcBorders>
              <w:top w:val="single" w:sz="4" w:space="0" w:color="auto"/>
              <w:left w:val="single" w:sz="4" w:space="0" w:color="auto"/>
              <w:bottom w:val="single" w:sz="4" w:space="0" w:color="auto"/>
              <w:right w:val="single" w:sz="4" w:space="0" w:color="auto"/>
            </w:tcBorders>
          </w:tcPr>
          <w:p w14:paraId="0DBDA09F" w14:textId="3C318483" w:rsidR="00825307" w:rsidRPr="000D1C3F" w:rsidRDefault="00825307"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3EC7A0A5" w14:textId="317DC881" w:rsidR="00825307" w:rsidRPr="000D1C3F" w:rsidRDefault="00825307" w:rsidP="00825307">
            <w:pPr>
              <w:rPr>
                <w:sz w:val="20"/>
                <w:szCs w:val="20"/>
              </w:rPr>
            </w:pPr>
            <w:r w:rsidRPr="000D1C3F">
              <w:rPr>
                <w:sz w:val="20"/>
                <w:szCs w:val="20"/>
              </w:rPr>
              <w:t>1 delavka</w:t>
            </w:r>
          </w:p>
        </w:tc>
      </w:tr>
      <w:tr w:rsidR="00825307" w:rsidRPr="000D1C3F" w14:paraId="6782D39B"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4AE83C4" w14:textId="20FCDBBE" w:rsidR="00825307" w:rsidRPr="000D1C3F" w:rsidRDefault="00825307" w:rsidP="00D44755">
            <w:pPr>
              <w:spacing w:after="120" w:line="480" w:lineRule="auto"/>
              <w:rPr>
                <w:sz w:val="20"/>
                <w:szCs w:val="20"/>
              </w:rPr>
            </w:pPr>
            <w:r w:rsidRPr="000D1C3F">
              <w:rPr>
                <w:sz w:val="20"/>
                <w:szCs w:val="20"/>
              </w:rPr>
              <w:t>Varuhinja 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601D8E2" w14:textId="77777777" w:rsidR="00825307" w:rsidRPr="000D1C3F" w:rsidRDefault="00825307" w:rsidP="00D44755">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4FEA3868" w14:textId="2442B909" w:rsidR="00825307" w:rsidRPr="000D1C3F" w:rsidRDefault="00825307" w:rsidP="00D44755">
            <w:pPr>
              <w:rPr>
                <w:sz w:val="20"/>
                <w:szCs w:val="20"/>
              </w:rPr>
            </w:pPr>
            <w:r w:rsidRPr="000D1C3F">
              <w:rPr>
                <w:sz w:val="20"/>
                <w:szCs w:val="20"/>
              </w:rPr>
              <w:t>1 delavka</w:t>
            </w:r>
          </w:p>
        </w:tc>
      </w:tr>
      <w:tr w:rsidR="00825307" w:rsidRPr="000D1C3F" w14:paraId="3FB7EBA0"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34C2DF9D" w14:textId="127DC8B7" w:rsidR="00825307" w:rsidRPr="000D1C3F" w:rsidRDefault="00825307" w:rsidP="00825307">
            <w:pPr>
              <w:spacing w:after="120" w:line="480" w:lineRule="auto"/>
              <w:rPr>
                <w:sz w:val="20"/>
                <w:szCs w:val="20"/>
              </w:rPr>
            </w:pPr>
            <w:r w:rsidRPr="000D1C3F">
              <w:rPr>
                <w:sz w:val="20"/>
                <w:szCs w:val="20"/>
              </w:rPr>
              <w:t>Dietni kuhar IV v ZSV</w:t>
            </w:r>
            <w:r w:rsidRPr="000D1C3F">
              <w:rPr>
                <w:sz w:val="20"/>
                <w:szCs w:val="20"/>
              </w:rPr>
              <w:tab/>
            </w:r>
            <w:r w:rsidRPr="000D1C3F">
              <w:rPr>
                <w:sz w:val="20"/>
                <w:szCs w:val="20"/>
              </w:rPr>
              <w:tab/>
            </w:r>
            <w:r w:rsidRPr="000D1C3F">
              <w:rPr>
                <w:sz w:val="20"/>
                <w:szCs w:val="20"/>
              </w:rPr>
              <w:tab/>
            </w:r>
            <w:r w:rsidRPr="000D1C3F">
              <w:rPr>
                <w:sz w:val="20"/>
                <w:szCs w:val="20"/>
              </w:rPr>
              <w:tab/>
            </w:r>
            <w:r w:rsidRPr="000D1C3F">
              <w:rPr>
                <w:sz w:val="20"/>
                <w:szCs w:val="20"/>
              </w:rPr>
              <w:tab/>
            </w:r>
            <w:r w:rsidRPr="000D1C3F">
              <w:rPr>
                <w:sz w:val="20"/>
                <w:szCs w:val="20"/>
              </w:rPr>
              <w:tab/>
            </w:r>
          </w:p>
        </w:tc>
        <w:tc>
          <w:tcPr>
            <w:tcW w:w="2835" w:type="dxa"/>
            <w:tcBorders>
              <w:top w:val="single" w:sz="4" w:space="0" w:color="auto"/>
              <w:left w:val="single" w:sz="4" w:space="0" w:color="auto"/>
              <w:bottom w:val="single" w:sz="4" w:space="0" w:color="auto"/>
              <w:right w:val="single" w:sz="4" w:space="0" w:color="auto"/>
            </w:tcBorders>
          </w:tcPr>
          <w:p w14:paraId="3309472E" w14:textId="15FC3B13" w:rsidR="00825307" w:rsidRPr="000D1C3F" w:rsidRDefault="00825307" w:rsidP="00825307">
            <w:pPr>
              <w:spacing w:after="120" w:line="480" w:lineRule="auto"/>
              <w:rPr>
                <w:sz w:val="20"/>
                <w:szCs w:val="20"/>
              </w:rPr>
            </w:pPr>
            <w:r w:rsidRPr="000D1C3F">
              <w:rPr>
                <w:sz w:val="20"/>
                <w:szCs w:val="20"/>
              </w:rPr>
              <w:t>5 delavk</w:t>
            </w:r>
          </w:p>
        </w:tc>
        <w:tc>
          <w:tcPr>
            <w:tcW w:w="2989" w:type="dxa"/>
            <w:tcBorders>
              <w:top w:val="single" w:sz="4" w:space="0" w:color="auto"/>
              <w:left w:val="single" w:sz="4" w:space="0" w:color="auto"/>
              <w:bottom w:val="single" w:sz="4" w:space="0" w:color="auto"/>
              <w:right w:val="single" w:sz="4" w:space="0" w:color="auto"/>
            </w:tcBorders>
          </w:tcPr>
          <w:p w14:paraId="05FC6B95" w14:textId="0D618544" w:rsidR="00825307" w:rsidRPr="000D1C3F" w:rsidRDefault="00825307" w:rsidP="00825307">
            <w:pPr>
              <w:rPr>
                <w:sz w:val="20"/>
                <w:szCs w:val="20"/>
              </w:rPr>
            </w:pPr>
            <w:r w:rsidRPr="000D1C3F">
              <w:rPr>
                <w:sz w:val="20"/>
                <w:szCs w:val="20"/>
              </w:rPr>
              <w:t>5 delavk</w:t>
            </w:r>
          </w:p>
        </w:tc>
      </w:tr>
      <w:tr w:rsidR="00825307" w:rsidRPr="000D1C3F" w14:paraId="08384DF8"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0DD73152" w14:textId="77777777" w:rsidR="00825307" w:rsidRPr="000D1C3F" w:rsidRDefault="00825307" w:rsidP="00825307">
            <w:pPr>
              <w:spacing w:after="120" w:line="480" w:lineRule="auto"/>
              <w:rPr>
                <w:sz w:val="20"/>
                <w:szCs w:val="20"/>
              </w:rPr>
            </w:pPr>
            <w:r w:rsidRPr="000D1C3F">
              <w:rPr>
                <w:sz w:val="20"/>
                <w:szCs w:val="20"/>
              </w:rPr>
              <w:lastRenderedPageBreak/>
              <w:t>Bolničar negovalec II-pripravnik</w:t>
            </w:r>
          </w:p>
        </w:tc>
        <w:tc>
          <w:tcPr>
            <w:tcW w:w="2835" w:type="dxa"/>
            <w:tcBorders>
              <w:top w:val="single" w:sz="4" w:space="0" w:color="auto"/>
              <w:left w:val="single" w:sz="4" w:space="0" w:color="auto"/>
              <w:bottom w:val="single" w:sz="4" w:space="0" w:color="auto"/>
              <w:right w:val="single" w:sz="4" w:space="0" w:color="auto"/>
            </w:tcBorders>
          </w:tcPr>
          <w:p w14:paraId="138BC240" w14:textId="0873098B" w:rsidR="00825307" w:rsidRPr="000D1C3F" w:rsidRDefault="00825307"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73A7D236" w14:textId="6CCD5655" w:rsidR="00825307" w:rsidRPr="000D1C3F" w:rsidRDefault="00825307" w:rsidP="00825307">
            <w:pPr>
              <w:spacing w:after="120" w:line="480" w:lineRule="auto"/>
              <w:rPr>
                <w:sz w:val="20"/>
                <w:szCs w:val="20"/>
              </w:rPr>
            </w:pPr>
            <w:r w:rsidRPr="000D1C3F">
              <w:rPr>
                <w:sz w:val="20"/>
                <w:szCs w:val="20"/>
              </w:rPr>
              <w:t>0 delavcev</w:t>
            </w:r>
          </w:p>
        </w:tc>
      </w:tr>
      <w:tr w:rsidR="00825307" w:rsidRPr="000D1C3F" w14:paraId="03171883"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7313C961" w14:textId="77777777" w:rsidR="00825307" w:rsidRPr="000D1C3F" w:rsidRDefault="00825307" w:rsidP="00825307">
            <w:pPr>
              <w:spacing w:after="120" w:line="480" w:lineRule="auto"/>
              <w:rPr>
                <w:sz w:val="20"/>
                <w:szCs w:val="20"/>
              </w:rPr>
            </w:pPr>
            <w:r w:rsidRPr="000D1C3F">
              <w:rPr>
                <w:sz w:val="20"/>
                <w:szCs w:val="20"/>
              </w:rPr>
              <w:t xml:space="preserve">Bolničar-negovalec  I nega III in IV                                            </w:t>
            </w:r>
          </w:p>
        </w:tc>
        <w:tc>
          <w:tcPr>
            <w:tcW w:w="2835" w:type="dxa"/>
            <w:tcBorders>
              <w:top w:val="single" w:sz="4" w:space="0" w:color="auto"/>
              <w:left w:val="single" w:sz="4" w:space="0" w:color="auto"/>
              <w:bottom w:val="single" w:sz="4" w:space="0" w:color="auto"/>
              <w:right w:val="single" w:sz="4" w:space="0" w:color="auto"/>
            </w:tcBorders>
          </w:tcPr>
          <w:p w14:paraId="59218779" w14:textId="4041D178" w:rsidR="00825307" w:rsidRPr="000D1C3F" w:rsidRDefault="00825307" w:rsidP="00825307">
            <w:pPr>
              <w:spacing w:after="120" w:line="480" w:lineRule="auto"/>
              <w:rPr>
                <w:sz w:val="20"/>
                <w:szCs w:val="20"/>
              </w:rPr>
            </w:pPr>
            <w:r w:rsidRPr="000D1C3F">
              <w:rPr>
                <w:sz w:val="20"/>
                <w:szCs w:val="20"/>
              </w:rPr>
              <w:t>18 delavcev</w:t>
            </w:r>
          </w:p>
        </w:tc>
        <w:tc>
          <w:tcPr>
            <w:tcW w:w="2989" w:type="dxa"/>
            <w:tcBorders>
              <w:top w:val="single" w:sz="4" w:space="0" w:color="auto"/>
              <w:left w:val="single" w:sz="4" w:space="0" w:color="auto"/>
              <w:bottom w:val="single" w:sz="4" w:space="0" w:color="auto"/>
              <w:right w:val="single" w:sz="4" w:space="0" w:color="auto"/>
            </w:tcBorders>
          </w:tcPr>
          <w:p w14:paraId="765702E6" w14:textId="349E8731" w:rsidR="00825307" w:rsidRPr="000D1C3F" w:rsidRDefault="00825307" w:rsidP="00825307">
            <w:pPr>
              <w:spacing w:after="120" w:line="480" w:lineRule="auto"/>
              <w:rPr>
                <w:sz w:val="20"/>
                <w:szCs w:val="20"/>
              </w:rPr>
            </w:pPr>
            <w:r w:rsidRPr="000D1C3F">
              <w:rPr>
                <w:sz w:val="20"/>
                <w:szCs w:val="20"/>
              </w:rPr>
              <w:t>1</w:t>
            </w:r>
            <w:r w:rsidR="006058A7">
              <w:rPr>
                <w:sz w:val="20"/>
                <w:szCs w:val="20"/>
              </w:rPr>
              <w:t>5</w:t>
            </w:r>
            <w:r w:rsidRPr="000D1C3F">
              <w:rPr>
                <w:sz w:val="20"/>
                <w:szCs w:val="20"/>
              </w:rPr>
              <w:t xml:space="preserve"> delavcev</w:t>
            </w:r>
          </w:p>
        </w:tc>
      </w:tr>
      <w:tr w:rsidR="00825307" w:rsidRPr="000D1C3F" w14:paraId="14D8916F"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2813FCE2" w14:textId="77777777" w:rsidR="00825307" w:rsidRPr="000D1C3F" w:rsidRDefault="00825307" w:rsidP="00825307">
            <w:pPr>
              <w:spacing w:after="120" w:line="480" w:lineRule="auto"/>
              <w:rPr>
                <w:sz w:val="20"/>
                <w:szCs w:val="20"/>
              </w:rPr>
            </w:pPr>
            <w:r w:rsidRPr="000D1C3F">
              <w:rPr>
                <w:sz w:val="20"/>
                <w:szCs w:val="20"/>
              </w:rPr>
              <w:t xml:space="preserve">Bolničar-negovalec  I nega III in IV    invalid                               </w:t>
            </w:r>
          </w:p>
        </w:tc>
        <w:tc>
          <w:tcPr>
            <w:tcW w:w="2835" w:type="dxa"/>
            <w:tcBorders>
              <w:top w:val="single" w:sz="4" w:space="0" w:color="auto"/>
              <w:left w:val="single" w:sz="4" w:space="0" w:color="auto"/>
              <w:bottom w:val="single" w:sz="4" w:space="0" w:color="auto"/>
              <w:right w:val="single" w:sz="4" w:space="0" w:color="auto"/>
            </w:tcBorders>
          </w:tcPr>
          <w:p w14:paraId="21D932C9" w14:textId="380DB65F" w:rsidR="00825307" w:rsidRPr="000D1C3F" w:rsidRDefault="00825307" w:rsidP="00825307">
            <w:pPr>
              <w:spacing w:after="120" w:line="480" w:lineRule="auto"/>
              <w:rPr>
                <w:sz w:val="20"/>
                <w:szCs w:val="20"/>
              </w:rPr>
            </w:pPr>
            <w:r w:rsidRPr="000D1C3F">
              <w:rPr>
                <w:sz w:val="20"/>
                <w:szCs w:val="20"/>
              </w:rPr>
              <w:t>3 delavke</w:t>
            </w:r>
          </w:p>
        </w:tc>
        <w:tc>
          <w:tcPr>
            <w:tcW w:w="2989" w:type="dxa"/>
            <w:tcBorders>
              <w:top w:val="single" w:sz="4" w:space="0" w:color="auto"/>
              <w:left w:val="single" w:sz="4" w:space="0" w:color="auto"/>
              <w:bottom w:val="single" w:sz="4" w:space="0" w:color="auto"/>
              <w:right w:val="single" w:sz="4" w:space="0" w:color="auto"/>
            </w:tcBorders>
          </w:tcPr>
          <w:p w14:paraId="247E1AD8" w14:textId="6F6819B4" w:rsidR="00825307" w:rsidRPr="000D1C3F" w:rsidRDefault="00825307" w:rsidP="00825307">
            <w:pPr>
              <w:rPr>
                <w:sz w:val="20"/>
                <w:szCs w:val="20"/>
              </w:rPr>
            </w:pPr>
            <w:r w:rsidRPr="000D1C3F">
              <w:rPr>
                <w:sz w:val="20"/>
                <w:szCs w:val="20"/>
              </w:rPr>
              <w:t>3 delavke</w:t>
            </w:r>
          </w:p>
        </w:tc>
      </w:tr>
      <w:tr w:rsidR="00825307" w:rsidRPr="000D1C3F" w14:paraId="0CEF0853"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2310" w14:textId="0D7ECCA1" w:rsidR="00825307" w:rsidRPr="000D1C3F" w:rsidRDefault="00825307" w:rsidP="00825307">
            <w:pPr>
              <w:spacing w:after="120" w:line="480" w:lineRule="auto"/>
              <w:rPr>
                <w:sz w:val="20"/>
                <w:szCs w:val="20"/>
              </w:rPr>
            </w:pPr>
            <w:r w:rsidRPr="000D1C3F">
              <w:rPr>
                <w:sz w:val="20"/>
                <w:szCs w:val="20"/>
              </w:rPr>
              <w:t>Socialna oskrbovalka II(I)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26517EB" w14:textId="170CF476" w:rsidR="00825307" w:rsidRPr="000D1C3F" w:rsidRDefault="00632C0D" w:rsidP="00825307">
            <w:pPr>
              <w:spacing w:after="120" w:line="480" w:lineRule="auto"/>
              <w:rPr>
                <w:sz w:val="20"/>
                <w:szCs w:val="20"/>
              </w:rPr>
            </w:pPr>
            <w:r w:rsidRPr="000D1C3F">
              <w:rPr>
                <w:sz w:val="20"/>
                <w:szCs w:val="20"/>
              </w:rPr>
              <w:t>13</w:t>
            </w:r>
            <w:r w:rsidR="00825307" w:rsidRPr="000D1C3F">
              <w:rPr>
                <w:sz w:val="20"/>
                <w:szCs w:val="20"/>
              </w:rPr>
              <w:t xml:space="preserve"> delavcev</w:t>
            </w:r>
          </w:p>
        </w:tc>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3B537CFF" w14:textId="7324954C" w:rsidR="00825307" w:rsidRPr="000D1C3F" w:rsidRDefault="00FB6A2F" w:rsidP="00825307">
            <w:pPr>
              <w:rPr>
                <w:sz w:val="20"/>
                <w:szCs w:val="20"/>
              </w:rPr>
            </w:pPr>
            <w:r w:rsidRPr="000D1C3F">
              <w:rPr>
                <w:sz w:val="20"/>
                <w:szCs w:val="20"/>
              </w:rPr>
              <w:t>1</w:t>
            </w:r>
            <w:r w:rsidR="00BD5AC2" w:rsidRPr="000D1C3F">
              <w:rPr>
                <w:sz w:val="20"/>
                <w:szCs w:val="20"/>
              </w:rPr>
              <w:t>5</w:t>
            </w:r>
            <w:r w:rsidRPr="000D1C3F">
              <w:rPr>
                <w:sz w:val="20"/>
                <w:szCs w:val="20"/>
              </w:rPr>
              <w:t xml:space="preserve"> delavcev</w:t>
            </w:r>
          </w:p>
        </w:tc>
      </w:tr>
      <w:tr w:rsidR="00825307" w:rsidRPr="000D1C3F" w14:paraId="013E8AA4"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F399DB7" w14:textId="48BEF9CF" w:rsidR="00825307" w:rsidRPr="000D1C3F" w:rsidRDefault="00825307" w:rsidP="00825307">
            <w:pPr>
              <w:spacing w:after="120" w:line="480" w:lineRule="auto"/>
              <w:rPr>
                <w:sz w:val="20"/>
                <w:szCs w:val="20"/>
              </w:rPr>
            </w:pPr>
            <w:r w:rsidRPr="000D1C3F">
              <w:rPr>
                <w:sz w:val="20"/>
                <w:szCs w:val="20"/>
              </w:rPr>
              <w:t>Socialna oskrbovalka II(I)- invalid</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641DB8" w14:textId="0865531F" w:rsidR="00825307" w:rsidRPr="000D1C3F" w:rsidRDefault="00FB6A2F" w:rsidP="00825307">
            <w:pPr>
              <w:spacing w:after="120" w:line="480" w:lineRule="auto"/>
              <w:rPr>
                <w:sz w:val="20"/>
                <w:szCs w:val="20"/>
              </w:rPr>
            </w:pPr>
            <w:r w:rsidRPr="000D1C3F">
              <w:rPr>
                <w:sz w:val="20"/>
                <w:szCs w:val="20"/>
              </w:rPr>
              <w:t>2 delavki</w:t>
            </w:r>
          </w:p>
        </w:tc>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0BD4E414" w14:textId="3ABB8B3F" w:rsidR="00825307" w:rsidRPr="000D1C3F" w:rsidRDefault="00825307" w:rsidP="00825307">
            <w:pPr>
              <w:rPr>
                <w:sz w:val="20"/>
                <w:szCs w:val="20"/>
              </w:rPr>
            </w:pPr>
            <w:r w:rsidRPr="000D1C3F">
              <w:rPr>
                <w:sz w:val="20"/>
                <w:szCs w:val="20"/>
              </w:rPr>
              <w:t>2 delavki</w:t>
            </w:r>
          </w:p>
        </w:tc>
      </w:tr>
      <w:tr w:rsidR="00825307" w:rsidRPr="000D1C3F" w14:paraId="1285D3B1" w14:textId="77777777" w:rsidTr="00BD5AC2">
        <w:trPr>
          <w:trHeight w:hRule="exact" w:val="347"/>
        </w:trPr>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50154E" w14:textId="77777777" w:rsidR="00825307" w:rsidRPr="000D1C3F" w:rsidRDefault="00825307" w:rsidP="00825307">
            <w:pPr>
              <w:spacing w:after="120" w:line="480" w:lineRule="auto"/>
              <w:rPr>
                <w:sz w:val="20"/>
                <w:szCs w:val="20"/>
              </w:rPr>
            </w:pPr>
            <w:r w:rsidRPr="000D1C3F">
              <w:rPr>
                <w:sz w:val="20"/>
                <w:szCs w:val="20"/>
              </w:rPr>
              <w:t>Javna dela</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24E4434" w14:textId="10D74F21" w:rsidR="00825307" w:rsidRPr="000D1C3F" w:rsidRDefault="00825307" w:rsidP="00825307">
            <w:pPr>
              <w:spacing w:after="120" w:line="480" w:lineRule="auto"/>
              <w:rPr>
                <w:sz w:val="20"/>
                <w:szCs w:val="20"/>
              </w:rPr>
            </w:pPr>
            <w:r w:rsidRPr="000D1C3F">
              <w:rPr>
                <w:sz w:val="20"/>
                <w:szCs w:val="20"/>
              </w:rPr>
              <w:t>2 delavki</w:t>
            </w:r>
          </w:p>
        </w:tc>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43D3" w14:textId="7E7F1CA5" w:rsidR="00825307" w:rsidRPr="000D1C3F" w:rsidRDefault="006058A7" w:rsidP="00FB6A2F">
            <w:pPr>
              <w:jc w:val="left"/>
              <w:rPr>
                <w:sz w:val="20"/>
                <w:szCs w:val="20"/>
              </w:rPr>
            </w:pPr>
            <w:r>
              <w:rPr>
                <w:sz w:val="20"/>
                <w:szCs w:val="20"/>
              </w:rPr>
              <w:t>3</w:t>
            </w:r>
            <w:r w:rsidR="00D44755" w:rsidRPr="000D1C3F">
              <w:rPr>
                <w:sz w:val="20"/>
                <w:szCs w:val="20"/>
              </w:rPr>
              <w:t xml:space="preserve"> delavk</w:t>
            </w:r>
            <w:r>
              <w:rPr>
                <w:sz w:val="20"/>
                <w:szCs w:val="20"/>
              </w:rPr>
              <w:t>e</w:t>
            </w:r>
          </w:p>
        </w:tc>
      </w:tr>
      <w:tr w:rsidR="00825307" w:rsidRPr="000D1C3F" w14:paraId="07FD833C"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3316DF34" w14:textId="295E9D74" w:rsidR="00825307" w:rsidRPr="000D1C3F" w:rsidRDefault="00FB6A2F" w:rsidP="00FB6A2F">
            <w:pPr>
              <w:jc w:val="left"/>
              <w:rPr>
                <w:sz w:val="20"/>
                <w:szCs w:val="20"/>
              </w:rPr>
            </w:pPr>
            <w:r w:rsidRPr="000D1C3F">
              <w:rPr>
                <w:b/>
                <w:sz w:val="20"/>
                <w:szCs w:val="20"/>
              </w:rPr>
              <w:t xml:space="preserve">V.          </w:t>
            </w:r>
            <w:r w:rsidR="00825307" w:rsidRPr="000D1C3F">
              <w:rPr>
                <w:b/>
                <w:sz w:val="20"/>
                <w:szCs w:val="20"/>
              </w:rPr>
              <w:t>TS</w:t>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0F7DA6AF" w14:textId="77777777" w:rsidR="00825307" w:rsidRPr="000D1C3F" w:rsidRDefault="00825307" w:rsidP="00825307">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6270446A" w14:textId="77777777" w:rsidR="00825307" w:rsidRPr="000D1C3F" w:rsidRDefault="00825307" w:rsidP="00825307">
            <w:pPr>
              <w:rPr>
                <w:sz w:val="20"/>
                <w:szCs w:val="20"/>
              </w:rPr>
            </w:pPr>
          </w:p>
        </w:tc>
      </w:tr>
      <w:tr w:rsidR="00825307" w:rsidRPr="000D1C3F" w14:paraId="3464D759"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23A0376A" w14:textId="3C381E9B" w:rsidR="00825307" w:rsidRPr="000D1C3F" w:rsidRDefault="00BD5AC2" w:rsidP="00825307">
            <w:pPr>
              <w:spacing w:after="120" w:line="480" w:lineRule="auto"/>
              <w:rPr>
                <w:sz w:val="20"/>
                <w:szCs w:val="20"/>
              </w:rPr>
            </w:pPr>
            <w:r w:rsidRPr="000D1C3F">
              <w:rPr>
                <w:sz w:val="20"/>
                <w:szCs w:val="20"/>
              </w:rPr>
              <w:t>E</w:t>
            </w:r>
            <w:r w:rsidR="00825307" w:rsidRPr="000D1C3F">
              <w:rPr>
                <w:sz w:val="20"/>
                <w:szCs w:val="20"/>
              </w:rPr>
              <w:t>konom</w:t>
            </w:r>
            <w:r w:rsidR="00825307" w:rsidRPr="000D1C3F">
              <w:rPr>
                <w:sz w:val="20"/>
                <w:szCs w:val="20"/>
              </w:rPr>
              <w:tab/>
            </w:r>
            <w:r w:rsidR="00825307" w:rsidRPr="000D1C3F">
              <w:rPr>
                <w:sz w:val="20"/>
                <w:szCs w:val="20"/>
              </w:rPr>
              <w:tab/>
            </w:r>
            <w:r w:rsidR="00825307" w:rsidRPr="000D1C3F">
              <w:rPr>
                <w:sz w:val="20"/>
                <w:szCs w:val="20"/>
              </w:rPr>
              <w:tab/>
            </w:r>
            <w:r w:rsidR="00825307" w:rsidRPr="000D1C3F">
              <w:rPr>
                <w:sz w:val="20"/>
                <w:szCs w:val="20"/>
              </w:rPr>
              <w:tab/>
            </w:r>
            <w:r w:rsidR="00825307" w:rsidRPr="000D1C3F">
              <w:rPr>
                <w:sz w:val="20"/>
                <w:szCs w:val="20"/>
              </w:rPr>
              <w:tab/>
            </w:r>
          </w:p>
        </w:tc>
        <w:tc>
          <w:tcPr>
            <w:tcW w:w="2835" w:type="dxa"/>
            <w:tcBorders>
              <w:top w:val="single" w:sz="4" w:space="0" w:color="auto"/>
              <w:left w:val="single" w:sz="4" w:space="0" w:color="auto"/>
              <w:bottom w:val="single" w:sz="4" w:space="0" w:color="auto"/>
              <w:right w:val="single" w:sz="4" w:space="0" w:color="auto"/>
            </w:tcBorders>
          </w:tcPr>
          <w:p w14:paraId="547AB433" w14:textId="2F034D60" w:rsidR="00825307" w:rsidRPr="000D1C3F" w:rsidRDefault="00825307"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025FE871" w14:textId="1B2E6E6F" w:rsidR="00825307" w:rsidRPr="000D1C3F" w:rsidRDefault="00FB6A2F" w:rsidP="00825307">
            <w:pPr>
              <w:rPr>
                <w:sz w:val="20"/>
                <w:szCs w:val="20"/>
              </w:rPr>
            </w:pPr>
            <w:r w:rsidRPr="000D1C3F">
              <w:rPr>
                <w:sz w:val="20"/>
                <w:szCs w:val="20"/>
              </w:rPr>
              <w:t>1 delavka</w:t>
            </w:r>
          </w:p>
        </w:tc>
      </w:tr>
      <w:tr w:rsidR="00825307" w:rsidRPr="000D1C3F" w14:paraId="264FCE81"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38077E30" w14:textId="77777777" w:rsidR="00825307" w:rsidRPr="000D1C3F" w:rsidRDefault="00825307" w:rsidP="00825307">
            <w:pPr>
              <w:spacing w:after="120" w:line="480" w:lineRule="auto"/>
              <w:rPr>
                <w:sz w:val="20"/>
                <w:szCs w:val="20"/>
              </w:rPr>
            </w:pPr>
            <w:r w:rsidRPr="000D1C3F">
              <w:rPr>
                <w:sz w:val="20"/>
                <w:szCs w:val="20"/>
              </w:rPr>
              <w:t>Vodja VIII(vodja tehnične službe)</w:t>
            </w:r>
          </w:p>
        </w:tc>
        <w:tc>
          <w:tcPr>
            <w:tcW w:w="2835" w:type="dxa"/>
            <w:tcBorders>
              <w:top w:val="single" w:sz="4" w:space="0" w:color="auto"/>
              <w:left w:val="single" w:sz="4" w:space="0" w:color="auto"/>
              <w:bottom w:val="single" w:sz="4" w:space="0" w:color="auto"/>
              <w:right w:val="single" w:sz="4" w:space="0" w:color="auto"/>
            </w:tcBorders>
          </w:tcPr>
          <w:p w14:paraId="1280BE2C" w14:textId="7BFA4143" w:rsidR="00825307" w:rsidRPr="000D1C3F" w:rsidRDefault="00825307" w:rsidP="00825307">
            <w:pPr>
              <w:spacing w:after="120" w:line="480" w:lineRule="auto"/>
              <w:rPr>
                <w:sz w:val="20"/>
                <w:szCs w:val="20"/>
              </w:rPr>
            </w:pPr>
            <w:r w:rsidRPr="000D1C3F">
              <w:rPr>
                <w:sz w:val="20"/>
                <w:szCs w:val="20"/>
              </w:rPr>
              <w:t>1 delavec</w:t>
            </w:r>
          </w:p>
        </w:tc>
        <w:tc>
          <w:tcPr>
            <w:tcW w:w="2989" w:type="dxa"/>
            <w:tcBorders>
              <w:top w:val="single" w:sz="4" w:space="0" w:color="auto"/>
              <w:left w:val="single" w:sz="4" w:space="0" w:color="auto"/>
              <w:bottom w:val="single" w:sz="4" w:space="0" w:color="auto"/>
              <w:right w:val="single" w:sz="4" w:space="0" w:color="auto"/>
            </w:tcBorders>
          </w:tcPr>
          <w:p w14:paraId="700C6371" w14:textId="08574252" w:rsidR="00825307" w:rsidRPr="000D1C3F" w:rsidRDefault="00FB6A2F" w:rsidP="00825307">
            <w:pPr>
              <w:rPr>
                <w:sz w:val="20"/>
                <w:szCs w:val="20"/>
              </w:rPr>
            </w:pPr>
            <w:r w:rsidRPr="000D1C3F">
              <w:rPr>
                <w:sz w:val="20"/>
                <w:szCs w:val="20"/>
              </w:rPr>
              <w:t>1 delavec</w:t>
            </w:r>
          </w:p>
        </w:tc>
      </w:tr>
      <w:tr w:rsidR="00825307" w:rsidRPr="000D1C3F" w14:paraId="5F416132"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5EB1E66E" w14:textId="21ED59B3" w:rsidR="00825307" w:rsidRPr="000D1C3F" w:rsidRDefault="00825307" w:rsidP="00825307">
            <w:pPr>
              <w:spacing w:after="120" w:line="480" w:lineRule="auto"/>
              <w:rPr>
                <w:sz w:val="20"/>
                <w:szCs w:val="20"/>
              </w:rPr>
            </w:pPr>
            <w:r w:rsidRPr="000D1C3F">
              <w:rPr>
                <w:sz w:val="20"/>
                <w:szCs w:val="20"/>
              </w:rPr>
              <w:t xml:space="preserve">Srednja medicinska sestra II </w:t>
            </w:r>
            <w:r w:rsidR="00FB6A2F" w:rsidRPr="000D1C3F">
              <w:rPr>
                <w:sz w:val="20"/>
                <w:szCs w:val="20"/>
              </w:rPr>
              <w:t>(I)</w:t>
            </w:r>
            <w:r w:rsidRPr="000D1C3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9E1F34F" w14:textId="4AA6982E" w:rsidR="00825307" w:rsidRPr="000D1C3F" w:rsidRDefault="00825307"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1C400660" w14:textId="3F87BF06" w:rsidR="00825307" w:rsidRPr="000D1C3F" w:rsidRDefault="00FB6A2F" w:rsidP="00825307">
            <w:pPr>
              <w:rPr>
                <w:sz w:val="20"/>
                <w:szCs w:val="20"/>
              </w:rPr>
            </w:pPr>
            <w:r w:rsidRPr="000D1C3F">
              <w:rPr>
                <w:sz w:val="20"/>
                <w:szCs w:val="20"/>
              </w:rPr>
              <w:t>0 delavcev</w:t>
            </w:r>
          </w:p>
        </w:tc>
      </w:tr>
      <w:tr w:rsidR="00825307" w:rsidRPr="000D1C3F" w14:paraId="3C2ADC22"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676D28F8" w14:textId="07CE7D21" w:rsidR="00825307" w:rsidRPr="000D1C3F" w:rsidRDefault="00825307" w:rsidP="00825307">
            <w:pPr>
              <w:spacing w:after="120" w:line="480" w:lineRule="auto"/>
              <w:rPr>
                <w:sz w:val="20"/>
                <w:szCs w:val="20"/>
              </w:rPr>
            </w:pPr>
            <w:r w:rsidRPr="000D1C3F">
              <w:rPr>
                <w:sz w:val="20"/>
                <w:szCs w:val="20"/>
              </w:rPr>
              <w:t>Srednja medicinska sestra II</w:t>
            </w:r>
            <w:r w:rsidR="00FB6A2F" w:rsidRPr="000D1C3F">
              <w:rPr>
                <w:sz w:val="20"/>
                <w:szCs w:val="20"/>
              </w:rPr>
              <w:t xml:space="preserve"> (I) - </w:t>
            </w:r>
            <w:r w:rsidRPr="000D1C3F">
              <w:rPr>
                <w:sz w:val="20"/>
                <w:szCs w:val="20"/>
              </w:rPr>
              <w:t xml:space="preserve">   invalid                                                       </w:t>
            </w:r>
          </w:p>
        </w:tc>
        <w:tc>
          <w:tcPr>
            <w:tcW w:w="2835" w:type="dxa"/>
            <w:tcBorders>
              <w:top w:val="single" w:sz="4" w:space="0" w:color="auto"/>
              <w:left w:val="single" w:sz="4" w:space="0" w:color="auto"/>
              <w:bottom w:val="single" w:sz="4" w:space="0" w:color="auto"/>
              <w:right w:val="single" w:sz="4" w:space="0" w:color="auto"/>
            </w:tcBorders>
          </w:tcPr>
          <w:p w14:paraId="61C9A0C3" w14:textId="74290BD4" w:rsidR="00825307" w:rsidRPr="000D1C3F" w:rsidRDefault="00825307"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0F293D8C" w14:textId="36D6CFB5" w:rsidR="00825307" w:rsidRPr="000D1C3F" w:rsidRDefault="00FB6A2F" w:rsidP="00825307">
            <w:pPr>
              <w:rPr>
                <w:sz w:val="20"/>
                <w:szCs w:val="20"/>
              </w:rPr>
            </w:pPr>
            <w:r w:rsidRPr="000D1C3F">
              <w:rPr>
                <w:sz w:val="20"/>
                <w:szCs w:val="20"/>
              </w:rPr>
              <w:t>1 delavka</w:t>
            </w:r>
          </w:p>
        </w:tc>
      </w:tr>
      <w:tr w:rsidR="00825307" w:rsidRPr="000D1C3F" w14:paraId="4741373D"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6A3AB093" w14:textId="77777777" w:rsidR="00825307" w:rsidRPr="000D1C3F" w:rsidRDefault="00825307" w:rsidP="00825307">
            <w:pPr>
              <w:spacing w:after="120" w:line="480" w:lineRule="auto"/>
              <w:rPr>
                <w:sz w:val="20"/>
                <w:szCs w:val="20"/>
              </w:rPr>
            </w:pPr>
            <w:r w:rsidRPr="000D1C3F">
              <w:rPr>
                <w:sz w:val="20"/>
                <w:szCs w:val="20"/>
              </w:rPr>
              <w:t xml:space="preserve">Srednja medicinska sestra I </w:t>
            </w:r>
            <w:r w:rsidRPr="000D1C3F">
              <w:rPr>
                <w:sz w:val="20"/>
                <w:szCs w:val="20"/>
              </w:rPr>
              <w:tab/>
            </w:r>
            <w:r w:rsidRPr="000D1C3F">
              <w:rPr>
                <w:sz w:val="20"/>
                <w:szCs w:val="20"/>
              </w:rPr>
              <w:tab/>
            </w:r>
            <w:r w:rsidRPr="000D1C3F">
              <w:rPr>
                <w:sz w:val="20"/>
                <w:szCs w:val="20"/>
              </w:rPr>
              <w:tab/>
            </w:r>
            <w:r w:rsidRPr="000D1C3F">
              <w:rPr>
                <w:sz w:val="20"/>
                <w:szCs w:val="20"/>
              </w:rPr>
              <w:tab/>
            </w:r>
          </w:p>
        </w:tc>
        <w:tc>
          <w:tcPr>
            <w:tcW w:w="2835" w:type="dxa"/>
            <w:tcBorders>
              <w:top w:val="single" w:sz="4" w:space="0" w:color="auto"/>
              <w:left w:val="single" w:sz="4" w:space="0" w:color="auto"/>
              <w:bottom w:val="single" w:sz="4" w:space="0" w:color="auto"/>
              <w:right w:val="single" w:sz="4" w:space="0" w:color="auto"/>
            </w:tcBorders>
          </w:tcPr>
          <w:p w14:paraId="6894E971" w14:textId="65B7AC2A" w:rsidR="00825307" w:rsidRPr="000D1C3F" w:rsidRDefault="00825307" w:rsidP="00825307">
            <w:pPr>
              <w:spacing w:after="120" w:line="480" w:lineRule="auto"/>
              <w:rPr>
                <w:sz w:val="20"/>
                <w:szCs w:val="20"/>
              </w:rPr>
            </w:pPr>
            <w:r w:rsidRPr="000D1C3F">
              <w:rPr>
                <w:sz w:val="20"/>
                <w:szCs w:val="20"/>
              </w:rPr>
              <w:t>20 delavk</w:t>
            </w:r>
          </w:p>
        </w:tc>
        <w:tc>
          <w:tcPr>
            <w:tcW w:w="2989" w:type="dxa"/>
            <w:tcBorders>
              <w:top w:val="single" w:sz="4" w:space="0" w:color="auto"/>
              <w:left w:val="single" w:sz="4" w:space="0" w:color="auto"/>
              <w:bottom w:val="single" w:sz="4" w:space="0" w:color="auto"/>
              <w:right w:val="single" w:sz="4" w:space="0" w:color="auto"/>
            </w:tcBorders>
          </w:tcPr>
          <w:p w14:paraId="33CC7F6D" w14:textId="761E2EED" w:rsidR="00825307" w:rsidRPr="000D1C3F" w:rsidRDefault="00FB6A2F" w:rsidP="00825307">
            <w:pPr>
              <w:rPr>
                <w:sz w:val="20"/>
                <w:szCs w:val="20"/>
              </w:rPr>
            </w:pPr>
            <w:r w:rsidRPr="000D1C3F">
              <w:rPr>
                <w:sz w:val="20"/>
                <w:szCs w:val="20"/>
              </w:rPr>
              <w:t>1</w:t>
            </w:r>
            <w:r w:rsidR="00BD5AC2" w:rsidRPr="000D1C3F">
              <w:rPr>
                <w:sz w:val="20"/>
                <w:szCs w:val="20"/>
              </w:rPr>
              <w:t>8</w:t>
            </w:r>
            <w:r w:rsidRPr="000D1C3F">
              <w:rPr>
                <w:sz w:val="20"/>
                <w:szCs w:val="20"/>
              </w:rPr>
              <w:t xml:space="preserve"> delavcev</w:t>
            </w:r>
          </w:p>
        </w:tc>
      </w:tr>
      <w:tr w:rsidR="00825307" w:rsidRPr="000D1C3F" w14:paraId="389E732B"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4F643119" w14:textId="7A79638B" w:rsidR="00825307" w:rsidRPr="000D1C3F" w:rsidRDefault="00825307" w:rsidP="00825307">
            <w:pPr>
              <w:spacing w:after="120" w:line="480" w:lineRule="auto"/>
              <w:rPr>
                <w:sz w:val="20"/>
                <w:szCs w:val="20"/>
              </w:rPr>
            </w:pPr>
            <w:r w:rsidRPr="000D1C3F">
              <w:rPr>
                <w:sz w:val="20"/>
                <w:szCs w:val="20"/>
              </w:rPr>
              <w:t xml:space="preserve">Srednja medicinska sestra I  invalid                                                          </w:t>
            </w:r>
          </w:p>
        </w:tc>
        <w:tc>
          <w:tcPr>
            <w:tcW w:w="2835" w:type="dxa"/>
            <w:tcBorders>
              <w:top w:val="single" w:sz="4" w:space="0" w:color="auto"/>
              <w:left w:val="single" w:sz="4" w:space="0" w:color="auto"/>
              <w:bottom w:val="single" w:sz="4" w:space="0" w:color="auto"/>
              <w:right w:val="single" w:sz="4" w:space="0" w:color="auto"/>
            </w:tcBorders>
          </w:tcPr>
          <w:p w14:paraId="51BC7D39" w14:textId="5254B3AE" w:rsidR="00825307" w:rsidRPr="000D1C3F" w:rsidRDefault="00825307"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471CD830" w14:textId="15A25068" w:rsidR="00825307" w:rsidRPr="000D1C3F" w:rsidRDefault="00FB6A2F" w:rsidP="00825307">
            <w:pPr>
              <w:rPr>
                <w:sz w:val="20"/>
                <w:szCs w:val="20"/>
              </w:rPr>
            </w:pPr>
            <w:r w:rsidRPr="000D1C3F">
              <w:rPr>
                <w:sz w:val="20"/>
                <w:szCs w:val="20"/>
              </w:rPr>
              <w:t>/</w:t>
            </w:r>
          </w:p>
        </w:tc>
      </w:tr>
      <w:tr w:rsidR="00825307" w:rsidRPr="000D1C3F" w14:paraId="1039403A"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1ADE751A" w14:textId="592985F5" w:rsidR="00825307" w:rsidRPr="000D1C3F" w:rsidRDefault="00825307" w:rsidP="00825307">
            <w:pPr>
              <w:spacing w:after="120" w:line="480" w:lineRule="auto"/>
              <w:rPr>
                <w:sz w:val="20"/>
                <w:szCs w:val="20"/>
              </w:rPr>
            </w:pPr>
            <w:r w:rsidRPr="000D1C3F">
              <w:rPr>
                <w:sz w:val="20"/>
                <w:szCs w:val="20"/>
              </w:rPr>
              <w:t xml:space="preserve">Varuhinja </w:t>
            </w:r>
            <w:r w:rsidR="00FB6A2F" w:rsidRPr="000D1C3F">
              <w:rPr>
                <w:sz w:val="20"/>
                <w:szCs w:val="20"/>
              </w:rPr>
              <w:t>– specialna znanja</w:t>
            </w:r>
          </w:p>
        </w:tc>
        <w:tc>
          <w:tcPr>
            <w:tcW w:w="2835" w:type="dxa"/>
            <w:tcBorders>
              <w:top w:val="single" w:sz="4" w:space="0" w:color="auto"/>
              <w:left w:val="single" w:sz="4" w:space="0" w:color="auto"/>
              <w:bottom w:val="single" w:sz="4" w:space="0" w:color="auto"/>
              <w:right w:val="single" w:sz="4" w:space="0" w:color="auto"/>
            </w:tcBorders>
          </w:tcPr>
          <w:p w14:paraId="633F2588" w14:textId="167DEDAF" w:rsidR="00825307" w:rsidRPr="000D1C3F" w:rsidRDefault="00825307" w:rsidP="00825307">
            <w:pPr>
              <w:spacing w:after="120" w:line="480" w:lineRule="auto"/>
              <w:rPr>
                <w:sz w:val="20"/>
                <w:szCs w:val="20"/>
              </w:rPr>
            </w:pPr>
            <w:r w:rsidRPr="000D1C3F">
              <w:rPr>
                <w:sz w:val="20"/>
                <w:szCs w:val="20"/>
              </w:rPr>
              <w:t>2 delavki</w:t>
            </w:r>
          </w:p>
        </w:tc>
        <w:tc>
          <w:tcPr>
            <w:tcW w:w="2989" w:type="dxa"/>
            <w:tcBorders>
              <w:top w:val="single" w:sz="4" w:space="0" w:color="auto"/>
              <w:left w:val="single" w:sz="4" w:space="0" w:color="auto"/>
              <w:bottom w:val="single" w:sz="4" w:space="0" w:color="auto"/>
              <w:right w:val="single" w:sz="4" w:space="0" w:color="auto"/>
            </w:tcBorders>
          </w:tcPr>
          <w:p w14:paraId="088FD05D" w14:textId="59A0A728" w:rsidR="00825307" w:rsidRPr="000D1C3F" w:rsidRDefault="00FB6A2F" w:rsidP="00825307">
            <w:pPr>
              <w:rPr>
                <w:sz w:val="20"/>
                <w:szCs w:val="20"/>
              </w:rPr>
            </w:pPr>
            <w:r w:rsidRPr="000D1C3F">
              <w:rPr>
                <w:sz w:val="20"/>
                <w:szCs w:val="20"/>
              </w:rPr>
              <w:t>2 delavki</w:t>
            </w:r>
          </w:p>
        </w:tc>
      </w:tr>
      <w:tr w:rsidR="00825307" w:rsidRPr="000D1C3F" w14:paraId="1BA1A02D"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580A07F6" w14:textId="39069147" w:rsidR="00825307" w:rsidRPr="000D1C3F" w:rsidRDefault="00825307" w:rsidP="00825307">
            <w:pPr>
              <w:spacing w:after="120" w:line="480" w:lineRule="auto"/>
              <w:rPr>
                <w:sz w:val="20"/>
                <w:szCs w:val="20"/>
              </w:rPr>
            </w:pPr>
            <w:r w:rsidRPr="000D1C3F">
              <w:rPr>
                <w:sz w:val="20"/>
                <w:szCs w:val="20"/>
              </w:rPr>
              <w:t>Socialna oskrbovalka I</w:t>
            </w:r>
          </w:p>
        </w:tc>
        <w:tc>
          <w:tcPr>
            <w:tcW w:w="2835" w:type="dxa"/>
            <w:tcBorders>
              <w:top w:val="single" w:sz="4" w:space="0" w:color="auto"/>
              <w:left w:val="single" w:sz="4" w:space="0" w:color="auto"/>
              <w:bottom w:val="single" w:sz="4" w:space="0" w:color="auto"/>
              <w:right w:val="single" w:sz="4" w:space="0" w:color="auto"/>
            </w:tcBorders>
          </w:tcPr>
          <w:p w14:paraId="13E0431C" w14:textId="2756B46D" w:rsidR="00825307" w:rsidRPr="000D1C3F" w:rsidRDefault="00FB6A2F" w:rsidP="00825307">
            <w:pPr>
              <w:spacing w:after="120" w:line="480" w:lineRule="auto"/>
              <w:rPr>
                <w:sz w:val="20"/>
                <w:szCs w:val="20"/>
              </w:rPr>
            </w:pPr>
            <w:r w:rsidRPr="000D1C3F">
              <w:rPr>
                <w:sz w:val="20"/>
                <w:szCs w:val="20"/>
              </w:rPr>
              <w:t>1</w:t>
            </w:r>
            <w:r w:rsidR="00825307" w:rsidRPr="000D1C3F">
              <w:rPr>
                <w:sz w:val="20"/>
                <w:szCs w:val="20"/>
              </w:rPr>
              <w:t xml:space="preserve"> delavk</w:t>
            </w:r>
            <w:r w:rsidRPr="000D1C3F">
              <w:rPr>
                <w:sz w:val="20"/>
                <w:szCs w:val="20"/>
              </w:rPr>
              <w:t>a</w:t>
            </w:r>
          </w:p>
        </w:tc>
        <w:tc>
          <w:tcPr>
            <w:tcW w:w="2989" w:type="dxa"/>
            <w:tcBorders>
              <w:top w:val="single" w:sz="4" w:space="0" w:color="auto"/>
              <w:left w:val="single" w:sz="4" w:space="0" w:color="auto"/>
              <w:bottom w:val="single" w:sz="4" w:space="0" w:color="auto"/>
              <w:right w:val="single" w:sz="4" w:space="0" w:color="auto"/>
            </w:tcBorders>
          </w:tcPr>
          <w:p w14:paraId="1D7B3B60" w14:textId="35AACC8F" w:rsidR="00825307" w:rsidRPr="000D1C3F" w:rsidRDefault="00FB6A2F" w:rsidP="00825307">
            <w:pPr>
              <w:rPr>
                <w:sz w:val="20"/>
                <w:szCs w:val="20"/>
              </w:rPr>
            </w:pPr>
            <w:r w:rsidRPr="000D1C3F">
              <w:rPr>
                <w:sz w:val="20"/>
                <w:szCs w:val="20"/>
              </w:rPr>
              <w:t>1 delavka</w:t>
            </w:r>
          </w:p>
        </w:tc>
      </w:tr>
      <w:tr w:rsidR="00FB6A2F" w:rsidRPr="000D1C3F" w14:paraId="5F648C70"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519ADD01" w14:textId="728FD90A" w:rsidR="00FB6A2F" w:rsidRPr="000D1C3F" w:rsidRDefault="00FB6A2F" w:rsidP="00825307">
            <w:pPr>
              <w:spacing w:after="120" w:line="480" w:lineRule="auto"/>
              <w:rPr>
                <w:sz w:val="20"/>
                <w:szCs w:val="20"/>
              </w:rPr>
            </w:pPr>
            <w:r w:rsidRPr="000D1C3F">
              <w:rPr>
                <w:sz w:val="20"/>
                <w:szCs w:val="20"/>
              </w:rPr>
              <w:t>Socialna oskrbovalka I – invalid</w:t>
            </w:r>
          </w:p>
        </w:tc>
        <w:tc>
          <w:tcPr>
            <w:tcW w:w="2835" w:type="dxa"/>
            <w:tcBorders>
              <w:top w:val="single" w:sz="4" w:space="0" w:color="auto"/>
              <w:left w:val="single" w:sz="4" w:space="0" w:color="auto"/>
              <w:bottom w:val="single" w:sz="4" w:space="0" w:color="auto"/>
              <w:right w:val="single" w:sz="4" w:space="0" w:color="auto"/>
            </w:tcBorders>
          </w:tcPr>
          <w:p w14:paraId="3D1D4C20" w14:textId="73E4595A" w:rsidR="00FB6A2F" w:rsidRPr="000D1C3F" w:rsidRDefault="00FB6A2F"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27FE3C85" w14:textId="77DB4970" w:rsidR="00FB6A2F" w:rsidRPr="000D1C3F" w:rsidRDefault="00FB6A2F" w:rsidP="00825307">
            <w:pPr>
              <w:rPr>
                <w:sz w:val="20"/>
                <w:szCs w:val="20"/>
              </w:rPr>
            </w:pPr>
            <w:r w:rsidRPr="000D1C3F">
              <w:rPr>
                <w:sz w:val="20"/>
                <w:szCs w:val="20"/>
              </w:rPr>
              <w:t>1 delavka</w:t>
            </w:r>
          </w:p>
        </w:tc>
      </w:tr>
      <w:tr w:rsidR="00825307" w:rsidRPr="000D1C3F" w14:paraId="500AF170" w14:textId="77777777" w:rsidTr="00BD5AC2">
        <w:trPr>
          <w:trHeight w:hRule="exact" w:val="324"/>
        </w:trPr>
        <w:tc>
          <w:tcPr>
            <w:tcW w:w="3961" w:type="dxa"/>
            <w:tcBorders>
              <w:top w:val="single" w:sz="4" w:space="0" w:color="auto"/>
              <w:left w:val="single" w:sz="4" w:space="0" w:color="auto"/>
              <w:bottom w:val="single" w:sz="4" w:space="0" w:color="auto"/>
              <w:right w:val="single" w:sz="4" w:space="0" w:color="auto"/>
            </w:tcBorders>
          </w:tcPr>
          <w:p w14:paraId="58B5E2F3" w14:textId="104AB635" w:rsidR="00825307" w:rsidRPr="000D1C3F" w:rsidRDefault="00825307" w:rsidP="00825307">
            <w:pPr>
              <w:spacing w:after="120" w:line="480" w:lineRule="auto"/>
              <w:rPr>
                <w:sz w:val="20"/>
                <w:szCs w:val="20"/>
              </w:rPr>
            </w:pPr>
            <w:r w:rsidRPr="000D1C3F">
              <w:rPr>
                <w:sz w:val="20"/>
                <w:szCs w:val="20"/>
              </w:rPr>
              <w:t>Srenja medicinska sestra II – pripravnik</w:t>
            </w:r>
          </w:p>
        </w:tc>
        <w:tc>
          <w:tcPr>
            <w:tcW w:w="2835" w:type="dxa"/>
            <w:tcBorders>
              <w:top w:val="single" w:sz="4" w:space="0" w:color="auto"/>
              <w:left w:val="single" w:sz="4" w:space="0" w:color="auto"/>
              <w:bottom w:val="single" w:sz="4" w:space="0" w:color="auto"/>
              <w:right w:val="single" w:sz="4" w:space="0" w:color="auto"/>
            </w:tcBorders>
          </w:tcPr>
          <w:p w14:paraId="54D05EF1" w14:textId="35389B60" w:rsidR="00825307" w:rsidRPr="000D1C3F" w:rsidRDefault="00825307" w:rsidP="00825307">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58D7209C" w14:textId="4B61F0A4" w:rsidR="00825307" w:rsidRPr="000D1C3F" w:rsidRDefault="00FB6A2F" w:rsidP="00FB6A2F">
            <w:pPr>
              <w:jc w:val="left"/>
              <w:rPr>
                <w:sz w:val="20"/>
                <w:szCs w:val="20"/>
              </w:rPr>
            </w:pPr>
            <w:r w:rsidRPr="000D1C3F">
              <w:rPr>
                <w:sz w:val="20"/>
                <w:szCs w:val="20"/>
              </w:rPr>
              <w:t>/</w:t>
            </w:r>
          </w:p>
        </w:tc>
      </w:tr>
      <w:tr w:rsidR="00825307" w:rsidRPr="000D1C3F" w14:paraId="34C24931"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2BF0F34E" w14:textId="192A898B" w:rsidR="00825307" w:rsidRPr="000D1C3F" w:rsidRDefault="00FB6A2F" w:rsidP="00FB6A2F">
            <w:pPr>
              <w:jc w:val="left"/>
              <w:rPr>
                <w:sz w:val="20"/>
                <w:szCs w:val="20"/>
              </w:rPr>
            </w:pPr>
            <w:r w:rsidRPr="000D1C3F">
              <w:rPr>
                <w:b/>
                <w:sz w:val="20"/>
                <w:szCs w:val="20"/>
              </w:rPr>
              <w:t xml:space="preserve">VI.        </w:t>
            </w:r>
            <w:r w:rsidR="00825307" w:rsidRPr="000D1C3F">
              <w:rPr>
                <w:b/>
                <w:sz w:val="20"/>
                <w:szCs w:val="20"/>
              </w:rPr>
              <w:t>TS</w:t>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55B2D080" w14:textId="77777777" w:rsidR="00825307" w:rsidRPr="000D1C3F" w:rsidRDefault="00825307" w:rsidP="00825307">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47F59E2F" w14:textId="77777777" w:rsidR="00825307" w:rsidRPr="000D1C3F" w:rsidRDefault="00825307" w:rsidP="00825307">
            <w:pPr>
              <w:rPr>
                <w:sz w:val="20"/>
                <w:szCs w:val="20"/>
              </w:rPr>
            </w:pPr>
          </w:p>
        </w:tc>
      </w:tr>
      <w:tr w:rsidR="00FB6A2F" w:rsidRPr="000D1C3F" w14:paraId="08E44441"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1C7EA7A8" w14:textId="77777777" w:rsidR="00FB6A2F" w:rsidRPr="000D1C3F" w:rsidRDefault="00FB6A2F" w:rsidP="00FB6A2F">
            <w:pPr>
              <w:spacing w:after="120" w:line="480" w:lineRule="auto"/>
              <w:rPr>
                <w:sz w:val="20"/>
                <w:szCs w:val="20"/>
              </w:rPr>
            </w:pPr>
            <w:r w:rsidRPr="000D1C3F">
              <w:rPr>
                <w:sz w:val="20"/>
                <w:szCs w:val="20"/>
              </w:rPr>
              <w:t xml:space="preserve">Računovodja VI                                                                             </w:t>
            </w:r>
          </w:p>
        </w:tc>
        <w:tc>
          <w:tcPr>
            <w:tcW w:w="2835" w:type="dxa"/>
            <w:tcBorders>
              <w:top w:val="single" w:sz="4" w:space="0" w:color="auto"/>
              <w:left w:val="single" w:sz="4" w:space="0" w:color="auto"/>
              <w:bottom w:val="single" w:sz="4" w:space="0" w:color="auto"/>
              <w:right w:val="single" w:sz="4" w:space="0" w:color="auto"/>
            </w:tcBorders>
          </w:tcPr>
          <w:p w14:paraId="41F29D1E" w14:textId="57AD869E" w:rsidR="00FB6A2F" w:rsidRPr="000D1C3F" w:rsidRDefault="00FB6A2F" w:rsidP="00FB6A2F">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13824D83" w14:textId="07D4E870" w:rsidR="00FB6A2F" w:rsidRPr="000D1C3F" w:rsidRDefault="00FB6A2F" w:rsidP="00FB6A2F">
            <w:pPr>
              <w:rPr>
                <w:sz w:val="20"/>
                <w:szCs w:val="20"/>
              </w:rPr>
            </w:pPr>
            <w:r w:rsidRPr="000D1C3F">
              <w:rPr>
                <w:sz w:val="20"/>
                <w:szCs w:val="20"/>
              </w:rPr>
              <w:t>1 delavka</w:t>
            </w:r>
          </w:p>
        </w:tc>
      </w:tr>
      <w:tr w:rsidR="00FB6A2F" w:rsidRPr="000D1C3F" w14:paraId="3C72AC3D"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381B24CA" w14:textId="77777777" w:rsidR="00FB6A2F" w:rsidRPr="000D1C3F" w:rsidRDefault="00FB6A2F" w:rsidP="00FB6A2F">
            <w:pPr>
              <w:spacing w:after="120" w:line="480" w:lineRule="auto"/>
              <w:rPr>
                <w:sz w:val="20"/>
                <w:szCs w:val="20"/>
              </w:rPr>
            </w:pPr>
            <w:r w:rsidRPr="000D1C3F">
              <w:rPr>
                <w:sz w:val="20"/>
                <w:szCs w:val="20"/>
              </w:rPr>
              <w:t xml:space="preserve">Animator I                                                                                      </w:t>
            </w:r>
          </w:p>
        </w:tc>
        <w:tc>
          <w:tcPr>
            <w:tcW w:w="2835" w:type="dxa"/>
            <w:tcBorders>
              <w:top w:val="single" w:sz="4" w:space="0" w:color="auto"/>
              <w:left w:val="single" w:sz="4" w:space="0" w:color="auto"/>
              <w:bottom w:val="single" w:sz="4" w:space="0" w:color="auto"/>
              <w:right w:val="single" w:sz="4" w:space="0" w:color="auto"/>
            </w:tcBorders>
          </w:tcPr>
          <w:p w14:paraId="045F358C" w14:textId="371245F3" w:rsidR="00FB6A2F" w:rsidRPr="000D1C3F" w:rsidRDefault="00FB6A2F" w:rsidP="00FB6A2F">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5395FF5E" w14:textId="39830FC0" w:rsidR="00FB6A2F" w:rsidRPr="000D1C3F" w:rsidRDefault="00D44755" w:rsidP="00FB6A2F">
            <w:pPr>
              <w:rPr>
                <w:sz w:val="20"/>
                <w:szCs w:val="20"/>
              </w:rPr>
            </w:pPr>
            <w:r w:rsidRPr="000D1C3F">
              <w:rPr>
                <w:sz w:val="20"/>
                <w:szCs w:val="20"/>
              </w:rPr>
              <w:t>/</w:t>
            </w:r>
          </w:p>
        </w:tc>
      </w:tr>
      <w:tr w:rsidR="00FB6A2F" w:rsidRPr="000D1C3F" w14:paraId="6D63EF25"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AF3E8B2" w14:textId="77777777" w:rsidR="00FB6A2F" w:rsidRPr="000D1C3F" w:rsidRDefault="00FB6A2F" w:rsidP="00FB6A2F">
            <w:pPr>
              <w:spacing w:after="120" w:line="480" w:lineRule="auto"/>
              <w:rPr>
                <w:sz w:val="20"/>
                <w:szCs w:val="20"/>
              </w:rPr>
            </w:pPr>
            <w:r w:rsidRPr="000D1C3F">
              <w:rPr>
                <w:sz w:val="20"/>
                <w:szCs w:val="20"/>
              </w:rPr>
              <w:t>Vodja VI (vodja splošno kadrovske službe)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32E702" w14:textId="531239FE" w:rsidR="00FB6A2F" w:rsidRPr="000D1C3F" w:rsidRDefault="00FB6A2F" w:rsidP="00FB6A2F">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7DD4F264" w14:textId="43894695" w:rsidR="00FB6A2F" w:rsidRPr="000D1C3F" w:rsidRDefault="00FB6A2F" w:rsidP="00FB6A2F">
            <w:pPr>
              <w:rPr>
                <w:sz w:val="20"/>
                <w:szCs w:val="20"/>
              </w:rPr>
            </w:pPr>
            <w:r w:rsidRPr="000D1C3F">
              <w:rPr>
                <w:sz w:val="20"/>
                <w:szCs w:val="20"/>
              </w:rPr>
              <w:t>1 delavka</w:t>
            </w:r>
          </w:p>
        </w:tc>
      </w:tr>
      <w:tr w:rsidR="00825307" w:rsidRPr="000D1C3F" w14:paraId="64C40575"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2DDA525B" w14:textId="77777777" w:rsidR="00825307" w:rsidRPr="000D1C3F" w:rsidRDefault="00825307" w:rsidP="00825307">
            <w:pPr>
              <w:spacing w:after="120" w:line="480" w:lineRule="auto"/>
              <w:rPr>
                <w:b/>
                <w:sz w:val="20"/>
                <w:szCs w:val="20"/>
              </w:rPr>
            </w:pPr>
            <w:r w:rsidRPr="000D1C3F">
              <w:rPr>
                <w:b/>
                <w:sz w:val="20"/>
                <w:szCs w:val="20"/>
              </w:rPr>
              <w:t>VII/1. TS</w:t>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2B9646E6" w14:textId="77777777" w:rsidR="00825307" w:rsidRPr="000D1C3F" w:rsidRDefault="00825307" w:rsidP="00825307">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3F2AB73A" w14:textId="77777777" w:rsidR="00825307" w:rsidRPr="000D1C3F" w:rsidRDefault="00825307" w:rsidP="00825307">
            <w:pPr>
              <w:rPr>
                <w:sz w:val="20"/>
                <w:szCs w:val="20"/>
              </w:rPr>
            </w:pPr>
          </w:p>
        </w:tc>
      </w:tr>
      <w:tr w:rsidR="00D44755" w:rsidRPr="000D1C3F" w14:paraId="2498D4B5"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4F124E17" w14:textId="77777777" w:rsidR="00D44755" w:rsidRPr="000D1C3F" w:rsidRDefault="00D44755" w:rsidP="00D44755">
            <w:pPr>
              <w:spacing w:after="120" w:line="480" w:lineRule="auto"/>
              <w:rPr>
                <w:sz w:val="20"/>
                <w:szCs w:val="20"/>
              </w:rPr>
            </w:pPr>
            <w:r w:rsidRPr="000D1C3F">
              <w:rPr>
                <w:sz w:val="20"/>
                <w:szCs w:val="20"/>
              </w:rPr>
              <w:t>Računovodja VII-2(III)</w:t>
            </w:r>
          </w:p>
        </w:tc>
        <w:tc>
          <w:tcPr>
            <w:tcW w:w="2835" w:type="dxa"/>
            <w:tcBorders>
              <w:top w:val="single" w:sz="4" w:space="0" w:color="auto"/>
              <w:left w:val="single" w:sz="4" w:space="0" w:color="auto"/>
              <w:bottom w:val="single" w:sz="4" w:space="0" w:color="auto"/>
              <w:right w:val="single" w:sz="4" w:space="0" w:color="auto"/>
            </w:tcBorders>
          </w:tcPr>
          <w:p w14:paraId="0C4ABA7A" w14:textId="7D47A062" w:rsidR="00D44755" w:rsidRPr="000D1C3F" w:rsidRDefault="00D44755" w:rsidP="00D44755">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29E07FF0" w14:textId="597FB2B3" w:rsidR="00D44755" w:rsidRPr="000D1C3F" w:rsidRDefault="00D44755" w:rsidP="00D44755">
            <w:pPr>
              <w:rPr>
                <w:sz w:val="20"/>
                <w:szCs w:val="20"/>
              </w:rPr>
            </w:pPr>
            <w:r w:rsidRPr="000D1C3F">
              <w:rPr>
                <w:sz w:val="20"/>
                <w:szCs w:val="20"/>
              </w:rPr>
              <w:t>1 delavka</w:t>
            </w:r>
          </w:p>
        </w:tc>
      </w:tr>
      <w:tr w:rsidR="00D44755" w:rsidRPr="000D1C3F" w14:paraId="6522B12C"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1624F847" w14:textId="77777777" w:rsidR="00D44755" w:rsidRPr="000D1C3F" w:rsidRDefault="00D44755" w:rsidP="00D44755">
            <w:pPr>
              <w:spacing w:after="120" w:line="480" w:lineRule="auto"/>
              <w:rPr>
                <w:sz w:val="20"/>
                <w:szCs w:val="20"/>
              </w:rPr>
            </w:pPr>
            <w:r w:rsidRPr="000D1C3F">
              <w:rPr>
                <w:sz w:val="20"/>
                <w:szCs w:val="20"/>
              </w:rPr>
              <w:t xml:space="preserve">Strokovni sodelavec (javna naročila)                                           </w:t>
            </w:r>
          </w:p>
        </w:tc>
        <w:tc>
          <w:tcPr>
            <w:tcW w:w="2835" w:type="dxa"/>
            <w:tcBorders>
              <w:top w:val="single" w:sz="4" w:space="0" w:color="auto"/>
              <w:left w:val="single" w:sz="4" w:space="0" w:color="auto"/>
              <w:bottom w:val="single" w:sz="4" w:space="0" w:color="auto"/>
              <w:right w:val="single" w:sz="4" w:space="0" w:color="auto"/>
            </w:tcBorders>
          </w:tcPr>
          <w:p w14:paraId="23556B13" w14:textId="3FE0CB02" w:rsidR="00D44755" w:rsidRPr="000D1C3F" w:rsidRDefault="00D44755" w:rsidP="00D44755">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1EF982FC" w14:textId="12F75692" w:rsidR="00D44755" w:rsidRPr="000D1C3F" w:rsidRDefault="00D44755" w:rsidP="00D44755">
            <w:pPr>
              <w:rPr>
                <w:sz w:val="20"/>
                <w:szCs w:val="20"/>
              </w:rPr>
            </w:pPr>
            <w:r w:rsidRPr="000D1C3F">
              <w:rPr>
                <w:sz w:val="20"/>
                <w:szCs w:val="20"/>
              </w:rPr>
              <w:t>1 delavka</w:t>
            </w:r>
          </w:p>
        </w:tc>
      </w:tr>
      <w:tr w:rsidR="00D44755" w:rsidRPr="000D1C3F" w14:paraId="67E4CD34"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7EF3C497" w14:textId="77777777" w:rsidR="00D44755" w:rsidRPr="000D1C3F" w:rsidRDefault="00D44755" w:rsidP="00D44755">
            <w:pPr>
              <w:spacing w:after="120" w:line="480" w:lineRule="auto"/>
              <w:rPr>
                <w:sz w:val="20"/>
                <w:szCs w:val="20"/>
              </w:rPr>
            </w:pPr>
            <w:r w:rsidRPr="000D1C3F">
              <w:rPr>
                <w:sz w:val="20"/>
                <w:szCs w:val="20"/>
              </w:rPr>
              <w:t xml:space="preserve">Delovni terapevt                                                                            </w:t>
            </w:r>
          </w:p>
        </w:tc>
        <w:tc>
          <w:tcPr>
            <w:tcW w:w="2835" w:type="dxa"/>
            <w:tcBorders>
              <w:top w:val="single" w:sz="4" w:space="0" w:color="auto"/>
              <w:left w:val="single" w:sz="4" w:space="0" w:color="auto"/>
              <w:bottom w:val="single" w:sz="4" w:space="0" w:color="auto"/>
              <w:right w:val="single" w:sz="4" w:space="0" w:color="auto"/>
            </w:tcBorders>
          </w:tcPr>
          <w:p w14:paraId="68C9CC5D" w14:textId="2DD8EBDC" w:rsidR="00D44755" w:rsidRPr="000D1C3F" w:rsidRDefault="00D44755" w:rsidP="00D44755">
            <w:pPr>
              <w:spacing w:after="120" w:line="480" w:lineRule="auto"/>
              <w:rPr>
                <w:sz w:val="20"/>
                <w:szCs w:val="20"/>
              </w:rPr>
            </w:pPr>
            <w:r w:rsidRPr="000D1C3F">
              <w:rPr>
                <w:sz w:val="20"/>
                <w:szCs w:val="20"/>
              </w:rPr>
              <w:t>2 delavki</w:t>
            </w:r>
          </w:p>
        </w:tc>
        <w:tc>
          <w:tcPr>
            <w:tcW w:w="2989" w:type="dxa"/>
            <w:tcBorders>
              <w:top w:val="single" w:sz="4" w:space="0" w:color="auto"/>
              <w:left w:val="single" w:sz="4" w:space="0" w:color="auto"/>
              <w:bottom w:val="single" w:sz="4" w:space="0" w:color="auto"/>
              <w:right w:val="single" w:sz="4" w:space="0" w:color="auto"/>
            </w:tcBorders>
          </w:tcPr>
          <w:p w14:paraId="20B20133" w14:textId="35C0D4D7" w:rsidR="00D44755" w:rsidRPr="000D1C3F" w:rsidRDefault="00D44755" w:rsidP="00D44755">
            <w:pPr>
              <w:rPr>
                <w:sz w:val="20"/>
                <w:szCs w:val="20"/>
              </w:rPr>
            </w:pPr>
            <w:r w:rsidRPr="000D1C3F">
              <w:rPr>
                <w:sz w:val="20"/>
                <w:szCs w:val="20"/>
              </w:rPr>
              <w:t>2 delavki</w:t>
            </w:r>
          </w:p>
        </w:tc>
      </w:tr>
      <w:tr w:rsidR="00D44755" w:rsidRPr="000D1C3F" w14:paraId="0C6F37C7"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4FA12F43" w14:textId="77777777" w:rsidR="00D44755" w:rsidRPr="000D1C3F" w:rsidRDefault="00D44755" w:rsidP="00D44755">
            <w:pPr>
              <w:spacing w:after="120" w:line="480" w:lineRule="auto"/>
              <w:rPr>
                <w:sz w:val="20"/>
                <w:szCs w:val="20"/>
              </w:rPr>
            </w:pPr>
            <w:r w:rsidRPr="000D1C3F">
              <w:rPr>
                <w:sz w:val="20"/>
                <w:szCs w:val="20"/>
              </w:rPr>
              <w:t>Fizioterapevt</w:t>
            </w:r>
            <w:r w:rsidRPr="000D1C3F">
              <w:rPr>
                <w:sz w:val="20"/>
                <w:szCs w:val="20"/>
              </w:rPr>
              <w:tab/>
            </w:r>
            <w:r w:rsidRPr="000D1C3F">
              <w:rPr>
                <w:sz w:val="20"/>
                <w:szCs w:val="20"/>
              </w:rPr>
              <w:tab/>
            </w:r>
            <w:r w:rsidRPr="000D1C3F">
              <w:rPr>
                <w:sz w:val="20"/>
                <w:szCs w:val="20"/>
              </w:rPr>
              <w:tab/>
            </w:r>
          </w:p>
        </w:tc>
        <w:tc>
          <w:tcPr>
            <w:tcW w:w="2835" w:type="dxa"/>
            <w:tcBorders>
              <w:top w:val="single" w:sz="4" w:space="0" w:color="auto"/>
              <w:left w:val="single" w:sz="4" w:space="0" w:color="auto"/>
              <w:bottom w:val="single" w:sz="4" w:space="0" w:color="auto"/>
              <w:right w:val="single" w:sz="4" w:space="0" w:color="auto"/>
            </w:tcBorders>
          </w:tcPr>
          <w:p w14:paraId="759F0257" w14:textId="75DD327B" w:rsidR="00D44755" w:rsidRPr="000D1C3F" w:rsidRDefault="00D44755" w:rsidP="00D44755">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7029BE1C" w14:textId="41B1FF9E" w:rsidR="00D44755" w:rsidRPr="000D1C3F" w:rsidRDefault="00D44755" w:rsidP="00D44755">
            <w:pPr>
              <w:rPr>
                <w:sz w:val="20"/>
                <w:szCs w:val="20"/>
              </w:rPr>
            </w:pPr>
            <w:r w:rsidRPr="000D1C3F">
              <w:rPr>
                <w:sz w:val="20"/>
                <w:szCs w:val="20"/>
              </w:rPr>
              <w:t>1 delavka</w:t>
            </w:r>
          </w:p>
        </w:tc>
      </w:tr>
      <w:tr w:rsidR="00D44755" w:rsidRPr="000D1C3F" w14:paraId="02686600"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21BB8DA9" w14:textId="16EB7F3D" w:rsidR="00D44755" w:rsidRPr="000D1C3F" w:rsidRDefault="006058A7" w:rsidP="00D44755">
            <w:pPr>
              <w:spacing w:after="120" w:line="480" w:lineRule="auto"/>
              <w:rPr>
                <w:sz w:val="20"/>
                <w:szCs w:val="20"/>
              </w:rPr>
            </w:pPr>
            <w:r>
              <w:rPr>
                <w:sz w:val="20"/>
                <w:szCs w:val="20"/>
              </w:rPr>
              <w:t>Diplomirana medicinska sestra</w:t>
            </w:r>
          </w:p>
          <w:p w14:paraId="333640FF" w14:textId="77777777" w:rsidR="00D44755" w:rsidRPr="000D1C3F" w:rsidRDefault="00D44755" w:rsidP="00D44755">
            <w:pPr>
              <w:spacing w:after="120" w:line="48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3683DBE" w14:textId="41E6978A" w:rsidR="00D44755" w:rsidRPr="000D1C3F" w:rsidRDefault="00D44755" w:rsidP="00D44755">
            <w:pPr>
              <w:spacing w:after="120" w:line="480" w:lineRule="auto"/>
              <w:rPr>
                <w:sz w:val="20"/>
                <w:szCs w:val="20"/>
              </w:rPr>
            </w:pPr>
            <w:r w:rsidRPr="000D1C3F">
              <w:rPr>
                <w:sz w:val="20"/>
                <w:szCs w:val="20"/>
              </w:rPr>
              <w:t>3 delavke</w:t>
            </w:r>
          </w:p>
        </w:tc>
        <w:tc>
          <w:tcPr>
            <w:tcW w:w="2989" w:type="dxa"/>
            <w:tcBorders>
              <w:top w:val="single" w:sz="4" w:space="0" w:color="auto"/>
              <w:left w:val="single" w:sz="4" w:space="0" w:color="auto"/>
              <w:bottom w:val="single" w:sz="4" w:space="0" w:color="auto"/>
              <w:right w:val="single" w:sz="4" w:space="0" w:color="auto"/>
            </w:tcBorders>
          </w:tcPr>
          <w:p w14:paraId="11158A54" w14:textId="64A81D20" w:rsidR="00D44755" w:rsidRPr="000D1C3F" w:rsidRDefault="00D44755" w:rsidP="00D44755">
            <w:pPr>
              <w:rPr>
                <w:sz w:val="20"/>
                <w:szCs w:val="20"/>
              </w:rPr>
            </w:pPr>
            <w:r w:rsidRPr="000D1C3F">
              <w:rPr>
                <w:sz w:val="20"/>
                <w:szCs w:val="20"/>
              </w:rPr>
              <w:t>3 delavke</w:t>
            </w:r>
          </w:p>
        </w:tc>
      </w:tr>
      <w:tr w:rsidR="00D44755" w:rsidRPr="000D1C3F" w14:paraId="287AF2F4"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69432F3" w14:textId="454E0CDF" w:rsidR="00D44755" w:rsidRPr="000D1C3F" w:rsidRDefault="00D44755" w:rsidP="00D44755">
            <w:pPr>
              <w:spacing w:after="120" w:line="480" w:lineRule="auto"/>
              <w:rPr>
                <w:sz w:val="20"/>
                <w:szCs w:val="20"/>
              </w:rPr>
            </w:pPr>
            <w:r w:rsidRPr="000D1C3F">
              <w:rPr>
                <w:sz w:val="20"/>
                <w:szCs w:val="20"/>
              </w:rPr>
              <w:t>Dipl. medicinska sestra v negovalni enoti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735EAE" w14:textId="4650508A" w:rsidR="00D44755" w:rsidRPr="000D1C3F" w:rsidRDefault="00D44755" w:rsidP="00D44755">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B042136" w14:textId="1991E34F" w:rsidR="00D44755" w:rsidRPr="000D1C3F" w:rsidRDefault="00D44755" w:rsidP="00D44755">
            <w:pPr>
              <w:rPr>
                <w:sz w:val="20"/>
                <w:szCs w:val="20"/>
              </w:rPr>
            </w:pPr>
            <w:r w:rsidRPr="000D1C3F">
              <w:rPr>
                <w:sz w:val="20"/>
                <w:szCs w:val="20"/>
              </w:rPr>
              <w:t>/</w:t>
            </w:r>
          </w:p>
        </w:tc>
      </w:tr>
      <w:tr w:rsidR="00825307" w:rsidRPr="000D1C3F" w14:paraId="0FBD6B9F"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4A768B12" w14:textId="77777777" w:rsidR="00825307" w:rsidRPr="000D1C3F" w:rsidRDefault="00825307" w:rsidP="00825307">
            <w:pPr>
              <w:spacing w:after="120" w:line="480" w:lineRule="auto"/>
              <w:rPr>
                <w:b/>
                <w:sz w:val="20"/>
                <w:szCs w:val="20"/>
              </w:rPr>
            </w:pPr>
            <w:r w:rsidRPr="000D1C3F">
              <w:rPr>
                <w:b/>
                <w:sz w:val="20"/>
                <w:szCs w:val="20"/>
              </w:rPr>
              <w:t>VII/2. TS</w:t>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40C215F1" w14:textId="77777777" w:rsidR="00825307" w:rsidRPr="000D1C3F" w:rsidRDefault="00825307" w:rsidP="00825307">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70D0A7AC" w14:textId="77777777" w:rsidR="00825307" w:rsidRPr="000D1C3F" w:rsidRDefault="00825307" w:rsidP="00825307">
            <w:pPr>
              <w:rPr>
                <w:sz w:val="20"/>
                <w:szCs w:val="20"/>
              </w:rPr>
            </w:pPr>
          </w:p>
        </w:tc>
      </w:tr>
      <w:tr w:rsidR="00D44755" w:rsidRPr="000D1C3F" w14:paraId="28D2ACC8"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48D41DF" w14:textId="6F22E573" w:rsidR="00D44755" w:rsidRPr="000D1C3F" w:rsidRDefault="00D44755" w:rsidP="00825307">
            <w:pPr>
              <w:spacing w:after="120" w:line="480" w:lineRule="auto"/>
              <w:rPr>
                <w:sz w:val="20"/>
                <w:szCs w:val="20"/>
              </w:rPr>
            </w:pPr>
            <w:r w:rsidRPr="000D1C3F">
              <w:rPr>
                <w:sz w:val="20"/>
                <w:szCs w:val="20"/>
              </w:rPr>
              <w:t xml:space="preserve">Vodja III (strok. vodja </w:t>
            </w:r>
            <w:proofErr w:type="spellStart"/>
            <w:r w:rsidRPr="000D1C3F">
              <w:rPr>
                <w:sz w:val="20"/>
                <w:szCs w:val="20"/>
              </w:rPr>
              <w:t>zdr</w:t>
            </w:r>
            <w:proofErr w:type="spellEnd"/>
            <w:r w:rsidRPr="000D1C3F">
              <w:rPr>
                <w:sz w:val="20"/>
                <w:szCs w:val="20"/>
              </w:rPr>
              <w:t>. nege in oskrbe)</w:t>
            </w:r>
          </w:p>
        </w:tc>
        <w:tc>
          <w:tcPr>
            <w:tcW w:w="2835" w:type="dxa"/>
            <w:tcBorders>
              <w:top w:val="single" w:sz="4" w:space="0" w:color="auto"/>
              <w:left w:val="single" w:sz="4" w:space="0" w:color="auto"/>
              <w:bottom w:val="single" w:sz="4" w:space="0" w:color="auto"/>
              <w:right w:val="single" w:sz="4" w:space="0" w:color="auto"/>
            </w:tcBorders>
          </w:tcPr>
          <w:p w14:paraId="0A24B62C" w14:textId="77777777" w:rsidR="00D44755" w:rsidRPr="000D1C3F" w:rsidRDefault="00D44755" w:rsidP="00825307">
            <w:pPr>
              <w:spacing w:after="120" w:line="480" w:lineRule="auto"/>
              <w:rPr>
                <w:sz w:val="20"/>
                <w:szCs w:val="20"/>
              </w:rPr>
            </w:pPr>
          </w:p>
        </w:tc>
        <w:tc>
          <w:tcPr>
            <w:tcW w:w="2989" w:type="dxa"/>
            <w:tcBorders>
              <w:top w:val="single" w:sz="4" w:space="0" w:color="auto"/>
              <w:left w:val="single" w:sz="4" w:space="0" w:color="auto"/>
              <w:bottom w:val="single" w:sz="4" w:space="0" w:color="auto"/>
              <w:right w:val="single" w:sz="4" w:space="0" w:color="auto"/>
            </w:tcBorders>
          </w:tcPr>
          <w:p w14:paraId="3D6D6544" w14:textId="5DE04A15" w:rsidR="00D44755" w:rsidRPr="000D1C3F" w:rsidRDefault="00D44755" w:rsidP="00825307">
            <w:pPr>
              <w:rPr>
                <w:sz w:val="20"/>
                <w:szCs w:val="20"/>
              </w:rPr>
            </w:pPr>
            <w:r w:rsidRPr="000D1C3F">
              <w:rPr>
                <w:sz w:val="20"/>
                <w:szCs w:val="20"/>
              </w:rPr>
              <w:t>1 delavka</w:t>
            </w:r>
          </w:p>
        </w:tc>
      </w:tr>
      <w:tr w:rsidR="00825307" w:rsidRPr="000D1C3F" w14:paraId="2E762AB8"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70D6693B" w14:textId="77777777" w:rsidR="00825307" w:rsidRPr="000D1C3F" w:rsidRDefault="00825307" w:rsidP="00825307">
            <w:pPr>
              <w:spacing w:after="120" w:line="480" w:lineRule="auto"/>
              <w:rPr>
                <w:sz w:val="20"/>
                <w:szCs w:val="20"/>
              </w:rPr>
            </w:pPr>
            <w:r w:rsidRPr="000D1C3F">
              <w:rPr>
                <w:sz w:val="20"/>
                <w:szCs w:val="20"/>
              </w:rPr>
              <w:t xml:space="preserve">Socialni delavec                                                                            </w:t>
            </w:r>
          </w:p>
        </w:tc>
        <w:tc>
          <w:tcPr>
            <w:tcW w:w="2835" w:type="dxa"/>
            <w:tcBorders>
              <w:top w:val="single" w:sz="4" w:space="0" w:color="auto"/>
              <w:left w:val="single" w:sz="4" w:space="0" w:color="auto"/>
              <w:bottom w:val="single" w:sz="4" w:space="0" w:color="auto"/>
              <w:right w:val="single" w:sz="4" w:space="0" w:color="auto"/>
            </w:tcBorders>
          </w:tcPr>
          <w:p w14:paraId="6C8FFEA8" w14:textId="122E9BF2" w:rsidR="00825307" w:rsidRPr="000D1C3F" w:rsidRDefault="00825307" w:rsidP="00825307">
            <w:pPr>
              <w:spacing w:after="120" w:line="480" w:lineRule="auto"/>
              <w:rPr>
                <w:sz w:val="20"/>
                <w:szCs w:val="20"/>
              </w:rPr>
            </w:pPr>
            <w:r w:rsidRPr="000D1C3F">
              <w:rPr>
                <w:sz w:val="20"/>
                <w:szCs w:val="20"/>
              </w:rPr>
              <w:t>2 delavki</w:t>
            </w:r>
          </w:p>
        </w:tc>
        <w:tc>
          <w:tcPr>
            <w:tcW w:w="2989" w:type="dxa"/>
            <w:tcBorders>
              <w:top w:val="single" w:sz="4" w:space="0" w:color="auto"/>
              <w:left w:val="single" w:sz="4" w:space="0" w:color="auto"/>
              <w:bottom w:val="single" w:sz="4" w:space="0" w:color="auto"/>
              <w:right w:val="single" w:sz="4" w:space="0" w:color="auto"/>
            </w:tcBorders>
          </w:tcPr>
          <w:p w14:paraId="6B29678B" w14:textId="73BDE1CE" w:rsidR="00825307" w:rsidRPr="000D1C3F" w:rsidRDefault="00D44755" w:rsidP="00825307">
            <w:pPr>
              <w:rPr>
                <w:sz w:val="20"/>
                <w:szCs w:val="20"/>
              </w:rPr>
            </w:pPr>
            <w:r w:rsidRPr="000D1C3F">
              <w:rPr>
                <w:sz w:val="20"/>
                <w:szCs w:val="20"/>
              </w:rPr>
              <w:t>2 delavki</w:t>
            </w:r>
          </w:p>
        </w:tc>
      </w:tr>
      <w:tr w:rsidR="00825307" w:rsidRPr="000D1C3F" w14:paraId="7DC015B7"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0651ABFD" w14:textId="77777777" w:rsidR="00825307" w:rsidRPr="000D1C3F" w:rsidRDefault="00825307" w:rsidP="00825307">
            <w:pPr>
              <w:spacing w:after="120" w:line="480" w:lineRule="auto"/>
              <w:rPr>
                <w:b/>
                <w:sz w:val="20"/>
                <w:szCs w:val="20"/>
              </w:rPr>
            </w:pPr>
            <w:r w:rsidRPr="000D1C3F">
              <w:rPr>
                <w:b/>
                <w:sz w:val="20"/>
                <w:szCs w:val="20"/>
              </w:rPr>
              <w:t>Vodilni in vodstveni delavci</w:t>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063FC5E8" w14:textId="77777777" w:rsidR="00825307" w:rsidRPr="000D1C3F" w:rsidRDefault="00825307" w:rsidP="00825307">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57980336" w14:textId="77777777" w:rsidR="00825307" w:rsidRPr="000D1C3F" w:rsidRDefault="00825307" w:rsidP="00825307">
            <w:pPr>
              <w:rPr>
                <w:sz w:val="20"/>
                <w:szCs w:val="20"/>
              </w:rPr>
            </w:pPr>
          </w:p>
        </w:tc>
      </w:tr>
      <w:tr w:rsidR="00D44755" w:rsidRPr="000D1C3F" w14:paraId="79EF7060"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54E047F6" w14:textId="77777777" w:rsidR="00D44755" w:rsidRPr="000D1C3F" w:rsidRDefault="00D44755" w:rsidP="00D44755">
            <w:pPr>
              <w:spacing w:after="120" w:line="480" w:lineRule="auto"/>
              <w:rPr>
                <w:sz w:val="20"/>
                <w:szCs w:val="20"/>
              </w:rPr>
            </w:pPr>
            <w:r w:rsidRPr="000D1C3F">
              <w:rPr>
                <w:sz w:val="20"/>
                <w:szCs w:val="20"/>
              </w:rPr>
              <w:t>Pomočnik direktorja za finance in investicije</w:t>
            </w:r>
          </w:p>
        </w:tc>
        <w:tc>
          <w:tcPr>
            <w:tcW w:w="2835" w:type="dxa"/>
            <w:tcBorders>
              <w:top w:val="single" w:sz="4" w:space="0" w:color="auto"/>
              <w:left w:val="single" w:sz="4" w:space="0" w:color="auto"/>
              <w:bottom w:val="single" w:sz="4" w:space="0" w:color="auto"/>
              <w:right w:val="single" w:sz="4" w:space="0" w:color="auto"/>
            </w:tcBorders>
          </w:tcPr>
          <w:p w14:paraId="3B359E61" w14:textId="21215647" w:rsidR="00D44755" w:rsidRPr="000D1C3F" w:rsidRDefault="00D44755" w:rsidP="00D44755">
            <w:pPr>
              <w:spacing w:after="120" w:line="480" w:lineRule="auto"/>
              <w:rPr>
                <w:sz w:val="20"/>
                <w:szCs w:val="20"/>
              </w:rPr>
            </w:pPr>
            <w:r w:rsidRPr="000D1C3F">
              <w:rPr>
                <w:sz w:val="20"/>
                <w:szCs w:val="20"/>
              </w:rPr>
              <w:t>1 delavec</w:t>
            </w:r>
          </w:p>
        </w:tc>
        <w:tc>
          <w:tcPr>
            <w:tcW w:w="2989" w:type="dxa"/>
            <w:tcBorders>
              <w:top w:val="single" w:sz="4" w:space="0" w:color="auto"/>
              <w:left w:val="single" w:sz="4" w:space="0" w:color="auto"/>
              <w:bottom w:val="single" w:sz="4" w:space="0" w:color="auto"/>
              <w:right w:val="single" w:sz="4" w:space="0" w:color="auto"/>
            </w:tcBorders>
          </w:tcPr>
          <w:p w14:paraId="1309CC4D" w14:textId="1C54F37D" w:rsidR="00D44755" w:rsidRPr="000D1C3F" w:rsidRDefault="00D44755" w:rsidP="00D44755">
            <w:pPr>
              <w:rPr>
                <w:sz w:val="20"/>
                <w:szCs w:val="20"/>
              </w:rPr>
            </w:pPr>
            <w:r w:rsidRPr="000D1C3F">
              <w:rPr>
                <w:sz w:val="20"/>
                <w:szCs w:val="20"/>
              </w:rPr>
              <w:t>1 delavec</w:t>
            </w:r>
          </w:p>
        </w:tc>
      </w:tr>
      <w:tr w:rsidR="00D44755" w:rsidRPr="000D1C3F" w14:paraId="15DDE95F"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71B6FADF" w14:textId="77777777" w:rsidR="00D44755" w:rsidRPr="000D1C3F" w:rsidRDefault="00D44755" w:rsidP="00D44755">
            <w:pPr>
              <w:spacing w:after="120" w:line="480" w:lineRule="auto"/>
              <w:rPr>
                <w:sz w:val="20"/>
                <w:szCs w:val="20"/>
              </w:rPr>
            </w:pPr>
            <w:r w:rsidRPr="000D1C3F">
              <w:rPr>
                <w:sz w:val="20"/>
                <w:szCs w:val="20"/>
              </w:rPr>
              <w:t xml:space="preserve">Nam. direktorice za </w:t>
            </w:r>
            <w:proofErr w:type="spellStart"/>
            <w:r w:rsidRPr="000D1C3F">
              <w:rPr>
                <w:sz w:val="20"/>
                <w:szCs w:val="20"/>
              </w:rPr>
              <w:t>podr</w:t>
            </w:r>
            <w:proofErr w:type="spellEnd"/>
            <w:r w:rsidRPr="000D1C3F">
              <w:rPr>
                <w:sz w:val="20"/>
                <w:szCs w:val="20"/>
              </w:rPr>
              <w:t xml:space="preserve">. </w:t>
            </w:r>
            <w:proofErr w:type="spellStart"/>
            <w:r w:rsidRPr="000D1C3F">
              <w:rPr>
                <w:sz w:val="20"/>
                <w:szCs w:val="20"/>
              </w:rPr>
              <w:t>zdr</w:t>
            </w:r>
            <w:proofErr w:type="spellEnd"/>
            <w:r w:rsidRPr="000D1C3F">
              <w:rPr>
                <w:sz w:val="20"/>
                <w:szCs w:val="20"/>
              </w:rPr>
              <w:t>. nege in oskrbe</w:t>
            </w:r>
          </w:p>
        </w:tc>
        <w:tc>
          <w:tcPr>
            <w:tcW w:w="2835" w:type="dxa"/>
            <w:tcBorders>
              <w:top w:val="single" w:sz="4" w:space="0" w:color="auto"/>
              <w:left w:val="single" w:sz="4" w:space="0" w:color="auto"/>
              <w:bottom w:val="single" w:sz="4" w:space="0" w:color="auto"/>
              <w:right w:val="single" w:sz="4" w:space="0" w:color="auto"/>
            </w:tcBorders>
          </w:tcPr>
          <w:p w14:paraId="13C341B6" w14:textId="16F7A096" w:rsidR="00D44755" w:rsidRPr="000D1C3F" w:rsidRDefault="00D44755" w:rsidP="00D44755">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44BCB0F8" w14:textId="020DBC42" w:rsidR="00D44755" w:rsidRPr="000D1C3F" w:rsidRDefault="00D44755" w:rsidP="00D44755">
            <w:pPr>
              <w:rPr>
                <w:sz w:val="20"/>
                <w:szCs w:val="20"/>
              </w:rPr>
            </w:pPr>
            <w:r w:rsidRPr="000D1C3F">
              <w:rPr>
                <w:sz w:val="20"/>
                <w:szCs w:val="20"/>
              </w:rPr>
              <w:t>1 delavka</w:t>
            </w:r>
          </w:p>
        </w:tc>
      </w:tr>
      <w:tr w:rsidR="00D44755" w:rsidRPr="000D1C3F" w14:paraId="7E76FEC9"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tcPr>
          <w:p w14:paraId="7D4E9BBA" w14:textId="77777777" w:rsidR="00D44755" w:rsidRPr="000D1C3F" w:rsidRDefault="00D44755" w:rsidP="00D44755">
            <w:pPr>
              <w:spacing w:after="120" w:line="480" w:lineRule="auto"/>
              <w:rPr>
                <w:sz w:val="20"/>
                <w:szCs w:val="20"/>
              </w:rPr>
            </w:pPr>
            <w:r w:rsidRPr="000D1C3F">
              <w:rPr>
                <w:sz w:val="20"/>
                <w:szCs w:val="20"/>
              </w:rPr>
              <w:t>direktor</w:t>
            </w:r>
            <w:r w:rsidRPr="000D1C3F">
              <w:rPr>
                <w:sz w:val="20"/>
                <w:szCs w:val="20"/>
              </w:rPr>
              <w:tab/>
            </w:r>
            <w:r w:rsidRPr="000D1C3F">
              <w:rPr>
                <w:sz w:val="20"/>
                <w:szCs w:val="20"/>
              </w:rPr>
              <w:tab/>
            </w:r>
            <w:r w:rsidRPr="000D1C3F">
              <w:rPr>
                <w:sz w:val="20"/>
                <w:szCs w:val="20"/>
              </w:rPr>
              <w:tab/>
            </w:r>
            <w:r w:rsidRPr="000D1C3F">
              <w:rPr>
                <w:sz w:val="20"/>
                <w:szCs w:val="20"/>
              </w:rPr>
              <w:tab/>
            </w:r>
            <w:r w:rsidRPr="000D1C3F">
              <w:rPr>
                <w:sz w:val="20"/>
                <w:szCs w:val="20"/>
              </w:rPr>
              <w:tab/>
            </w:r>
            <w:r w:rsidRPr="000D1C3F">
              <w:rPr>
                <w:sz w:val="20"/>
                <w:szCs w:val="20"/>
              </w:rPr>
              <w:tab/>
            </w:r>
          </w:p>
        </w:tc>
        <w:tc>
          <w:tcPr>
            <w:tcW w:w="2835" w:type="dxa"/>
            <w:tcBorders>
              <w:top w:val="single" w:sz="4" w:space="0" w:color="auto"/>
              <w:left w:val="single" w:sz="4" w:space="0" w:color="auto"/>
              <w:bottom w:val="single" w:sz="4" w:space="0" w:color="auto"/>
              <w:right w:val="single" w:sz="4" w:space="0" w:color="auto"/>
            </w:tcBorders>
          </w:tcPr>
          <w:p w14:paraId="4BB933F1" w14:textId="34D85636" w:rsidR="00D44755" w:rsidRPr="000D1C3F" w:rsidRDefault="00D44755" w:rsidP="00D44755">
            <w:pPr>
              <w:spacing w:after="120" w:line="480" w:lineRule="auto"/>
              <w:rPr>
                <w:sz w:val="20"/>
                <w:szCs w:val="20"/>
              </w:rPr>
            </w:pPr>
            <w:r w:rsidRPr="000D1C3F">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1B0A8AAE" w14:textId="63FBEC24" w:rsidR="00D44755" w:rsidRPr="000D1C3F" w:rsidRDefault="00D44755" w:rsidP="00D44755">
            <w:pPr>
              <w:rPr>
                <w:sz w:val="20"/>
                <w:szCs w:val="20"/>
              </w:rPr>
            </w:pPr>
            <w:r w:rsidRPr="000D1C3F">
              <w:rPr>
                <w:sz w:val="20"/>
                <w:szCs w:val="20"/>
              </w:rPr>
              <w:t>1 delavka</w:t>
            </w:r>
          </w:p>
        </w:tc>
      </w:tr>
      <w:tr w:rsidR="00825307" w:rsidRPr="000D1C3F" w14:paraId="36A5AE21" w14:textId="77777777" w:rsidTr="00BD5AC2">
        <w:trPr>
          <w:trHeight w:hRule="exact" w:val="227"/>
        </w:trPr>
        <w:tc>
          <w:tcPr>
            <w:tcW w:w="3961" w:type="dxa"/>
            <w:tcBorders>
              <w:top w:val="single" w:sz="4" w:space="0" w:color="auto"/>
              <w:left w:val="single" w:sz="4" w:space="0" w:color="auto"/>
              <w:bottom w:val="single" w:sz="4" w:space="0" w:color="auto"/>
              <w:right w:val="single" w:sz="4" w:space="0" w:color="auto"/>
            </w:tcBorders>
            <w:shd w:val="pct20" w:color="auto" w:fill="auto"/>
          </w:tcPr>
          <w:p w14:paraId="36197376" w14:textId="77777777" w:rsidR="00825307" w:rsidRPr="000D1C3F" w:rsidRDefault="00825307" w:rsidP="00825307">
            <w:pPr>
              <w:pStyle w:val="Telobesedila2"/>
              <w:rPr>
                <w:sz w:val="20"/>
                <w:szCs w:val="20"/>
              </w:rPr>
            </w:pPr>
            <w:r w:rsidRPr="000D1C3F">
              <w:rPr>
                <w:b/>
                <w:sz w:val="20"/>
                <w:szCs w:val="20"/>
              </w:rPr>
              <w:t xml:space="preserve">Skupaj         </w:t>
            </w:r>
            <w:r w:rsidRPr="000D1C3F">
              <w:rPr>
                <w:b/>
                <w:sz w:val="20"/>
                <w:szCs w:val="20"/>
              </w:rPr>
              <w:tab/>
            </w:r>
            <w:r w:rsidRPr="000D1C3F">
              <w:rPr>
                <w:b/>
                <w:sz w:val="20"/>
                <w:szCs w:val="20"/>
              </w:rPr>
              <w:tab/>
            </w:r>
            <w:r w:rsidRPr="000D1C3F">
              <w:rPr>
                <w:b/>
                <w:sz w:val="20"/>
                <w:szCs w:val="20"/>
              </w:rPr>
              <w:tab/>
            </w:r>
            <w:r w:rsidRPr="000D1C3F">
              <w:rPr>
                <w:b/>
                <w:sz w:val="20"/>
                <w:szCs w:val="20"/>
              </w:rPr>
              <w:tab/>
            </w:r>
          </w:p>
        </w:tc>
        <w:tc>
          <w:tcPr>
            <w:tcW w:w="2835" w:type="dxa"/>
            <w:tcBorders>
              <w:top w:val="single" w:sz="4" w:space="0" w:color="auto"/>
              <w:left w:val="single" w:sz="4" w:space="0" w:color="auto"/>
              <w:bottom w:val="single" w:sz="4" w:space="0" w:color="auto"/>
              <w:right w:val="single" w:sz="4" w:space="0" w:color="auto"/>
            </w:tcBorders>
            <w:shd w:val="pct20" w:color="auto" w:fill="auto"/>
          </w:tcPr>
          <w:p w14:paraId="096F34E3" w14:textId="6A70268A" w:rsidR="00825307" w:rsidRPr="000D1C3F" w:rsidRDefault="00825307" w:rsidP="00825307">
            <w:pPr>
              <w:pStyle w:val="Telobesedila2"/>
              <w:rPr>
                <w:b/>
                <w:sz w:val="20"/>
                <w:szCs w:val="20"/>
              </w:rPr>
            </w:pPr>
            <w:r w:rsidRPr="000D1C3F">
              <w:rPr>
                <w:b/>
                <w:sz w:val="20"/>
                <w:szCs w:val="20"/>
              </w:rPr>
              <w:t>111 delavcev+2 javna dela</w:t>
            </w: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0A4C92BA" w14:textId="3BD98DA8" w:rsidR="00825307" w:rsidRPr="000D1C3F" w:rsidRDefault="00D44755" w:rsidP="00825307">
            <w:pPr>
              <w:jc w:val="left"/>
              <w:rPr>
                <w:b/>
                <w:sz w:val="20"/>
                <w:szCs w:val="20"/>
              </w:rPr>
            </w:pPr>
            <w:r w:rsidRPr="000D1C3F">
              <w:rPr>
                <w:b/>
                <w:sz w:val="20"/>
                <w:szCs w:val="20"/>
              </w:rPr>
              <w:t xml:space="preserve"> </w:t>
            </w:r>
            <w:r w:rsidR="00BD5AC2" w:rsidRPr="000D1C3F">
              <w:rPr>
                <w:b/>
                <w:sz w:val="20"/>
                <w:szCs w:val="20"/>
              </w:rPr>
              <w:t>102 delavca</w:t>
            </w:r>
            <w:r w:rsidRPr="000D1C3F">
              <w:rPr>
                <w:b/>
                <w:sz w:val="20"/>
                <w:szCs w:val="20"/>
              </w:rPr>
              <w:t xml:space="preserve">   + 4 javna dela</w:t>
            </w:r>
          </w:p>
        </w:tc>
      </w:tr>
    </w:tbl>
    <w:p w14:paraId="0D16098C" w14:textId="7540F299" w:rsidR="00C27FEF" w:rsidRDefault="00B063CF" w:rsidP="009C7C26">
      <w:pPr>
        <w:rPr>
          <w:sz w:val="20"/>
          <w:szCs w:val="20"/>
        </w:rPr>
      </w:pPr>
      <w:r w:rsidRPr="000D1C3F">
        <w:rPr>
          <w:sz w:val="20"/>
          <w:szCs w:val="20"/>
        </w:rPr>
        <w:t>Opomba: delovna mesta so poimenovana skladno z Aneksom h kolektivni pogodbi za dejavnost zdravstva in socialnega varstva Slovenije (Ur. list RS, št. 181/2021), ki je v veljavi od 20.11.2021</w:t>
      </w:r>
    </w:p>
    <w:p w14:paraId="57A7D862" w14:textId="77777777" w:rsidR="002B07A1" w:rsidRDefault="002B07A1" w:rsidP="009C7C26">
      <w:pPr>
        <w:rPr>
          <w:sz w:val="20"/>
          <w:szCs w:val="20"/>
        </w:rPr>
      </w:pPr>
    </w:p>
    <w:p w14:paraId="6A09E8D8" w14:textId="060F67B7" w:rsidR="00C514EE" w:rsidRPr="002B07A1" w:rsidRDefault="00C514EE" w:rsidP="009C7C26">
      <w:pPr>
        <w:rPr>
          <w:sz w:val="20"/>
          <w:szCs w:val="20"/>
        </w:rPr>
      </w:pPr>
      <w:r w:rsidRPr="002B07A1">
        <w:rPr>
          <w:sz w:val="20"/>
          <w:szCs w:val="20"/>
        </w:rPr>
        <w:t>Skupno število zaposlenih glede na leto 2020 je nižje zaradi nižjega števila stanovalcev. Kadrovski normativ se določa na podlagi števila stanovalcev.</w:t>
      </w:r>
    </w:p>
    <w:p w14:paraId="2179065E" w14:textId="77777777" w:rsidR="00FA24D3" w:rsidRPr="006E7AF5" w:rsidRDefault="00AA3EE0" w:rsidP="009C7C26">
      <w:pPr>
        <w:pStyle w:val="Naslov3"/>
        <w:rPr>
          <w:rFonts w:ascii="Times New Roman" w:hAnsi="Times New Roman" w:cs="Times New Roman"/>
          <w:color w:val="auto"/>
        </w:rPr>
      </w:pPr>
      <w:bookmarkStart w:id="105" w:name="_Toc95994625"/>
      <w:r w:rsidRPr="006E7AF5">
        <w:rPr>
          <w:rFonts w:ascii="Times New Roman" w:hAnsi="Times New Roman" w:cs="Times New Roman"/>
          <w:color w:val="auto"/>
        </w:rPr>
        <w:t>1</w:t>
      </w:r>
      <w:r w:rsidR="000E3513" w:rsidRPr="006E7AF5">
        <w:rPr>
          <w:rFonts w:ascii="Times New Roman" w:hAnsi="Times New Roman" w:cs="Times New Roman"/>
          <w:color w:val="auto"/>
        </w:rPr>
        <w:t>1.</w:t>
      </w:r>
      <w:r w:rsidR="007A6F66" w:rsidRPr="006E7AF5">
        <w:rPr>
          <w:rFonts w:ascii="Times New Roman" w:hAnsi="Times New Roman" w:cs="Times New Roman"/>
          <w:color w:val="auto"/>
        </w:rPr>
        <w:t>3</w:t>
      </w:r>
      <w:r w:rsidR="000E3513" w:rsidRPr="006E7AF5">
        <w:rPr>
          <w:rFonts w:ascii="Times New Roman" w:hAnsi="Times New Roman" w:cs="Times New Roman"/>
          <w:color w:val="auto"/>
        </w:rPr>
        <w:t xml:space="preserve"> Poročilo o izobraževanju in do</w:t>
      </w:r>
      <w:r w:rsidR="001957CC" w:rsidRPr="006E7AF5">
        <w:rPr>
          <w:rFonts w:ascii="Times New Roman" w:hAnsi="Times New Roman" w:cs="Times New Roman"/>
          <w:color w:val="auto"/>
        </w:rPr>
        <w:t>datnem strokovnem usposabljanju</w:t>
      </w:r>
      <w:bookmarkEnd w:id="105"/>
      <w:r w:rsidR="000E3513" w:rsidRPr="006E7AF5">
        <w:rPr>
          <w:rFonts w:ascii="Times New Roman" w:hAnsi="Times New Roman" w:cs="Times New Roman"/>
          <w:color w:val="auto"/>
        </w:rPr>
        <w:t xml:space="preserve"> </w:t>
      </w:r>
    </w:p>
    <w:p w14:paraId="0CDAC1D3" w14:textId="77777777" w:rsidR="000B49C7" w:rsidRPr="006E7AF5" w:rsidRDefault="000B49C7" w:rsidP="000B49C7"/>
    <w:p w14:paraId="5E32693D" w14:textId="51155990" w:rsidR="000B49C7" w:rsidRPr="00334325" w:rsidRDefault="00AF0ED9" w:rsidP="000B49C7">
      <w:pPr>
        <w:rPr>
          <w:color w:val="FF0000"/>
          <w:sz w:val="20"/>
          <w:szCs w:val="20"/>
        </w:rPr>
      </w:pPr>
      <w:r w:rsidRPr="000D1C3F">
        <w:rPr>
          <w:sz w:val="20"/>
          <w:szCs w:val="20"/>
        </w:rPr>
        <w:t xml:space="preserve">Dom je, kljub nestanovitnem stanju, izdelal plan </w:t>
      </w:r>
      <w:r w:rsidR="000B49C7" w:rsidRPr="000D1C3F">
        <w:rPr>
          <w:sz w:val="20"/>
          <w:szCs w:val="20"/>
        </w:rPr>
        <w:t>izobraževanja in dodatnega strokovnega izpopolnjevanja za leto 202</w:t>
      </w:r>
      <w:r w:rsidRPr="000D1C3F">
        <w:rPr>
          <w:sz w:val="20"/>
          <w:szCs w:val="20"/>
        </w:rPr>
        <w:t>1, ki se je tudi skozi leto dodatno</w:t>
      </w:r>
      <w:r w:rsidR="000B49C7" w:rsidRPr="000D1C3F">
        <w:rPr>
          <w:sz w:val="20"/>
          <w:szCs w:val="20"/>
        </w:rPr>
        <w:t xml:space="preserve"> opredeljeval in oblikoval</w:t>
      </w:r>
      <w:r w:rsidRPr="000D1C3F">
        <w:rPr>
          <w:sz w:val="20"/>
          <w:szCs w:val="20"/>
        </w:rPr>
        <w:t>. Stalna tema usposabljanj so bila še naprej</w:t>
      </w:r>
      <w:r w:rsidR="000B49C7" w:rsidRPr="000D1C3F">
        <w:rPr>
          <w:sz w:val="20"/>
          <w:szCs w:val="20"/>
        </w:rPr>
        <w:t xml:space="preserve"> usmerjena v pridobitev </w:t>
      </w:r>
      <w:r w:rsidRPr="000D1C3F">
        <w:rPr>
          <w:sz w:val="20"/>
          <w:szCs w:val="20"/>
        </w:rPr>
        <w:t>in osvežitev</w:t>
      </w:r>
      <w:r w:rsidR="000B49C7" w:rsidRPr="000D1C3F">
        <w:rPr>
          <w:sz w:val="20"/>
          <w:szCs w:val="20"/>
        </w:rPr>
        <w:t xml:space="preserve"> znanj glede preprečevanja širjenja okužb. </w:t>
      </w:r>
    </w:p>
    <w:p w14:paraId="3E46F597" w14:textId="77777777" w:rsidR="000B49C7" w:rsidRPr="000D1C3F" w:rsidRDefault="000B49C7" w:rsidP="000B49C7">
      <w:pPr>
        <w:rPr>
          <w:sz w:val="20"/>
          <w:szCs w:val="20"/>
        </w:rPr>
      </w:pPr>
    </w:p>
    <w:p w14:paraId="28FD0F7A" w14:textId="34F59DCC" w:rsidR="000B49C7" w:rsidRPr="000D1C3F" w:rsidRDefault="000B49C7" w:rsidP="000B49C7">
      <w:pPr>
        <w:rPr>
          <w:sz w:val="20"/>
          <w:szCs w:val="20"/>
        </w:rPr>
      </w:pPr>
      <w:r w:rsidRPr="000D1C3F">
        <w:rPr>
          <w:sz w:val="20"/>
          <w:szCs w:val="20"/>
        </w:rPr>
        <w:t xml:space="preserve">Kljub temu je dom skušal zagotavljati obseg, kot ga določata panožna in Kolektivna pogodba za zaposlene v zdravstveni negi. </w:t>
      </w:r>
    </w:p>
    <w:p w14:paraId="0F477FA9" w14:textId="77777777" w:rsidR="000B49C7" w:rsidRPr="000D1C3F" w:rsidRDefault="000B49C7" w:rsidP="000B49C7">
      <w:pPr>
        <w:rPr>
          <w:sz w:val="20"/>
          <w:szCs w:val="20"/>
        </w:rPr>
      </w:pPr>
    </w:p>
    <w:p w14:paraId="44F91CAF" w14:textId="2E12B6CB" w:rsidR="000B49C7" w:rsidRPr="000D1C3F" w:rsidRDefault="000B49C7" w:rsidP="000B49C7">
      <w:pPr>
        <w:pStyle w:val="Telobesedila3"/>
        <w:rPr>
          <w:i w:val="0"/>
          <w:sz w:val="20"/>
          <w:szCs w:val="20"/>
        </w:rPr>
      </w:pPr>
      <w:r w:rsidRPr="000D1C3F">
        <w:rPr>
          <w:i w:val="0"/>
          <w:sz w:val="20"/>
          <w:szCs w:val="20"/>
        </w:rPr>
        <w:t xml:space="preserve">Delavci doma </w:t>
      </w:r>
      <w:r w:rsidR="00F73037" w:rsidRPr="000D1C3F">
        <w:rPr>
          <w:i w:val="0"/>
          <w:sz w:val="20"/>
          <w:szCs w:val="20"/>
        </w:rPr>
        <w:t>so se prvenstveno</w:t>
      </w:r>
      <w:r w:rsidRPr="000D1C3F">
        <w:rPr>
          <w:i w:val="0"/>
          <w:sz w:val="20"/>
          <w:szCs w:val="20"/>
        </w:rPr>
        <w:t xml:space="preserve"> udeležili oblik, ki </w:t>
      </w:r>
      <w:r w:rsidR="00F73037" w:rsidRPr="000D1C3F">
        <w:rPr>
          <w:i w:val="0"/>
          <w:sz w:val="20"/>
          <w:szCs w:val="20"/>
        </w:rPr>
        <w:t>so</w:t>
      </w:r>
      <w:r w:rsidRPr="000D1C3F">
        <w:rPr>
          <w:i w:val="0"/>
          <w:sz w:val="20"/>
          <w:szCs w:val="20"/>
        </w:rPr>
        <w:t xml:space="preserve"> zagotavljale </w:t>
      </w:r>
      <w:r w:rsidR="00F73037" w:rsidRPr="000D1C3F">
        <w:rPr>
          <w:i w:val="0"/>
          <w:sz w:val="20"/>
          <w:szCs w:val="20"/>
        </w:rPr>
        <w:t xml:space="preserve">učinkovito izvajanje ukrepov za preprečevanje širjenja okužb s Covid-19 ter </w:t>
      </w:r>
      <w:r w:rsidRPr="000D1C3F">
        <w:rPr>
          <w:i w:val="0"/>
          <w:sz w:val="20"/>
          <w:szCs w:val="20"/>
        </w:rPr>
        <w:t>zakonito</w:t>
      </w:r>
      <w:r w:rsidR="00F73037" w:rsidRPr="000D1C3F">
        <w:rPr>
          <w:i w:val="0"/>
          <w:sz w:val="20"/>
          <w:szCs w:val="20"/>
        </w:rPr>
        <w:t>,</w:t>
      </w:r>
      <w:r w:rsidRPr="000D1C3F">
        <w:rPr>
          <w:i w:val="0"/>
          <w:sz w:val="20"/>
          <w:szCs w:val="20"/>
        </w:rPr>
        <w:t xml:space="preserve"> strokovno ter etično  izvajanje delovnih nalog, s strokovnega vidika, s strani splošne razgledanosti in kulturne rasti zaposlenih.</w:t>
      </w:r>
    </w:p>
    <w:p w14:paraId="23CE3872" w14:textId="77777777" w:rsidR="000B49C7" w:rsidRPr="000D1C3F" w:rsidRDefault="000B49C7" w:rsidP="000B49C7">
      <w:pPr>
        <w:pStyle w:val="Telobesedila3"/>
        <w:rPr>
          <w:sz w:val="20"/>
          <w:szCs w:val="20"/>
        </w:rPr>
      </w:pPr>
    </w:p>
    <w:p w14:paraId="39584335" w14:textId="4690EFD9" w:rsidR="000B49C7" w:rsidRPr="000D1C3F" w:rsidRDefault="000B49C7" w:rsidP="000B49C7">
      <w:pPr>
        <w:pStyle w:val="Telobesedila3"/>
        <w:rPr>
          <w:i w:val="0"/>
          <w:sz w:val="20"/>
          <w:szCs w:val="20"/>
        </w:rPr>
      </w:pPr>
      <w:r w:rsidRPr="000D1C3F">
        <w:rPr>
          <w:i w:val="0"/>
          <w:sz w:val="20"/>
          <w:szCs w:val="20"/>
        </w:rPr>
        <w:t xml:space="preserve">Vsekakor </w:t>
      </w:r>
      <w:r w:rsidR="00F73037" w:rsidRPr="000D1C3F">
        <w:rPr>
          <w:i w:val="0"/>
          <w:sz w:val="20"/>
          <w:szCs w:val="20"/>
        </w:rPr>
        <w:t>smo</w:t>
      </w:r>
      <w:r w:rsidRPr="000D1C3F">
        <w:rPr>
          <w:i w:val="0"/>
          <w:sz w:val="20"/>
          <w:szCs w:val="20"/>
        </w:rPr>
        <w:t xml:space="preserve"> med izobraževalne vsebine </w:t>
      </w:r>
      <w:r w:rsidR="00F73037" w:rsidRPr="000D1C3F">
        <w:rPr>
          <w:i w:val="0"/>
          <w:sz w:val="20"/>
          <w:szCs w:val="20"/>
        </w:rPr>
        <w:t>načrtovali</w:t>
      </w:r>
      <w:r w:rsidRPr="000D1C3F">
        <w:rPr>
          <w:i w:val="0"/>
          <w:sz w:val="20"/>
          <w:szCs w:val="20"/>
        </w:rPr>
        <w:t xml:space="preserve"> tudi delavnice in usposabljanja s področja promocije zdravja na delovnem mestu</w:t>
      </w:r>
      <w:r w:rsidR="00756D38" w:rsidRPr="000D1C3F">
        <w:rPr>
          <w:i w:val="0"/>
          <w:sz w:val="20"/>
          <w:szCs w:val="20"/>
        </w:rPr>
        <w:t xml:space="preserve">. Predvsem je bil dan poudarek na obvladovanja stresa, tehnik sproščanja ter duševnega zdravja. V </w:t>
      </w:r>
      <w:r w:rsidR="00500D5E" w:rsidRPr="000D1C3F">
        <w:rPr>
          <w:i w:val="0"/>
          <w:sz w:val="20"/>
          <w:szCs w:val="20"/>
        </w:rPr>
        <w:t xml:space="preserve">poznih </w:t>
      </w:r>
      <w:r w:rsidR="00756D38" w:rsidRPr="000D1C3F">
        <w:rPr>
          <w:i w:val="0"/>
          <w:sz w:val="20"/>
          <w:szCs w:val="20"/>
        </w:rPr>
        <w:t>spomladanskih mesecih je bil uspešno</w:t>
      </w:r>
      <w:r w:rsidR="00500D5E" w:rsidRPr="000D1C3F">
        <w:rPr>
          <w:i w:val="0"/>
          <w:sz w:val="20"/>
          <w:szCs w:val="20"/>
        </w:rPr>
        <w:t xml:space="preserve">, skladno z upoštevanjem vseh priporočil za obvladovanje širjena okužb, </w:t>
      </w:r>
      <w:r w:rsidR="00756D38" w:rsidRPr="000D1C3F">
        <w:rPr>
          <w:i w:val="0"/>
          <w:sz w:val="20"/>
          <w:szCs w:val="20"/>
        </w:rPr>
        <w:t xml:space="preserve"> izveden tudi Team </w:t>
      </w:r>
      <w:proofErr w:type="spellStart"/>
      <w:r w:rsidR="00756D38" w:rsidRPr="000D1C3F">
        <w:rPr>
          <w:i w:val="0"/>
          <w:sz w:val="20"/>
          <w:szCs w:val="20"/>
        </w:rPr>
        <w:t>building</w:t>
      </w:r>
      <w:proofErr w:type="spellEnd"/>
      <w:r w:rsidR="00500D5E" w:rsidRPr="000D1C3F">
        <w:rPr>
          <w:i w:val="0"/>
          <w:sz w:val="20"/>
          <w:szCs w:val="20"/>
        </w:rPr>
        <w:t xml:space="preserve">. Žal pa nam že drugo leto zapovrstjo ni uspelo realizirati strokovne ekskurzije za zaposlene. </w:t>
      </w:r>
      <w:r w:rsidR="00345FC3" w:rsidRPr="000D1C3F">
        <w:rPr>
          <w:i w:val="0"/>
          <w:sz w:val="20"/>
          <w:szCs w:val="20"/>
        </w:rPr>
        <w:t xml:space="preserve"> </w:t>
      </w:r>
    </w:p>
    <w:p w14:paraId="3F4A85D5" w14:textId="77777777" w:rsidR="000B49C7" w:rsidRPr="000D1C3F" w:rsidRDefault="000B49C7" w:rsidP="000B49C7">
      <w:pPr>
        <w:rPr>
          <w:sz w:val="20"/>
          <w:szCs w:val="20"/>
        </w:rPr>
      </w:pPr>
    </w:p>
    <w:p w14:paraId="37D3C013" w14:textId="4620C7D9" w:rsidR="009A3AE9" w:rsidRPr="000D1C3F" w:rsidRDefault="00500D5E" w:rsidP="009C7C26">
      <w:pPr>
        <w:pStyle w:val="Glava"/>
        <w:tabs>
          <w:tab w:val="clear" w:pos="4536"/>
          <w:tab w:val="clear" w:pos="9072"/>
        </w:tabs>
        <w:rPr>
          <w:sz w:val="20"/>
          <w:szCs w:val="20"/>
        </w:rPr>
      </w:pPr>
      <w:r w:rsidRPr="000D1C3F">
        <w:rPr>
          <w:sz w:val="20"/>
          <w:szCs w:val="20"/>
        </w:rPr>
        <w:lastRenderedPageBreak/>
        <w:t>Velika večina oblik dodatnega izobraževanja in usposabljanja v letu 2021 je potekalo v obliki e-seminarjev.</w:t>
      </w:r>
      <w:r w:rsidR="009A3AE9" w:rsidRPr="000D1C3F">
        <w:rPr>
          <w:sz w:val="20"/>
          <w:szCs w:val="20"/>
        </w:rPr>
        <w:t xml:space="preserve">  </w:t>
      </w:r>
      <w:r w:rsidRPr="000D1C3F">
        <w:rPr>
          <w:sz w:val="20"/>
          <w:szCs w:val="20"/>
        </w:rPr>
        <w:t xml:space="preserve"> Še vedno je temeljilo predvsem na</w:t>
      </w:r>
      <w:r w:rsidR="009E71E1" w:rsidRPr="000D1C3F">
        <w:rPr>
          <w:sz w:val="20"/>
          <w:szCs w:val="20"/>
        </w:rPr>
        <w:t xml:space="preserve"> pridobivanju znanj glede preprečevanja širjenja okužb s Covid-19</w:t>
      </w:r>
      <w:r w:rsidRPr="000D1C3F">
        <w:rPr>
          <w:sz w:val="20"/>
          <w:szCs w:val="20"/>
        </w:rPr>
        <w:t>. Pridobivanje nujnih in koristnih znanj je</w:t>
      </w:r>
      <w:r w:rsidR="009E71E1" w:rsidRPr="000D1C3F">
        <w:rPr>
          <w:sz w:val="20"/>
          <w:szCs w:val="20"/>
        </w:rPr>
        <w:t xml:space="preserve"> potekalo </w:t>
      </w:r>
      <w:r w:rsidRPr="000D1C3F">
        <w:rPr>
          <w:sz w:val="20"/>
          <w:szCs w:val="20"/>
        </w:rPr>
        <w:t xml:space="preserve">tudi </w:t>
      </w:r>
      <w:r w:rsidR="009E71E1" w:rsidRPr="000D1C3F">
        <w:rPr>
          <w:sz w:val="20"/>
          <w:szCs w:val="20"/>
        </w:rPr>
        <w:t xml:space="preserve">v obliki »prenosa znanj« na sodelavce. Izobraževanja so organizirale in  izvajale </w:t>
      </w:r>
      <w:r w:rsidR="00596242" w:rsidRPr="000D1C3F">
        <w:rPr>
          <w:sz w:val="20"/>
          <w:szCs w:val="20"/>
        </w:rPr>
        <w:t>namestnica direktorice za področje zdravstvene nege</w:t>
      </w:r>
      <w:r w:rsidRPr="000D1C3F">
        <w:rPr>
          <w:sz w:val="20"/>
          <w:szCs w:val="20"/>
        </w:rPr>
        <w:t xml:space="preserve">, strokovna vodja zdravstvene nege in oskrbe ter diplomirane medicinske </w:t>
      </w:r>
      <w:r w:rsidR="009E71E1" w:rsidRPr="000D1C3F">
        <w:rPr>
          <w:sz w:val="20"/>
          <w:szCs w:val="20"/>
        </w:rPr>
        <w:t>sestre</w:t>
      </w:r>
      <w:r w:rsidRPr="000D1C3F">
        <w:rPr>
          <w:sz w:val="20"/>
          <w:szCs w:val="20"/>
        </w:rPr>
        <w:t>.</w:t>
      </w:r>
      <w:r w:rsidR="009E71E1" w:rsidRPr="000D1C3F">
        <w:rPr>
          <w:sz w:val="20"/>
          <w:szCs w:val="20"/>
        </w:rPr>
        <w:t xml:space="preserve">  </w:t>
      </w:r>
      <w:r w:rsidR="009A3AE9" w:rsidRPr="000D1C3F">
        <w:rPr>
          <w:sz w:val="20"/>
          <w:szCs w:val="20"/>
        </w:rPr>
        <w:t>Zadnja leta so nakazala na pomembnost komunikacije in vodenja, zato smo ob koncu leta 2021 pričeli s »</w:t>
      </w:r>
      <w:proofErr w:type="spellStart"/>
      <w:r w:rsidR="009A3AE9" w:rsidRPr="000D1C3F">
        <w:rPr>
          <w:sz w:val="20"/>
          <w:szCs w:val="20"/>
        </w:rPr>
        <w:t>coachingom</w:t>
      </w:r>
      <w:proofErr w:type="spellEnd"/>
      <w:r w:rsidR="009A3AE9" w:rsidRPr="000D1C3F">
        <w:rPr>
          <w:sz w:val="20"/>
          <w:szCs w:val="20"/>
        </w:rPr>
        <w:t xml:space="preserve">« za vodje. V usposabljanje je vključenih 9 zaposlenih, ki pri svojem delu izvajajo naloge vodenja. Izobraževanje bo zaključeno do konca leta 2022.  </w:t>
      </w:r>
    </w:p>
    <w:p w14:paraId="2C36EC9F" w14:textId="77777777" w:rsidR="009A3AE9" w:rsidRPr="000D1C3F" w:rsidRDefault="009A3AE9" w:rsidP="009C7C26">
      <w:pPr>
        <w:pStyle w:val="Glava"/>
        <w:tabs>
          <w:tab w:val="clear" w:pos="4536"/>
          <w:tab w:val="clear" w:pos="9072"/>
        </w:tabs>
        <w:rPr>
          <w:sz w:val="20"/>
          <w:szCs w:val="20"/>
        </w:rPr>
      </w:pPr>
    </w:p>
    <w:p w14:paraId="0E7929A1" w14:textId="517C64E1" w:rsidR="00B6616A" w:rsidRPr="000D1C3F" w:rsidRDefault="00B6616A" w:rsidP="009C7C26">
      <w:pPr>
        <w:pStyle w:val="Glava"/>
        <w:tabs>
          <w:tab w:val="clear" w:pos="4536"/>
          <w:tab w:val="clear" w:pos="9072"/>
        </w:tabs>
        <w:rPr>
          <w:sz w:val="20"/>
          <w:szCs w:val="20"/>
        </w:rPr>
      </w:pPr>
      <w:r w:rsidRPr="000D1C3F">
        <w:rPr>
          <w:sz w:val="20"/>
          <w:szCs w:val="20"/>
        </w:rPr>
        <w:t>Na podlagi navedenega so se delavci doma udeležili naslednjih oblik izobraževanja in dodatnega usposabljanja:</w:t>
      </w:r>
    </w:p>
    <w:p w14:paraId="593EBFC8" w14:textId="77777777" w:rsidR="00013618" w:rsidRPr="000D1C3F" w:rsidRDefault="00013618" w:rsidP="009C7C26">
      <w:pPr>
        <w:pStyle w:val="Glava"/>
        <w:tabs>
          <w:tab w:val="clear" w:pos="4536"/>
          <w:tab w:val="clear" w:pos="9072"/>
        </w:tabs>
        <w:rPr>
          <w:sz w:val="20"/>
          <w:szCs w:val="20"/>
        </w:rPr>
      </w:pPr>
    </w:p>
    <w:p w14:paraId="1F4DBA7E" w14:textId="77777777" w:rsidR="00A2767F" w:rsidRPr="000D1C3F" w:rsidRDefault="00A2767F" w:rsidP="009C7C26">
      <w:pPr>
        <w:jc w:val="left"/>
        <w:rPr>
          <w:b/>
          <w:sz w:val="20"/>
          <w:szCs w:val="20"/>
        </w:rPr>
      </w:pPr>
    </w:p>
    <w:p w14:paraId="380A74A9" w14:textId="42F297B7" w:rsidR="00596242" w:rsidRPr="000D1C3F" w:rsidRDefault="00596242" w:rsidP="00596242">
      <w:pPr>
        <w:jc w:val="left"/>
        <w:rPr>
          <w:b/>
          <w:sz w:val="20"/>
          <w:szCs w:val="20"/>
        </w:rPr>
      </w:pPr>
      <w:r w:rsidRPr="000D1C3F">
        <w:rPr>
          <w:b/>
          <w:sz w:val="20"/>
          <w:szCs w:val="20"/>
        </w:rPr>
        <w:t xml:space="preserve">Področje zdravstva  – </w:t>
      </w:r>
      <w:r w:rsidR="00BD2845" w:rsidRPr="000D1C3F">
        <w:rPr>
          <w:b/>
          <w:sz w:val="20"/>
          <w:szCs w:val="20"/>
        </w:rPr>
        <w:t>e-seminarji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559"/>
      </w:tblGrid>
      <w:tr w:rsidR="00C80198" w:rsidRPr="000D1C3F" w14:paraId="2860D129" w14:textId="77777777" w:rsidTr="00C80198">
        <w:tc>
          <w:tcPr>
            <w:tcW w:w="7792" w:type="dxa"/>
          </w:tcPr>
          <w:p w14:paraId="77078CF9" w14:textId="70FF87BB" w:rsidR="00C80198" w:rsidRPr="000D1C3F" w:rsidRDefault="00C80198" w:rsidP="00BD2845">
            <w:pPr>
              <w:tabs>
                <w:tab w:val="left" w:pos="7395"/>
              </w:tabs>
              <w:jc w:val="center"/>
              <w:rPr>
                <w:b/>
                <w:sz w:val="20"/>
                <w:szCs w:val="20"/>
              </w:rPr>
            </w:pPr>
            <w:r w:rsidRPr="000D1C3F">
              <w:rPr>
                <w:b/>
                <w:sz w:val="20"/>
                <w:szCs w:val="20"/>
              </w:rPr>
              <w:t>Naslov</w:t>
            </w:r>
          </w:p>
        </w:tc>
        <w:tc>
          <w:tcPr>
            <w:tcW w:w="1559" w:type="dxa"/>
          </w:tcPr>
          <w:p w14:paraId="70C3F37C" w14:textId="34BDD0C9" w:rsidR="00C80198" w:rsidRPr="000D1C3F" w:rsidRDefault="00C80198" w:rsidP="00BD2845">
            <w:pPr>
              <w:tabs>
                <w:tab w:val="left" w:pos="7395"/>
              </w:tabs>
              <w:jc w:val="center"/>
              <w:rPr>
                <w:b/>
                <w:sz w:val="20"/>
                <w:szCs w:val="20"/>
              </w:rPr>
            </w:pPr>
            <w:r w:rsidRPr="000D1C3F">
              <w:rPr>
                <w:b/>
                <w:sz w:val="20"/>
                <w:szCs w:val="20"/>
              </w:rPr>
              <w:t>udeležba</w:t>
            </w:r>
          </w:p>
        </w:tc>
      </w:tr>
      <w:tr w:rsidR="00C80198" w:rsidRPr="000D1C3F" w14:paraId="1CBF9EA5" w14:textId="77777777" w:rsidTr="00C80198">
        <w:tc>
          <w:tcPr>
            <w:tcW w:w="7792" w:type="dxa"/>
          </w:tcPr>
          <w:p w14:paraId="042A5595" w14:textId="48599E35" w:rsidR="00C80198" w:rsidRPr="000D1C3F" w:rsidRDefault="00C80198" w:rsidP="007A3240">
            <w:pPr>
              <w:tabs>
                <w:tab w:val="left" w:pos="7395"/>
              </w:tabs>
              <w:jc w:val="left"/>
              <w:rPr>
                <w:sz w:val="20"/>
                <w:szCs w:val="20"/>
              </w:rPr>
            </w:pPr>
            <w:r w:rsidRPr="000D1C3F">
              <w:rPr>
                <w:sz w:val="20"/>
                <w:szCs w:val="20"/>
              </w:rPr>
              <w:t>Kakovost in varnost v zdravstvu</w:t>
            </w:r>
          </w:p>
        </w:tc>
        <w:tc>
          <w:tcPr>
            <w:tcW w:w="1559" w:type="dxa"/>
          </w:tcPr>
          <w:p w14:paraId="6721F4F7" w14:textId="2AAB8692" w:rsidR="00C80198" w:rsidRPr="000D1C3F" w:rsidRDefault="00C80198" w:rsidP="007A3240">
            <w:pPr>
              <w:tabs>
                <w:tab w:val="left" w:pos="7395"/>
              </w:tabs>
              <w:jc w:val="left"/>
              <w:rPr>
                <w:sz w:val="20"/>
                <w:szCs w:val="20"/>
              </w:rPr>
            </w:pPr>
            <w:r w:rsidRPr="000D1C3F">
              <w:rPr>
                <w:sz w:val="20"/>
                <w:szCs w:val="20"/>
              </w:rPr>
              <w:t>1 udeleženka</w:t>
            </w:r>
          </w:p>
        </w:tc>
      </w:tr>
      <w:tr w:rsidR="00C80198" w:rsidRPr="000D1C3F" w14:paraId="26246234" w14:textId="77777777" w:rsidTr="00C80198">
        <w:tc>
          <w:tcPr>
            <w:tcW w:w="7792" w:type="dxa"/>
          </w:tcPr>
          <w:p w14:paraId="7E35DD87" w14:textId="389D299D" w:rsidR="00C80198" w:rsidRPr="000D1C3F" w:rsidRDefault="00C80198" w:rsidP="007A3240">
            <w:pPr>
              <w:tabs>
                <w:tab w:val="left" w:pos="7395"/>
              </w:tabs>
              <w:jc w:val="left"/>
              <w:rPr>
                <w:sz w:val="20"/>
                <w:szCs w:val="20"/>
              </w:rPr>
            </w:pPr>
            <w:r w:rsidRPr="000D1C3F">
              <w:rPr>
                <w:sz w:val="20"/>
                <w:szCs w:val="20"/>
              </w:rPr>
              <w:t>Zakonodaja s področja zdravstva</w:t>
            </w:r>
          </w:p>
        </w:tc>
        <w:tc>
          <w:tcPr>
            <w:tcW w:w="1559" w:type="dxa"/>
          </w:tcPr>
          <w:p w14:paraId="73809015" w14:textId="119F0ABC" w:rsidR="00C80198" w:rsidRPr="000D1C3F" w:rsidRDefault="00C80198" w:rsidP="007A3240">
            <w:pPr>
              <w:tabs>
                <w:tab w:val="left" w:pos="7395"/>
              </w:tabs>
              <w:jc w:val="left"/>
              <w:rPr>
                <w:sz w:val="20"/>
                <w:szCs w:val="20"/>
              </w:rPr>
            </w:pPr>
            <w:r w:rsidRPr="000D1C3F">
              <w:rPr>
                <w:sz w:val="20"/>
                <w:szCs w:val="20"/>
              </w:rPr>
              <w:t>1 udeleženka</w:t>
            </w:r>
          </w:p>
        </w:tc>
      </w:tr>
      <w:tr w:rsidR="00C80198" w:rsidRPr="000D1C3F" w14:paraId="39AD4587" w14:textId="77777777" w:rsidTr="00C80198">
        <w:tc>
          <w:tcPr>
            <w:tcW w:w="7792" w:type="dxa"/>
          </w:tcPr>
          <w:p w14:paraId="5CD82002" w14:textId="1E842C4F" w:rsidR="00C80198" w:rsidRPr="000D1C3F" w:rsidRDefault="00C80198" w:rsidP="007A3240">
            <w:pPr>
              <w:tabs>
                <w:tab w:val="left" w:pos="7395"/>
              </w:tabs>
              <w:jc w:val="left"/>
              <w:rPr>
                <w:sz w:val="20"/>
                <w:szCs w:val="20"/>
              </w:rPr>
            </w:pPr>
            <w:r w:rsidRPr="000D1C3F">
              <w:rPr>
                <w:sz w:val="20"/>
                <w:szCs w:val="20"/>
              </w:rPr>
              <w:t xml:space="preserve">Poklicna etika in zakonodaja </w:t>
            </w:r>
          </w:p>
        </w:tc>
        <w:tc>
          <w:tcPr>
            <w:tcW w:w="1559" w:type="dxa"/>
          </w:tcPr>
          <w:p w14:paraId="6A50D2A0" w14:textId="0C9A882A" w:rsidR="00C80198" w:rsidRPr="000D1C3F" w:rsidRDefault="00C80198" w:rsidP="007A3240">
            <w:pPr>
              <w:tabs>
                <w:tab w:val="left" w:pos="7395"/>
              </w:tabs>
              <w:jc w:val="left"/>
              <w:rPr>
                <w:sz w:val="20"/>
                <w:szCs w:val="20"/>
              </w:rPr>
            </w:pPr>
            <w:r w:rsidRPr="000D1C3F">
              <w:rPr>
                <w:sz w:val="20"/>
                <w:szCs w:val="20"/>
              </w:rPr>
              <w:t>1 udeleženka</w:t>
            </w:r>
          </w:p>
        </w:tc>
      </w:tr>
      <w:tr w:rsidR="00C80198" w:rsidRPr="000D1C3F" w14:paraId="49F2347C" w14:textId="77777777" w:rsidTr="00C80198">
        <w:tc>
          <w:tcPr>
            <w:tcW w:w="7792" w:type="dxa"/>
          </w:tcPr>
          <w:p w14:paraId="47511A1E" w14:textId="7B57FD1E" w:rsidR="00C80198" w:rsidRPr="000D1C3F" w:rsidRDefault="00C80198" w:rsidP="007A3240">
            <w:pPr>
              <w:tabs>
                <w:tab w:val="left" w:pos="7395"/>
              </w:tabs>
              <w:jc w:val="left"/>
              <w:rPr>
                <w:sz w:val="20"/>
                <w:szCs w:val="20"/>
              </w:rPr>
            </w:pPr>
            <w:r w:rsidRPr="000D1C3F">
              <w:rPr>
                <w:sz w:val="20"/>
                <w:szCs w:val="20"/>
              </w:rPr>
              <w:t>Cepljenje proti Covid-19</w:t>
            </w:r>
          </w:p>
        </w:tc>
        <w:tc>
          <w:tcPr>
            <w:tcW w:w="1559" w:type="dxa"/>
          </w:tcPr>
          <w:p w14:paraId="0D63D515" w14:textId="74CB711D" w:rsidR="00C80198" w:rsidRPr="000D1C3F" w:rsidRDefault="00C80198" w:rsidP="001001D8">
            <w:pPr>
              <w:tabs>
                <w:tab w:val="left" w:pos="7395"/>
              </w:tabs>
              <w:jc w:val="left"/>
              <w:rPr>
                <w:sz w:val="20"/>
                <w:szCs w:val="20"/>
              </w:rPr>
            </w:pPr>
            <w:r w:rsidRPr="000D1C3F">
              <w:rPr>
                <w:sz w:val="20"/>
                <w:szCs w:val="20"/>
              </w:rPr>
              <w:t>13 udeležencev</w:t>
            </w:r>
          </w:p>
        </w:tc>
      </w:tr>
      <w:tr w:rsidR="00C80198" w:rsidRPr="000D1C3F" w14:paraId="7477A0AB" w14:textId="77777777" w:rsidTr="00C80198">
        <w:tc>
          <w:tcPr>
            <w:tcW w:w="7792" w:type="dxa"/>
          </w:tcPr>
          <w:p w14:paraId="6292AC04" w14:textId="2F917928" w:rsidR="00C80198" w:rsidRPr="000D1C3F" w:rsidRDefault="00C80198" w:rsidP="007A3240">
            <w:pPr>
              <w:tabs>
                <w:tab w:val="left" w:pos="7395"/>
              </w:tabs>
              <w:jc w:val="left"/>
              <w:rPr>
                <w:sz w:val="20"/>
                <w:szCs w:val="20"/>
              </w:rPr>
            </w:pPr>
            <w:r w:rsidRPr="000D1C3F">
              <w:rPr>
                <w:sz w:val="20"/>
                <w:szCs w:val="20"/>
              </w:rPr>
              <w:t>Covid-19: kako se izogniti bolezni in okrevati</w:t>
            </w:r>
          </w:p>
        </w:tc>
        <w:tc>
          <w:tcPr>
            <w:tcW w:w="1559" w:type="dxa"/>
          </w:tcPr>
          <w:p w14:paraId="2FDE0BCE" w14:textId="1419D80B" w:rsidR="00C80198" w:rsidRPr="000D1C3F" w:rsidRDefault="00C80198" w:rsidP="001001D8">
            <w:pPr>
              <w:tabs>
                <w:tab w:val="left" w:pos="7395"/>
              </w:tabs>
              <w:jc w:val="left"/>
              <w:rPr>
                <w:sz w:val="20"/>
                <w:szCs w:val="20"/>
              </w:rPr>
            </w:pPr>
            <w:r w:rsidRPr="000D1C3F">
              <w:rPr>
                <w:sz w:val="20"/>
                <w:szCs w:val="20"/>
              </w:rPr>
              <w:t>40 udeležencev</w:t>
            </w:r>
          </w:p>
        </w:tc>
      </w:tr>
      <w:tr w:rsidR="00C80198" w:rsidRPr="000D1C3F" w14:paraId="149800B5" w14:textId="77777777" w:rsidTr="00C80198">
        <w:tc>
          <w:tcPr>
            <w:tcW w:w="7792" w:type="dxa"/>
          </w:tcPr>
          <w:p w14:paraId="42216C72" w14:textId="0294A9DF" w:rsidR="00C80198" w:rsidRPr="000D1C3F" w:rsidRDefault="00C80198" w:rsidP="007A3240">
            <w:pPr>
              <w:tabs>
                <w:tab w:val="left" w:pos="7395"/>
              </w:tabs>
              <w:jc w:val="left"/>
              <w:rPr>
                <w:sz w:val="20"/>
                <w:szCs w:val="20"/>
              </w:rPr>
            </w:pPr>
            <w:r w:rsidRPr="000D1C3F">
              <w:rPr>
                <w:sz w:val="20"/>
                <w:szCs w:val="20"/>
              </w:rPr>
              <w:t>Informacije o cepljenju proti Covid-19</w:t>
            </w:r>
          </w:p>
        </w:tc>
        <w:tc>
          <w:tcPr>
            <w:tcW w:w="1559" w:type="dxa"/>
          </w:tcPr>
          <w:p w14:paraId="174A3320" w14:textId="499893B8" w:rsidR="00C80198" w:rsidRPr="000D1C3F" w:rsidRDefault="00C80198" w:rsidP="001001D8">
            <w:pPr>
              <w:tabs>
                <w:tab w:val="left" w:pos="7395"/>
              </w:tabs>
              <w:jc w:val="left"/>
              <w:rPr>
                <w:sz w:val="20"/>
                <w:szCs w:val="20"/>
              </w:rPr>
            </w:pPr>
            <w:r w:rsidRPr="000D1C3F">
              <w:rPr>
                <w:sz w:val="20"/>
                <w:szCs w:val="20"/>
              </w:rPr>
              <w:t>16 udeležencev</w:t>
            </w:r>
          </w:p>
        </w:tc>
      </w:tr>
      <w:tr w:rsidR="00C80198" w:rsidRPr="000D1C3F" w14:paraId="4A9BDA0A" w14:textId="77777777" w:rsidTr="00C80198">
        <w:tc>
          <w:tcPr>
            <w:tcW w:w="7792" w:type="dxa"/>
          </w:tcPr>
          <w:p w14:paraId="6E459D0E" w14:textId="7C6B3E02" w:rsidR="00C80198" w:rsidRPr="000D1C3F" w:rsidRDefault="00C80198" w:rsidP="007A3240">
            <w:pPr>
              <w:tabs>
                <w:tab w:val="left" w:pos="7395"/>
              </w:tabs>
              <w:jc w:val="left"/>
              <w:rPr>
                <w:sz w:val="20"/>
                <w:szCs w:val="20"/>
              </w:rPr>
            </w:pPr>
            <w:proofErr w:type="spellStart"/>
            <w:r w:rsidRPr="000D1C3F">
              <w:rPr>
                <w:sz w:val="20"/>
                <w:szCs w:val="20"/>
              </w:rPr>
              <w:t>Covid</w:t>
            </w:r>
            <w:proofErr w:type="spellEnd"/>
            <w:r w:rsidRPr="000D1C3F">
              <w:rPr>
                <w:sz w:val="20"/>
                <w:szCs w:val="20"/>
              </w:rPr>
              <w:t xml:space="preserve"> -19 v geriatriji</w:t>
            </w:r>
          </w:p>
        </w:tc>
        <w:tc>
          <w:tcPr>
            <w:tcW w:w="1559" w:type="dxa"/>
          </w:tcPr>
          <w:p w14:paraId="7FA7274E" w14:textId="7D58630F" w:rsidR="00C80198" w:rsidRPr="000D1C3F" w:rsidRDefault="00C80198" w:rsidP="001001D8">
            <w:pPr>
              <w:tabs>
                <w:tab w:val="left" w:pos="7395"/>
              </w:tabs>
              <w:jc w:val="left"/>
              <w:rPr>
                <w:sz w:val="20"/>
                <w:szCs w:val="20"/>
              </w:rPr>
            </w:pPr>
            <w:r w:rsidRPr="000D1C3F">
              <w:rPr>
                <w:sz w:val="20"/>
                <w:szCs w:val="20"/>
              </w:rPr>
              <w:t>2 udeleženki</w:t>
            </w:r>
          </w:p>
        </w:tc>
      </w:tr>
      <w:tr w:rsidR="00C80198" w:rsidRPr="000D1C3F" w14:paraId="7BBD2CCA" w14:textId="77777777" w:rsidTr="00C80198">
        <w:tc>
          <w:tcPr>
            <w:tcW w:w="7792" w:type="dxa"/>
          </w:tcPr>
          <w:p w14:paraId="4813FF2E" w14:textId="33E83E09" w:rsidR="00C80198" w:rsidRPr="000D1C3F" w:rsidRDefault="00C80198" w:rsidP="007A3240">
            <w:pPr>
              <w:tabs>
                <w:tab w:val="left" w:pos="7395"/>
              </w:tabs>
              <w:jc w:val="left"/>
              <w:rPr>
                <w:sz w:val="20"/>
                <w:szCs w:val="20"/>
              </w:rPr>
            </w:pPr>
            <w:r w:rsidRPr="000D1C3F">
              <w:rPr>
                <w:sz w:val="20"/>
                <w:szCs w:val="20"/>
              </w:rPr>
              <w:t>Alzheimerjeva bolezen skozi Covid-19</w:t>
            </w:r>
          </w:p>
        </w:tc>
        <w:tc>
          <w:tcPr>
            <w:tcW w:w="1559" w:type="dxa"/>
          </w:tcPr>
          <w:p w14:paraId="42316359" w14:textId="1C18A542" w:rsidR="00C80198" w:rsidRPr="000D1C3F" w:rsidRDefault="00C80198" w:rsidP="001001D8">
            <w:pPr>
              <w:tabs>
                <w:tab w:val="left" w:pos="7395"/>
              </w:tabs>
              <w:jc w:val="left"/>
              <w:rPr>
                <w:sz w:val="20"/>
                <w:szCs w:val="20"/>
              </w:rPr>
            </w:pPr>
            <w:r w:rsidRPr="000D1C3F">
              <w:rPr>
                <w:sz w:val="20"/>
                <w:szCs w:val="20"/>
              </w:rPr>
              <w:t>2 udeleženki</w:t>
            </w:r>
          </w:p>
        </w:tc>
      </w:tr>
      <w:tr w:rsidR="00C80198" w:rsidRPr="000D1C3F" w14:paraId="73EF1924" w14:textId="77777777" w:rsidTr="00C80198">
        <w:tc>
          <w:tcPr>
            <w:tcW w:w="7792" w:type="dxa"/>
          </w:tcPr>
          <w:p w14:paraId="69A59A16" w14:textId="0D1065F4" w:rsidR="00C80198" w:rsidRPr="000D1C3F" w:rsidRDefault="00C80198" w:rsidP="007A3240">
            <w:pPr>
              <w:tabs>
                <w:tab w:val="left" w:pos="7395"/>
              </w:tabs>
              <w:jc w:val="left"/>
              <w:rPr>
                <w:sz w:val="20"/>
                <w:szCs w:val="20"/>
              </w:rPr>
            </w:pPr>
            <w:r w:rsidRPr="000D1C3F">
              <w:rPr>
                <w:sz w:val="20"/>
                <w:szCs w:val="20"/>
              </w:rPr>
              <w:t>Pomen cepljenja proti gripi v času Covid-19</w:t>
            </w:r>
          </w:p>
        </w:tc>
        <w:tc>
          <w:tcPr>
            <w:tcW w:w="1559" w:type="dxa"/>
          </w:tcPr>
          <w:p w14:paraId="111529BE" w14:textId="3BFF0221" w:rsidR="00C80198" w:rsidRPr="000D1C3F" w:rsidRDefault="00C80198" w:rsidP="001001D8">
            <w:pPr>
              <w:tabs>
                <w:tab w:val="left" w:pos="7395"/>
              </w:tabs>
              <w:jc w:val="left"/>
              <w:rPr>
                <w:sz w:val="20"/>
                <w:szCs w:val="20"/>
              </w:rPr>
            </w:pPr>
            <w:r w:rsidRPr="000D1C3F">
              <w:rPr>
                <w:sz w:val="20"/>
                <w:szCs w:val="20"/>
              </w:rPr>
              <w:t>1 udeleženka</w:t>
            </w:r>
          </w:p>
        </w:tc>
      </w:tr>
      <w:tr w:rsidR="00C80198" w:rsidRPr="000D1C3F" w14:paraId="0E92D9F9" w14:textId="77777777" w:rsidTr="00D62AE6">
        <w:trPr>
          <w:trHeight w:val="274"/>
        </w:trPr>
        <w:tc>
          <w:tcPr>
            <w:tcW w:w="7792" w:type="dxa"/>
          </w:tcPr>
          <w:p w14:paraId="58AC63B0" w14:textId="0AF7EDFF" w:rsidR="00C80198" w:rsidRPr="000D1C3F" w:rsidRDefault="00D62AE6" w:rsidP="007A3240">
            <w:pPr>
              <w:tabs>
                <w:tab w:val="left" w:pos="7395"/>
              </w:tabs>
              <w:jc w:val="left"/>
              <w:rPr>
                <w:sz w:val="20"/>
                <w:szCs w:val="20"/>
              </w:rPr>
            </w:pPr>
            <w:r w:rsidRPr="000D1C3F">
              <w:rPr>
                <w:sz w:val="20"/>
                <w:szCs w:val="20"/>
              </w:rPr>
              <w:t>Sodobna obravnava bolnika z rakom</w:t>
            </w:r>
          </w:p>
        </w:tc>
        <w:tc>
          <w:tcPr>
            <w:tcW w:w="1559" w:type="dxa"/>
          </w:tcPr>
          <w:p w14:paraId="68793FD6" w14:textId="7F893517" w:rsidR="00C80198" w:rsidRPr="000D1C3F" w:rsidRDefault="00D62AE6" w:rsidP="001001D8">
            <w:pPr>
              <w:tabs>
                <w:tab w:val="left" w:pos="7395"/>
              </w:tabs>
              <w:jc w:val="left"/>
              <w:rPr>
                <w:sz w:val="20"/>
                <w:szCs w:val="20"/>
              </w:rPr>
            </w:pPr>
            <w:r w:rsidRPr="000D1C3F">
              <w:rPr>
                <w:sz w:val="20"/>
                <w:szCs w:val="20"/>
              </w:rPr>
              <w:t>2 udeleženki</w:t>
            </w:r>
          </w:p>
        </w:tc>
      </w:tr>
      <w:tr w:rsidR="00C80198" w:rsidRPr="000D1C3F" w14:paraId="1289C6F1" w14:textId="77777777" w:rsidTr="00C80198">
        <w:tc>
          <w:tcPr>
            <w:tcW w:w="7792" w:type="dxa"/>
          </w:tcPr>
          <w:p w14:paraId="65F85AB9" w14:textId="0B5541FC" w:rsidR="00C80198" w:rsidRPr="000D1C3F" w:rsidRDefault="00D62AE6" w:rsidP="001001D8">
            <w:pPr>
              <w:tabs>
                <w:tab w:val="left" w:pos="7395"/>
              </w:tabs>
              <w:jc w:val="left"/>
              <w:rPr>
                <w:sz w:val="20"/>
                <w:szCs w:val="20"/>
              </w:rPr>
            </w:pPr>
            <w:r w:rsidRPr="000D1C3F">
              <w:rPr>
                <w:sz w:val="20"/>
                <w:szCs w:val="20"/>
              </w:rPr>
              <w:t>Samoorganizacija v času Covid-19</w:t>
            </w:r>
          </w:p>
        </w:tc>
        <w:tc>
          <w:tcPr>
            <w:tcW w:w="1559" w:type="dxa"/>
          </w:tcPr>
          <w:p w14:paraId="03BD5C47" w14:textId="73343493" w:rsidR="00C80198" w:rsidRPr="000D1C3F" w:rsidRDefault="00D62AE6" w:rsidP="001001D8">
            <w:pPr>
              <w:tabs>
                <w:tab w:val="left" w:pos="7395"/>
              </w:tabs>
              <w:jc w:val="left"/>
              <w:rPr>
                <w:sz w:val="20"/>
                <w:szCs w:val="20"/>
              </w:rPr>
            </w:pPr>
            <w:r w:rsidRPr="000D1C3F">
              <w:rPr>
                <w:sz w:val="20"/>
                <w:szCs w:val="20"/>
              </w:rPr>
              <w:t>1 udeleženka</w:t>
            </w:r>
          </w:p>
        </w:tc>
      </w:tr>
      <w:tr w:rsidR="00C80198" w:rsidRPr="000D1C3F" w14:paraId="55BB7372" w14:textId="77777777" w:rsidTr="00C80198">
        <w:tc>
          <w:tcPr>
            <w:tcW w:w="7792" w:type="dxa"/>
          </w:tcPr>
          <w:p w14:paraId="0BBD58AC" w14:textId="33680480" w:rsidR="00C80198" w:rsidRPr="000D1C3F" w:rsidRDefault="00D62AE6" w:rsidP="001001D8">
            <w:pPr>
              <w:tabs>
                <w:tab w:val="left" w:pos="7395"/>
              </w:tabs>
              <w:jc w:val="left"/>
              <w:rPr>
                <w:sz w:val="20"/>
                <w:szCs w:val="20"/>
              </w:rPr>
            </w:pPr>
            <w:r w:rsidRPr="000D1C3F">
              <w:rPr>
                <w:sz w:val="20"/>
                <w:szCs w:val="20"/>
              </w:rPr>
              <w:t>Oskrba v luči skupnostnega pristopa</w:t>
            </w:r>
          </w:p>
        </w:tc>
        <w:tc>
          <w:tcPr>
            <w:tcW w:w="1559" w:type="dxa"/>
          </w:tcPr>
          <w:p w14:paraId="79FF6465" w14:textId="5622AA11" w:rsidR="00C80198" w:rsidRPr="000D1C3F" w:rsidRDefault="00D62AE6" w:rsidP="001001D8">
            <w:pPr>
              <w:tabs>
                <w:tab w:val="left" w:pos="7395"/>
              </w:tabs>
              <w:jc w:val="left"/>
              <w:rPr>
                <w:sz w:val="20"/>
                <w:szCs w:val="20"/>
              </w:rPr>
            </w:pPr>
            <w:r w:rsidRPr="000D1C3F">
              <w:rPr>
                <w:sz w:val="20"/>
                <w:szCs w:val="20"/>
              </w:rPr>
              <w:t>1 udeleženka</w:t>
            </w:r>
          </w:p>
        </w:tc>
      </w:tr>
      <w:tr w:rsidR="00C80198" w:rsidRPr="000D1C3F" w14:paraId="7694FC3E" w14:textId="77777777" w:rsidTr="00C80198">
        <w:tc>
          <w:tcPr>
            <w:tcW w:w="7792" w:type="dxa"/>
          </w:tcPr>
          <w:p w14:paraId="44B4826C" w14:textId="4C921955" w:rsidR="00C80198" w:rsidRPr="000D1C3F" w:rsidRDefault="00D62AE6" w:rsidP="001001D8">
            <w:pPr>
              <w:tabs>
                <w:tab w:val="left" w:pos="7395"/>
              </w:tabs>
              <w:jc w:val="left"/>
              <w:rPr>
                <w:sz w:val="20"/>
                <w:szCs w:val="20"/>
              </w:rPr>
            </w:pPr>
            <w:r w:rsidRPr="000D1C3F">
              <w:rPr>
                <w:sz w:val="20"/>
                <w:szCs w:val="20"/>
              </w:rPr>
              <w:t>Moč paliativne oskrbe</w:t>
            </w:r>
          </w:p>
        </w:tc>
        <w:tc>
          <w:tcPr>
            <w:tcW w:w="1559" w:type="dxa"/>
          </w:tcPr>
          <w:p w14:paraId="5BFC3BF5" w14:textId="1B2CB290" w:rsidR="00C80198" w:rsidRPr="000D1C3F" w:rsidRDefault="00D62AE6" w:rsidP="001001D8">
            <w:pPr>
              <w:tabs>
                <w:tab w:val="left" w:pos="7395"/>
              </w:tabs>
              <w:jc w:val="left"/>
              <w:rPr>
                <w:sz w:val="20"/>
                <w:szCs w:val="20"/>
              </w:rPr>
            </w:pPr>
            <w:r w:rsidRPr="000D1C3F">
              <w:rPr>
                <w:sz w:val="20"/>
                <w:szCs w:val="20"/>
              </w:rPr>
              <w:t>7 udeležencev</w:t>
            </w:r>
          </w:p>
        </w:tc>
      </w:tr>
      <w:tr w:rsidR="00C80198" w:rsidRPr="000D1C3F" w14:paraId="5E5F6061" w14:textId="77777777" w:rsidTr="00C80198">
        <w:tc>
          <w:tcPr>
            <w:tcW w:w="7792" w:type="dxa"/>
          </w:tcPr>
          <w:p w14:paraId="3BC0A57C" w14:textId="1B4908FE" w:rsidR="00C80198" w:rsidRPr="000D1C3F" w:rsidRDefault="00D62AE6" w:rsidP="001001D8">
            <w:pPr>
              <w:tabs>
                <w:tab w:val="left" w:pos="7395"/>
              </w:tabs>
              <w:jc w:val="left"/>
              <w:rPr>
                <w:sz w:val="20"/>
                <w:szCs w:val="20"/>
              </w:rPr>
            </w:pPr>
            <w:r w:rsidRPr="000D1C3F">
              <w:rPr>
                <w:sz w:val="20"/>
                <w:szCs w:val="20"/>
              </w:rPr>
              <w:t>Paliativna oskrba</w:t>
            </w:r>
          </w:p>
        </w:tc>
        <w:tc>
          <w:tcPr>
            <w:tcW w:w="1559" w:type="dxa"/>
          </w:tcPr>
          <w:p w14:paraId="68995BB0" w14:textId="1CC1F3E8" w:rsidR="00C80198" w:rsidRPr="000D1C3F" w:rsidRDefault="00D62AE6" w:rsidP="001001D8">
            <w:pPr>
              <w:tabs>
                <w:tab w:val="left" w:pos="7395"/>
              </w:tabs>
              <w:jc w:val="left"/>
              <w:rPr>
                <w:sz w:val="20"/>
                <w:szCs w:val="20"/>
              </w:rPr>
            </w:pPr>
            <w:r w:rsidRPr="000D1C3F">
              <w:rPr>
                <w:sz w:val="20"/>
                <w:szCs w:val="20"/>
              </w:rPr>
              <w:t>7 udeležencev</w:t>
            </w:r>
          </w:p>
        </w:tc>
      </w:tr>
      <w:tr w:rsidR="00C80198" w:rsidRPr="000D1C3F" w14:paraId="47F01434" w14:textId="77777777" w:rsidTr="00C80198">
        <w:tc>
          <w:tcPr>
            <w:tcW w:w="7792" w:type="dxa"/>
          </w:tcPr>
          <w:p w14:paraId="1475D44D" w14:textId="60DAEED0" w:rsidR="00C80198" w:rsidRPr="000D1C3F" w:rsidRDefault="00D62AE6" w:rsidP="001001D8">
            <w:pPr>
              <w:tabs>
                <w:tab w:val="left" w:pos="7395"/>
              </w:tabs>
              <w:jc w:val="left"/>
              <w:rPr>
                <w:sz w:val="20"/>
                <w:szCs w:val="20"/>
              </w:rPr>
            </w:pPr>
            <w:r w:rsidRPr="000D1C3F">
              <w:rPr>
                <w:sz w:val="20"/>
                <w:szCs w:val="20"/>
              </w:rPr>
              <w:t>Čiščenje in razkuževanje neposredne uporabnikove okolice</w:t>
            </w:r>
          </w:p>
        </w:tc>
        <w:tc>
          <w:tcPr>
            <w:tcW w:w="1559" w:type="dxa"/>
          </w:tcPr>
          <w:p w14:paraId="075E4E57" w14:textId="5020C452" w:rsidR="00C80198" w:rsidRPr="000D1C3F" w:rsidRDefault="00D62AE6" w:rsidP="001001D8">
            <w:pPr>
              <w:tabs>
                <w:tab w:val="left" w:pos="7395"/>
              </w:tabs>
              <w:jc w:val="left"/>
              <w:rPr>
                <w:sz w:val="20"/>
                <w:szCs w:val="20"/>
              </w:rPr>
            </w:pPr>
            <w:r w:rsidRPr="000D1C3F">
              <w:rPr>
                <w:sz w:val="20"/>
                <w:szCs w:val="20"/>
              </w:rPr>
              <w:t>28 udeležencev</w:t>
            </w:r>
          </w:p>
        </w:tc>
      </w:tr>
      <w:tr w:rsidR="00C80198" w:rsidRPr="000D1C3F" w14:paraId="63B2448A" w14:textId="77777777" w:rsidTr="00C80198">
        <w:tc>
          <w:tcPr>
            <w:tcW w:w="7792" w:type="dxa"/>
          </w:tcPr>
          <w:p w14:paraId="56DEF399" w14:textId="32A41FEF" w:rsidR="00C80198" w:rsidRPr="000D1C3F" w:rsidRDefault="00D62AE6" w:rsidP="001001D8">
            <w:pPr>
              <w:tabs>
                <w:tab w:val="left" w:pos="7395"/>
              </w:tabs>
              <w:jc w:val="left"/>
              <w:rPr>
                <w:sz w:val="20"/>
                <w:szCs w:val="20"/>
              </w:rPr>
            </w:pPr>
            <w:r w:rsidRPr="000D1C3F">
              <w:rPr>
                <w:sz w:val="20"/>
                <w:szCs w:val="20"/>
              </w:rPr>
              <w:t>Delo z dementnimi ljudmi v domačem okolju</w:t>
            </w:r>
          </w:p>
        </w:tc>
        <w:tc>
          <w:tcPr>
            <w:tcW w:w="1559" w:type="dxa"/>
          </w:tcPr>
          <w:p w14:paraId="42341910" w14:textId="11D24A14" w:rsidR="00C80198" w:rsidRPr="000D1C3F" w:rsidRDefault="00D62AE6" w:rsidP="001001D8">
            <w:pPr>
              <w:tabs>
                <w:tab w:val="left" w:pos="7395"/>
              </w:tabs>
              <w:jc w:val="left"/>
              <w:rPr>
                <w:sz w:val="20"/>
                <w:szCs w:val="20"/>
              </w:rPr>
            </w:pPr>
            <w:r w:rsidRPr="000D1C3F">
              <w:rPr>
                <w:sz w:val="20"/>
                <w:szCs w:val="20"/>
              </w:rPr>
              <w:t>10 udeležencev</w:t>
            </w:r>
          </w:p>
        </w:tc>
      </w:tr>
      <w:tr w:rsidR="00C80198" w:rsidRPr="000D1C3F" w14:paraId="2D7131E8" w14:textId="77777777" w:rsidTr="00C80198">
        <w:tc>
          <w:tcPr>
            <w:tcW w:w="7792" w:type="dxa"/>
          </w:tcPr>
          <w:p w14:paraId="49A8EAFE" w14:textId="47FA3FCF" w:rsidR="00C80198" w:rsidRPr="000D1C3F" w:rsidRDefault="00A73C5B" w:rsidP="001001D8">
            <w:pPr>
              <w:tabs>
                <w:tab w:val="left" w:pos="7395"/>
              </w:tabs>
              <w:jc w:val="left"/>
              <w:rPr>
                <w:sz w:val="20"/>
                <w:szCs w:val="20"/>
              </w:rPr>
            </w:pPr>
            <w:r w:rsidRPr="000D1C3F">
              <w:rPr>
                <w:sz w:val="20"/>
                <w:szCs w:val="20"/>
              </w:rPr>
              <w:t>Potrebe starejših (delavnica v živo)</w:t>
            </w:r>
          </w:p>
        </w:tc>
        <w:tc>
          <w:tcPr>
            <w:tcW w:w="1559" w:type="dxa"/>
          </w:tcPr>
          <w:p w14:paraId="704BF7E0" w14:textId="272D8E1A" w:rsidR="00C80198" w:rsidRPr="000D1C3F" w:rsidRDefault="00A73C5B" w:rsidP="001001D8">
            <w:pPr>
              <w:tabs>
                <w:tab w:val="left" w:pos="7395"/>
              </w:tabs>
              <w:jc w:val="left"/>
              <w:rPr>
                <w:sz w:val="20"/>
                <w:szCs w:val="20"/>
              </w:rPr>
            </w:pPr>
            <w:r w:rsidRPr="000D1C3F">
              <w:rPr>
                <w:sz w:val="20"/>
                <w:szCs w:val="20"/>
              </w:rPr>
              <w:t>17 udeležencev</w:t>
            </w:r>
          </w:p>
        </w:tc>
      </w:tr>
    </w:tbl>
    <w:p w14:paraId="06D6D919" w14:textId="77777777" w:rsidR="00596242" w:rsidRPr="000D1C3F" w:rsidRDefault="00596242" w:rsidP="009C7C26">
      <w:pPr>
        <w:jc w:val="left"/>
        <w:rPr>
          <w:b/>
          <w:sz w:val="20"/>
          <w:szCs w:val="20"/>
        </w:rPr>
      </w:pPr>
    </w:p>
    <w:p w14:paraId="33939C2B" w14:textId="3496D969" w:rsidR="00D62AE6" w:rsidRPr="000D1C3F" w:rsidRDefault="00D62AE6" w:rsidP="00D62AE6">
      <w:pPr>
        <w:jc w:val="left"/>
        <w:rPr>
          <w:b/>
          <w:sz w:val="20"/>
          <w:szCs w:val="20"/>
        </w:rPr>
      </w:pPr>
      <w:r w:rsidRPr="000D1C3F">
        <w:rPr>
          <w:b/>
          <w:sz w:val="20"/>
          <w:szCs w:val="20"/>
        </w:rPr>
        <w:t>Področje zdravstva – pridobitev specialnih znanj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D62AE6" w:rsidRPr="000D1C3F" w14:paraId="283F20EC" w14:textId="77777777" w:rsidTr="00D44755">
        <w:tc>
          <w:tcPr>
            <w:tcW w:w="7763" w:type="dxa"/>
          </w:tcPr>
          <w:p w14:paraId="40DAE435" w14:textId="42C743B3" w:rsidR="00D62AE6" w:rsidRPr="000D1C3F" w:rsidRDefault="00D62AE6" w:rsidP="00D44755">
            <w:pPr>
              <w:tabs>
                <w:tab w:val="left" w:pos="7395"/>
              </w:tabs>
              <w:jc w:val="left"/>
              <w:rPr>
                <w:sz w:val="20"/>
                <w:szCs w:val="20"/>
              </w:rPr>
            </w:pPr>
            <w:r w:rsidRPr="000D1C3F">
              <w:rPr>
                <w:sz w:val="20"/>
                <w:szCs w:val="20"/>
              </w:rPr>
              <w:t>120 urno usposabljanje na temo okužb, povezanih z zdravstvom v socialnovarstvenih zavodih</w:t>
            </w:r>
          </w:p>
        </w:tc>
        <w:tc>
          <w:tcPr>
            <w:tcW w:w="1525" w:type="dxa"/>
          </w:tcPr>
          <w:p w14:paraId="287193C8" w14:textId="588D1DB9" w:rsidR="00D62AE6" w:rsidRPr="000D1C3F" w:rsidRDefault="00D62AE6" w:rsidP="00D44755">
            <w:pPr>
              <w:tabs>
                <w:tab w:val="left" w:pos="7395"/>
              </w:tabs>
              <w:jc w:val="left"/>
              <w:rPr>
                <w:sz w:val="20"/>
                <w:szCs w:val="20"/>
              </w:rPr>
            </w:pPr>
            <w:r w:rsidRPr="000D1C3F">
              <w:rPr>
                <w:sz w:val="20"/>
                <w:szCs w:val="20"/>
              </w:rPr>
              <w:t>2 udeleženki</w:t>
            </w:r>
          </w:p>
        </w:tc>
      </w:tr>
    </w:tbl>
    <w:p w14:paraId="6CFC549C" w14:textId="38BA35D2" w:rsidR="0031494D" w:rsidRPr="000D1C3F" w:rsidRDefault="0031494D" w:rsidP="009C7C26">
      <w:pPr>
        <w:jc w:val="left"/>
        <w:rPr>
          <w:b/>
          <w:sz w:val="20"/>
          <w:szCs w:val="20"/>
        </w:rPr>
      </w:pPr>
    </w:p>
    <w:p w14:paraId="6DF2E1C1" w14:textId="1DBC7438" w:rsidR="00D62AE6" w:rsidRPr="000D1C3F" w:rsidRDefault="00D62AE6" w:rsidP="00D62AE6">
      <w:pPr>
        <w:jc w:val="left"/>
        <w:rPr>
          <w:b/>
          <w:sz w:val="20"/>
          <w:szCs w:val="20"/>
        </w:rPr>
      </w:pPr>
      <w:r w:rsidRPr="000D1C3F">
        <w:rPr>
          <w:b/>
          <w:sz w:val="20"/>
          <w:szCs w:val="20"/>
        </w:rPr>
        <w:t>Področje zdravstva – prenos znanj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D62AE6" w:rsidRPr="000D1C3F" w14:paraId="69784FA4" w14:textId="77777777" w:rsidTr="00D44755">
        <w:tc>
          <w:tcPr>
            <w:tcW w:w="7763" w:type="dxa"/>
          </w:tcPr>
          <w:p w14:paraId="19CB953D" w14:textId="2F7788E2" w:rsidR="00D62AE6" w:rsidRPr="000D1C3F" w:rsidRDefault="00D62AE6" w:rsidP="00D44755">
            <w:pPr>
              <w:tabs>
                <w:tab w:val="left" w:pos="7395"/>
              </w:tabs>
              <w:jc w:val="left"/>
              <w:rPr>
                <w:sz w:val="20"/>
                <w:szCs w:val="20"/>
              </w:rPr>
            </w:pPr>
            <w:r w:rsidRPr="000D1C3F">
              <w:rPr>
                <w:sz w:val="20"/>
                <w:szCs w:val="20"/>
              </w:rPr>
              <w:t>Razkuževanje rok, nameščanje maske</w:t>
            </w:r>
          </w:p>
        </w:tc>
        <w:tc>
          <w:tcPr>
            <w:tcW w:w="1525" w:type="dxa"/>
          </w:tcPr>
          <w:p w14:paraId="3228FCD5" w14:textId="5795DEA7" w:rsidR="00D62AE6" w:rsidRPr="000D1C3F" w:rsidRDefault="00D62AE6" w:rsidP="00D44755">
            <w:pPr>
              <w:tabs>
                <w:tab w:val="left" w:pos="7395"/>
              </w:tabs>
              <w:jc w:val="left"/>
              <w:rPr>
                <w:sz w:val="20"/>
                <w:szCs w:val="20"/>
              </w:rPr>
            </w:pPr>
            <w:r w:rsidRPr="000D1C3F">
              <w:rPr>
                <w:sz w:val="20"/>
                <w:szCs w:val="20"/>
              </w:rPr>
              <w:t>59 udeležencev</w:t>
            </w:r>
          </w:p>
        </w:tc>
      </w:tr>
      <w:tr w:rsidR="00D62AE6" w:rsidRPr="000D1C3F" w14:paraId="6487EB73" w14:textId="77777777" w:rsidTr="00D44755">
        <w:tc>
          <w:tcPr>
            <w:tcW w:w="7763" w:type="dxa"/>
          </w:tcPr>
          <w:p w14:paraId="5D9C36AF" w14:textId="066766AF" w:rsidR="00D62AE6" w:rsidRPr="000D1C3F" w:rsidRDefault="00D62AE6" w:rsidP="00D44755">
            <w:pPr>
              <w:tabs>
                <w:tab w:val="left" w:pos="7395"/>
              </w:tabs>
              <w:jc w:val="left"/>
              <w:rPr>
                <w:sz w:val="20"/>
                <w:szCs w:val="20"/>
              </w:rPr>
            </w:pPr>
            <w:r w:rsidRPr="000D1C3F">
              <w:rPr>
                <w:sz w:val="20"/>
                <w:szCs w:val="20"/>
              </w:rPr>
              <w:t>Oblačenje in slačenje osebne varovalne opreme</w:t>
            </w:r>
          </w:p>
        </w:tc>
        <w:tc>
          <w:tcPr>
            <w:tcW w:w="1525" w:type="dxa"/>
          </w:tcPr>
          <w:p w14:paraId="4CEABE00" w14:textId="47605FFD" w:rsidR="00D62AE6" w:rsidRPr="000D1C3F" w:rsidRDefault="00D62AE6" w:rsidP="00D44755">
            <w:pPr>
              <w:tabs>
                <w:tab w:val="left" w:pos="7395"/>
              </w:tabs>
              <w:jc w:val="left"/>
              <w:rPr>
                <w:sz w:val="20"/>
                <w:szCs w:val="20"/>
              </w:rPr>
            </w:pPr>
            <w:r w:rsidRPr="000D1C3F">
              <w:rPr>
                <w:sz w:val="20"/>
                <w:szCs w:val="20"/>
              </w:rPr>
              <w:t>58 udeležencev</w:t>
            </w:r>
          </w:p>
        </w:tc>
      </w:tr>
      <w:tr w:rsidR="00D62AE6" w:rsidRPr="000D1C3F" w14:paraId="45D1EAA9" w14:textId="77777777" w:rsidTr="00D44755">
        <w:tc>
          <w:tcPr>
            <w:tcW w:w="7763" w:type="dxa"/>
          </w:tcPr>
          <w:p w14:paraId="28D940A6" w14:textId="702FC01F" w:rsidR="00D62AE6" w:rsidRPr="000D1C3F" w:rsidRDefault="00D62AE6" w:rsidP="00D44755">
            <w:pPr>
              <w:tabs>
                <w:tab w:val="left" w:pos="7395"/>
              </w:tabs>
              <w:jc w:val="left"/>
              <w:rPr>
                <w:sz w:val="20"/>
                <w:szCs w:val="20"/>
              </w:rPr>
            </w:pPr>
            <w:r w:rsidRPr="000D1C3F">
              <w:rPr>
                <w:sz w:val="20"/>
                <w:szCs w:val="20"/>
              </w:rPr>
              <w:t>Pravilna uporaba osebne varovalne opreme</w:t>
            </w:r>
          </w:p>
        </w:tc>
        <w:tc>
          <w:tcPr>
            <w:tcW w:w="1525" w:type="dxa"/>
          </w:tcPr>
          <w:p w14:paraId="3191EA2F" w14:textId="4E4377AF" w:rsidR="00D62AE6" w:rsidRPr="000D1C3F" w:rsidRDefault="00D62AE6" w:rsidP="00D44755">
            <w:pPr>
              <w:tabs>
                <w:tab w:val="left" w:pos="7395"/>
              </w:tabs>
              <w:jc w:val="left"/>
              <w:rPr>
                <w:sz w:val="20"/>
                <w:szCs w:val="20"/>
              </w:rPr>
            </w:pPr>
            <w:r w:rsidRPr="000D1C3F">
              <w:rPr>
                <w:sz w:val="20"/>
                <w:szCs w:val="20"/>
              </w:rPr>
              <w:t>47 udeležencev</w:t>
            </w:r>
          </w:p>
        </w:tc>
      </w:tr>
      <w:tr w:rsidR="00D62AE6" w:rsidRPr="000D1C3F" w14:paraId="15184B6B" w14:textId="77777777" w:rsidTr="00D44755">
        <w:tc>
          <w:tcPr>
            <w:tcW w:w="7763" w:type="dxa"/>
          </w:tcPr>
          <w:p w14:paraId="6675D53D" w14:textId="0BE7AC1C" w:rsidR="00D62AE6" w:rsidRPr="000D1C3F" w:rsidRDefault="00D62AE6" w:rsidP="00D44755">
            <w:pPr>
              <w:tabs>
                <w:tab w:val="left" w:pos="7395"/>
              </w:tabs>
              <w:jc w:val="left"/>
              <w:rPr>
                <w:sz w:val="20"/>
                <w:szCs w:val="20"/>
              </w:rPr>
            </w:pPr>
            <w:r w:rsidRPr="000D1C3F">
              <w:rPr>
                <w:sz w:val="20"/>
                <w:szCs w:val="20"/>
              </w:rPr>
              <w:t>Razkuževanje rok, osebna urejenost</w:t>
            </w:r>
          </w:p>
        </w:tc>
        <w:tc>
          <w:tcPr>
            <w:tcW w:w="1525" w:type="dxa"/>
          </w:tcPr>
          <w:p w14:paraId="518276E7" w14:textId="69C949FC" w:rsidR="00D62AE6" w:rsidRPr="000D1C3F" w:rsidRDefault="00D62AE6" w:rsidP="00D44755">
            <w:pPr>
              <w:tabs>
                <w:tab w:val="left" w:pos="7395"/>
              </w:tabs>
              <w:jc w:val="left"/>
              <w:rPr>
                <w:sz w:val="20"/>
                <w:szCs w:val="20"/>
              </w:rPr>
            </w:pPr>
            <w:r w:rsidRPr="000D1C3F">
              <w:rPr>
                <w:sz w:val="20"/>
                <w:szCs w:val="20"/>
              </w:rPr>
              <w:t>47 udeležencev</w:t>
            </w:r>
          </w:p>
        </w:tc>
      </w:tr>
    </w:tbl>
    <w:p w14:paraId="2F825C0D" w14:textId="77777777" w:rsidR="00596242" w:rsidRPr="000D1C3F" w:rsidRDefault="00596242" w:rsidP="009C7C26">
      <w:pPr>
        <w:jc w:val="left"/>
        <w:rPr>
          <w:b/>
          <w:sz w:val="20"/>
          <w:szCs w:val="20"/>
        </w:rPr>
      </w:pPr>
    </w:p>
    <w:p w14:paraId="03F8417A" w14:textId="28471DFB" w:rsidR="00A2767F" w:rsidRPr="000D1C3F" w:rsidRDefault="00A2767F" w:rsidP="009C7C26">
      <w:pPr>
        <w:jc w:val="left"/>
        <w:rPr>
          <w:b/>
          <w:sz w:val="20"/>
          <w:szCs w:val="20"/>
        </w:rPr>
      </w:pPr>
      <w:bookmarkStart w:id="106" w:name="_Hlk92960536"/>
      <w:r w:rsidRPr="000D1C3F">
        <w:rPr>
          <w:b/>
          <w:sz w:val="20"/>
          <w:szCs w:val="20"/>
        </w:rPr>
        <w:t xml:space="preserve">Področje </w:t>
      </w:r>
      <w:r w:rsidR="00050ACD" w:rsidRPr="000D1C3F">
        <w:rPr>
          <w:b/>
          <w:sz w:val="20"/>
          <w:szCs w:val="20"/>
        </w:rPr>
        <w:t>sociale</w:t>
      </w:r>
      <w:r w:rsidR="000E2371" w:rsidRPr="000D1C3F">
        <w:rPr>
          <w:b/>
          <w:sz w:val="20"/>
          <w:szCs w:val="20"/>
        </w:rPr>
        <w:t xml:space="preserve"> – e-seminar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0E2371" w:rsidRPr="000D1C3F" w14:paraId="24C5A6D2" w14:textId="77777777" w:rsidTr="00C60119">
        <w:tc>
          <w:tcPr>
            <w:tcW w:w="7763" w:type="dxa"/>
          </w:tcPr>
          <w:p w14:paraId="65F4A6A8" w14:textId="24ED90FD" w:rsidR="000E2371" w:rsidRPr="000D1C3F" w:rsidRDefault="000E2371" w:rsidP="000E2371">
            <w:pPr>
              <w:tabs>
                <w:tab w:val="left" w:pos="7395"/>
              </w:tabs>
              <w:jc w:val="left"/>
              <w:rPr>
                <w:sz w:val="20"/>
                <w:szCs w:val="20"/>
              </w:rPr>
            </w:pPr>
            <w:r w:rsidRPr="000D1C3F">
              <w:rPr>
                <w:sz w:val="20"/>
                <w:szCs w:val="20"/>
              </w:rPr>
              <w:t>Izzivamo svoje meje</w:t>
            </w:r>
          </w:p>
        </w:tc>
        <w:tc>
          <w:tcPr>
            <w:tcW w:w="1525" w:type="dxa"/>
          </w:tcPr>
          <w:p w14:paraId="75AA63DA" w14:textId="56ECA3B9" w:rsidR="000E2371" w:rsidRPr="000D1C3F" w:rsidRDefault="000E2371" w:rsidP="000E2371">
            <w:pPr>
              <w:tabs>
                <w:tab w:val="left" w:pos="7395"/>
              </w:tabs>
              <w:jc w:val="left"/>
              <w:rPr>
                <w:sz w:val="20"/>
                <w:szCs w:val="20"/>
              </w:rPr>
            </w:pPr>
            <w:r w:rsidRPr="000D1C3F">
              <w:rPr>
                <w:sz w:val="20"/>
                <w:szCs w:val="20"/>
              </w:rPr>
              <w:t>2 udeleženki</w:t>
            </w:r>
          </w:p>
        </w:tc>
      </w:tr>
      <w:bookmarkEnd w:id="106"/>
    </w:tbl>
    <w:p w14:paraId="476F3126" w14:textId="77777777" w:rsidR="00A2767F" w:rsidRPr="000D1C3F" w:rsidRDefault="00A2767F" w:rsidP="009C7C26">
      <w:pPr>
        <w:jc w:val="left"/>
        <w:rPr>
          <w:b/>
          <w:sz w:val="20"/>
          <w:szCs w:val="20"/>
        </w:rPr>
      </w:pPr>
    </w:p>
    <w:p w14:paraId="1DBCFCC2" w14:textId="77777777" w:rsidR="00E11483" w:rsidRPr="000D1C3F" w:rsidRDefault="00E11483" w:rsidP="009C7C26">
      <w:pPr>
        <w:jc w:val="left"/>
        <w:rPr>
          <w:b/>
          <w:sz w:val="20"/>
          <w:szCs w:val="20"/>
        </w:rPr>
      </w:pPr>
    </w:p>
    <w:p w14:paraId="00713229" w14:textId="65CD453F" w:rsidR="00E11483" w:rsidRPr="000D1C3F" w:rsidRDefault="00E11483" w:rsidP="00E11483">
      <w:pPr>
        <w:jc w:val="left"/>
        <w:rPr>
          <w:b/>
          <w:sz w:val="20"/>
          <w:szCs w:val="20"/>
        </w:rPr>
      </w:pPr>
      <w:r w:rsidRPr="000D1C3F">
        <w:rPr>
          <w:b/>
          <w:sz w:val="20"/>
          <w:szCs w:val="20"/>
        </w:rPr>
        <w:t>Področje prehrane: e-seminarji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E11483" w:rsidRPr="000D1C3F" w14:paraId="4900683C" w14:textId="77777777" w:rsidTr="00E11483">
        <w:tc>
          <w:tcPr>
            <w:tcW w:w="7763" w:type="dxa"/>
          </w:tcPr>
          <w:p w14:paraId="119E090B" w14:textId="2000A4DE" w:rsidR="00E11483" w:rsidRPr="000D1C3F" w:rsidRDefault="000E2371" w:rsidP="00E11483">
            <w:pPr>
              <w:tabs>
                <w:tab w:val="left" w:pos="7395"/>
              </w:tabs>
              <w:jc w:val="left"/>
              <w:rPr>
                <w:sz w:val="20"/>
                <w:szCs w:val="20"/>
              </w:rPr>
            </w:pPr>
            <w:r w:rsidRPr="000D1C3F">
              <w:rPr>
                <w:sz w:val="20"/>
                <w:szCs w:val="20"/>
              </w:rPr>
              <w:t>Načela HACCP</w:t>
            </w:r>
          </w:p>
        </w:tc>
        <w:tc>
          <w:tcPr>
            <w:tcW w:w="1525" w:type="dxa"/>
          </w:tcPr>
          <w:p w14:paraId="76CD9CAC" w14:textId="2002D84B" w:rsidR="00E11483" w:rsidRPr="000D1C3F" w:rsidRDefault="000E2371" w:rsidP="00E11483">
            <w:pPr>
              <w:tabs>
                <w:tab w:val="left" w:pos="7395"/>
              </w:tabs>
              <w:jc w:val="left"/>
              <w:rPr>
                <w:sz w:val="20"/>
                <w:szCs w:val="20"/>
              </w:rPr>
            </w:pPr>
            <w:r w:rsidRPr="000D1C3F">
              <w:rPr>
                <w:sz w:val="20"/>
                <w:szCs w:val="20"/>
              </w:rPr>
              <w:t>3 udeleženke</w:t>
            </w:r>
          </w:p>
        </w:tc>
      </w:tr>
      <w:tr w:rsidR="00E11483" w:rsidRPr="000D1C3F" w14:paraId="25207389" w14:textId="77777777" w:rsidTr="00E11483">
        <w:tc>
          <w:tcPr>
            <w:tcW w:w="7763" w:type="dxa"/>
          </w:tcPr>
          <w:p w14:paraId="7AE75B30" w14:textId="2EEB53D0" w:rsidR="00E11483" w:rsidRPr="000D1C3F" w:rsidRDefault="000E2371" w:rsidP="00E11483">
            <w:pPr>
              <w:tabs>
                <w:tab w:val="left" w:pos="7395"/>
              </w:tabs>
              <w:jc w:val="left"/>
              <w:rPr>
                <w:sz w:val="20"/>
                <w:szCs w:val="20"/>
              </w:rPr>
            </w:pPr>
            <w:r w:rsidRPr="000D1C3F">
              <w:rPr>
                <w:sz w:val="20"/>
                <w:szCs w:val="20"/>
              </w:rPr>
              <w:t>Prehrana starostnika s Covid-19</w:t>
            </w:r>
          </w:p>
        </w:tc>
        <w:tc>
          <w:tcPr>
            <w:tcW w:w="1525" w:type="dxa"/>
          </w:tcPr>
          <w:p w14:paraId="18A24AE8" w14:textId="4EDB8A95" w:rsidR="00E11483" w:rsidRPr="000D1C3F" w:rsidRDefault="00E11483" w:rsidP="00E11483">
            <w:pPr>
              <w:tabs>
                <w:tab w:val="left" w:pos="7395"/>
              </w:tabs>
              <w:jc w:val="left"/>
              <w:rPr>
                <w:sz w:val="20"/>
                <w:szCs w:val="20"/>
              </w:rPr>
            </w:pPr>
            <w:r w:rsidRPr="000D1C3F">
              <w:rPr>
                <w:sz w:val="20"/>
                <w:szCs w:val="20"/>
              </w:rPr>
              <w:t>2 udeleženki</w:t>
            </w:r>
          </w:p>
        </w:tc>
      </w:tr>
    </w:tbl>
    <w:p w14:paraId="763972A8" w14:textId="77777777" w:rsidR="00E11483" w:rsidRPr="000D1C3F" w:rsidRDefault="00E11483" w:rsidP="009C7C26">
      <w:pPr>
        <w:jc w:val="left"/>
        <w:rPr>
          <w:b/>
          <w:sz w:val="20"/>
          <w:szCs w:val="20"/>
        </w:rPr>
      </w:pPr>
    </w:p>
    <w:p w14:paraId="57605224" w14:textId="0265B1E4" w:rsidR="00E11483" w:rsidRPr="000D1C3F" w:rsidRDefault="00E11483" w:rsidP="00E11483">
      <w:pPr>
        <w:jc w:val="left"/>
        <w:rPr>
          <w:b/>
          <w:sz w:val="20"/>
          <w:szCs w:val="20"/>
        </w:rPr>
      </w:pPr>
      <w:r w:rsidRPr="000D1C3F">
        <w:rPr>
          <w:b/>
          <w:sz w:val="20"/>
          <w:szCs w:val="20"/>
        </w:rPr>
        <w:t>Področje javnih naročil: e-seminar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E11483" w:rsidRPr="000D1C3F" w14:paraId="3295A153" w14:textId="77777777" w:rsidTr="00E11483">
        <w:tc>
          <w:tcPr>
            <w:tcW w:w="7763" w:type="dxa"/>
          </w:tcPr>
          <w:p w14:paraId="253C0B04" w14:textId="13D2F77E" w:rsidR="00E11483" w:rsidRPr="000D1C3F" w:rsidRDefault="000E2371" w:rsidP="00657249">
            <w:pPr>
              <w:tabs>
                <w:tab w:val="left" w:pos="7395"/>
              </w:tabs>
              <w:jc w:val="left"/>
              <w:rPr>
                <w:sz w:val="20"/>
                <w:szCs w:val="20"/>
              </w:rPr>
            </w:pPr>
            <w:r w:rsidRPr="000D1C3F">
              <w:rPr>
                <w:sz w:val="20"/>
                <w:szCs w:val="20"/>
              </w:rPr>
              <w:t>Kako pripraviti razpisno dokumentacijo</w:t>
            </w:r>
          </w:p>
        </w:tc>
        <w:tc>
          <w:tcPr>
            <w:tcW w:w="1525" w:type="dxa"/>
          </w:tcPr>
          <w:p w14:paraId="0B7F6D6D" w14:textId="2E762890" w:rsidR="00E11483" w:rsidRPr="000D1C3F" w:rsidRDefault="000E2371" w:rsidP="00E11483">
            <w:pPr>
              <w:tabs>
                <w:tab w:val="left" w:pos="7395"/>
              </w:tabs>
              <w:jc w:val="left"/>
              <w:rPr>
                <w:sz w:val="20"/>
                <w:szCs w:val="20"/>
              </w:rPr>
            </w:pPr>
            <w:r w:rsidRPr="000D1C3F">
              <w:rPr>
                <w:sz w:val="20"/>
                <w:szCs w:val="20"/>
              </w:rPr>
              <w:t>1 udeleženka</w:t>
            </w:r>
          </w:p>
        </w:tc>
      </w:tr>
      <w:tr w:rsidR="00657249" w:rsidRPr="000D1C3F" w14:paraId="20A648B6" w14:textId="77777777" w:rsidTr="00E11483">
        <w:tc>
          <w:tcPr>
            <w:tcW w:w="7763" w:type="dxa"/>
          </w:tcPr>
          <w:p w14:paraId="7A4F126C" w14:textId="6060B1E0" w:rsidR="00657249" w:rsidRPr="000D1C3F" w:rsidRDefault="000E2371" w:rsidP="00657249">
            <w:pPr>
              <w:tabs>
                <w:tab w:val="left" w:pos="7395"/>
              </w:tabs>
              <w:jc w:val="left"/>
              <w:rPr>
                <w:sz w:val="20"/>
                <w:szCs w:val="20"/>
              </w:rPr>
            </w:pPr>
            <w:r w:rsidRPr="000D1C3F">
              <w:rPr>
                <w:sz w:val="20"/>
                <w:szCs w:val="20"/>
              </w:rPr>
              <w:t>Predstavitev novele ZJN-3B</w:t>
            </w:r>
          </w:p>
        </w:tc>
        <w:tc>
          <w:tcPr>
            <w:tcW w:w="1525" w:type="dxa"/>
          </w:tcPr>
          <w:p w14:paraId="4682BD55" w14:textId="14EE25A9" w:rsidR="00657249" w:rsidRPr="000D1C3F" w:rsidRDefault="000E2371" w:rsidP="00E11483">
            <w:pPr>
              <w:tabs>
                <w:tab w:val="left" w:pos="7395"/>
              </w:tabs>
              <w:jc w:val="left"/>
              <w:rPr>
                <w:sz w:val="20"/>
                <w:szCs w:val="20"/>
              </w:rPr>
            </w:pPr>
            <w:r w:rsidRPr="000D1C3F">
              <w:rPr>
                <w:sz w:val="20"/>
                <w:szCs w:val="20"/>
              </w:rPr>
              <w:t>1 udeleženka</w:t>
            </w:r>
          </w:p>
        </w:tc>
      </w:tr>
      <w:tr w:rsidR="000E2371" w:rsidRPr="000D1C3F" w14:paraId="378A4B07" w14:textId="77777777" w:rsidTr="00E11483">
        <w:tc>
          <w:tcPr>
            <w:tcW w:w="7763" w:type="dxa"/>
          </w:tcPr>
          <w:p w14:paraId="6E546B04" w14:textId="3EEC68C7" w:rsidR="000E2371" w:rsidRPr="000D1C3F" w:rsidRDefault="000E2371" w:rsidP="00657249">
            <w:pPr>
              <w:tabs>
                <w:tab w:val="left" w:pos="7395"/>
              </w:tabs>
              <w:jc w:val="left"/>
              <w:rPr>
                <w:sz w:val="20"/>
                <w:szCs w:val="20"/>
              </w:rPr>
            </w:pPr>
            <w:r w:rsidRPr="000D1C3F">
              <w:rPr>
                <w:sz w:val="20"/>
                <w:szCs w:val="20"/>
              </w:rPr>
              <w:t>Naročanje živil po spremembi ZJN</w:t>
            </w:r>
          </w:p>
        </w:tc>
        <w:tc>
          <w:tcPr>
            <w:tcW w:w="1525" w:type="dxa"/>
          </w:tcPr>
          <w:p w14:paraId="379A5A63" w14:textId="6BBE419F" w:rsidR="000E2371" w:rsidRPr="000D1C3F" w:rsidRDefault="000E2371" w:rsidP="00E11483">
            <w:pPr>
              <w:tabs>
                <w:tab w:val="left" w:pos="7395"/>
              </w:tabs>
              <w:jc w:val="left"/>
              <w:rPr>
                <w:sz w:val="20"/>
                <w:szCs w:val="20"/>
              </w:rPr>
            </w:pPr>
            <w:r w:rsidRPr="000D1C3F">
              <w:rPr>
                <w:sz w:val="20"/>
                <w:szCs w:val="20"/>
              </w:rPr>
              <w:t>1 udeleženka</w:t>
            </w:r>
          </w:p>
        </w:tc>
      </w:tr>
      <w:tr w:rsidR="000E2371" w:rsidRPr="000D1C3F" w14:paraId="6B601C74" w14:textId="77777777" w:rsidTr="00E11483">
        <w:tc>
          <w:tcPr>
            <w:tcW w:w="7763" w:type="dxa"/>
          </w:tcPr>
          <w:p w14:paraId="70692F5D" w14:textId="77777777" w:rsidR="000E2371" w:rsidRPr="000D1C3F" w:rsidRDefault="000E2371" w:rsidP="00657249">
            <w:pPr>
              <w:tabs>
                <w:tab w:val="left" w:pos="7395"/>
              </w:tabs>
              <w:jc w:val="left"/>
              <w:rPr>
                <w:sz w:val="20"/>
                <w:szCs w:val="20"/>
              </w:rPr>
            </w:pPr>
          </w:p>
        </w:tc>
        <w:tc>
          <w:tcPr>
            <w:tcW w:w="1525" w:type="dxa"/>
          </w:tcPr>
          <w:p w14:paraId="0E4AEC83" w14:textId="77777777" w:rsidR="000E2371" w:rsidRPr="000D1C3F" w:rsidRDefault="000E2371" w:rsidP="00E11483">
            <w:pPr>
              <w:tabs>
                <w:tab w:val="left" w:pos="7395"/>
              </w:tabs>
              <w:jc w:val="left"/>
              <w:rPr>
                <w:sz w:val="20"/>
                <w:szCs w:val="20"/>
              </w:rPr>
            </w:pPr>
          </w:p>
        </w:tc>
      </w:tr>
    </w:tbl>
    <w:p w14:paraId="14F086DD" w14:textId="77777777" w:rsidR="00E11483" w:rsidRPr="000D1C3F" w:rsidRDefault="00E11483" w:rsidP="009C7C26">
      <w:pPr>
        <w:jc w:val="left"/>
        <w:rPr>
          <w:b/>
          <w:sz w:val="20"/>
          <w:szCs w:val="20"/>
        </w:rPr>
      </w:pPr>
    </w:p>
    <w:p w14:paraId="0FBD4FA8" w14:textId="250F6F20" w:rsidR="00A2767F" w:rsidRPr="000D1C3F" w:rsidRDefault="00324013" w:rsidP="009C7C26">
      <w:pPr>
        <w:jc w:val="left"/>
        <w:rPr>
          <w:b/>
          <w:sz w:val="20"/>
          <w:szCs w:val="20"/>
        </w:rPr>
      </w:pPr>
      <w:r w:rsidRPr="000D1C3F">
        <w:rPr>
          <w:b/>
          <w:sz w:val="20"/>
          <w:szCs w:val="20"/>
        </w:rPr>
        <w:t>Področje mentorstva</w:t>
      </w:r>
      <w:r w:rsidR="00657249" w:rsidRPr="000D1C3F">
        <w:rPr>
          <w:b/>
          <w:sz w:val="20"/>
          <w:szCs w:val="20"/>
        </w:rPr>
        <w:t>: e-seminar</w:t>
      </w:r>
      <w:r w:rsidRPr="000D1C3F">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0D1C3F" w14:paraId="525A4691" w14:textId="77777777" w:rsidTr="00C60119">
        <w:tc>
          <w:tcPr>
            <w:tcW w:w="7763" w:type="dxa"/>
          </w:tcPr>
          <w:p w14:paraId="6CA59321" w14:textId="548E3390" w:rsidR="00A2767F" w:rsidRPr="000D1C3F" w:rsidRDefault="00D62AE6" w:rsidP="009C7C26">
            <w:pPr>
              <w:tabs>
                <w:tab w:val="left" w:pos="7395"/>
              </w:tabs>
              <w:jc w:val="left"/>
              <w:rPr>
                <w:sz w:val="20"/>
                <w:szCs w:val="20"/>
              </w:rPr>
            </w:pPr>
            <w:r w:rsidRPr="000D1C3F">
              <w:rPr>
                <w:sz w:val="20"/>
                <w:szCs w:val="20"/>
              </w:rPr>
              <w:t>Srečanje kliničnih mentorjev</w:t>
            </w:r>
          </w:p>
        </w:tc>
        <w:tc>
          <w:tcPr>
            <w:tcW w:w="1525" w:type="dxa"/>
          </w:tcPr>
          <w:p w14:paraId="270A548C" w14:textId="3413EC69" w:rsidR="00A2767F" w:rsidRPr="000D1C3F" w:rsidRDefault="00D62AE6" w:rsidP="009C7C26">
            <w:pPr>
              <w:tabs>
                <w:tab w:val="left" w:pos="7395"/>
              </w:tabs>
              <w:jc w:val="left"/>
              <w:rPr>
                <w:sz w:val="20"/>
                <w:szCs w:val="20"/>
              </w:rPr>
            </w:pPr>
            <w:r w:rsidRPr="000D1C3F">
              <w:rPr>
                <w:sz w:val="20"/>
                <w:szCs w:val="20"/>
              </w:rPr>
              <w:t>3 udeleženke</w:t>
            </w:r>
          </w:p>
        </w:tc>
      </w:tr>
    </w:tbl>
    <w:p w14:paraId="299E0669" w14:textId="77777777" w:rsidR="00A2767F" w:rsidRPr="000D1C3F" w:rsidRDefault="00A2767F" w:rsidP="009C7C26">
      <w:pPr>
        <w:jc w:val="left"/>
        <w:rPr>
          <w:b/>
          <w:sz w:val="20"/>
          <w:szCs w:val="20"/>
        </w:rPr>
      </w:pPr>
    </w:p>
    <w:p w14:paraId="436A5AE1" w14:textId="77777777" w:rsidR="00A2767F" w:rsidRPr="000D1C3F" w:rsidRDefault="00BD1786" w:rsidP="009C7C26">
      <w:pPr>
        <w:jc w:val="left"/>
        <w:rPr>
          <w:b/>
          <w:sz w:val="20"/>
          <w:szCs w:val="20"/>
        </w:rPr>
      </w:pPr>
      <w:r w:rsidRPr="000D1C3F">
        <w:rPr>
          <w:b/>
          <w:sz w:val="20"/>
          <w:szCs w:val="20"/>
        </w:rPr>
        <w:t>P</w:t>
      </w:r>
      <w:r w:rsidR="00A2767F" w:rsidRPr="000D1C3F">
        <w:rPr>
          <w:b/>
          <w:sz w:val="20"/>
          <w:szCs w:val="20"/>
        </w:rPr>
        <w:t>odročj</w:t>
      </w:r>
      <w:r w:rsidRPr="000D1C3F">
        <w:rPr>
          <w:b/>
          <w:sz w:val="20"/>
          <w:szCs w:val="20"/>
        </w:rPr>
        <w:t>e</w:t>
      </w:r>
      <w:r w:rsidR="00A2767F" w:rsidRPr="000D1C3F">
        <w:rPr>
          <w:b/>
          <w:sz w:val="20"/>
          <w:szCs w:val="20"/>
        </w:rPr>
        <w:t xml:space="preserve"> »</w:t>
      </w:r>
      <w:r w:rsidR="009A285C" w:rsidRPr="000D1C3F">
        <w:rPr>
          <w:b/>
          <w:sz w:val="20"/>
          <w:szCs w:val="20"/>
        </w:rPr>
        <w:t xml:space="preserve"> Promocije </w:t>
      </w:r>
      <w:r w:rsidR="00A2767F" w:rsidRPr="000D1C3F">
        <w:rPr>
          <w:b/>
          <w:sz w:val="20"/>
          <w:szCs w:val="20"/>
        </w:rPr>
        <w:t>zdravja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0D1C3F" w14:paraId="1A4587B2" w14:textId="77777777" w:rsidTr="00C60119">
        <w:tc>
          <w:tcPr>
            <w:tcW w:w="7763" w:type="dxa"/>
          </w:tcPr>
          <w:p w14:paraId="622D3364" w14:textId="7E65F7B0" w:rsidR="00A2767F" w:rsidRPr="000D1C3F" w:rsidRDefault="000E2371" w:rsidP="009C7C26">
            <w:pPr>
              <w:tabs>
                <w:tab w:val="left" w:pos="7395"/>
              </w:tabs>
              <w:jc w:val="left"/>
              <w:rPr>
                <w:sz w:val="20"/>
                <w:szCs w:val="20"/>
              </w:rPr>
            </w:pPr>
            <w:r w:rsidRPr="000D1C3F">
              <w:rPr>
                <w:sz w:val="20"/>
                <w:szCs w:val="20"/>
              </w:rPr>
              <w:t xml:space="preserve">Team </w:t>
            </w:r>
            <w:proofErr w:type="spellStart"/>
            <w:r w:rsidRPr="000D1C3F">
              <w:rPr>
                <w:sz w:val="20"/>
                <w:szCs w:val="20"/>
              </w:rPr>
              <w:t>building</w:t>
            </w:r>
            <w:proofErr w:type="spellEnd"/>
          </w:p>
        </w:tc>
        <w:tc>
          <w:tcPr>
            <w:tcW w:w="1525" w:type="dxa"/>
          </w:tcPr>
          <w:p w14:paraId="7B19725E" w14:textId="3D3CAFFA" w:rsidR="00A2767F" w:rsidRPr="000D1C3F" w:rsidRDefault="000E2371" w:rsidP="009C7C26">
            <w:pPr>
              <w:tabs>
                <w:tab w:val="left" w:pos="7395"/>
              </w:tabs>
              <w:jc w:val="left"/>
              <w:rPr>
                <w:sz w:val="20"/>
                <w:szCs w:val="20"/>
              </w:rPr>
            </w:pPr>
            <w:r w:rsidRPr="000D1C3F">
              <w:rPr>
                <w:sz w:val="20"/>
                <w:szCs w:val="20"/>
              </w:rPr>
              <w:t>33 udeležencev</w:t>
            </w:r>
          </w:p>
        </w:tc>
      </w:tr>
      <w:tr w:rsidR="000E2371" w:rsidRPr="000D1C3F" w14:paraId="4F0767BD" w14:textId="77777777" w:rsidTr="00C60119">
        <w:tc>
          <w:tcPr>
            <w:tcW w:w="7763" w:type="dxa"/>
          </w:tcPr>
          <w:p w14:paraId="15217A4A" w14:textId="1A9E4DF9" w:rsidR="000E2371" w:rsidRPr="000D1C3F" w:rsidRDefault="000E2371" w:rsidP="009C7C26">
            <w:pPr>
              <w:tabs>
                <w:tab w:val="left" w:pos="7395"/>
              </w:tabs>
              <w:jc w:val="left"/>
              <w:rPr>
                <w:sz w:val="20"/>
                <w:szCs w:val="20"/>
              </w:rPr>
            </w:pPr>
            <w:r w:rsidRPr="000D1C3F">
              <w:rPr>
                <w:sz w:val="20"/>
                <w:szCs w:val="20"/>
              </w:rPr>
              <w:lastRenderedPageBreak/>
              <w:t>Zdrav začetek dneva</w:t>
            </w:r>
          </w:p>
        </w:tc>
        <w:tc>
          <w:tcPr>
            <w:tcW w:w="1525" w:type="dxa"/>
          </w:tcPr>
          <w:p w14:paraId="405D1BFC" w14:textId="13590A69" w:rsidR="000E2371" w:rsidRPr="000D1C3F" w:rsidRDefault="000E2371" w:rsidP="009C7C26">
            <w:pPr>
              <w:tabs>
                <w:tab w:val="left" w:pos="7395"/>
              </w:tabs>
              <w:jc w:val="left"/>
              <w:rPr>
                <w:sz w:val="20"/>
                <w:szCs w:val="20"/>
              </w:rPr>
            </w:pPr>
            <w:r w:rsidRPr="000D1C3F">
              <w:rPr>
                <w:sz w:val="20"/>
                <w:szCs w:val="20"/>
              </w:rPr>
              <w:t>67 udeležencev</w:t>
            </w:r>
          </w:p>
        </w:tc>
      </w:tr>
      <w:tr w:rsidR="000E2371" w:rsidRPr="000D1C3F" w14:paraId="6CFDC02D" w14:textId="77777777" w:rsidTr="00C60119">
        <w:tc>
          <w:tcPr>
            <w:tcW w:w="7763" w:type="dxa"/>
          </w:tcPr>
          <w:p w14:paraId="39E9E3E2" w14:textId="452A8BF5" w:rsidR="000E2371" w:rsidRPr="000D1C3F" w:rsidRDefault="000E2371" w:rsidP="009C7C26">
            <w:pPr>
              <w:tabs>
                <w:tab w:val="left" w:pos="7395"/>
              </w:tabs>
              <w:jc w:val="left"/>
              <w:rPr>
                <w:sz w:val="20"/>
                <w:szCs w:val="20"/>
              </w:rPr>
            </w:pPr>
            <w:r w:rsidRPr="000D1C3F">
              <w:rPr>
                <w:sz w:val="20"/>
                <w:szCs w:val="20"/>
              </w:rPr>
              <w:t>Stres, tehnike sproščanja</w:t>
            </w:r>
          </w:p>
        </w:tc>
        <w:tc>
          <w:tcPr>
            <w:tcW w:w="1525" w:type="dxa"/>
          </w:tcPr>
          <w:p w14:paraId="5CD831DD" w14:textId="375E3F76" w:rsidR="000E2371" w:rsidRPr="000D1C3F" w:rsidRDefault="000E2371" w:rsidP="009C7C26">
            <w:pPr>
              <w:tabs>
                <w:tab w:val="left" w:pos="7395"/>
              </w:tabs>
              <w:jc w:val="left"/>
              <w:rPr>
                <w:sz w:val="20"/>
                <w:szCs w:val="20"/>
              </w:rPr>
            </w:pPr>
            <w:r w:rsidRPr="000D1C3F">
              <w:rPr>
                <w:sz w:val="20"/>
                <w:szCs w:val="20"/>
              </w:rPr>
              <w:t>87 udeležencev</w:t>
            </w:r>
          </w:p>
        </w:tc>
      </w:tr>
      <w:tr w:rsidR="000E2371" w:rsidRPr="000D1C3F" w14:paraId="1B0E1360" w14:textId="77777777" w:rsidTr="00C60119">
        <w:tc>
          <w:tcPr>
            <w:tcW w:w="7763" w:type="dxa"/>
          </w:tcPr>
          <w:p w14:paraId="76F79781" w14:textId="3F94AD61" w:rsidR="000E2371" w:rsidRPr="000D1C3F" w:rsidRDefault="000E2371" w:rsidP="009C7C26">
            <w:pPr>
              <w:tabs>
                <w:tab w:val="left" w:pos="7395"/>
              </w:tabs>
              <w:jc w:val="left"/>
              <w:rPr>
                <w:sz w:val="20"/>
                <w:szCs w:val="20"/>
              </w:rPr>
            </w:pPr>
            <w:r w:rsidRPr="000D1C3F">
              <w:rPr>
                <w:sz w:val="20"/>
                <w:szCs w:val="20"/>
              </w:rPr>
              <w:t>Skrb za duševno zdravje in obvladovanje stresa</w:t>
            </w:r>
          </w:p>
        </w:tc>
        <w:tc>
          <w:tcPr>
            <w:tcW w:w="1525" w:type="dxa"/>
          </w:tcPr>
          <w:p w14:paraId="137C1A6A" w14:textId="25903C39" w:rsidR="000E2371" w:rsidRPr="000D1C3F" w:rsidRDefault="000E2371" w:rsidP="009C7C26">
            <w:pPr>
              <w:tabs>
                <w:tab w:val="left" w:pos="7395"/>
              </w:tabs>
              <w:jc w:val="left"/>
              <w:rPr>
                <w:sz w:val="20"/>
                <w:szCs w:val="20"/>
              </w:rPr>
            </w:pPr>
            <w:r w:rsidRPr="000D1C3F">
              <w:rPr>
                <w:sz w:val="20"/>
                <w:szCs w:val="20"/>
              </w:rPr>
              <w:t>30 udeležencev</w:t>
            </w:r>
          </w:p>
        </w:tc>
      </w:tr>
      <w:tr w:rsidR="000E2371" w:rsidRPr="000D1C3F" w14:paraId="1BCD6C65" w14:textId="77777777" w:rsidTr="00C60119">
        <w:tc>
          <w:tcPr>
            <w:tcW w:w="7763" w:type="dxa"/>
          </w:tcPr>
          <w:p w14:paraId="65165158" w14:textId="1DD7631B" w:rsidR="000E2371" w:rsidRPr="000D1C3F" w:rsidRDefault="000E2371" w:rsidP="009C7C26">
            <w:pPr>
              <w:tabs>
                <w:tab w:val="left" w:pos="7395"/>
              </w:tabs>
              <w:jc w:val="left"/>
              <w:rPr>
                <w:sz w:val="20"/>
                <w:szCs w:val="20"/>
              </w:rPr>
            </w:pPr>
            <w:proofErr w:type="spellStart"/>
            <w:r w:rsidRPr="000D1C3F">
              <w:rPr>
                <w:sz w:val="20"/>
                <w:szCs w:val="20"/>
              </w:rPr>
              <w:t>Parodentalna</w:t>
            </w:r>
            <w:proofErr w:type="spellEnd"/>
            <w:r w:rsidRPr="000D1C3F">
              <w:rPr>
                <w:sz w:val="20"/>
                <w:szCs w:val="20"/>
              </w:rPr>
              <w:t xml:space="preserve"> bolezen in vpliv na zdravje</w:t>
            </w:r>
          </w:p>
        </w:tc>
        <w:tc>
          <w:tcPr>
            <w:tcW w:w="1525" w:type="dxa"/>
          </w:tcPr>
          <w:p w14:paraId="243B8E43" w14:textId="37FB7286" w:rsidR="000E2371" w:rsidRPr="000D1C3F" w:rsidRDefault="000E2371" w:rsidP="009C7C26">
            <w:pPr>
              <w:tabs>
                <w:tab w:val="left" w:pos="7395"/>
              </w:tabs>
              <w:jc w:val="left"/>
              <w:rPr>
                <w:sz w:val="20"/>
                <w:szCs w:val="20"/>
              </w:rPr>
            </w:pPr>
            <w:r w:rsidRPr="000D1C3F">
              <w:rPr>
                <w:sz w:val="20"/>
                <w:szCs w:val="20"/>
              </w:rPr>
              <w:t>35 udeležencev</w:t>
            </w:r>
          </w:p>
        </w:tc>
      </w:tr>
    </w:tbl>
    <w:p w14:paraId="5D10C553" w14:textId="77777777" w:rsidR="00A2767F" w:rsidRPr="000D1C3F" w:rsidRDefault="00A2767F" w:rsidP="009C7C26">
      <w:pPr>
        <w:jc w:val="left"/>
        <w:rPr>
          <w:sz w:val="20"/>
          <w:szCs w:val="20"/>
        </w:rPr>
      </w:pPr>
    </w:p>
    <w:p w14:paraId="676EE495" w14:textId="77777777" w:rsidR="0056744F" w:rsidRPr="000D1C3F" w:rsidRDefault="0056744F" w:rsidP="009C7C26">
      <w:pPr>
        <w:jc w:val="left"/>
        <w:rPr>
          <w:b/>
          <w:sz w:val="20"/>
          <w:szCs w:val="20"/>
        </w:rPr>
      </w:pPr>
      <w:r w:rsidRPr="000D1C3F">
        <w:rPr>
          <w:b/>
          <w:sz w:val="20"/>
          <w:szCs w:val="20"/>
        </w:rPr>
        <w:t>Strokovna srečanja</w:t>
      </w:r>
      <w:r w:rsidR="00FD1623" w:rsidRPr="000D1C3F">
        <w:rPr>
          <w:b/>
          <w:sz w:val="20"/>
          <w:szCs w:val="20"/>
        </w:rPr>
        <w:t>,</w:t>
      </w:r>
      <w:r w:rsidRPr="000D1C3F">
        <w:rPr>
          <w:b/>
          <w:sz w:val="20"/>
          <w:szCs w:val="20"/>
        </w:rPr>
        <w:t xml:space="preserve"> kongresi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56744F" w:rsidRPr="000D1C3F" w14:paraId="03F00C85" w14:textId="77777777" w:rsidTr="0056744F">
        <w:tc>
          <w:tcPr>
            <w:tcW w:w="7763" w:type="dxa"/>
          </w:tcPr>
          <w:p w14:paraId="24440365" w14:textId="32D36FA9" w:rsidR="0056744F" w:rsidRPr="000D1C3F" w:rsidRDefault="000E2371" w:rsidP="009C7C26">
            <w:pPr>
              <w:tabs>
                <w:tab w:val="left" w:pos="7395"/>
              </w:tabs>
              <w:jc w:val="left"/>
              <w:rPr>
                <w:sz w:val="20"/>
                <w:szCs w:val="20"/>
              </w:rPr>
            </w:pPr>
            <w:r w:rsidRPr="000D1C3F">
              <w:rPr>
                <w:sz w:val="20"/>
                <w:szCs w:val="20"/>
              </w:rPr>
              <w:t>Strokovno srečanje Aktiva socialnih delavcev</w:t>
            </w:r>
          </w:p>
        </w:tc>
        <w:tc>
          <w:tcPr>
            <w:tcW w:w="1525" w:type="dxa"/>
          </w:tcPr>
          <w:p w14:paraId="6042F64F" w14:textId="3E6BA7CC" w:rsidR="0056744F" w:rsidRPr="000D1C3F" w:rsidRDefault="007A3240" w:rsidP="009C7C26">
            <w:pPr>
              <w:tabs>
                <w:tab w:val="left" w:pos="7395"/>
              </w:tabs>
              <w:jc w:val="left"/>
              <w:rPr>
                <w:sz w:val="20"/>
                <w:szCs w:val="20"/>
              </w:rPr>
            </w:pPr>
            <w:r w:rsidRPr="000D1C3F">
              <w:rPr>
                <w:sz w:val="20"/>
                <w:szCs w:val="20"/>
              </w:rPr>
              <w:t>1 udeleženka</w:t>
            </w:r>
          </w:p>
        </w:tc>
      </w:tr>
      <w:tr w:rsidR="000E2371" w:rsidRPr="000D1C3F" w14:paraId="7CEB4C57" w14:textId="77777777" w:rsidTr="0056744F">
        <w:tc>
          <w:tcPr>
            <w:tcW w:w="7763" w:type="dxa"/>
          </w:tcPr>
          <w:p w14:paraId="270F4DD3" w14:textId="6E9F1778" w:rsidR="000E2371" w:rsidRPr="000D1C3F" w:rsidRDefault="000E2371" w:rsidP="009C7C26">
            <w:pPr>
              <w:tabs>
                <w:tab w:val="left" w:pos="7395"/>
              </w:tabs>
              <w:jc w:val="left"/>
              <w:rPr>
                <w:sz w:val="20"/>
                <w:szCs w:val="20"/>
              </w:rPr>
            </w:pPr>
            <w:r w:rsidRPr="000D1C3F">
              <w:rPr>
                <w:sz w:val="20"/>
                <w:szCs w:val="20"/>
              </w:rPr>
              <w:t>Strokovno srečanje aktiva socialnih delavcev (e-srečanje)</w:t>
            </w:r>
          </w:p>
        </w:tc>
        <w:tc>
          <w:tcPr>
            <w:tcW w:w="1525" w:type="dxa"/>
          </w:tcPr>
          <w:p w14:paraId="11296A9A" w14:textId="1DD60336" w:rsidR="000E2371" w:rsidRPr="000D1C3F" w:rsidRDefault="000E2371" w:rsidP="009C7C26">
            <w:pPr>
              <w:tabs>
                <w:tab w:val="left" w:pos="7395"/>
              </w:tabs>
              <w:jc w:val="left"/>
              <w:rPr>
                <w:sz w:val="20"/>
                <w:szCs w:val="20"/>
              </w:rPr>
            </w:pPr>
            <w:r w:rsidRPr="000D1C3F">
              <w:rPr>
                <w:sz w:val="20"/>
                <w:szCs w:val="20"/>
              </w:rPr>
              <w:t>2 udeleženki</w:t>
            </w:r>
          </w:p>
        </w:tc>
      </w:tr>
      <w:tr w:rsidR="000E2371" w:rsidRPr="000D1C3F" w14:paraId="18CC1C6B" w14:textId="77777777" w:rsidTr="0056744F">
        <w:tc>
          <w:tcPr>
            <w:tcW w:w="7763" w:type="dxa"/>
          </w:tcPr>
          <w:p w14:paraId="2DE801A4" w14:textId="055E6778" w:rsidR="000E2371" w:rsidRPr="000D1C3F" w:rsidRDefault="000E2371" w:rsidP="009C7C26">
            <w:pPr>
              <w:tabs>
                <w:tab w:val="left" w:pos="7395"/>
              </w:tabs>
              <w:jc w:val="left"/>
              <w:rPr>
                <w:sz w:val="20"/>
                <w:szCs w:val="20"/>
              </w:rPr>
            </w:pPr>
            <w:r w:rsidRPr="000D1C3F">
              <w:rPr>
                <w:sz w:val="20"/>
                <w:szCs w:val="20"/>
              </w:rPr>
              <w:t>Strokovno srečanje socialnih delavcev SSZS</w:t>
            </w:r>
          </w:p>
        </w:tc>
        <w:tc>
          <w:tcPr>
            <w:tcW w:w="1525" w:type="dxa"/>
          </w:tcPr>
          <w:p w14:paraId="3893CA7E" w14:textId="306C84C5" w:rsidR="000E2371" w:rsidRPr="000D1C3F" w:rsidRDefault="000E2371" w:rsidP="009C7C26">
            <w:pPr>
              <w:tabs>
                <w:tab w:val="left" w:pos="7395"/>
              </w:tabs>
              <w:jc w:val="left"/>
              <w:rPr>
                <w:sz w:val="20"/>
                <w:szCs w:val="20"/>
              </w:rPr>
            </w:pPr>
            <w:r w:rsidRPr="000D1C3F">
              <w:rPr>
                <w:sz w:val="20"/>
                <w:szCs w:val="20"/>
              </w:rPr>
              <w:t>2 udeleženke</w:t>
            </w:r>
          </w:p>
        </w:tc>
      </w:tr>
      <w:tr w:rsidR="007E326D" w:rsidRPr="000D1C3F" w14:paraId="5BDEDFE7" w14:textId="77777777" w:rsidTr="0056744F">
        <w:tc>
          <w:tcPr>
            <w:tcW w:w="7763" w:type="dxa"/>
          </w:tcPr>
          <w:p w14:paraId="7AA135CF" w14:textId="103BAEC1" w:rsidR="007E326D" w:rsidRPr="000D1C3F" w:rsidRDefault="007E326D" w:rsidP="009C7C26">
            <w:pPr>
              <w:tabs>
                <w:tab w:val="left" w:pos="7395"/>
              </w:tabs>
              <w:jc w:val="left"/>
              <w:rPr>
                <w:sz w:val="20"/>
                <w:szCs w:val="20"/>
              </w:rPr>
            </w:pPr>
            <w:r w:rsidRPr="000D1C3F">
              <w:rPr>
                <w:sz w:val="20"/>
                <w:szCs w:val="20"/>
              </w:rPr>
              <w:t>Srečanje Aktiva FRS</w:t>
            </w:r>
          </w:p>
        </w:tc>
        <w:tc>
          <w:tcPr>
            <w:tcW w:w="1525" w:type="dxa"/>
          </w:tcPr>
          <w:p w14:paraId="159A4F3F" w14:textId="594D5302" w:rsidR="007E326D" w:rsidRPr="000D1C3F" w:rsidRDefault="007E326D" w:rsidP="009C7C26">
            <w:pPr>
              <w:tabs>
                <w:tab w:val="left" w:pos="7395"/>
              </w:tabs>
              <w:jc w:val="left"/>
              <w:rPr>
                <w:sz w:val="20"/>
                <w:szCs w:val="20"/>
              </w:rPr>
            </w:pPr>
            <w:r w:rsidRPr="000D1C3F">
              <w:rPr>
                <w:sz w:val="20"/>
                <w:szCs w:val="20"/>
              </w:rPr>
              <w:t>1 udeleženec</w:t>
            </w:r>
          </w:p>
        </w:tc>
      </w:tr>
      <w:tr w:rsidR="007E326D" w:rsidRPr="000D1C3F" w14:paraId="7FBE09C5" w14:textId="77777777" w:rsidTr="0056744F">
        <w:tc>
          <w:tcPr>
            <w:tcW w:w="7763" w:type="dxa"/>
          </w:tcPr>
          <w:p w14:paraId="213F3E5E" w14:textId="77777777" w:rsidR="007E326D" w:rsidRPr="000D1C3F" w:rsidRDefault="007E326D" w:rsidP="009C7C26">
            <w:pPr>
              <w:tabs>
                <w:tab w:val="left" w:pos="7395"/>
              </w:tabs>
              <w:jc w:val="left"/>
              <w:rPr>
                <w:sz w:val="20"/>
                <w:szCs w:val="20"/>
              </w:rPr>
            </w:pPr>
          </w:p>
        </w:tc>
        <w:tc>
          <w:tcPr>
            <w:tcW w:w="1525" w:type="dxa"/>
          </w:tcPr>
          <w:p w14:paraId="12486E59" w14:textId="77777777" w:rsidR="007E326D" w:rsidRPr="000D1C3F" w:rsidRDefault="007E326D" w:rsidP="009C7C26">
            <w:pPr>
              <w:tabs>
                <w:tab w:val="left" w:pos="7395"/>
              </w:tabs>
              <w:jc w:val="left"/>
              <w:rPr>
                <w:sz w:val="20"/>
                <w:szCs w:val="20"/>
              </w:rPr>
            </w:pPr>
          </w:p>
        </w:tc>
      </w:tr>
    </w:tbl>
    <w:p w14:paraId="527151F1" w14:textId="568BD55E" w:rsidR="00D03384" w:rsidRPr="000D1C3F" w:rsidRDefault="00D03384" w:rsidP="009C7C26">
      <w:pPr>
        <w:jc w:val="left"/>
        <w:rPr>
          <w:b/>
          <w:sz w:val="20"/>
          <w:szCs w:val="20"/>
        </w:rPr>
      </w:pPr>
    </w:p>
    <w:p w14:paraId="253EA48C" w14:textId="00E5C968" w:rsidR="00CE53DF" w:rsidRPr="000D1C3F" w:rsidRDefault="00CE53DF" w:rsidP="00CE53DF">
      <w:pPr>
        <w:jc w:val="left"/>
        <w:rPr>
          <w:b/>
          <w:sz w:val="20"/>
          <w:szCs w:val="20"/>
        </w:rPr>
      </w:pPr>
      <w:r w:rsidRPr="000D1C3F">
        <w:rPr>
          <w:b/>
          <w:sz w:val="20"/>
          <w:szCs w:val="20"/>
        </w:rPr>
        <w:t>Področje »Družini prijazno podjetje«</w:t>
      </w:r>
      <w:r w:rsidRPr="000D1C3F">
        <w:rPr>
          <w:b/>
          <w:sz w:val="20"/>
          <w:szCs w:val="20"/>
        </w:rPr>
        <w:tab/>
      </w:r>
      <w:r w:rsidRPr="000D1C3F">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CE53DF" w:rsidRPr="000D1C3F" w14:paraId="57D700F8" w14:textId="77777777" w:rsidTr="00D44755">
        <w:tc>
          <w:tcPr>
            <w:tcW w:w="7763" w:type="dxa"/>
          </w:tcPr>
          <w:p w14:paraId="6F3B5C08" w14:textId="2F9475C2" w:rsidR="00CE53DF" w:rsidRPr="000D1C3F" w:rsidRDefault="00CE53DF" w:rsidP="00D44755">
            <w:pPr>
              <w:tabs>
                <w:tab w:val="left" w:pos="7395"/>
              </w:tabs>
              <w:jc w:val="left"/>
              <w:rPr>
                <w:sz w:val="20"/>
                <w:szCs w:val="20"/>
              </w:rPr>
            </w:pPr>
            <w:bookmarkStart w:id="107" w:name="_Hlk92965485"/>
            <w:r w:rsidRPr="000D1C3F">
              <w:rPr>
                <w:sz w:val="20"/>
                <w:szCs w:val="20"/>
              </w:rPr>
              <w:t>Izobraževanje za vodje</w:t>
            </w:r>
          </w:p>
        </w:tc>
        <w:tc>
          <w:tcPr>
            <w:tcW w:w="1525" w:type="dxa"/>
          </w:tcPr>
          <w:p w14:paraId="5346A28E" w14:textId="4A6A0724" w:rsidR="00CE53DF" w:rsidRPr="000D1C3F" w:rsidRDefault="00CE53DF" w:rsidP="00D44755">
            <w:pPr>
              <w:tabs>
                <w:tab w:val="left" w:pos="7395"/>
              </w:tabs>
              <w:jc w:val="left"/>
              <w:rPr>
                <w:sz w:val="20"/>
                <w:szCs w:val="20"/>
              </w:rPr>
            </w:pPr>
            <w:r w:rsidRPr="000D1C3F">
              <w:rPr>
                <w:sz w:val="20"/>
                <w:szCs w:val="20"/>
              </w:rPr>
              <w:t>10 udeležencev</w:t>
            </w:r>
          </w:p>
        </w:tc>
      </w:tr>
      <w:bookmarkEnd w:id="107"/>
    </w:tbl>
    <w:p w14:paraId="4D855482" w14:textId="77777777" w:rsidR="00CE53DF" w:rsidRPr="000D1C3F" w:rsidRDefault="00CE53DF" w:rsidP="009C7C26">
      <w:pPr>
        <w:jc w:val="left"/>
        <w:rPr>
          <w:b/>
          <w:sz w:val="20"/>
          <w:szCs w:val="20"/>
        </w:rPr>
      </w:pPr>
    </w:p>
    <w:p w14:paraId="70AB1832" w14:textId="43DDC190" w:rsidR="00CE53DF" w:rsidRPr="000D1C3F" w:rsidRDefault="00CE53DF" w:rsidP="00CE53DF">
      <w:pPr>
        <w:jc w:val="left"/>
        <w:rPr>
          <w:b/>
          <w:sz w:val="20"/>
          <w:szCs w:val="20"/>
        </w:rPr>
      </w:pPr>
      <w:r w:rsidRPr="000D1C3F">
        <w:rPr>
          <w:b/>
          <w:sz w:val="20"/>
          <w:szCs w:val="20"/>
        </w:rPr>
        <w:t>Področje »Družbeno odgovoren delodajalec«</w:t>
      </w:r>
      <w:r w:rsidRPr="000D1C3F">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CE53DF" w:rsidRPr="000D1C3F" w14:paraId="0C403381" w14:textId="77777777" w:rsidTr="00D44755">
        <w:tc>
          <w:tcPr>
            <w:tcW w:w="7763" w:type="dxa"/>
          </w:tcPr>
          <w:p w14:paraId="6ECC35C4" w14:textId="69611281" w:rsidR="00CE53DF" w:rsidRPr="000D1C3F" w:rsidRDefault="00CE53DF" w:rsidP="00D44755">
            <w:pPr>
              <w:tabs>
                <w:tab w:val="left" w:pos="7395"/>
              </w:tabs>
              <w:jc w:val="left"/>
              <w:rPr>
                <w:sz w:val="20"/>
                <w:szCs w:val="20"/>
              </w:rPr>
            </w:pPr>
            <w:r w:rsidRPr="000D1C3F">
              <w:rPr>
                <w:sz w:val="20"/>
                <w:szCs w:val="20"/>
              </w:rPr>
              <w:t>DOD – uvodna delavnica</w:t>
            </w:r>
          </w:p>
        </w:tc>
        <w:tc>
          <w:tcPr>
            <w:tcW w:w="1525" w:type="dxa"/>
          </w:tcPr>
          <w:p w14:paraId="2B3786EE" w14:textId="71F79062" w:rsidR="00CE53DF" w:rsidRPr="000D1C3F" w:rsidRDefault="00CE53DF" w:rsidP="00D44755">
            <w:pPr>
              <w:tabs>
                <w:tab w:val="left" w:pos="7395"/>
              </w:tabs>
              <w:jc w:val="left"/>
              <w:rPr>
                <w:sz w:val="20"/>
                <w:szCs w:val="20"/>
              </w:rPr>
            </w:pPr>
            <w:r w:rsidRPr="000D1C3F">
              <w:rPr>
                <w:sz w:val="20"/>
                <w:szCs w:val="20"/>
              </w:rPr>
              <w:t>12 udeležencev</w:t>
            </w:r>
          </w:p>
        </w:tc>
      </w:tr>
      <w:tr w:rsidR="00CE53DF" w:rsidRPr="000D1C3F" w14:paraId="3CA4A0B2" w14:textId="77777777" w:rsidTr="00D44755">
        <w:tc>
          <w:tcPr>
            <w:tcW w:w="7763" w:type="dxa"/>
          </w:tcPr>
          <w:p w14:paraId="4072221E" w14:textId="04D1A4FE" w:rsidR="00CE53DF" w:rsidRPr="000D1C3F" w:rsidRDefault="00CE53DF" w:rsidP="00D44755">
            <w:pPr>
              <w:tabs>
                <w:tab w:val="left" w:pos="7395"/>
              </w:tabs>
              <w:jc w:val="left"/>
              <w:rPr>
                <w:sz w:val="20"/>
                <w:szCs w:val="20"/>
              </w:rPr>
            </w:pPr>
            <w:r w:rsidRPr="000D1C3F">
              <w:rPr>
                <w:sz w:val="20"/>
                <w:szCs w:val="20"/>
              </w:rPr>
              <w:t>ABC družbene odgovornosti</w:t>
            </w:r>
          </w:p>
        </w:tc>
        <w:tc>
          <w:tcPr>
            <w:tcW w:w="1525" w:type="dxa"/>
          </w:tcPr>
          <w:p w14:paraId="7593A818" w14:textId="54E63A9B" w:rsidR="00CE53DF" w:rsidRPr="000D1C3F" w:rsidRDefault="00CE53DF" w:rsidP="00D44755">
            <w:pPr>
              <w:tabs>
                <w:tab w:val="left" w:pos="7395"/>
              </w:tabs>
              <w:jc w:val="left"/>
              <w:rPr>
                <w:sz w:val="20"/>
                <w:szCs w:val="20"/>
              </w:rPr>
            </w:pPr>
            <w:r w:rsidRPr="000D1C3F">
              <w:rPr>
                <w:sz w:val="20"/>
                <w:szCs w:val="20"/>
              </w:rPr>
              <w:t>5 udeležencev</w:t>
            </w:r>
          </w:p>
        </w:tc>
      </w:tr>
      <w:tr w:rsidR="00CE53DF" w:rsidRPr="000D1C3F" w14:paraId="665DDF1D" w14:textId="77777777" w:rsidTr="00D44755">
        <w:tc>
          <w:tcPr>
            <w:tcW w:w="7763" w:type="dxa"/>
          </w:tcPr>
          <w:p w14:paraId="3C5B0A00" w14:textId="2177752D" w:rsidR="00CE53DF" w:rsidRPr="000D1C3F" w:rsidRDefault="00CE53DF" w:rsidP="00D44755">
            <w:pPr>
              <w:tabs>
                <w:tab w:val="left" w:pos="7395"/>
              </w:tabs>
              <w:jc w:val="left"/>
              <w:rPr>
                <w:sz w:val="20"/>
                <w:szCs w:val="20"/>
              </w:rPr>
            </w:pPr>
            <w:r w:rsidRPr="000D1C3F">
              <w:rPr>
                <w:sz w:val="20"/>
                <w:szCs w:val="20"/>
              </w:rPr>
              <w:t>DOD delavnica</w:t>
            </w:r>
          </w:p>
        </w:tc>
        <w:tc>
          <w:tcPr>
            <w:tcW w:w="1525" w:type="dxa"/>
          </w:tcPr>
          <w:p w14:paraId="0B9B782C" w14:textId="2DE717EE" w:rsidR="00CE53DF" w:rsidRPr="000D1C3F" w:rsidRDefault="00CE53DF" w:rsidP="00D44755">
            <w:pPr>
              <w:tabs>
                <w:tab w:val="left" w:pos="7395"/>
              </w:tabs>
              <w:jc w:val="left"/>
              <w:rPr>
                <w:sz w:val="20"/>
                <w:szCs w:val="20"/>
              </w:rPr>
            </w:pPr>
            <w:r w:rsidRPr="000D1C3F">
              <w:rPr>
                <w:sz w:val="20"/>
                <w:szCs w:val="20"/>
              </w:rPr>
              <w:t>2 udeleženki</w:t>
            </w:r>
          </w:p>
        </w:tc>
      </w:tr>
    </w:tbl>
    <w:p w14:paraId="16578C8D" w14:textId="77777777" w:rsidR="00CE53DF" w:rsidRPr="000D1C3F" w:rsidRDefault="00CE53DF" w:rsidP="00657249">
      <w:pPr>
        <w:jc w:val="left"/>
        <w:rPr>
          <w:b/>
          <w:sz w:val="20"/>
          <w:szCs w:val="20"/>
        </w:rPr>
      </w:pPr>
    </w:p>
    <w:p w14:paraId="0EAF2856" w14:textId="40924786" w:rsidR="00CE53DF" w:rsidRPr="000D1C3F" w:rsidRDefault="00CE53DF" w:rsidP="00CE53DF">
      <w:pPr>
        <w:jc w:val="left"/>
        <w:rPr>
          <w:b/>
          <w:sz w:val="20"/>
          <w:szCs w:val="20"/>
        </w:rPr>
      </w:pPr>
      <w:r w:rsidRPr="000D1C3F">
        <w:rPr>
          <w:b/>
          <w:sz w:val="20"/>
          <w:szCs w:val="20"/>
        </w:rPr>
        <w:t>Področje računovodstva: e-seminarji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7E326D" w:rsidRPr="000D1C3F" w14:paraId="64D57579" w14:textId="77777777" w:rsidTr="00D44755">
        <w:tc>
          <w:tcPr>
            <w:tcW w:w="7763" w:type="dxa"/>
          </w:tcPr>
          <w:p w14:paraId="079BF4AE" w14:textId="3FF24A87" w:rsidR="007E326D" w:rsidRPr="000D1C3F" w:rsidRDefault="007E326D" w:rsidP="00D44755">
            <w:pPr>
              <w:tabs>
                <w:tab w:val="left" w:pos="7395"/>
              </w:tabs>
              <w:jc w:val="left"/>
              <w:rPr>
                <w:sz w:val="20"/>
                <w:szCs w:val="20"/>
              </w:rPr>
            </w:pPr>
            <w:r w:rsidRPr="000D1C3F">
              <w:rPr>
                <w:sz w:val="20"/>
                <w:szCs w:val="20"/>
              </w:rPr>
              <w:t>Povračila stroškov v javnem sektorju</w:t>
            </w:r>
          </w:p>
        </w:tc>
        <w:tc>
          <w:tcPr>
            <w:tcW w:w="1525" w:type="dxa"/>
          </w:tcPr>
          <w:p w14:paraId="05067C26" w14:textId="0F63A497" w:rsidR="007E326D" w:rsidRPr="000D1C3F" w:rsidRDefault="007E326D" w:rsidP="00D44755">
            <w:pPr>
              <w:tabs>
                <w:tab w:val="left" w:pos="7395"/>
              </w:tabs>
              <w:jc w:val="left"/>
              <w:rPr>
                <w:sz w:val="20"/>
                <w:szCs w:val="20"/>
              </w:rPr>
            </w:pPr>
            <w:r w:rsidRPr="000D1C3F">
              <w:rPr>
                <w:sz w:val="20"/>
                <w:szCs w:val="20"/>
              </w:rPr>
              <w:t>1 udeleženka</w:t>
            </w:r>
          </w:p>
        </w:tc>
      </w:tr>
      <w:tr w:rsidR="007E326D" w:rsidRPr="000D1C3F" w14:paraId="72CA03DC" w14:textId="77777777" w:rsidTr="00D44755">
        <w:tc>
          <w:tcPr>
            <w:tcW w:w="7763" w:type="dxa"/>
          </w:tcPr>
          <w:p w14:paraId="2CA1F536" w14:textId="7D613893" w:rsidR="007E326D" w:rsidRPr="000D1C3F" w:rsidRDefault="007E326D" w:rsidP="00D44755">
            <w:pPr>
              <w:tabs>
                <w:tab w:val="left" w:pos="7395"/>
              </w:tabs>
              <w:jc w:val="left"/>
              <w:rPr>
                <w:sz w:val="20"/>
                <w:szCs w:val="20"/>
              </w:rPr>
            </w:pPr>
            <w:r w:rsidRPr="000D1C3F">
              <w:rPr>
                <w:sz w:val="20"/>
                <w:szCs w:val="20"/>
              </w:rPr>
              <w:t>Obračun plač in drugih prejemkov v javnem sektorju</w:t>
            </w:r>
          </w:p>
        </w:tc>
        <w:tc>
          <w:tcPr>
            <w:tcW w:w="1525" w:type="dxa"/>
          </w:tcPr>
          <w:p w14:paraId="5C48E019" w14:textId="4FCCC2FD" w:rsidR="007E326D" w:rsidRPr="000D1C3F" w:rsidRDefault="007E326D" w:rsidP="00D44755">
            <w:pPr>
              <w:tabs>
                <w:tab w:val="left" w:pos="7395"/>
              </w:tabs>
              <w:jc w:val="left"/>
              <w:rPr>
                <w:sz w:val="20"/>
                <w:szCs w:val="20"/>
              </w:rPr>
            </w:pPr>
            <w:r w:rsidRPr="000D1C3F">
              <w:rPr>
                <w:sz w:val="20"/>
                <w:szCs w:val="20"/>
              </w:rPr>
              <w:t>1 udeleženka</w:t>
            </w:r>
          </w:p>
        </w:tc>
      </w:tr>
    </w:tbl>
    <w:p w14:paraId="46CEAB0F" w14:textId="666EB3CD" w:rsidR="007E326D" w:rsidRPr="000D1C3F" w:rsidRDefault="007E326D" w:rsidP="00CE53DF">
      <w:pPr>
        <w:jc w:val="left"/>
        <w:rPr>
          <w:b/>
          <w:sz w:val="20"/>
          <w:szCs w:val="20"/>
        </w:rPr>
      </w:pPr>
    </w:p>
    <w:p w14:paraId="51894F45" w14:textId="1C6381A0" w:rsidR="00A73C5B" w:rsidRPr="000D1C3F" w:rsidRDefault="00A73C5B" w:rsidP="00CE53DF">
      <w:pPr>
        <w:jc w:val="left"/>
        <w:rPr>
          <w:b/>
          <w:sz w:val="20"/>
          <w:szCs w:val="20"/>
        </w:rPr>
      </w:pPr>
      <w:r w:rsidRPr="000D1C3F">
        <w:rPr>
          <w:b/>
          <w:sz w:val="20"/>
          <w:szCs w:val="20"/>
        </w:rPr>
        <w:t>Področje »Komunikacija«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73C5B" w:rsidRPr="000D1C3F" w14:paraId="36C9BA95" w14:textId="77777777" w:rsidTr="00D44755">
        <w:tc>
          <w:tcPr>
            <w:tcW w:w="7763" w:type="dxa"/>
          </w:tcPr>
          <w:p w14:paraId="13204719" w14:textId="72751054" w:rsidR="00A73C5B" w:rsidRPr="000D1C3F" w:rsidRDefault="00A73C5B" w:rsidP="00D44755">
            <w:pPr>
              <w:tabs>
                <w:tab w:val="left" w:pos="7395"/>
              </w:tabs>
              <w:jc w:val="left"/>
              <w:rPr>
                <w:sz w:val="20"/>
                <w:szCs w:val="20"/>
              </w:rPr>
            </w:pPr>
            <w:r w:rsidRPr="000D1C3F">
              <w:rPr>
                <w:sz w:val="20"/>
                <w:szCs w:val="20"/>
              </w:rPr>
              <w:t>Komuniciranje v kriznih razmerah</w:t>
            </w:r>
          </w:p>
        </w:tc>
        <w:tc>
          <w:tcPr>
            <w:tcW w:w="1525" w:type="dxa"/>
          </w:tcPr>
          <w:p w14:paraId="5854583B" w14:textId="57F05B60" w:rsidR="00A73C5B" w:rsidRPr="000D1C3F" w:rsidRDefault="00A73C5B" w:rsidP="00D44755">
            <w:pPr>
              <w:tabs>
                <w:tab w:val="left" w:pos="7395"/>
              </w:tabs>
              <w:jc w:val="left"/>
              <w:rPr>
                <w:sz w:val="20"/>
                <w:szCs w:val="20"/>
              </w:rPr>
            </w:pPr>
            <w:r w:rsidRPr="000D1C3F">
              <w:rPr>
                <w:sz w:val="20"/>
                <w:szCs w:val="20"/>
              </w:rPr>
              <w:t>4 udeleženci</w:t>
            </w:r>
          </w:p>
        </w:tc>
      </w:tr>
      <w:tr w:rsidR="00A73C5B" w:rsidRPr="000D1C3F" w14:paraId="0FE77B8D" w14:textId="77777777" w:rsidTr="00D44755">
        <w:tc>
          <w:tcPr>
            <w:tcW w:w="7763" w:type="dxa"/>
          </w:tcPr>
          <w:p w14:paraId="523887E8" w14:textId="4C53BFFC" w:rsidR="00A73C5B" w:rsidRPr="000D1C3F" w:rsidRDefault="00A73C5B" w:rsidP="00D44755">
            <w:pPr>
              <w:tabs>
                <w:tab w:val="left" w:pos="7395"/>
              </w:tabs>
              <w:jc w:val="left"/>
              <w:rPr>
                <w:sz w:val="20"/>
                <w:szCs w:val="20"/>
              </w:rPr>
            </w:pPr>
            <w:r w:rsidRPr="000D1C3F">
              <w:rPr>
                <w:sz w:val="20"/>
                <w:szCs w:val="20"/>
              </w:rPr>
              <w:t xml:space="preserve">Komunikacija kot strateško </w:t>
            </w:r>
            <w:proofErr w:type="spellStart"/>
            <w:r w:rsidRPr="000D1C3F">
              <w:rPr>
                <w:sz w:val="20"/>
                <w:szCs w:val="20"/>
              </w:rPr>
              <w:t>orod</w:t>
            </w:r>
            <w:proofErr w:type="spellEnd"/>
            <w:r w:rsidRPr="000D1C3F">
              <w:rPr>
                <w:sz w:val="20"/>
                <w:szCs w:val="20"/>
              </w:rPr>
              <w:t>(ž)je</w:t>
            </w:r>
          </w:p>
        </w:tc>
        <w:tc>
          <w:tcPr>
            <w:tcW w:w="1525" w:type="dxa"/>
          </w:tcPr>
          <w:p w14:paraId="5DC2A958" w14:textId="25031096" w:rsidR="00A73C5B" w:rsidRPr="000D1C3F" w:rsidRDefault="00A73C5B" w:rsidP="00D44755">
            <w:pPr>
              <w:tabs>
                <w:tab w:val="left" w:pos="7395"/>
              </w:tabs>
              <w:jc w:val="left"/>
              <w:rPr>
                <w:sz w:val="20"/>
                <w:szCs w:val="20"/>
              </w:rPr>
            </w:pPr>
            <w:r w:rsidRPr="000D1C3F">
              <w:rPr>
                <w:sz w:val="20"/>
                <w:szCs w:val="20"/>
              </w:rPr>
              <w:t>28 udeležencev</w:t>
            </w:r>
          </w:p>
        </w:tc>
      </w:tr>
    </w:tbl>
    <w:p w14:paraId="30708D00" w14:textId="77777777" w:rsidR="00A73C5B" w:rsidRPr="000D1C3F" w:rsidRDefault="00A73C5B" w:rsidP="00CE53DF">
      <w:pPr>
        <w:jc w:val="left"/>
        <w:rPr>
          <w:b/>
          <w:sz w:val="20"/>
          <w:szCs w:val="20"/>
        </w:rPr>
      </w:pPr>
    </w:p>
    <w:p w14:paraId="360641F1" w14:textId="0BC4E5BE" w:rsidR="00A73C5B" w:rsidRPr="000D1C3F" w:rsidRDefault="00A73C5B" w:rsidP="00CE53DF">
      <w:pPr>
        <w:jc w:val="left"/>
        <w:rPr>
          <w:b/>
          <w:sz w:val="20"/>
          <w:szCs w:val="20"/>
        </w:rPr>
      </w:pPr>
      <w:r w:rsidRPr="000D1C3F">
        <w:rPr>
          <w:b/>
          <w:sz w:val="20"/>
          <w:szCs w:val="20"/>
        </w:rPr>
        <w:t>Področje »vodenje«</w:t>
      </w:r>
      <w:r w:rsidRPr="000D1C3F">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73C5B" w:rsidRPr="000D1C3F" w14:paraId="1E050572" w14:textId="77777777" w:rsidTr="00D44755">
        <w:tc>
          <w:tcPr>
            <w:tcW w:w="7763" w:type="dxa"/>
          </w:tcPr>
          <w:p w14:paraId="0E482684" w14:textId="201D2CF4" w:rsidR="00A73C5B" w:rsidRPr="000D1C3F" w:rsidRDefault="00A73C5B" w:rsidP="00D44755">
            <w:pPr>
              <w:tabs>
                <w:tab w:val="left" w:pos="7395"/>
              </w:tabs>
              <w:jc w:val="left"/>
              <w:rPr>
                <w:sz w:val="20"/>
                <w:szCs w:val="20"/>
              </w:rPr>
            </w:pPr>
            <w:proofErr w:type="spellStart"/>
            <w:r w:rsidRPr="000D1C3F">
              <w:rPr>
                <w:sz w:val="20"/>
                <w:szCs w:val="20"/>
              </w:rPr>
              <w:t>Coaching</w:t>
            </w:r>
            <w:proofErr w:type="spellEnd"/>
            <w:r w:rsidRPr="000D1C3F">
              <w:rPr>
                <w:sz w:val="20"/>
                <w:szCs w:val="20"/>
              </w:rPr>
              <w:t xml:space="preserve"> za vodilne delavce (začetek 2021, nadaljevanje v 2022)</w:t>
            </w:r>
          </w:p>
        </w:tc>
        <w:tc>
          <w:tcPr>
            <w:tcW w:w="1525" w:type="dxa"/>
          </w:tcPr>
          <w:p w14:paraId="00FA5113" w14:textId="6F8B1C31" w:rsidR="00A73C5B" w:rsidRPr="000D1C3F" w:rsidRDefault="009A3AE9" w:rsidP="00D44755">
            <w:pPr>
              <w:tabs>
                <w:tab w:val="left" w:pos="7395"/>
              </w:tabs>
              <w:jc w:val="left"/>
              <w:rPr>
                <w:sz w:val="20"/>
                <w:szCs w:val="20"/>
              </w:rPr>
            </w:pPr>
            <w:r w:rsidRPr="000D1C3F">
              <w:rPr>
                <w:sz w:val="20"/>
                <w:szCs w:val="20"/>
              </w:rPr>
              <w:t>9</w:t>
            </w:r>
            <w:r w:rsidR="00A73C5B" w:rsidRPr="000D1C3F">
              <w:rPr>
                <w:sz w:val="20"/>
                <w:szCs w:val="20"/>
              </w:rPr>
              <w:t xml:space="preserve"> udeležencev</w:t>
            </w:r>
          </w:p>
        </w:tc>
      </w:tr>
    </w:tbl>
    <w:p w14:paraId="1BAE7195" w14:textId="1BE9BB43" w:rsidR="00A73C5B" w:rsidRPr="000D1C3F" w:rsidRDefault="00A73C5B" w:rsidP="00CE53DF">
      <w:pPr>
        <w:jc w:val="left"/>
        <w:rPr>
          <w:b/>
          <w:sz w:val="20"/>
          <w:szCs w:val="20"/>
        </w:rPr>
      </w:pPr>
    </w:p>
    <w:p w14:paraId="4947688F" w14:textId="53C9EBF8" w:rsidR="00A73C5B" w:rsidRPr="000D1C3F" w:rsidRDefault="00A73C5B" w:rsidP="00CE53DF">
      <w:pPr>
        <w:jc w:val="left"/>
        <w:rPr>
          <w:b/>
          <w:sz w:val="20"/>
          <w:szCs w:val="20"/>
        </w:rPr>
      </w:pPr>
      <w:r w:rsidRPr="000D1C3F">
        <w:rPr>
          <w:b/>
          <w:sz w:val="20"/>
          <w:szCs w:val="20"/>
        </w:rPr>
        <w:t>Področje »Kakovost«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73C5B" w:rsidRPr="000D1C3F" w14:paraId="675C7273" w14:textId="77777777" w:rsidTr="00D44755">
        <w:tc>
          <w:tcPr>
            <w:tcW w:w="7763" w:type="dxa"/>
          </w:tcPr>
          <w:p w14:paraId="18F60696" w14:textId="1BC4C9BE" w:rsidR="00A73C5B" w:rsidRPr="000D1C3F" w:rsidRDefault="00A73C5B" w:rsidP="00D44755">
            <w:pPr>
              <w:tabs>
                <w:tab w:val="left" w:pos="7395"/>
              </w:tabs>
              <w:jc w:val="left"/>
              <w:rPr>
                <w:sz w:val="20"/>
                <w:szCs w:val="20"/>
              </w:rPr>
            </w:pPr>
            <w:r w:rsidRPr="000D1C3F">
              <w:rPr>
                <w:sz w:val="20"/>
                <w:szCs w:val="20"/>
              </w:rPr>
              <w:t>Kako planirati in izvesti notranjo presojo</w:t>
            </w:r>
          </w:p>
        </w:tc>
        <w:tc>
          <w:tcPr>
            <w:tcW w:w="1525" w:type="dxa"/>
          </w:tcPr>
          <w:p w14:paraId="31676A0E" w14:textId="7C5A973F" w:rsidR="00A73C5B" w:rsidRPr="000D1C3F" w:rsidRDefault="00A73C5B" w:rsidP="00D44755">
            <w:pPr>
              <w:tabs>
                <w:tab w:val="left" w:pos="7395"/>
              </w:tabs>
              <w:jc w:val="left"/>
              <w:rPr>
                <w:sz w:val="20"/>
                <w:szCs w:val="20"/>
              </w:rPr>
            </w:pPr>
            <w:r w:rsidRPr="000D1C3F">
              <w:rPr>
                <w:sz w:val="20"/>
                <w:szCs w:val="20"/>
              </w:rPr>
              <w:t>1 udeleženka</w:t>
            </w:r>
          </w:p>
        </w:tc>
      </w:tr>
      <w:tr w:rsidR="00A73C5B" w:rsidRPr="000D1C3F" w14:paraId="657CDB67" w14:textId="77777777" w:rsidTr="00D44755">
        <w:tc>
          <w:tcPr>
            <w:tcW w:w="7763" w:type="dxa"/>
          </w:tcPr>
          <w:p w14:paraId="00B56EB2" w14:textId="4AEF66CA" w:rsidR="00A73C5B" w:rsidRPr="000D1C3F" w:rsidRDefault="00A73C5B" w:rsidP="00D44755">
            <w:pPr>
              <w:tabs>
                <w:tab w:val="left" w:pos="7395"/>
              </w:tabs>
              <w:jc w:val="left"/>
              <w:rPr>
                <w:sz w:val="20"/>
                <w:szCs w:val="20"/>
              </w:rPr>
            </w:pPr>
            <w:r w:rsidRPr="000D1C3F">
              <w:rPr>
                <w:sz w:val="20"/>
                <w:szCs w:val="20"/>
              </w:rPr>
              <w:t>Kaj pričakujemo od vodstvenega pregleda</w:t>
            </w:r>
          </w:p>
        </w:tc>
        <w:tc>
          <w:tcPr>
            <w:tcW w:w="1525" w:type="dxa"/>
          </w:tcPr>
          <w:p w14:paraId="4B6464D3" w14:textId="2C8FB406" w:rsidR="00A73C5B" w:rsidRPr="000D1C3F" w:rsidRDefault="00A73C5B" w:rsidP="00D44755">
            <w:pPr>
              <w:tabs>
                <w:tab w:val="left" w:pos="7395"/>
              </w:tabs>
              <w:jc w:val="left"/>
              <w:rPr>
                <w:sz w:val="20"/>
                <w:szCs w:val="20"/>
              </w:rPr>
            </w:pPr>
            <w:r w:rsidRPr="000D1C3F">
              <w:rPr>
                <w:sz w:val="20"/>
                <w:szCs w:val="20"/>
              </w:rPr>
              <w:t>1 udeleženka</w:t>
            </w:r>
          </w:p>
        </w:tc>
      </w:tr>
    </w:tbl>
    <w:p w14:paraId="046E5D18" w14:textId="77777777" w:rsidR="00A73C5B" w:rsidRPr="000D1C3F" w:rsidRDefault="00A73C5B" w:rsidP="00CE53DF">
      <w:pPr>
        <w:jc w:val="left"/>
        <w:rPr>
          <w:b/>
          <w:sz w:val="20"/>
          <w:szCs w:val="20"/>
        </w:rPr>
      </w:pPr>
    </w:p>
    <w:p w14:paraId="2B0A3E3F" w14:textId="291C99DC" w:rsidR="007E326D" w:rsidRPr="000D1C3F" w:rsidRDefault="007E326D" w:rsidP="00CE53DF">
      <w:pPr>
        <w:jc w:val="left"/>
        <w:rPr>
          <w:b/>
          <w:sz w:val="20"/>
          <w:szCs w:val="20"/>
        </w:rPr>
      </w:pPr>
      <w:r w:rsidRPr="000D1C3F">
        <w:rPr>
          <w:b/>
          <w:sz w:val="20"/>
          <w:szCs w:val="20"/>
        </w:rPr>
        <w:t>Ostalo: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7E326D" w:rsidRPr="000D1C3F" w14:paraId="60F5230B" w14:textId="77777777" w:rsidTr="00D44755">
        <w:tc>
          <w:tcPr>
            <w:tcW w:w="7763" w:type="dxa"/>
          </w:tcPr>
          <w:p w14:paraId="5A084DA8" w14:textId="7E784C99" w:rsidR="007E326D" w:rsidRPr="000D1C3F" w:rsidRDefault="007E326D" w:rsidP="00D44755">
            <w:pPr>
              <w:tabs>
                <w:tab w:val="left" w:pos="7395"/>
              </w:tabs>
              <w:jc w:val="left"/>
              <w:rPr>
                <w:sz w:val="20"/>
                <w:szCs w:val="20"/>
              </w:rPr>
            </w:pPr>
            <w:r w:rsidRPr="000D1C3F">
              <w:rPr>
                <w:sz w:val="20"/>
                <w:szCs w:val="20"/>
              </w:rPr>
              <w:t>Upravljanje z dokumentarnim gradivom</w:t>
            </w:r>
          </w:p>
        </w:tc>
        <w:tc>
          <w:tcPr>
            <w:tcW w:w="1525" w:type="dxa"/>
          </w:tcPr>
          <w:p w14:paraId="0B97FDED" w14:textId="533B5853" w:rsidR="007E326D" w:rsidRPr="000D1C3F" w:rsidRDefault="007E326D" w:rsidP="00D44755">
            <w:pPr>
              <w:tabs>
                <w:tab w:val="left" w:pos="7395"/>
              </w:tabs>
              <w:jc w:val="left"/>
              <w:rPr>
                <w:sz w:val="20"/>
                <w:szCs w:val="20"/>
              </w:rPr>
            </w:pPr>
            <w:r w:rsidRPr="000D1C3F">
              <w:rPr>
                <w:sz w:val="20"/>
                <w:szCs w:val="20"/>
              </w:rPr>
              <w:t>1 udeleženka</w:t>
            </w:r>
          </w:p>
        </w:tc>
      </w:tr>
      <w:tr w:rsidR="007E326D" w:rsidRPr="000D1C3F" w14:paraId="588DA25F" w14:textId="77777777" w:rsidTr="00D44755">
        <w:tc>
          <w:tcPr>
            <w:tcW w:w="7763" w:type="dxa"/>
          </w:tcPr>
          <w:p w14:paraId="58157F36" w14:textId="5B383519" w:rsidR="007E326D" w:rsidRPr="000D1C3F" w:rsidRDefault="007E326D" w:rsidP="00D44755">
            <w:pPr>
              <w:tabs>
                <w:tab w:val="left" w:pos="7395"/>
              </w:tabs>
              <w:jc w:val="left"/>
              <w:rPr>
                <w:sz w:val="20"/>
                <w:szCs w:val="20"/>
              </w:rPr>
            </w:pPr>
            <w:r w:rsidRPr="000D1C3F">
              <w:rPr>
                <w:sz w:val="20"/>
                <w:szCs w:val="20"/>
              </w:rPr>
              <w:t>Vodenje ženskega tima</w:t>
            </w:r>
          </w:p>
        </w:tc>
        <w:tc>
          <w:tcPr>
            <w:tcW w:w="1525" w:type="dxa"/>
          </w:tcPr>
          <w:p w14:paraId="4BBE2491" w14:textId="561D1676" w:rsidR="007E326D" w:rsidRPr="000D1C3F" w:rsidRDefault="007E326D" w:rsidP="00D44755">
            <w:pPr>
              <w:tabs>
                <w:tab w:val="left" w:pos="7395"/>
              </w:tabs>
              <w:jc w:val="left"/>
              <w:rPr>
                <w:sz w:val="20"/>
                <w:szCs w:val="20"/>
              </w:rPr>
            </w:pPr>
            <w:r w:rsidRPr="000D1C3F">
              <w:rPr>
                <w:sz w:val="20"/>
                <w:szCs w:val="20"/>
              </w:rPr>
              <w:t>4 udeleženke</w:t>
            </w:r>
          </w:p>
        </w:tc>
      </w:tr>
      <w:tr w:rsidR="007E326D" w:rsidRPr="000D1C3F" w14:paraId="7E996488" w14:textId="77777777" w:rsidTr="00D44755">
        <w:tc>
          <w:tcPr>
            <w:tcW w:w="7763" w:type="dxa"/>
          </w:tcPr>
          <w:p w14:paraId="459FF6AC" w14:textId="1A380BB1" w:rsidR="007E326D" w:rsidRPr="000D1C3F" w:rsidRDefault="007E326D" w:rsidP="00D44755">
            <w:pPr>
              <w:tabs>
                <w:tab w:val="left" w:pos="7395"/>
              </w:tabs>
              <w:jc w:val="left"/>
              <w:rPr>
                <w:sz w:val="20"/>
                <w:szCs w:val="20"/>
              </w:rPr>
            </w:pPr>
            <w:r w:rsidRPr="000D1C3F">
              <w:rPr>
                <w:sz w:val="20"/>
                <w:szCs w:val="20"/>
              </w:rPr>
              <w:t>Energetska učinkovitost</w:t>
            </w:r>
          </w:p>
        </w:tc>
        <w:tc>
          <w:tcPr>
            <w:tcW w:w="1525" w:type="dxa"/>
          </w:tcPr>
          <w:p w14:paraId="24C6EDB1" w14:textId="10EAFC2E" w:rsidR="007E326D" w:rsidRPr="000D1C3F" w:rsidRDefault="007E326D" w:rsidP="00D44755">
            <w:pPr>
              <w:tabs>
                <w:tab w:val="left" w:pos="7395"/>
              </w:tabs>
              <w:jc w:val="left"/>
              <w:rPr>
                <w:sz w:val="20"/>
                <w:szCs w:val="20"/>
              </w:rPr>
            </w:pPr>
            <w:r w:rsidRPr="000D1C3F">
              <w:rPr>
                <w:sz w:val="20"/>
                <w:szCs w:val="20"/>
              </w:rPr>
              <w:t>2 udeleženca</w:t>
            </w:r>
          </w:p>
        </w:tc>
      </w:tr>
    </w:tbl>
    <w:p w14:paraId="4DEB6180" w14:textId="77777777" w:rsidR="007E326D" w:rsidRPr="000D1C3F" w:rsidRDefault="007E326D" w:rsidP="00CE53DF">
      <w:pPr>
        <w:jc w:val="left"/>
        <w:rPr>
          <w:b/>
          <w:sz w:val="20"/>
          <w:szCs w:val="20"/>
        </w:rPr>
      </w:pPr>
    </w:p>
    <w:p w14:paraId="61062E4C" w14:textId="24709920" w:rsidR="00657249" w:rsidRPr="000D1C3F" w:rsidRDefault="00657249" w:rsidP="00657249">
      <w:pPr>
        <w:jc w:val="left"/>
        <w:rPr>
          <w:b/>
          <w:sz w:val="20"/>
          <w:szCs w:val="20"/>
        </w:rPr>
      </w:pPr>
      <w:r w:rsidRPr="000D1C3F">
        <w:rPr>
          <w:b/>
          <w:sz w:val="20"/>
          <w:szCs w:val="20"/>
        </w:rPr>
        <w:t>Samoizobraževanje oz. usposabljanje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5"/>
      </w:tblGrid>
      <w:tr w:rsidR="00657249" w:rsidRPr="000D1C3F" w14:paraId="003C41CC" w14:textId="77777777" w:rsidTr="001C7620">
        <w:tc>
          <w:tcPr>
            <w:tcW w:w="7763" w:type="dxa"/>
          </w:tcPr>
          <w:p w14:paraId="452B128B" w14:textId="77777777" w:rsidR="00657249" w:rsidRPr="000D1C3F" w:rsidRDefault="00657249" w:rsidP="001C7620">
            <w:pPr>
              <w:jc w:val="left"/>
              <w:rPr>
                <w:sz w:val="20"/>
                <w:szCs w:val="20"/>
              </w:rPr>
            </w:pPr>
            <w:r w:rsidRPr="000D1C3F">
              <w:rPr>
                <w:sz w:val="20"/>
                <w:szCs w:val="20"/>
              </w:rPr>
              <w:t>3 x 1 dnevno izobraževanje o novostih s področja delovnih razmerij</w:t>
            </w:r>
          </w:p>
        </w:tc>
        <w:tc>
          <w:tcPr>
            <w:tcW w:w="1525" w:type="dxa"/>
          </w:tcPr>
          <w:p w14:paraId="20733EC8" w14:textId="77777777" w:rsidR="00657249" w:rsidRPr="000D1C3F" w:rsidRDefault="00657249" w:rsidP="001C7620">
            <w:pPr>
              <w:jc w:val="left"/>
              <w:rPr>
                <w:sz w:val="20"/>
                <w:szCs w:val="20"/>
              </w:rPr>
            </w:pPr>
            <w:r w:rsidRPr="000D1C3F">
              <w:rPr>
                <w:sz w:val="20"/>
                <w:szCs w:val="20"/>
              </w:rPr>
              <w:t>1 udeleženka</w:t>
            </w:r>
          </w:p>
        </w:tc>
      </w:tr>
      <w:tr w:rsidR="00657249" w:rsidRPr="000D1C3F" w14:paraId="79D84F07" w14:textId="77777777" w:rsidTr="001C7620">
        <w:tc>
          <w:tcPr>
            <w:tcW w:w="7763" w:type="dxa"/>
          </w:tcPr>
          <w:p w14:paraId="22B4D8FF" w14:textId="77777777" w:rsidR="00657249" w:rsidRPr="000D1C3F" w:rsidRDefault="00657249" w:rsidP="001C7620">
            <w:pPr>
              <w:jc w:val="left"/>
              <w:rPr>
                <w:sz w:val="20"/>
                <w:szCs w:val="20"/>
              </w:rPr>
            </w:pPr>
            <w:r w:rsidRPr="000D1C3F">
              <w:rPr>
                <w:sz w:val="20"/>
                <w:szCs w:val="20"/>
              </w:rPr>
              <w:t>3 x 1 dnevno izobraževanje o novostih s področja javnih naročil</w:t>
            </w:r>
          </w:p>
        </w:tc>
        <w:tc>
          <w:tcPr>
            <w:tcW w:w="1525" w:type="dxa"/>
          </w:tcPr>
          <w:p w14:paraId="0EF576B9" w14:textId="77777777" w:rsidR="00657249" w:rsidRPr="000D1C3F" w:rsidRDefault="00657249" w:rsidP="001C7620">
            <w:pPr>
              <w:jc w:val="left"/>
              <w:rPr>
                <w:sz w:val="20"/>
                <w:szCs w:val="20"/>
              </w:rPr>
            </w:pPr>
            <w:r w:rsidRPr="000D1C3F">
              <w:rPr>
                <w:sz w:val="20"/>
                <w:szCs w:val="20"/>
              </w:rPr>
              <w:t>1 udeleženka</w:t>
            </w:r>
          </w:p>
        </w:tc>
      </w:tr>
      <w:tr w:rsidR="00657249" w:rsidRPr="000D1C3F" w14:paraId="334694DB" w14:textId="77777777" w:rsidTr="001C7620">
        <w:tc>
          <w:tcPr>
            <w:tcW w:w="7763" w:type="dxa"/>
          </w:tcPr>
          <w:p w14:paraId="7A5CA5BE" w14:textId="77777777" w:rsidR="00657249" w:rsidRPr="000D1C3F" w:rsidRDefault="00657249" w:rsidP="001C7620">
            <w:pPr>
              <w:jc w:val="left"/>
              <w:rPr>
                <w:sz w:val="20"/>
                <w:szCs w:val="20"/>
              </w:rPr>
            </w:pPr>
            <w:r w:rsidRPr="000D1C3F">
              <w:rPr>
                <w:sz w:val="20"/>
                <w:szCs w:val="20"/>
              </w:rPr>
              <w:t>3 x 1 dnevno usposabljanje o novostih s področja informacij javnega značaja</w:t>
            </w:r>
          </w:p>
        </w:tc>
        <w:tc>
          <w:tcPr>
            <w:tcW w:w="1525" w:type="dxa"/>
          </w:tcPr>
          <w:p w14:paraId="4F4F60EF" w14:textId="77777777" w:rsidR="00657249" w:rsidRPr="000D1C3F" w:rsidRDefault="00657249" w:rsidP="001C7620">
            <w:pPr>
              <w:jc w:val="left"/>
              <w:rPr>
                <w:sz w:val="20"/>
                <w:szCs w:val="20"/>
              </w:rPr>
            </w:pPr>
            <w:r w:rsidRPr="000D1C3F">
              <w:rPr>
                <w:sz w:val="20"/>
                <w:szCs w:val="20"/>
              </w:rPr>
              <w:t>1 udeleženka</w:t>
            </w:r>
          </w:p>
        </w:tc>
      </w:tr>
    </w:tbl>
    <w:p w14:paraId="13598B2A" w14:textId="77777777" w:rsidR="0056744F" w:rsidRPr="006E7AF5" w:rsidRDefault="0056744F" w:rsidP="009C7C26">
      <w:pPr>
        <w:jc w:val="left"/>
        <w:rPr>
          <w:b/>
          <w:sz w:val="20"/>
        </w:rPr>
      </w:pPr>
    </w:p>
    <w:p w14:paraId="324BD64E" w14:textId="77777777" w:rsidR="000B1156" w:rsidRPr="006E7AF5" w:rsidRDefault="000B1156" w:rsidP="000B1156">
      <w:pPr>
        <w:pStyle w:val="Naslov3"/>
        <w:rPr>
          <w:rFonts w:ascii="Times New Roman" w:hAnsi="Times New Roman" w:cs="Times New Roman"/>
          <w:color w:val="auto"/>
        </w:rPr>
      </w:pPr>
      <w:bookmarkStart w:id="108" w:name="_Toc95994626"/>
      <w:r w:rsidRPr="006E7AF5">
        <w:rPr>
          <w:rFonts w:ascii="Times New Roman" w:hAnsi="Times New Roman" w:cs="Times New Roman"/>
          <w:color w:val="auto"/>
        </w:rPr>
        <w:t>11.4 Stroški izobraževanja</w:t>
      </w:r>
      <w:bookmarkEnd w:id="108"/>
    </w:p>
    <w:tbl>
      <w:tblPr>
        <w:tblStyle w:val="Tabelamrea"/>
        <w:tblW w:w="0" w:type="auto"/>
        <w:tblLook w:val="04A0" w:firstRow="1" w:lastRow="0" w:firstColumn="1" w:lastColumn="0" w:noHBand="0" w:noVBand="1"/>
      </w:tblPr>
      <w:tblGrid>
        <w:gridCol w:w="2444"/>
        <w:gridCol w:w="2444"/>
        <w:gridCol w:w="2444"/>
        <w:gridCol w:w="2445"/>
      </w:tblGrid>
      <w:tr w:rsidR="009A3AE9" w:rsidRPr="006E7AF5" w14:paraId="48552798" w14:textId="77777777" w:rsidTr="004B38FF">
        <w:tc>
          <w:tcPr>
            <w:tcW w:w="2444" w:type="dxa"/>
          </w:tcPr>
          <w:p w14:paraId="399E7391" w14:textId="77777777" w:rsidR="009A3AE9" w:rsidRPr="006E7AF5" w:rsidRDefault="009A3AE9" w:rsidP="009A3AE9">
            <w:pPr>
              <w:rPr>
                <w:b/>
                <w:sz w:val="20"/>
                <w:szCs w:val="20"/>
              </w:rPr>
            </w:pPr>
          </w:p>
        </w:tc>
        <w:tc>
          <w:tcPr>
            <w:tcW w:w="2444" w:type="dxa"/>
            <w:shd w:val="clear" w:color="auto" w:fill="D9D9D9" w:themeFill="background1" w:themeFillShade="D9"/>
          </w:tcPr>
          <w:p w14:paraId="007A6194" w14:textId="7B67A8DF" w:rsidR="009A3AE9" w:rsidRPr="006E7AF5" w:rsidRDefault="009A3AE9" w:rsidP="009A3AE9">
            <w:pPr>
              <w:jc w:val="center"/>
              <w:rPr>
                <w:b/>
                <w:sz w:val="20"/>
                <w:szCs w:val="20"/>
              </w:rPr>
            </w:pPr>
            <w:r w:rsidRPr="006E7AF5">
              <w:rPr>
                <w:b/>
              </w:rPr>
              <w:t>Leto 2020</w:t>
            </w:r>
          </w:p>
        </w:tc>
        <w:tc>
          <w:tcPr>
            <w:tcW w:w="2444" w:type="dxa"/>
            <w:shd w:val="clear" w:color="auto" w:fill="D9D9D9" w:themeFill="background1" w:themeFillShade="D9"/>
          </w:tcPr>
          <w:p w14:paraId="0EC4567F" w14:textId="2AC4CE51" w:rsidR="009A3AE9" w:rsidRPr="006E7AF5" w:rsidRDefault="009A3AE9" w:rsidP="009A3AE9">
            <w:pPr>
              <w:jc w:val="center"/>
              <w:rPr>
                <w:b/>
                <w:sz w:val="20"/>
                <w:szCs w:val="20"/>
              </w:rPr>
            </w:pPr>
            <w:r w:rsidRPr="006E7AF5">
              <w:rPr>
                <w:b/>
                <w:sz w:val="20"/>
                <w:szCs w:val="20"/>
              </w:rPr>
              <w:t>Leto 2021</w:t>
            </w:r>
          </w:p>
        </w:tc>
        <w:tc>
          <w:tcPr>
            <w:tcW w:w="2445" w:type="dxa"/>
            <w:shd w:val="clear" w:color="auto" w:fill="D9D9D9" w:themeFill="background1" w:themeFillShade="D9"/>
            <w:vAlign w:val="center"/>
          </w:tcPr>
          <w:p w14:paraId="649F24D7" w14:textId="7129A3FF" w:rsidR="009A3AE9" w:rsidRPr="006E7AF5" w:rsidRDefault="009A3AE9" w:rsidP="009A3AE9">
            <w:pPr>
              <w:jc w:val="center"/>
              <w:rPr>
                <w:b/>
                <w:sz w:val="20"/>
                <w:szCs w:val="20"/>
              </w:rPr>
            </w:pPr>
            <w:r w:rsidRPr="006E7AF5">
              <w:rPr>
                <w:b/>
                <w:sz w:val="20"/>
                <w:szCs w:val="20"/>
              </w:rPr>
              <w:t>2021/2020</w:t>
            </w:r>
          </w:p>
        </w:tc>
      </w:tr>
      <w:tr w:rsidR="009A3AE9" w:rsidRPr="000D1C3F" w14:paraId="5153997C" w14:textId="77777777" w:rsidTr="004B38FF">
        <w:tc>
          <w:tcPr>
            <w:tcW w:w="2444" w:type="dxa"/>
          </w:tcPr>
          <w:p w14:paraId="05DCC3BF" w14:textId="77777777" w:rsidR="009A3AE9" w:rsidRPr="000D1C3F" w:rsidRDefault="009A3AE9" w:rsidP="009A3AE9">
            <w:pPr>
              <w:rPr>
                <w:sz w:val="20"/>
                <w:szCs w:val="20"/>
              </w:rPr>
            </w:pPr>
            <w:r w:rsidRPr="000D1C3F">
              <w:rPr>
                <w:sz w:val="20"/>
                <w:szCs w:val="20"/>
              </w:rPr>
              <w:t>Strokovne ekskurzije</w:t>
            </w:r>
          </w:p>
        </w:tc>
        <w:tc>
          <w:tcPr>
            <w:tcW w:w="2444" w:type="dxa"/>
          </w:tcPr>
          <w:p w14:paraId="3E95BCA7" w14:textId="52C673E3" w:rsidR="009A3AE9" w:rsidRPr="000D1C3F" w:rsidRDefault="009A3AE9" w:rsidP="009A3AE9">
            <w:pPr>
              <w:jc w:val="center"/>
              <w:rPr>
                <w:sz w:val="20"/>
                <w:szCs w:val="20"/>
              </w:rPr>
            </w:pPr>
            <w:r w:rsidRPr="000D1C3F">
              <w:rPr>
                <w:sz w:val="20"/>
                <w:szCs w:val="20"/>
              </w:rPr>
              <w:t>0</w:t>
            </w:r>
          </w:p>
        </w:tc>
        <w:tc>
          <w:tcPr>
            <w:tcW w:w="2444" w:type="dxa"/>
          </w:tcPr>
          <w:p w14:paraId="014E1B7B" w14:textId="1EBEEC5D" w:rsidR="009A3AE9" w:rsidRPr="000D1C3F" w:rsidRDefault="0047316F" w:rsidP="009A3AE9">
            <w:pPr>
              <w:jc w:val="center"/>
              <w:rPr>
                <w:sz w:val="20"/>
                <w:szCs w:val="20"/>
              </w:rPr>
            </w:pPr>
            <w:r w:rsidRPr="000D1C3F">
              <w:rPr>
                <w:sz w:val="20"/>
                <w:szCs w:val="20"/>
              </w:rPr>
              <w:t>0</w:t>
            </w:r>
          </w:p>
        </w:tc>
        <w:tc>
          <w:tcPr>
            <w:tcW w:w="2445" w:type="dxa"/>
          </w:tcPr>
          <w:p w14:paraId="692F2963" w14:textId="4C6BF349" w:rsidR="009A3AE9" w:rsidRPr="000D1C3F" w:rsidRDefault="00CB5A5C" w:rsidP="009A3AE9">
            <w:pPr>
              <w:jc w:val="center"/>
              <w:rPr>
                <w:sz w:val="20"/>
                <w:szCs w:val="20"/>
              </w:rPr>
            </w:pPr>
            <w:r w:rsidRPr="000D1C3F">
              <w:rPr>
                <w:sz w:val="20"/>
                <w:szCs w:val="20"/>
              </w:rPr>
              <w:t>-</w:t>
            </w:r>
          </w:p>
        </w:tc>
      </w:tr>
      <w:tr w:rsidR="009A3AE9" w:rsidRPr="000D1C3F" w14:paraId="24AEE9B0" w14:textId="77777777" w:rsidTr="004B38FF">
        <w:tc>
          <w:tcPr>
            <w:tcW w:w="2444" w:type="dxa"/>
          </w:tcPr>
          <w:p w14:paraId="0F341C64" w14:textId="77777777" w:rsidR="009A3AE9" w:rsidRPr="000D1C3F" w:rsidRDefault="009A3AE9" w:rsidP="009A3AE9">
            <w:pPr>
              <w:rPr>
                <w:sz w:val="20"/>
                <w:szCs w:val="20"/>
              </w:rPr>
            </w:pPr>
            <w:r w:rsidRPr="000D1C3F">
              <w:rPr>
                <w:sz w:val="20"/>
                <w:szCs w:val="20"/>
              </w:rPr>
              <w:t>Kotizacije + šolnine</w:t>
            </w:r>
          </w:p>
        </w:tc>
        <w:tc>
          <w:tcPr>
            <w:tcW w:w="2444" w:type="dxa"/>
          </w:tcPr>
          <w:p w14:paraId="0AA78717" w14:textId="2258B57E" w:rsidR="009A3AE9" w:rsidRPr="000D1C3F" w:rsidRDefault="009A3AE9" w:rsidP="009A3AE9">
            <w:pPr>
              <w:jc w:val="center"/>
              <w:rPr>
                <w:sz w:val="20"/>
                <w:szCs w:val="20"/>
              </w:rPr>
            </w:pPr>
            <w:r w:rsidRPr="000D1C3F">
              <w:rPr>
                <w:sz w:val="20"/>
                <w:szCs w:val="20"/>
              </w:rPr>
              <w:t>840</w:t>
            </w:r>
          </w:p>
        </w:tc>
        <w:tc>
          <w:tcPr>
            <w:tcW w:w="2444" w:type="dxa"/>
          </w:tcPr>
          <w:p w14:paraId="5D31E2D8" w14:textId="1376C596" w:rsidR="009A3AE9" w:rsidRPr="000D1C3F" w:rsidRDefault="00CB5A5C" w:rsidP="009A3AE9">
            <w:pPr>
              <w:jc w:val="center"/>
              <w:rPr>
                <w:sz w:val="20"/>
                <w:szCs w:val="20"/>
              </w:rPr>
            </w:pPr>
            <w:r w:rsidRPr="000D1C3F">
              <w:rPr>
                <w:sz w:val="20"/>
                <w:szCs w:val="20"/>
              </w:rPr>
              <w:t>19.744</w:t>
            </w:r>
          </w:p>
        </w:tc>
        <w:tc>
          <w:tcPr>
            <w:tcW w:w="2445" w:type="dxa"/>
          </w:tcPr>
          <w:p w14:paraId="53CE1956" w14:textId="02FFAFA9" w:rsidR="009A3AE9" w:rsidRPr="000D1C3F" w:rsidRDefault="00CB5A5C" w:rsidP="009A3AE9">
            <w:pPr>
              <w:jc w:val="center"/>
              <w:rPr>
                <w:sz w:val="20"/>
                <w:szCs w:val="20"/>
              </w:rPr>
            </w:pPr>
            <w:r w:rsidRPr="000D1C3F">
              <w:rPr>
                <w:sz w:val="20"/>
                <w:szCs w:val="20"/>
              </w:rPr>
              <w:t>2.350</w:t>
            </w:r>
          </w:p>
        </w:tc>
      </w:tr>
      <w:tr w:rsidR="009A3AE9" w:rsidRPr="000D1C3F" w14:paraId="6A9631F9" w14:textId="77777777" w:rsidTr="004B38FF">
        <w:tc>
          <w:tcPr>
            <w:tcW w:w="2444" w:type="dxa"/>
          </w:tcPr>
          <w:p w14:paraId="6547B890" w14:textId="77777777" w:rsidR="009A3AE9" w:rsidRPr="000D1C3F" w:rsidRDefault="009A3AE9" w:rsidP="009A3AE9">
            <w:pPr>
              <w:rPr>
                <w:sz w:val="20"/>
                <w:szCs w:val="20"/>
              </w:rPr>
            </w:pPr>
            <w:r w:rsidRPr="000D1C3F">
              <w:rPr>
                <w:sz w:val="20"/>
                <w:szCs w:val="20"/>
              </w:rPr>
              <w:t>Dnevnice, nočnine</w:t>
            </w:r>
          </w:p>
        </w:tc>
        <w:tc>
          <w:tcPr>
            <w:tcW w:w="2444" w:type="dxa"/>
          </w:tcPr>
          <w:p w14:paraId="1D850CFB" w14:textId="40375713" w:rsidR="009A3AE9" w:rsidRPr="000D1C3F" w:rsidRDefault="009A3AE9" w:rsidP="009A3AE9">
            <w:pPr>
              <w:jc w:val="center"/>
              <w:rPr>
                <w:sz w:val="20"/>
                <w:szCs w:val="20"/>
              </w:rPr>
            </w:pPr>
            <w:r w:rsidRPr="000D1C3F">
              <w:rPr>
                <w:sz w:val="20"/>
                <w:szCs w:val="20"/>
              </w:rPr>
              <w:t>71</w:t>
            </w:r>
          </w:p>
        </w:tc>
        <w:tc>
          <w:tcPr>
            <w:tcW w:w="2444" w:type="dxa"/>
          </w:tcPr>
          <w:p w14:paraId="0B804BED" w14:textId="618360A8" w:rsidR="009A3AE9" w:rsidRPr="000D1C3F" w:rsidRDefault="00CB5A5C" w:rsidP="009A3AE9">
            <w:pPr>
              <w:jc w:val="center"/>
              <w:rPr>
                <w:sz w:val="20"/>
                <w:szCs w:val="20"/>
              </w:rPr>
            </w:pPr>
            <w:r w:rsidRPr="000D1C3F">
              <w:rPr>
                <w:sz w:val="20"/>
                <w:szCs w:val="20"/>
              </w:rPr>
              <w:t>204</w:t>
            </w:r>
          </w:p>
        </w:tc>
        <w:tc>
          <w:tcPr>
            <w:tcW w:w="2445" w:type="dxa"/>
          </w:tcPr>
          <w:p w14:paraId="569D4613" w14:textId="23FC79D6" w:rsidR="009A3AE9" w:rsidRPr="000D1C3F" w:rsidRDefault="00CB5A5C" w:rsidP="009A3AE9">
            <w:pPr>
              <w:jc w:val="center"/>
              <w:rPr>
                <w:sz w:val="20"/>
                <w:szCs w:val="20"/>
              </w:rPr>
            </w:pPr>
            <w:r w:rsidRPr="000D1C3F">
              <w:rPr>
                <w:sz w:val="20"/>
                <w:szCs w:val="20"/>
              </w:rPr>
              <w:t>287</w:t>
            </w:r>
          </w:p>
        </w:tc>
      </w:tr>
      <w:tr w:rsidR="009A3AE9" w:rsidRPr="000D1C3F" w14:paraId="5567E962" w14:textId="77777777" w:rsidTr="004B38FF">
        <w:tc>
          <w:tcPr>
            <w:tcW w:w="2444" w:type="dxa"/>
          </w:tcPr>
          <w:p w14:paraId="1F080CF4" w14:textId="77777777" w:rsidR="009A3AE9" w:rsidRPr="000D1C3F" w:rsidRDefault="009A3AE9" w:rsidP="009A3AE9">
            <w:pPr>
              <w:rPr>
                <w:sz w:val="20"/>
                <w:szCs w:val="20"/>
              </w:rPr>
            </w:pPr>
            <w:r w:rsidRPr="000D1C3F">
              <w:rPr>
                <w:sz w:val="20"/>
                <w:szCs w:val="20"/>
              </w:rPr>
              <w:t>Potni stroški</w:t>
            </w:r>
          </w:p>
        </w:tc>
        <w:tc>
          <w:tcPr>
            <w:tcW w:w="2444" w:type="dxa"/>
          </w:tcPr>
          <w:p w14:paraId="519F4A0C" w14:textId="26144580" w:rsidR="009A3AE9" w:rsidRPr="000D1C3F" w:rsidRDefault="009A3AE9" w:rsidP="009A3AE9">
            <w:pPr>
              <w:jc w:val="center"/>
              <w:rPr>
                <w:sz w:val="20"/>
                <w:szCs w:val="20"/>
              </w:rPr>
            </w:pPr>
            <w:r w:rsidRPr="000D1C3F">
              <w:rPr>
                <w:sz w:val="20"/>
                <w:szCs w:val="20"/>
              </w:rPr>
              <w:t>44</w:t>
            </w:r>
          </w:p>
        </w:tc>
        <w:tc>
          <w:tcPr>
            <w:tcW w:w="2444" w:type="dxa"/>
          </w:tcPr>
          <w:p w14:paraId="12E5AAE9" w14:textId="4E86DA64" w:rsidR="009A3AE9" w:rsidRPr="000D1C3F" w:rsidRDefault="00CB5A5C" w:rsidP="009A3AE9">
            <w:pPr>
              <w:jc w:val="center"/>
              <w:rPr>
                <w:sz w:val="20"/>
                <w:szCs w:val="20"/>
              </w:rPr>
            </w:pPr>
            <w:r w:rsidRPr="000D1C3F">
              <w:rPr>
                <w:sz w:val="20"/>
                <w:szCs w:val="20"/>
              </w:rPr>
              <w:t>0</w:t>
            </w:r>
          </w:p>
        </w:tc>
        <w:tc>
          <w:tcPr>
            <w:tcW w:w="2445" w:type="dxa"/>
          </w:tcPr>
          <w:p w14:paraId="4752FAAF" w14:textId="081FE85F" w:rsidR="009A3AE9" w:rsidRPr="000D1C3F" w:rsidRDefault="00CB5A5C" w:rsidP="009A3AE9">
            <w:pPr>
              <w:jc w:val="center"/>
              <w:rPr>
                <w:sz w:val="20"/>
                <w:szCs w:val="20"/>
              </w:rPr>
            </w:pPr>
            <w:r w:rsidRPr="000D1C3F">
              <w:rPr>
                <w:sz w:val="20"/>
                <w:szCs w:val="20"/>
              </w:rPr>
              <w:t>-</w:t>
            </w:r>
          </w:p>
        </w:tc>
      </w:tr>
      <w:tr w:rsidR="009A3AE9" w:rsidRPr="000D1C3F" w14:paraId="103D0A2F" w14:textId="77777777" w:rsidTr="004B38FF">
        <w:tc>
          <w:tcPr>
            <w:tcW w:w="2444" w:type="dxa"/>
          </w:tcPr>
          <w:p w14:paraId="0E713E54" w14:textId="77777777" w:rsidR="009A3AE9" w:rsidRPr="000D1C3F" w:rsidRDefault="009A3AE9" w:rsidP="009A3AE9">
            <w:pPr>
              <w:rPr>
                <w:sz w:val="20"/>
                <w:szCs w:val="20"/>
              </w:rPr>
            </w:pPr>
            <w:r w:rsidRPr="000D1C3F">
              <w:rPr>
                <w:sz w:val="20"/>
                <w:szCs w:val="20"/>
              </w:rPr>
              <w:t>skupaj</w:t>
            </w:r>
          </w:p>
        </w:tc>
        <w:tc>
          <w:tcPr>
            <w:tcW w:w="2444" w:type="dxa"/>
          </w:tcPr>
          <w:p w14:paraId="00FA66FF" w14:textId="72BB11EB" w:rsidR="009A3AE9" w:rsidRPr="000D1C3F" w:rsidRDefault="009A3AE9" w:rsidP="009A3AE9">
            <w:pPr>
              <w:jc w:val="center"/>
              <w:rPr>
                <w:sz w:val="20"/>
                <w:szCs w:val="20"/>
              </w:rPr>
            </w:pPr>
            <w:r w:rsidRPr="000D1C3F">
              <w:rPr>
                <w:sz w:val="20"/>
                <w:szCs w:val="20"/>
              </w:rPr>
              <w:t>955</w:t>
            </w:r>
          </w:p>
        </w:tc>
        <w:tc>
          <w:tcPr>
            <w:tcW w:w="2444" w:type="dxa"/>
          </w:tcPr>
          <w:p w14:paraId="2970DB4F" w14:textId="48789B16" w:rsidR="009A3AE9" w:rsidRPr="000D1C3F" w:rsidRDefault="00CB5A5C" w:rsidP="009A3AE9">
            <w:pPr>
              <w:jc w:val="center"/>
              <w:rPr>
                <w:sz w:val="20"/>
                <w:szCs w:val="20"/>
              </w:rPr>
            </w:pPr>
            <w:r w:rsidRPr="000D1C3F">
              <w:rPr>
                <w:sz w:val="20"/>
                <w:szCs w:val="20"/>
              </w:rPr>
              <w:t>19.947</w:t>
            </w:r>
          </w:p>
        </w:tc>
        <w:tc>
          <w:tcPr>
            <w:tcW w:w="2445" w:type="dxa"/>
          </w:tcPr>
          <w:p w14:paraId="5900D6CB" w14:textId="7AA20526" w:rsidR="009A3AE9" w:rsidRPr="000D1C3F" w:rsidRDefault="00CB5A5C" w:rsidP="009A3AE9">
            <w:pPr>
              <w:jc w:val="center"/>
              <w:rPr>
                <w:sz w:val="20"/>
                <w:szCs w:val="20"/>
              </w:rPr>
            </w:pPr>
            <w:r w:rsidRPr="000D1C3F">
              <w:rPr>
                <w:sz w:val="20"/>
                <w:szCs w:val="20"/>
              </w:rPr>
              <w:t>2.088</w:t>
            </w:r>
          </w:p>
        </w:tc>
      </w:tr>
    </w:tbl>
    <w:p w14:paraId="3AF31C0A" w14:textId="77777777" w:rsidR="007A6F66" w:rsidRPr="000D1C3F" w:rsidRDefault="007A6F66" w:rsidP="009C7C26">
      <w:pPr>
        <w:pStyle w:val="Glava"/>
        <w:tabs>
          <w:tab w:val="clear" w:pos="4536"/>
          <w:tab w:val="clear" w:pos="9072"/>
        </w:tabs>
        <w:rPr>
          <w:color w:val="FF0000"/>
          <w:sz w:val="20"/>
          <w:szCs w:val="20"/>
        </w:rPr>
      </w:pPr>
    </w:p>
    <w:p w14:paraId="5C43F44E" w14:textId="2EE95FE6" w:rsidR="000A28D0" w:rsidRPr="000D1C3F" w:rsidRDefault="00546557" w:rsidP="009C7C26">
      <w:pPr>
        <w:pStyle w:val="Glava"/>
        <w:tabs>
          <w:tab w:val="clear" w:pos="4536"/>
          <w:tab w:val="clear" w:pos="9072"/>
        </w:tabs>
        <w:rPr>
          <w:sz w:val="20"/>
          <w:szCs w:val="20"/>
        </w:rPr>
      </w:pPr>
      <w:bookmarkStart w:id="109" w:name="_Hlk94869937"/>
      <w:r w:rsidRPr="000D1C3F">
        <w:rPr>
          <w:sz w:val="20"/>
          <w:szCs w:val="20"/>
        </w:rPr>
        <w:t>V letu 20</w:t>
      </w:r>
      <w:r w:rsidR="0041351E" w:rsidRPr="000D1C3F">
        <w:rPr>
          <w:sz w:val="20"/>
          <w:szCs w:val="20"/>
        </w:rPr>
        <w:t>20</w:t>
      </w:r>
      <w:r w:rsidRPr="000D1C3F">
        <w:rPr>
          <w:sz w:val="20"/>
          <w:szCs w:val="20"/>
        </w:rPr>
        <w:t xml:space="preserve"> je bilo za stroške dodatnega strokovnega izpopolnjevanja namenjenih </w:t>
      </w:r>
      <w:r w:rsidR="0025328C" w:rsidRPr="000D1C3F">
        <w:rPr>
          <w:sz w:val="20"/>
          <w:szCs w:val="20"/>
        </w:rPr>
        <w:t>18.</w:t>
      </w:r>
      <w:r w:rsidR="0041351E" w:rsidRPr="000D1C3F">
        <w:rPr>
          <w:sz w:val="20"/>
          <w:szCs w:val="20"/>
        </w:rPr>
        <w:t>000</w:t>
      </w:r>
      <w:r w:rsidRPr="000D1C3F">
        <w:rPr>
          <w:sz w:val="20"/>
          <w:szCs w:val="20"/>
        </w:rPr>
        <w:t xml:space="preserve"> €, porabljenih pa je bilo le </w:t>
      </w:r>
      <w:r w:rsidR="0041351E" w:rsidRPr="000D1C3F">
        <w:rPr>
          <w:sz w:val="20"/>
          <w:szCs w:val="20"/>
        </w:rPr>
        <w:t>5,3</w:t>
      </w:r>
      <w:r w:rsidRPr="000D1C3F">
        <w:rPr>
          <w:sz w:val="20"/>
          <w:szCs w:val="20"/>
        </w:rPr>
        <w:t xml:space="preserve">% načrtovanega obsega sredstev. </w:t>
      </w:r>
      <w:r w:rsidR="00CB5A5C" w:rsidRPr="000D1C3F">
        <w:rPr>
          <w:sz w:val="20"/>
          <w:szCs w:val="20"/>
        </w:rPr>
        <w:t>V letu 2021 se je situacija na področju izobra</w:t>
      </w:r>
      <w:r w:rsidR="002E2A6D" w:rsidRPr="000D1C3F">
        <w:rPr>
          <w:sz w:val="20"/>
          <w:szCs w:val="20"/>
        </w:rPr>
        <w:t xml:space="preserve">ževanj izboljšala, posledično smo realiziran obseg povečali, deloma nadomestili tudi izpad izobraževanj iz leta 2020. Tako smo v letu 2021 planirali obseg v višini </w:t>
      </w:r>
      <w:r w:rsidR="00CB5A5C" w:rsidRPr="000D1C3F">
        <w:rPr>
          <w:sz w:val="20"/>
          <w:szCs w:val="20"/>
        </w:rPr>
        <w:t>12.000</w:t>
      </w:r>
      <w:r w:rsidR="002E2A6D" w:rsidRPr="000D1C3F">
        <w:rPr>
          <w:sz w:val="20"/>
          <w:szCs w:val="20"/>
        </w:rPr>
        <w:t xml:space="preserve"> €, realizirali pa v višini 19.947 €. </w:t>
      </w:r>
      <w:r w:rsidR="0041351E" w:rsidRPr="000D1C3F">
        <w:rPr>
          <w:sz w:val="20"/>
          <w:szCs w:val="20"/>
        </w:rPr>
        <w:t xml:space="preserve">Vsebine dodatnega strokovnega izpopolnjevanje </w:t>
      </w:r>
      <w:r w:rsidR="00583A37" w:rsidRPr="000D1C3F">
        <w:rPr>
          <w:sz w:val="20"/>
          <w:szCs w:val="20"/>
        </w:rPr>
        <w:t>so bile določene v</w:t>
      </w:r>
      <w:r w:rsidR="0041351E" w:rsidRPr="000D1C3F">
        <w:rPr>
          <w:sz w:val="20"/>
          <w:szCs w:val="20"/>
        </w:rPr>
        <w:t xml:space="preserve"> Planu dela za leto 202</w:t>
      </w:r>
      <w:r w:rsidR="00583A37" w:rsidRPr="000D1C3F">
        <w:rPr>
          <w:sz w:val="20"/>
          <w:szCs w:val="20"/>
        </w:rPr>
        <w:t>1.</w:t>
      </w:r>
      <w:r w:rsidR="0041351E" w:rsidRPr="000D1C3F">
        <w:rPr>
          <w:sz w:val="20"/>
          <w:szCs w:val="20"/>
        </w:rPr>
        <w:t xml:space="preserve"> </w:t>
      </w:r>
    </w:p>
    <w:bookmarkEnd w:id="109"/>
    <w:p w14:paraId="4465195B" w14:textId="77777777" w:rsidR="0041351E" w:rsidRPr="000D1C3F" w:rsidRDefault="0041351E" w:rsidP="009C7C26">
      <w:pPr>
        <w:pStyle w:val="Glava"/>
        <w:tabs>
          <w:tab w:val="clear" w:pos="4536"/>
          <w:tab w:val="clear" w:pos="9072"/>
        </w:tabs>
        <w:rPr>
          <w:sz w:val="20"/>
          <w:szCs w:val="20"/>
        </w:rPr>
      </w:pPr>
    </w:p>
    <w:p w14:paraId="0BED0CC1" w14:textId="7E5B3459" w:rsidR="00546557" w:rsidRDefault="00546557" w:rsidP="009C7C26">
      <w:pPr>
        <w:pStyle w:val="Glava"/>
        <w:tabs>
          <w:tab w:val="clear" w:pos="4536"/>
          <w:tab w:val="clear" w:pos="9072"/>
        </w:tabs>
        <w:rPr>
          <w:sz w:val="20"/>
          <w:szCs w:val="20"/>
        </w:rPr>
      </w:pPr>
      <w:r w:rsidRPr="000D1C3F">
        <w:rPr>
          <w:sz w:val="20"/>
          <w:szCs w:val="20"/>
        </w:rPr>
        <w:lastRenderedPageBreak/>
        <w:t>Vsebine in udeležbe so opisane v točki 11.3</w:t>
      </w:r>
    </w:p>
    <w:p w14:paraId="0BF4234F" w14:textId="2FFB539C" w:rsidR="00485452" w:rsidRDefault="00485452" w:rsidP="009C7C26">
      <w:pPr>
        <w:pStyle w:val="Glava"/>
        <w:tabs>
          <w:tab w:val="clear" w:pos="4536"/>
          <w:tab w:val="clear" w:pos="9072"/>
        </w:tabs>
        <w:rPr>
          <w:sz w:val="20"/>
          <w:szCs w:val="20"/>
        </w:rPr>
      </w:pPr>
    </w:p>
    <w:p w14:paraId="57C34D34" w14:textId="7A75B34E" w:rsidR="00485452" w:rsidRDefault="00485452" w:rsidP="009C7C26">
      <w:pPr>
        <w:pStyle w:val="Glava"/>
        <w:tabs>
          <w:tab w:val="clear" w:pos="4536"/>
          <w:tab w:val="clear" w:pos="9072"/>
        </w:tabs>
        <w:rPr>
          <w:sz w:val="20"/>
          <w:szCs w:val="20"/>
        </w:rPr>
      </w:pPr>
    </w:p>
    <w:p w14:paraId="55A1A84C" w14:textId="19081A52" w:rsidR="007A6F66" w:rsidRDefault="007A6F66" w:rsidP="009C7C26">
      <w:pPr>
        <w:pStyle w:val="Glava"/>
        <w:tabs>
          <w:tab w:val="clear" w:pos="4536"/>
          <w:tab w:val="clear" w:pos="9072"/>
        </w:tabs>
        <w:rPr>
          <w:sz w:val="20"/>
          <w:szCs w:val="20"/>
        </w:rPr>
      </w:pPr>
      <w:r w:rsidRPr="000D1C3F">
        <w:rPr>
          <w:sz w:val="20"/>
          <w:szCs w:val="20"/>
        </w:rPr>
        <w:t xml:space="preserve">ZBIRNIK KAZALCEV PROCESA </w:t>
      </w:r>
      <w:r w:rsidR="008B0466" w:rsidRPr="000D1C3F">
        <w:rPr>
          <w:sz w:val="20"/>
          <w:szCs w:val="20"/>
        </w:rPr>
        <w:t>7.1.2</w:t>
      </w:r>
      <w:r w:rsidRPr="000D1C3F">
        <w:rPr>
          <w:sz w:val="20"/>
          <w:szCs w:val="20"/>
        </w:rPr>
        <w:t xml:space="preserve"> : IZOBRAŽEVANJE (povezava stroškov s količino usposabljanja)</w:t>
      </w:r>
    </w:p>
    <w:p w14:paraId="66E674CF" w14:textId="069964FA" w:rsidR="00485452" w:rsidRPr="000D1C3F" w:rsidRDefault="00485452" w:rsidP="009C7C26">
      <w:pPr>
        <w:pStyle w:val="Glava"/>
        <w:tabs>
          <w:tab w:val="clear" w:pos="4536"/>
          <w:tab w:val="clear" w:pos="9072"/>
        </w:tabs>
        <w:rPr>
          <w:sz w:val="20"/>
          <w:szCs w:val="20"/>
        </w:rPr>
      </w:pPr>
      <w:r>
        <w:rPr>
          <w:noProof/>
        </w:rPr>
        <w:drawing>
          <wp:inline distT="0" distB="0" distL="0" distR="0" wp14:anchorId="45C36C9D" wp14:editId="4427455B">
            <wp:extent cx="5208917" cy="2001328"/>
            <wp:effectExtent l="0" t="0" r="10795" b="1841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5C2575B" w14:textId="77777777" w:rsidR="004D386F" w:rsidRPr="000D1C3F" w:rsidRDefault="004D386F" w:rsidP="009C7C26">
      <w:pPr>
        <w:pStyle w:val="Glava"/>
        <w:tabs>
          <w:tab w:val="clear" w:pos="4536"/>
          <w:tab w:val="clear" w:pos="9072"/>
        </w:tabs>
        <w:rPr>
          <w:sz w:val="20"/>
          <w:szCs w:val="20"/>
        </w:rPr>
      </w:pPr>
    </w:p>
    <w:p w14:paraId="7B9E1F89" w14:textId="2571C644" w:rsidR="00FA24D3" w:rsidRPr="000D1C3F" w:rsidRDefault="007D0261" w:rsidP="009C7C26">
      <w:pPr>
        <w:rPr>
          <w:color w:val="000000" w:themeColor="text1"/>
          <w:sz w:val="20"/>
          <w:szCs w:val="20"/>
        </w:rPr>
      </w:pPr>
      <w:r w:rsidRPr="000D1C3F">
        <w:rPr>
          <w:color w:val="000000" w:themeColor="text1"/>
          <w:sz w:val="20"/>
          <w:szCs w:val="20"/>
        </w:rPr>
        <w:t>Iz grafa je razvidno, da je v</w:t>
      </w:r>
      <w:r w:rsidR="004509DB" w:rsidRPr="000D1C3F">
        <w:rPr>
          <w:color w:val="000000" w:themeColor="text1"/>
          <w:sz w:val="20"/>
          <w:szCs w:val="20"/>
        </w:rPr>
        <w:t xml:space="preserve"> letošnjem letu strošek izobraževanja </w:t>
      </w:r>
      <w:r w:rsidR="0041351E" w:rsidRPr="000D1C3F">
        <w:rPr>
          <w:color w:val="000000" w:themeColor="text1"/>
          <w:sz w:val="20"/>
          <w:szCs w:val="20"/>
        </w:rPr>
        <w:t xml:space="preserve">izrazito </w:t>
      </w:r>
      <w:r w:rsidR="002B658B" w:rsidRPr="000D1C3F">
        <w:rPr>
          <w:color w:val="000000" w:themeColor="text1"/>
          <w:sz w:val="20"/>
          <w:szCs w:val="20"/>
        </w:rPr>
        <w:t>višji</w:t>
      </w:r>
      <w:r w:rsidR="0041351E" w:rsidRPr="000D1C3F">
        <w:rPr>
          <w:color w:val="000000" w:themeColor="text1"/>
          <w:sz w:val="20"/>
          <w:szCs w:val="20"/>
        </w:rPr>
        <w:t xml:space="preserve"> glede na pretekl</w:t>
      </w:r>
      <w:r w:rsidR="002B658B" w:rsidRPr="000D1C3F">
        <w:rPr>
          <w:color w:val="000000" w:themeColor="text1"/>
          <w:sz w:val="20"/>
          <w:szCs w:val="20"/>
        </w:rPr>
        <w:t>o</w:t>
      </w:r>
      <w:r w:rsidR="0041351E" w:rsidRPr="000D1C3F">
        <w:rPr>
          <w:color w:val="000000" w:themeColor="text1"/>
          <w:sz w:val="20"/>
          <w:szCs w:val="20"/>
        </w:rPr>
        <w:t xml:space="preserve"> let</w:t>
      </w:r>
      <w:r w:rsidR="002B658B" w:rsidRPr="000D1C3F">
        <w:rPr>
          <w:color w:val="000000" w:themeColor="text1"/>
          <w:sz w:val="20"/>
          <w:szCs w:val="20"/>
        </w:rPr>
        <w:t>o</w:t>
      </w:r>
      <w:r w:rsidR="0041351E" w:rsidRPr="000D1C3F">
        <w:rPr>
          <w:color w:val="000000" w:themeColor="text1"/>
          <w:sz w:val="20"/>
          <w:szCs w:val="20"/>
        </w:rPr>
        <w:t xml:space="preserve">, </w:t>
      </w:r>
      <w:r w:rsidR="00BF6003" w:rsidRPr="000D1C3F">
        <w:rPr>
          <w:color w:val="000000" w:themeColor="text1"/>
          <w:sz w:val="20"/>
          <w:szCs w:val="20"/>
        </w:rPr>
        <w:t>tudi število</w:t>
      </w:r>
      <w:r w:rsidR="000E3513" w:rsidRPr="000D1C3F">
        <w:rPr>
          <w:color w:val="000000" w:themeColor="text1"/>
          <w:sz w:val="20"/>
          <w:szCs w:val="20"/>
        </w:rPr>
        <w:t xml:space="preserve"> ur </w:t>
      </w:r>
      <w:r w:rsidR="00BF6003" w:rsidRPr="000D1C3F">
        <w:rPr>
          <w:color w:val="000000" w:themeColor="text1"/>
          <w:sz w:val="20"/>
          <w:szCs w:val="20"/>
        </w:rPr>
        <w:t xml:space="preserve">je </w:t>
      </w:r>
      <w:r w:rsidR="009A7434" w:rsidRPr="000D1C3F">
        <w:rPr>
          <w:color w:val="000000" w:themeColor="text1"/>
          <w:sz w:val="20"/>
          <w:szCs w:val="20"/>
        </w:rPr>
        <w:t xml:space="preserve">v </w:t>
      </w:r>
      <w:r w:rsidR="002B658B" w:rsidRPr="000D1C3F">
        <w:rPr>
          <w:color w:val="000000" w:themeColor="text1"/>
          <w:sz w:val="20"/>
          <w:szCs w:val="20"/>
        </w:rPr>
        <w:t>naraščanju in je v približnem obsegu kot pred izbruhom epidemije.</w:t>
      </w:r>
      <w:r w:rsidR="00BF6003" w:rsidRPr="000D1C3F">
        <w:rPr>
          <w:color w:val="000000" w:themeColor="text1"/>
          <w:sz w:val="20"/>
          <w:szCs w:val="20"/>
        </w:rPr>
        <w:t xml:space="preserve"> Zaradi situacije tudi </w:t>
      </w:r>
      <w:r w:rsidR="002B658B" w:rsidRPr="000D1C3F">
        <w:rPr>
          <w:color w:val="000000" w:themeColor="text1"/>
          <w:sz w:val="20"/>
          <w:szCs w:val="20"/>
        </w:rPr>
        <w:t xml:space="preserve">že drugo leto zapovrstjo ni bila realizirana strokovna ekskurzija za zaposlene. </w:t>
      </w:r>
      <w:r w:rsidR="00BF6003" w:rsidRPr="000D1C3F">
        <w:rPr>
          <w:color w:val="000000" w:themeColor="text1"/>
          <w:sz w:val="20"/>
          <w:szCs w:val="20"/>
        </w:rPr>
        <w:t xml:space="preserve"> </w:t>
      </w:r>
    </w:p>
    <w:p w14:paraId="18CFEEA8" w14:textId="7C034F3C" w:rsidR="00510CB8" w:rsidRPr="006E7AF5" w:rsidRDefault="00510CB8" w:rsidP="009C7C26">
      <w:pPr>
        <w:rPr>
          <w:color w:val="000000" w:themeColor="text1"/>
          <w:szCs w:val="22"/>
        </w:rPr>
      </w:pPr>
    </w:p>
    <w:p w14:paraId="2603B772" w14:textId="77A1539F" w:rsidR="00510CB8" w:rsidRPr="006E7AF5" w:rsidRDefault="00510CB8" w:rsidP="009C7C26">
      <w:pPr>
        <w:rPr>
          <w:color w:val="000000" w:themeColor="text1"/>
          <w:szCs w:val="22"/>
        </w:rPr>
      </w:pPr>
    </w:p>
    <w:p w14:paraId="49D25EFC" w14:textId="42CE6E6F" w:rsidR="00AA295D" w:rsidRPr="006E7AF5" w:rsidRDefault="00AA295D" w:rsidP="00AA295D">
      <w:pPr>
        <w:pStyle w:val="Naslov3"/>
        <w:rPr>
          <w:rStyle w:val="Naslov3Znak"/>
          <w:rFonts w:ascii="Times New Roman" w:hAnsi="Times New Roman" w:cs="Times New Roman"/>
          <w:b/>
          <w:color w:val="auto"/>
        </w:rPr>
      </w:pPr>
      <w:bookmarkStart w:id="110" w:name="_Toc95994627"/>
      <w:r w:rsidRPr="006E7AF5">
        <w:rPr>
          <w:rStyle w:val="Naslov3Znak"/>
          <w:rFonts w:ascii="Times New Roman" w:hAnsi="Times New Roman" w:cs="Times New Roman"/>
          <w:b/>
          <w:color w:val="auto"/>
        </w:rPr>
        <w:t>11.5 Struktura ur  v letu 202</w:t>
      </w:r>
      <w:r w:rsidR="000C2ED2" w:rsidRPr="006E7AF5">
        <w:rPr>
          <w:rStyle w:val="Naslov3Znak"/>
          <w:rFonts w:ascii="Times New Roman" w:hAnsi="Times New Roman" w:cs="Times New Roman"/>
          <w:b/>
          <w:color w:val="auto"/>
        </w:rPr>
        <w:t>1</w:t>
      </w:r>
      <w:bookmarkEnd w:id="110"/>
    </w:p>
    <w:p w14:paraId="2692C962" w14:textId="0AFDBF53" w:rsidR="00AA295D" w:rsidRPr="006E7AF5" w:rsidRDefault="00AA295D" w:rsidP="00AA295D">
      <w:pPr>
        <w:rPr>
          <w:rFonts w:eastAsiaTheme="majorEastAsia"/>
        </w:rPr>
      </w:pPr>
    </w:p>
    <w:tbl>
      <w:tblPr>
        <w:tblW w:w="7840" w:type="dxa"/>
        <w:tblCellMar>
          <w:left w:w="70" w:type="dxa"/>
          <w:right w:w="70" w:type="dxa"/>
        </w:tblCellMar>
        <w:tblLook w:val="04A0" w:firstRow="1" w:lastRow="0" w:firstColumn="1" w:lastColumn="0" w:noHBand="0" w:noVBand="1"/>
      </w:tblPr>
      <w:tblGrid>
        <w:gridCol w:w="4000"/>
        <w:gridCol w:w="919"/>
        <w:gridCol w:w="1001"/>
        <w:gridCol w:w="960"/>
        <w:gridCol w:w="960"/>
      </w:tblGrid>
      <w:tr w:rsidR="002E2A6D" w:rsidRPr="006E7AF5" w14:paraId="41E90AA9" w14:textId="77777777" w:rsidTr="00210466">
        <w:trPr>
          <w:trHeight w:val="300"/>
        </w:trPr>
        <w:tc>
          <w:tcPr>
            <w:tcW w:w="4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A0C3B0" w14:textId="77777777" w:rsidR="002E2A6D" w:rsidRPr="006E7AF5" w:rsidRDefault="002E2A6D" w:rsidP="00210466">
            <w:pPr>
              <w:jc w:val="left"/>
              <w:rPr>
                <w:b/>
                <w:bCs/>
                <w:color w:val="000000"/>
                <w:sz w:val="20"/>
                <w:szCs w:val="20"/>
              </w:rPr>
            </w:pPr>
            <w:r w:rsidRPr="006E7AF5">
              <w:rPr>
                <w:b/>
                <w:bCs/>
                <w:color w:val="000000"/>
                <w:sz w:val="20"/>
                <w:szCs w:val="20"/>
              </w:rPr>
              <w:t> Realizacija  ur</w:t>
            </w:r>
          </w:p>
        </w:tc>
        <w:tc>
          <w:tcPr>
            <w:tcW w:w="19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17FE5EB" w14:textId="77777777" w:rsidR="002E2A6D" w:rsidRPr="006E7AF5" w:rsidRDefault="002E2A6D" w:rsidP="00210466">
            <w:pPr>
              <w:jc w:val="center"/>
              <w:rPr>
                <w:b/>
                <w:bCs/>
                <w:color w:val="000000"/>
                <w:sz w:val="20"/>
                <w:szCs w:val="20"/>
              </w:rPr>
            </w:pPr>
            <w:r w:rsidRPr="006E7AF5">
              <w:rPr>
                <w:b/>
                <w:bCs/>
                <w:color w:val="000000"/>
                <w:sz w:val="20"/>
                <w:szCs w:val="20"/>
              </w:rPr>
              <w:t>leto 2020</w:t>
            </w:r>
          </w:p>
        </w:tc>
        <w:tc>
          <w:tcPr>
            <w:tcW w:w="1920" w:type="dxa"/>
            <w:gridSpan w:val="2"/>
            <w:tcBorders>
              <w:top w:val="single" w:sz="4" w:space="0" w:color="auto"/>
              <w:left w:val="nil"/>
              <w:bottom w:val="single" w:sz="4" w:space="0" w:color="auto"/>
              <w:right w:val="single" w:sz="4" w:space="0" w:color="auto"/>
            </w:tcBorders>
            <w:shd w:val="clear" w:color="000000" w:fill="D9D9D9"/>
            <w:vAlign w:val="center"/>
            <w:hideMark/>
          </w:tcPr>
          <w:p w14:paraId="12A43DF1" w14:textId="77777777" w:rsidR="002E2A6D" w:rsidRPr="006E7AF5" w:rsidRDefault="002E2A6D" w:rsidP="00210466">
            <w:pPr>
              <w:jc w:val="center"/>
              <w:rPr>
                <w:b/>
                <w:bCs/>
                <w:color w:val="000000"/>
                <w:sz w:val="20"/>
                <w:szCs w:val="20"/>
              </w:rPr>
            </w:pPr>
            <w:r w:rsidRPr="006E7AF5">
              <w:rPr>
                <w:b/>
                <w:bCs/>
                <w:color w:val="000000"/>
                <w:sz w:val="20"/>
                <w:szCs w:val="20"/>
              </w:rPr>
              <w:t>leto 2021</w:t>
            </w:r>
          </w:p>
        </w:tc>
      </w:tr>
      <w:tr w:rsidR="002E2A6D" w:rsidRPr="006E7AF5" w14:paraId="1C5AC539"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244AD382" w14:textId="77777777" w:rsidR="002E2A6D" w:rsidRPr="006E7AF5" w:rsidRDefault="002E2A6D" w:rsidP="00210466">
            <w:pPr>
              <w:jc w:val="left"/>
              <w:rPr>
                <w:color w:val="000000"/>
                <w:sz w:val="20"/>
                <w:szCs w:val="20"/>
              </w:rPr>
            </w:pPr>
            <w:r w:rsidRPr="006E7AF5">
              <w:rPr>
                <w:color w:val="000000"/>
                <w:sz w:val="20"/>
                <w:szCs w:val="20"/>
              </w:rPr>
              <w:t> </w:t>
            </w:r>
          </w:p>
        </w:tc>
        <w:tc>
          <w:tcPr>
            <w:tcW w:w="919" w:type="dxa"/>
            <w:tcBorders>
              <w:top w:val="nil"/>
              <w:left w:val="nil"/>
              <w:bottom w:val="single" w:sz="4" w:space="0" w:color="auto"/>
              <w:right w:val="single" w:sz="4" w:space="0" w:color="auto"/>
            </w:tcBorders>
            <w:shd w:val="clear" w:color="000000" w:fill="F2F2F2"/>
            <w:noWrap/>
            <w:vAlign w:val="center"/>
            <w:hideMark/>
          </w:tcPr>
          <w:p w14:paraId="65A0DB18" w14:textId="77777777" w:rsidR="002E2A6D" w:rsidRPr="006E7AF5" w:rsidRDefault="002E2A6D" w:rsidP="00210466">
            <w:pPr>
              <w:jc w:val="center"/>
              <w:rPr>
                <w:color w:val="000000"/>
                <w:sz w:val="20"/>
                <w:szCs w:val="20"/>
              </w:rPr>
            </w:pPr>
            <w:r w:rsidRPr="006E7AF5">
              <w:rPr>
                <w:color w:val="000000"/>
                <w:sz w:val="20"/>
                <w:szCs w:val="20"/>
              </w:rPr>
              <w:t>Ure</w:t>
            </w:r>
          </w:p>
        </w:tc>
        <w:tc>
          <w:tcPr>
            <w:tcW w:w="1001" w:type="dxa"/>
            <w:tcBorders>
              <w:top w:val="nil"/>
              <w:left w:val="nil"/>
              <w:bottom w:val="single" w:sz="4" w:space="0" w:color="auto"/>
              <w:right w:val="single" w:sz="4" w:space="0" w:color="auto"/>
            </w:tcBorders>
            <w:shd w:val="clear" w:color="000000" w:fill="F2F2F2"/>
            <w:noWrap/>
            <w:vAlign w:val="center"/>
            <w:hideMark/>
          </w:tcPr>
          <w:p w14:paraId="670222C0" w14:textId="77777777" w:rsidR="002E2A6D" w:rsidRPr="006E7AF5" w:rsidRDefault="002E2A6D" w:rsidP="00210466">
            <w:pPr>
              <w:jc w:val="center"/>
              <w:rPr>
                <w:color w:val="000000"/>
                <w:sz w:val="20"/>
                <w:szCs w:val="20"/>
              </w:rPr>
            </w:pPr>
            <w:r w:rsidRPr="006E7AF5">
              <w:rPr>
                <w:color w:val="000000"/>
                <w:sz w:val="20"/>
                <w:szCs w:val="20"/>
              </w:rPr>
              <w:t>Struktura ur v %</w:t>
            </w:r>
          </w:p>
        </w:tc>
        <w:tc>
          <w:tcPr>
            <w:tcW w:w="960" w:type="dxa"/>
            <w:tcBorders>
              <w:top w:val="nil"/>
              <w:left w:val="nil"/>
              <w:bottom w:val="single" w:sz="4" w:space="0" w:color="auto"/>
              <w:right w:val="single" w:sz="4" w:space="0" w:color="auto"/>
            </w:tcBorders>
            <w:shd w:val="clear" w:color="000000" w:fill="F2F2F2"/>
            <w:vAlign w:val="center"/>
            <w:hideMark/>
          </w:tcPr>
          <w:p w14:paraId="57FC0354" w14:textId="77777777" w:rsidR="002E2A6D" w:rsidRPr="006E7AF5" w:rsidRDefault="002E2A6D" w:rsidP="00210466">
            <w:pPr>
              <w:jc w:val="center"/>
              <w:rPr>
                <w:color w:val="000000"/>
                <w:sz w:val="20"/>
                <w:szCs w:val="20"/>
              </w:rPr>
            </w:pPr>
            <w:r w:rsidRPr="006E7AF5">
              <w:rPr>
                <w:color w:val="000000"/>
                <w:sz w:val="20"/>
                <w:szCs w:val="20"/>
              </w:rPr>
              <w:t>Ure</w:t>
            </w:r>
          </w:p>
        </w:tc>
        <w:tc>
          <w:tcPr>
            <w:tcW w:w="960" w:type="dxa"/>
            <w:tcBorders>
              <w:top w:val="nil"/>
              <w:left w:val="nil"/>
              <w:bottom w:val="single" w:sz="4" w:space="0" w:color="auto"/>
              <w:right w:val="single" w:sz="4" w:space="0" w:color="auto"/>
            </w:tcBorders>
            <w:shd w:val="clear" w:color="000000" w:fill="F2F2F2"/>
            <w:vAlign w:val="center"/>
            <w:hideMark/>
          </w:tcPr>
          <w:p w14:paraId="7A1896B6" w14:textId="77777777" w:rsidR="002E2A6D" w:rsidRPr="006E7AF5" w:rsidRDefault="002E2A6D" w:rsidP="00210466">
            <w:pPr>
              <w:jc w:val="center"/>
              <w:rPr>
                <w:color w:val="000000"/>
                <w:sz w:val="20"/>
                <w:szCs w:val="20"/>
              </w:rPr>
            </w:pPr>
            <w:r w:rsidRPr="006E7AF5">
              <w:rPr>
                <w:color w:val="000000"/>
                <w:sz w:val="20"/>
                <w:szCs w:val="20"/>
              </w:rPr>
              <w:t>Struktura ur v %</w:t>
            </w:r>
          </w:p>
        </w:tc>
      </w:tr>
      <w:tr w:rsidR="002E2A6D" w:rsidRPr="006E7AF5" w14:paraId="142C1904"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14CCDFB" w14:textId="77777777" w:rsidR="002E2A6D" w:rsidRPr="006E7AF5" w:rsidRDefault="002E2A6D" w:rsidP="00210466">
            <w:pPr>
              <w:jc w:val="left"/>
              <w:rPr>
                <w:b/>
                <w:bCs/>
                <w:color w:val="000000"/>
                <w:sz w:val="20"/>
                <w:szCs w:val="20"/>
              </w:rPr>
            </w:pPr>
            <w:r w:rsidRPr="006E7AF5">
              <w:rPr>
                <w:b/>
                <w:bCs/>
                <w:color w:val="000000"/>
                <w:sz w:val="20"/>
                <w:szCs w:val="20"/>
              </w:rPr>
              <w:t>opravljene ure</w:t>
            </w:r>
          </w:p>
        </w:tc>
        <w:tc>
          <w:tcPr>
            <w:tcW w:w="919" w:type="dxa"/>
            <w:tcBorders>
              <w:top w:val="nil"/>
              <w:left w:val="nil"/>
              <w:bottom w:val="single" w:sz="4" w:space="0" w:color="auto"/>
              <w:right w:val="single" w:sz="4" w:space="0" w:color="auto"/>
            </w:tcBorders>
            <w:shd w:val="clear" w:color="auto" w:fill="auto"/>
            <w:noWrap/>
            <w:vAlign w:val="center"/>
            <w:hideMark/>
          </w:tcPr>
          <w:p w14:paraId="5A8711D0" w14:textId="77777777" w:rsidR="002E2A6D" w:rsidRPr="006E7AF5" w:rsidRDefault="002E2A6D" w:rsidP="00210466">
            <w:pPr>
              <w:jc w:val="right"/>
              <w:rPr>
                <w:b/>
                <w:bCs/>
                <w:color w:val="000000"/>
                <w:sz w:val="20"/>
                <w:szCs w:val="20"/>
              </w:rPr>
            </w:pPr>
            <w:r w:rsidRPr="006E7AF5">
              <w:rPr>
                <w:b/>
                <w:bCs/>
                <w:color w:val="000000"/>
                <w:sz w:val="20"/>
                <w:szCs w:val="20"/>
              </w:rPr>
              <w:t>158.693</w:t>
            </w:r>
          </w:p>
        </w:tc>
        <w:tc>
          <w:tcPr>
            <w:tcW w:w="1001" w:type="dxa"/>
            <w:tcBorders>
              <w:top w:val="nil"/>
              <w:left w:val="nil"/>
              <w:bottom w:val="single" w:sz="4" w:space="0" w:color="auto"/>
              <w:right w:val="single" w:sz="4" w:space="0" w:color="auto"/>
            </w:tcBorders>
            <w:shd w:val="clear" w:color="auto" w:fill="auto"/>
            <w:noWrap/>
            <w:vAlign w:val="center"/>
            <w:hideMark/>
          </w:tcPr>
          <w:p w14:paraId="0AC34D87" w14:textId="77777777" w:rsidR="002E2A6D" w:rsidRPr="006E7AF5" w:rsidRDefault="002E2A6D" w:rsidP="00210466">
            <w:pPr>
              <w:jc w:val="center"/>
              <w:rPr>
                <w:b/>
                <w:bCs/>
                <w:color w:val="000000"/>
                <w:sz w:val="20"/>
                <w:szCs w:val="20"/>
              </w:rPr>
            </w:pPr>
            <w:r w:rsidRPr="006E7AF5">
              <w:rPr>
                <w:b/>
                <w:bCs/>
                <w:color w:val="000000"/>
                <w:sz w:val="20"/>
                <w:szCs w:val="20"/>
              </w:rPr>
              <w:t>74</w:t>
            </w:r>
          </w:p>
        </w:tc>
        <w:tc>
          <w:tcPr>
            <w:tcW w:w="960" w:type="dxa"/>
            <w:tcBorders>
              <w:top w:val="nil"/>
              <w:left w:val="nil"/>
              <w:bottom w:val="single" w:sz="4" w:space="0" w:color="auto"/>
              <w:right w:val="single" w:sz="4" w:space="0" w:color="auto"/>
            </w:tcBorders>
            <w:shd w:val="clear" w:color="auto" w:fill="auto"/>
            <w:noWrap/>
            <w:vAlign w:val="center"/>
            <w:hideMark/>
          </w:tcPr>
          <w:p w14:paraId="0181FC47" w14:textId="77777777" w:rsidR="002E2A6D" w:rsidRPr="006E7AF5" w:rsidRDefault="002E2A6D" w:rsidP="00210466">
            <w:pPr>
              <w:jc w:val="right"/>
              <w:rPr>
                <w:b/>
                <w:bCs/>
                <w:color w:val="000000"/>
                <w:sz w:val="20"/>
                <w:szCs w:val="20"/>
              </w:rPr>
            </w:pPr>
            <w:r w:rsidRPr="006E7AF5">
              <w:rPr>
                <w:b/>
                <w:bCs/>
                <w:color w:val="000000"/>
                <w:sz w:val="20"/>
                <w:szCs w:val="20"/>
              </w:rPr>
              <w:t>162.669</w:t>
            </w:r>
          </w:p>
        </w:tc>
        <w:tc>
          <w:tcPr>
            <w:tcW w:w="960" w:type="dxa"/>
            <w:tcBorders>
              <w:top w:val="nil"/>
              <w:left w:val="nil"/>
              <w:bottom w:val="single" w:sz="4" w:space="0" w:color="auto"/>
              <w:right w:val="single" w:sz="4" w:space="0" w:color="auto"/>
            </w:tcBorders>
            <w:shd w:val="clear" w:color="auto" w:fill="auto"/>
            <w:noWrap/>
            <w:vAlign w:val="center"/>
            <w:hideMark/>
          </w:tcPr>
          <w:p w14:paraId="72B7E72A" w14:textId="77777777" w:rsidR="002E2A6D" w:rsidRPr="006E7AF5" w:rsidRDefault="002E2A6D" w:rsidP="00210466">
            <w:pPr>
              <w:jc w:val="center"/>
              <w:rPr>
                <w:b/>
                <w:bCs/>
                <w:color w:val="000000"/>
                <w:sz w:val="20"/>
                <w:szCs w:val="20"/>
              </w:rPr>
            </w:pPr>
            <w:r w:rsidRPr="006E7AF5">
              <w:rPr>
                <w:b/>
                <w:bCs/>
                <w:color w:val="000000"/>
                <w:sz w:val="20"/>
                <w:szCs w:val="20"/>
              </w:rPr>
              <w:t>73</w:t>
            </w:r>
          </w:p>
        </w:tc>
      </w:tr>
      <w:tr w:rsidR="002E2A6D" w:rsidRPr="006E7AF5" w14:paraId="733D66D3"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AC87CE6" w14:textId="77777777" w:rsidR="002E2A6D" w:rsidRPr="006E7AF5" w:rsidRDefault="002E2A6D" w:rsidP="00210466">
            <w:pPr>
              <w:jc w:val="left"/>
              <w:rPr>
                <w:color w:val="000000"/>
                <w:sz w:val="20"/>
                <w:szCs w:val="20"/>
              </w:rPr>
            </w:pPr>
            <w:r w:rsidRPr="006E7AF5">
              <w:rPr>
                <w:color w:val="000000"/>
                <w:sz w:val="20"/>
                <w:szCs w:val="20"/>
              </w:rPr>
              <w:t>redno delo, službena odsotnost</w:t>
            </w:r>
          </w:p>
        </w:tc>
        <w:tc>
          <w:tcPr>
            <w:tcW w:w="919" w:type="dxa"/>
            <w:tcBorders>
              <w:top w:val="nil"/>
              <w:left w:val="nil"/>
              <w:bottom w:val="single" w:sz="4" w:space="0" w:color="auto"/>
              <w:right w:val="single" w:sz="4" w:space="0" w:color="auto"/>
            </w:tcBorders>
            <w:shd w:val="clear" w:color="auto" w:fill="auto"/>
            <w:noWrap/>
            <w:vAlign w:val="center"/>
            <w:hideMark/>
          </w:tcPr>
          <w:p w14:paraId="786C8A93" w14:textId="77777777" w:rsidR="002E2A6D" w:rsidRPr="006E7AF5" w:rsidRDefault="002E2A6D" w:rsidP="00210466">
            <w:pPr>
              <w:jc w:val="right"/>
              <w:rPr>
                <w:color w:val="000000"/>
                <w:sz w:val="20"/>
                <w:szCs w:val="20"/>
              </w:rPr>
            </w:pPr>
            <w:r w:rsidRPr="006E7AF5">
              <w:rPr>
                <w:color w:val="000000"/>
                <w:sz w:val="20"/>
                <w:szCs w:val="20"/>
              </w:rPr>
              <w:t>150.775</w:t>
            </w:r>
          </w:p>
        </w:tc>
        <w:tc>
          <w:tcPr>
            <w:tcW w:w="1001" w:type="dxa"/>
            <w:tcBorders>
              <w:top w:val="nil"/>
              <w:left w:val="nil"/>
              <w:bottom w:val="single" w:sz="4" w:space="0" w:color="auto"/>
              <w:right w:val="single" w:sz="4" w:space="0" w:color="auto"/>
            </w:tcBorders>
            <w:shd w:val="clear" w:color="auto" w:fill="auto"/>
            <w:noWrap/>
            <w:vAlign w:val="center"/>
            <w:hideMark/>
          </w:tcPr>
          <w:p w14:paraId="770D0F87"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B199E0F" w14:textId="77777777" w:rsidR="002E2A6D" w:rsidRPr="006E7AF5" w:rsidRDefault="002E2A6D" w:rsidP="00210466">
            <w:pPr>
              <w:jc w:val="right"/>
              <w:rPr>
                <w:color w:val="000000"/>
                <w:sz w:val="20"/>
                <w:szCs w:val="20"/>
              </w:rPr>
            </w:pPr>
            <w:r w:rsidRPr="006E7AF5">
              <w:rPr>
                <w:color w:val="000000"/>
                <w:sz w:val="20"/>
                <w:szCs w:val="20"/>
              </w:rPr>
              <w:t>157.084</w:t>
            </w:r>
          </w:p>
        </w:tc>
        <w:tc>
          <w:tcPr>
            <w:tcW w:w="960" w:type="dxa"/>
            <w:tcBorders>
              <w:top w:val="nil"/>
              <w:left w:val="nil"/>
              <w:bottom w:val="single" w:sz="4" w:space="0" w:color="auto"/>
              <w:right w:val="single" w:sz="4" w:space="0" w:color="auto"/>
            </w:tcBorders>
            <w:shd w:val="clear" w:color="auto" w:fill="auto"/>
            <w:noWrap/>
            <w:vAlign w:val="center"/>
            <w:hideMark/>
          </w:tcPr>
          <w:p w14:paraId="30D19492"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4E940953"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59E98ED" w14:textId="77777777" w:rsidR="002E2A6D" w:rsidRPr="006E7AF5" w:rsidRDefault="002E2A6D" w:rsidP="00210466">
            <w:pPr>
              <w:jc w:val="left"/>
              <w:rPr>
                <w:color w:val="000000"/>
                <w:sz w:val="20"/>
                <w:szCs w:val="20"/>
              </w:rPr>
            </w:pPr>
            <w:r w:rsidRPr="006E7AF5">
              <w:rPr>
                <w:color w:val="000000"/>
                <w:sz w:val="20"/>
                <w:szCs w:val="20"/>
              </w:rPr>
              <w:t>nadure</w:t>
            </w:r>
          </w:p>
        </w:tc>
        <w:tc>
          <w:tcPr>
            <w:tcW w:w="919" w:type="dxa"/>
            <w:tcBorders>
              <w:top w:val="nil"/>
              <w:left w:val="nil"/>
              <w:bottom w:val="single" w:sz="4" w:space="0" w:color="auto"/>
              <w:right w:val="single" w:sz="4" w:space="0" w:color="auto"/>
            </w:tcBorders>
            <w:shd w:val="clear" w:color="auto" w:fill="auto"/>
            <w:noWrap/>
            <w:vAlign w:val="center"/>
            <w:hideMark/>
          </w:tcPr>
          <w:p w14:paraId="005D81B6" w14:textId="77777777" w:rsidR="002E2A6D" w:rsidRPr="006E7AF5" w:rsidRDefault="002E2A6D" w:rsidP="00210466">
            <w:pPr>
              <w:jc w:val="right"/>
              <w:rPr>
                <w:color w:val="000000"/>
                <w:sz w:val="20"/>
                <w:szCs w:val="20"/>
              </w:rPr>
            </w:pPr>
            <w:r w:rsidRPr="006E7AF5">
              <w:rPr>
                <w:color w:val="000000"/>
                <w:sz w:val="20"/>
                <w:szCs w:val="20"/>
              </w:rPr>
              <w:t>7.918</w:t>
            </w:r>
          </w:p>
        </w:tc>
        <w:tc>
          <w:tcPr>
            <w:tcW w:w="1001" w:type="dxa"/>
            <w:tcBorders>
              <w:top w:val="nil"/>
              <w:left w:val="nil"/>
              <w:bottom w:val="single" w:sz="4" w:space="0" w:color="auto"/>
              <w:right w:val="single" w:sz="4" w:space="0" w:color="auto"/>
            </w:tcBorders>
            <w:shd w:val="clear" w:color="auto" w:fill="auto"/>
            <w:noWrap/>
            <w:vAlign w:val="center"/>
            <w:hideMark/>
          </w:tcPr>
          <w:p w14:paraId="1E45CCC8"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6CDC7D5" w14:textId="77777777" w:rsidR="002E2A6D" w:rsidRPr="006E7AF5" w:rsidRDefault="002E2A6D" w:rsidP="00210466">
            <w:pPr>
              <w:jc w:val="right"/>
              <w:rPr>
                <w:color w:val="000000"/>
                <w:sz w:val="20"/>
                <w:szCs w:val="20"/>
              </w:rPr>
            </w:pPr>
            <w:r w:rsidRPr="006E7AF5">
              <w:rPr>
                <w:color w:val="000000"/>
                <w:sz w:val="20"/>
                <w:szCs w:val="20"/>
              </w:rPr>
              <w:t>5.585</w:t>
            </w:r>
          </w:p>
        </w:tc>
        <w:tc>
          <w:tcPr>
            <w:tcW w:w="960" w:type="dxa"/>
            <w:tcBorders>
              <w:top w:val="nil"/>
              <w:left w:val="nil"/>
              <w:bottom w:val="single" w:sz="4" w:space="0" w:color="auto"/>
              <w:right w:val="single" w:sz="4" w:space="0" w:color="auto"/>
            </w:tcBorders>
            <w:shd w:val="clear" w:color="auto" w:fill="auto"/>
            <w:noWrap/>
            <w:vAlign w:val="center"/>
            <w:hideMark/>
          </w:tcPr>
          <w:p w14:paraId="4F7820ED"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589ECC1B"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0369E34" w14:textId="77777777" w:rsidR="002E2A6D" w:rsidRPr="006E7AF5" w:rsidRDefault="002E2A6D" w:rsidP="00210466">
            <w:pPr>
              <w:jc w:val="left"/>
              <w:rPr>
                <w:b/>
                <w:bCs/>
                <w:color w:val="000000"/>
                <w:sz w:val="20"/>
                <w:szCs w:val="20"/>
              </w:rPr>
            </w:pPr>
            <w:r w:rsidRPr="006E7AF5">
              <w:rPr>
                <w:b/>
                <w:bCs/>
                <w:color w:val="000000"/>
                <w:sz w:val="20"/>
                <w:szCs w:val="20"/>
              </w:rPr>
              <w:t xml:space="preserve">nadomestila v breme delodajalca </w:t>
            </w:r>
          </w:p>
        </w:tc>
        <w:tc>
          <w:tcPr>
            <w:tcW w:w="919" w:type="dxa"/>
            <w:tcBorders>
              <w:top w:val="nil"/>
              <w:left w:val="nil"/>
              <w:bottom w:val="single" w:sz="4" w:space="0" w:color="auto"/>
              <w:right w:val="single" w:sz="4" w:space="0" w:color="auto"/>
            </w:tcBorders>
            <w:shd w:val="clear" w:color="auto" w:fill="auto"/>
            <w:noWrap/>
            <w:vAlign w:val="center"/>
            <w:hideMark/>
          </w:tcPr>
          <w:p w14:paraId="6A5FFDB1" w14:textId="77777777" w:rsidR="002E2A6D" w:rsidRPr="006E7AF5" w:rsidRDefault="002E2A6D" w:rsidP="00210466">
            <w:pPr>
              <w:jc w:val="right"/>
              <w:rPr>
                <w:b/>
                <w:bCs/>
                <w:color w:val="000000"/>
                <w:sz w:val="20"/>
                <w:szCs w:val="20"/>
              </w:rPr>
            </w:pPr>
            <w:r w:rsidRPr="006E7AF5">
              <w:rPr>
                <w:b/>
                <w:bCs/>
                <w:color w:val="000000"/>
                <w:sz w:val="20"/>
                <w:szCs w:val="20"/>
              </w:rPr>
              <w:t>39.667</w:t>
            </w:r>
          </w:p>
        </w:tc>
        <w:tc>
          <w:tcPr>
            <w:tcW w:w="1001" w:type="dxa"/>
            <w:tcBorders>
              <w:top w:val="nil"/>
              <w:left w:val="nil"/>
              <w:bottom w:val="single" w:sz="4" w:space="0" w:color="auto"/>
              <w:right w:val="single" w:sz="4" w:space="0" w:color="auto"/>
            </w:tcBorders>
            <w:shd w:val="clear" w:color="auto" w:fill="auto"/>
            <w:noWrap/>
            <w:vAlign w:val="center"/>
            <w:hideMark/>
          </w:tcPr>
          <w:p w14:paraId="7F94501B" w14:textId="77777777" w:rsidR="002E2A6D" w:rsidRPr="006E7AF5" w:rsidRDefault="002E2A6D" w:rsidP="00210466">
            <w:pPr>
              <w:jc w:val="center"/>
              <w:rPr>
                <w:b/>
                <w:bCs/>
                <w:color w:val="000000"/>
                <w:sz w:val="20"/>
                <w:szCs w:val="20"/>
              </w:rPr>
            </w:pPr>
            <w:r w:rsidRPr="006E7AF5">
              <w:rPr>
                <w:b/>
                <w:bCs/>
                <w:color w:val="000000"/>
                <w:sz w:val="20"/>
                <w:szCs w:val="20"/>
              </w:rPr>
              <w:t>18</w:t>
            </w:r>
          </w:p>
        </w:tc>
        <w:tc>
          <w:tcPr>
            <w:tcW w:w="960" w:type="dxa"/>
            <w:tcBorders>
              <w:top w:val="nil"/>
              <w:left w:val="nil"/>
              <w:bottom w:val="single" w:sz="4" w:space="0" w:color="auto"/>
              <w:right w:val="single" w:sz="4" w:space="0" w:color="auto"/>
            </w:tcBorders>
            <w:shd w:val="clear" w:color="auto" w:fill="auto"/>
            <w:noWrap/>
            <w:vAlign w:val="center"/>
            <w:hideMark/>
          </w:tcPr>
          <w:p w14:paraId="77D20FB8" w14:textId="77777777" w:rsidR="002E2A6D" w:rsidRPr="006E7AF5" w:rsidRDefault="002E2A6D" w:rsidP="00210466">
            <w:pPr>
              <w:jc w:val="right"/>
              <w:rPr>
                <w:b/>
                <w:bCs/>
                <w:color w:val="000000"/>
                <w:sz w:val="20"/>
                <w:szCs w:val="20"/>
              </w:rPr>
            </w:pPr>
            <w:r w:rsidRPr="006E7AF5">
              <w:rPr>
                <w:b/>
                <w:bCs/>
                <w:color w:val="000000"/>
                <w:sz w:val="20"/>
                <w:szCs w:val="20"/>
              </w:rPr>
              <w:t>37.925</w:t>
            </w:r>
          </w:p>
        </w:tc>
        <w:tc>
          <w:tcPr>
            <w:tcW w:w="960" w:type="dxa"/>
            <w:tcBorders>
              <w:top w:val="nil"/>
              <w:left w:val="nil"/>
              <w:bottom w:val="single" w:sz="4" w:space="0" w:color="auto"/>
              <w:right w:val="single" w:sz="4" w:space="0" w:color="auto"/>
            </w:tcBorders>
            <w:shd w:val="clear" w:color="auto" w:fill="auto"/>
            <w:noWrap/>
            <w:vAlign w:val="center"/>
            <w:hideMark/>
          </w:tcPr>
          <w:p w14:paraId="50B2060C" w14:textId="77777777" w:rsidR="002E2A6D" w:rsidRPr="006E7AF5" w:rsidRDefault="002E2A6D" w:rsidP="00210466">
            <w:pPr>
              <w:jc w:val="center"/>
              <w:rPr>
                <w:b/>
                <w:bCs/>
                <w:color w:val="000000"/>
                <w:sz w:val="20"/>
                <w:szCs w:val="20"/>
              </w:rPr>
            </w:pPr>
            <w:r w:rsidRPr="006E7AF5">
              <w:rPr>
                <w:b/>
                <w:bCs/>
                <w:color w:val="000000"/>
                <w:sz w:val="20"/>
                <w:szCs w:val="20"/>
              </w:rPr>
              <w:t>17</w:t>
            </w:r>
          </w:p>
        </w:tc>
      </w:tr>
      <w:tr w:rsidR="002E2A6D" w:rsidRPr="006E7AF5" w14:paraId="557D20B2"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F09082A" w14:textId="77777777" w:rsidR="002E2A6D" w:rsidRPr="006E7AF5" w:rsidRDefault="002E2A6D" w:rsidP="00210466">
            <w:pPr>
              <w:jc w:val="left"/>
              <w:rPr>
                <w:color w:val="000000"/>
                <w:sz w:val="20"/>
                <w:szCs w:val="20"/>
              </w:rPr>
            </w:pPr>
            <w:r w:rsidRPr="006E7AF5">
              <w:rPr>
                <w:color w:val="000000"/>
                <w:sz w:val="20"/>
                <w:szCs w:val="20"/>
              </w:rPr>
              <w:t>letni dopust</w:t>
            </w:r>
          </w:p>
        </w:tc>
        <w:tc>
          <w:tcPr>
            <w:tcW w:w="919" w:type="dxa"/>
            <w:tcBorders>
              <w:top w:val="nil"/>
              <w:left w:val="nil"/>
              <w:bottom w:val="single" w:sz="4" w:space="0" w:color="auto"/>
              <w:right w:val="single" w:sz="4" w:space="0" w:color="auto"/>
            </w:tcBorders>
            <w:shd w:val="clear" w:color="auto" w:fill="auto"/>
            <w:noWrap/>
            <w:vAlign w:val="center"/>
            <w:hideMark/>
          </w:tcPr>
          <w:p w14:paraId="788B23B9" w14:textId="77777777" w:rsidR="002E2A6D" w:rsidRPr="006E7AF5" w:rsidRDefault="002E2A6D" w:rsidP="00210466">
            <w:pPr>
              <w:jc w:val="right"/>
              <w:rPr>
                <w:color w:val="000000"/>
                <w:sz w:val="20"/>
                <w:szCs w:val="20"/>
              </w:rPr>
            </w:pPr>
            <w:r w:rsidRPr="006E7AF5">
              <w:rPr>
                <w:color w:val="000000"/>
                <w:sz w:val="20"/>
                <w:szCs w:val="20"/>
              </w:rPr>
              <w:t>23.419</w:t>
            </w:r>
          </w:p>
        </w:tc>
        <w:tc>
          <w:tcPr>
            <w:tcW w:w="1001" w:type="dxa"/>
            <w:tcBorders>
              <w:top w:val="nil"/>
              <w:left w:val="nil"/>
              <w:bottom w:val="single" w:sz="4" w:space="0" w:color="auto"/>
              <w:right w:val="single" w:sz="4" w:space="0" w:color="auto"/>
            </w:tcBorders>
            <w:shd w:val="clear" w:color="auto" w:fill="auto"/>
            <w:noWrap/>
            <w:vAlign w:val="center"/>
            <w:hideMark/>
          </w:tcPr>
          <w:p w14:paraId="0CE662B3"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D65357B" w14:textId="77777777" w:rsidR="002E2A6D" w:rsidRPr="006E7AF5" w:rsidRDefault="002E2A6D" w:rsidP="00210466">
            <w:pPr>
              <w:jc w:val="right"/>
              <w:rPr>
                <w:color w:val="000000"/>
                <w:sz w:val="20"/>
                <w:szCs w:val="20"/>
              </w:rPr>
            </w:pPr>
            <w:r w:rsidRPr="006E7AF5">
              <w:rPr>
                <w:color w:val="000000"/>
                <w:sz w:val="20"/>
                <w:szCs w:val="20"/>
              </w:rPr>
              <w:t>23.912</w:t>
            </w:r>
          </w:p>
        </w:tc>
        <w:tc>
          <w:tcPr>
            <w:tcW w:w="960" w:type="dxa"/>
            <w:tcBorders>
              <w:top w:val="nil"/>
              <w:left w:val="nil"/>
              <w:bottom w:val="single" w:sz="4" w:space="0" w:color="auto"/>
              <w:right w:val="single" w:sz="4" w:space="0" w:color="auto"/>
            </w:tcBorders>
            <w:shd w:val="clear" w:color="auto" w:fill="auto"/>
            <w:noWrap/>
            <w:vAlign w:val="center"/>
            <w:hideMark/>
          </w:tcPr>
          <w:p w14:paraId="2EC1A253"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25AEE568"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C5C1EA3" w14:textId="77777777" w:rsidR="002E2A6D" w:rsidRPr="006E7AF5" w:rsidRDefault="002E2A6D" w:rsidP="00210466">
            <w:pPr>
              <w:jc w:val="left"/>
              <w:rPr>
                <w:color w:val="000000"/>
                <w:sz w:val="20"/>
                <w:szCs w:val="20"/>
              </w:rPr>
            </w:pPr>
            <w:r w:rsidRPr="006E7AF5">
              <w:rPr>
                <w:color w:val="000000"/>
                <w:sz w:val="20"/>
                <w:szCs w:val="20"/>
              </w:rPr>
              <w:t>čakanje na delo</w:t>
            </w:r>
          </w:p>
        </w:tc>
        <w:tc>
          <w:tcPr>
            <w:tcW w:w="919" w:type="dxa"/>
            <w:tcBorders>
              <w:top w:val="nil"/>
              <w:left w:val="nil"/>
              <w:bottom w:val="single" w:sz="4" w:space="0" w:color="auto"/>
              <w:right w:val="single" w:sz="4" w:space="0" w:color="auto"/>
            </w:tcBorders>
            <w:shd w:val="clear" w:color="auto" w:fill="auto"/>
            <w:noWrap/>
            <w:vAlign w:val="center"/>
            <w:hideMark/>
          </w:tcPr>
          <w:p w14:paraId="3510221E" w14:textId="77777777" w:rsidR="002E2A6D" w:rsidRPr="006E7AF5" w:rsidRDefault="002E2A6D" w:rsidP="00210466">
            <w:pPr>
              <w:jc w:val="right"/>
              <w:rPr>
                <w:color w:val="000000"/>
                <w:sz w:val="20"/>
                <w:szCs w:val="20"/>
              </w:rPr>
            </w:pPr>
            <w:r w:rsidRPr="006E7AF5">
              <w:rPr>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14:paraId="46F996A4"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014DED4" w14:textId="77777777" w:rsidR="002E2A6D" w:rsidRPr="006E7AF5" w:rsidRDefault="002E2A6D" w:rsidP="00210466">
            <w:pPr>
              <w:jc w:val="right"/>
              <w:rPr>
                <w:color w:val="000000"/>
                <w:sz w:val="20"/>
                <w:szCs w:val="20"/>
              </w:rPr>
            </w:pPr>
            <w:r w:rsidRPr="006E7AF5">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BB54F44"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20A10FF9"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1A38A71" w14:textId="77777777" w:rsidR="002E2A6D" w:rsidRPr="006E7AF5" w:rsidRDefault="002E2A6D" w:rsidP="00210466">
            <w:pPr>
              <w:jc w:val="left"/>
              <w:rPr>
                <w:color w:val="000000"/>
                <w:sz w:val="20"/>
                <w:szCs w:val="20"/>
              </w:rPr>
            </w:pPr>
            <w:r w:rsidRPr="006E7AF5">
              <w:rPr>
                <w:color w:val="000000"/>
                <w:sz w:val="20"/>
                <w:szCs w:val="20"/>
              </w:rPr>
              <w:t>izredni dopust</w:t>
            </w:r>
          </w:p>
        </w:tc>
        <w:tc>
          <w:tcPr>
            <w:tcW w:w="919" w:type="dxa"/>
            <w:tcBorders>
              <w:top w:val="nil"/>
              <w:left w:val="nil"/>
              <w:bottom w:val="single" w:sz="4" w:space="0" w:color="auto"/>
              <w:right w:val="single" w:sz="4" w:space="0" w:color="auto"/>
            </w:tcBorders>
            <w:shd w:val="clear" w:color="auto" w:fill="auto"/>
            <w:noWrap/>
            <w:vAlign w:val="center"/>
            <w:hideMark/>
          </w:tcPr>
          <w:p w14:paraId="3A02EBB7" w14:textId="77777777" w:rsidR="002E2A6D" w:rsidRPr="006E7AF5" w:rsidRDefault="002E2A6D" w:rsidP="00210466">
            <w:pPr>
              <w:jc w:val="right"/>
              <w:rPr>
                <w:color w:val="000000"/>
                <w:sz w:val="20"/>
                <w:szCs w:val="20"/>
              </w:rPr>
            </w:pPr>
            <w:r w:rsidRPr="006E7AF5">
              <w:rPr>
                <w:color w:val="000000"/>
                <w:sz w:val="20"/>
                <w:szCs w:val="20"/>
              </w:rPr>
              <w:t>173</w:t>
            </w:r>
          </w:p>
        </w:tc>
        <w:tc>
          <w:tcPr>
            <w:tcW w:w="1001" w:type="dxa"/>
            <w:tcBorders>
              <w:top w:val="nil"/>
              <w:left w:val="nil"/>
              <w:bottom w:val="single" w:sz="4" w:space="0" w:color="auto"/>
              <w:right w:val="single" w:sz="4" w:space="0" w:color="auto"/>
            </w:tcBorders>
            <w:shd w:val="clear" w:color="auto" w:fill="auto"/>
            <w:noWrap/>
            <w:vAlign w:val="center"/>
            <w:hideMark/>
          </w:tcPr>
          <w:p w14:paraId="1D199D14"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AABDAAF" w14:textId="77777777" w:rsidR="002E2A6D" w:rsidRPr="006E7AF5" w:rsidRDefault="002E2A6D" w:rsidP="00210466">
            <w:pPr>
              <w:jc w:val="right"/>
              <w:rPr>
                <w:color w:val="000000"/>
                <w:sz w:val="20"/>
                <w:szCs w:val="20"/>
              </w:rPr>
            </w:pPr>
            <w:r w:rsidRPr="006E7AF5">
              <w:rPr>
                <w:color w:val="000000"/>
                <w:sz w:val="20"/>
                <w:szCs w:val="20"/>
              </w:rPr>
              <w:t>244</w:t>
            </w:r>
          </w:p>
        </w:tc>
        <w:tc>
          <w:tcPr>
            <w:tcW w:w="960" w:type="dxa"/>
            <w:tcBorders>
              <w:top w:val="nil"/>
              <w:left w:val="nil"/>
              <w:bottom w:val="single" w:sz="4" w:space="0" w:color="auto"/>
              <w:right w:val="single" w:sz="4" w:space="0" w:color="auto"/>
            </w:tcBorders>
            <w:shd w:val="clear" w:color="auto" w:fill="auto"/>
            <w:noWrap/>
            <w:vAlign w:val="center"/>
            <w:hideMark/>
          </w:tcPr>
          <w:p w14:paraId="2DF16449"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0A75A194"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DEE99EC" w14:textId="77777777" w:rsidR="002E2A6D" w:rsidRPr="006E7AF5" w:rsidRDefault="002E2A6D" w:rsidP="00210466">
            <w:pPr>
              <w:jc w:val="left"/>
              <w:rPr>
                <w:color w:val="000000"/>
                <w:sz w:val="20"/>
                <w:szCs w:val="20"/>
              </w:rPr>
            </w:pPr>
            <w:r w:rsidRPr="006E7AF5">
              <w:rPr>
                <w:color w:val="000000"/>
                <w:sz w:val="20"/>
                <w:szCs w:val="20"/>
              </w:rPr>
              <w:t>strokovno izobraževanje</w:t>
            </w:r>
          </w:p>
        </w:tc>
        <w:tc>
          <w:tcPr>
            <w:tcW w:w="919" w:type="dxa"/>
            <w:tcBorders>
              <w:top w:val="nil"/>
              <w:left w:val="nil"/>
              <w:bottom w:val="single" w:sz="4" w:space="0" w:color="auto"/>
              <w:right w:val="single" w:sz="4" w:space="0" w:color="auto"/>
            </w:tcBorders>
            <w:shd w:val="clear" w:color="auto" w:fill="auto"/>
            <w:noWrap/>
            <w:vAlign w:val="center"/>
            <w:hideMark/>
          </w:tcPr>
          <w:p w14:paraId="2593E41A" w14:textId="77777777" w:rsidR="002E2A6D" w:rsidRPr="006E7AF5" w:rsidRDefault="002E2A6D" w:rsidP="00210466">
            <w:pPr>
              <w:jc w:val="right"/>
              <w:rPr>
                <w:color w:val="000000"/>
                <w:sz w:val="20"/>
                <w:szCs w:val="20"/>
              </w:rPr>
            </w:pPr>
            <w:r w:rsidRPr="006E7AF5">
              <w:rPr>
                <w:color w:val="000000"/>
                <w:sz w:val="20"/>
                <w:szCs w:val="20"/>
              </w:rPr>
              <w:t>15</w:t>
            </w:r>
          </w:p>
        </w:tc>
        <w:tc>
          <w:tcPr>
            <w:tcW w:w="1001" w:type="dxa"/>
            <w:tcBorders>
              <w:top w:val="nil"/>
              <w:left w:val="nil"/>
              <w:bottom w:val="single" w:sz="4" w:space="0" w:color="auto"/>
              <w:right w:val="single" w:sz="4" w:space="0" w:color="auto"/>
            </w:tcBorders>
            <w:shd w:val="clear" w:color="auto" w:fill="auto"/>
            <w:noWrap/>
            <w:vAlign w:val="center"/>
            <w:hideMark/>
          </w:tcPr>
          <w:p w14:paraId="35A28C78"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7F394F6" w14:textId="77777777" w:rsidR="002E2A6D" w:rsidRPr="006E7AF5" w:rsidRDefault="002E2A6D" w:rsidP="00210466">
            <w:pPr>
              <w:jc w:val="right"/>
              <w:rPr>
                <w:color w:val="000000"/>
                <w:sz w:val="20"/>
                <w:szCs w:val="20"/>
              </w:rPr>
            </w:pPr>
            <w:r w:rsidRPr="006E7AF5">
              <w:rPr>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16A67225"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32B7C7EE"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DC45DB7" w14:textId="77777777" w:rsidR="002E2A6D" w:rsidRPr="006E7AF5" w:rsidRDefault="002E2A6D" w:rsidP="00210466">
            <w:pPr>
              <w:jc w:val="left"/>
              <w:rPr>
                <w:color w:val="000000"/>
                <w:sz w:val="20"/>
                <w:szCs w:val="20"/>
              </w:rPr>
            </w:pPr>
            <w:r w:rsidRPr="006E7AF5">
              <w:rPr>
                <w:color w:val="000000"/>
                <w:sz w:val="20"/>
                <w:szCs w:val="20"/>
              </w:rPr>
              <w:t>praznik - prost dan</w:t>
            </w:r>
          </w:p>
        </w:tc>
        <w:tc>
          <w:tcPr>
            <w:tcW w:w="919" w:type="dxa"/>
            <w:tcBorders>
              <w:top w:val="nil"/>
              <w:left w:val="nil"/>
              <w:bottom w:val="single" w:sz="4" w:space="0" w:color="auto"/>
              <w:right w:val="single" w:sz="4" w:space="0" w:color="auto"/>
            </w:tcBorders>
            <w:shd w:val="clear" w:color="auto" w:fill="auto"/>
            <w:noWrap/>
            <w:vAlign w:val="center"/>
            <w:hideMark/>
          </w:tcPr>
          <w:p w14:paraId="514C231A" w14:textId="77777777" w:rsidR="002E2A6D" w:rsidRPr="006E7AF5" w:rsidRDefault="002E2A6D" w:rsidP="00210466">
            <w:pPr>
              <w:jc w:val="right"/>
              <w:rPr>
                <w:color w:val="000000"/>
                <w:sz w:val="20"/>
                <w:szCs w:val="20"/>
              </w:rPr>
            </w:pPr>
            <w:r w:rsidRPr="006E7AF5">
              <w:rPr>
                <w:color w:val="000000"/>
                <w:sz w:val="20"/>
                <w:szCs w:val="20"/>
              </w:rPr>
              <w:t>4.395</w:t>
            </w:r>
          </w:p>
        </w:tc>
        <w:tc>
          <w:tcPr>
            <w:tcW w:w="1001" w:type="dxa"/>
            <w:tcBorders>
              <w:top w:val="nil"/>
              <w:left w:val="nil"/>
              <w:bottom w:val="single" w:sz="4" w:space="0" w:color="auto"/>
              <w:right w:val="single" w:sz="4" w:space="0" w:color="auto"/>
            </w:tcBorders>
            <w:shd w:val="clear" w:color="auto" w:fill="auto"/>
            <w:noWrap/>
            <w:vAlign w:val="center"/>
            <w:hideMark/>
          </w:tcPr>
          <w:p w14:paraId="70EB6C51"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2A75165" w14:textId="77777777" w:rsidR="002E2A6D" w:rsidRPr="006E7AF5" w:rsidRDefault="002E2A6D" w:rsidP="00210466">
            <w:pPr>
              <w:jc w:val="right"/>
              <w:rPr>
                <w:color w:val="000000"/>
                <w:sz w:val="20"/>
                <w:szCs w:val="20"/>
              </w:rPr>
            </w:pPr>
            <w:r w:rsidRPr="006E7AF5">
              <w:rPr>
                <w:color w:val="000000"/>
                <w:sz w:val="20"/>
                <w:szCs w:val="20"/>
              </w:rPr>
              <w:t>3.842</w:t>
            </w:r>
          </w:p>
        </w:tc>
        <w:tc>
          <w:tcPr>
            <w:tcW w:w="960" w:type="dxa"/>
            <w:tcBorders>
              <w:top w:val="nil"/>
              <w:left w:val="nil"/>
              <w:bottom w:val="single" w:sz="4" w:space="0" w:color="auto"/>
              <w:right w:val="single" w:sz="4" w:space="0" w:color="auto"/>
            </w:tcBorders>
            <w:shd w:val="clear" w:color="auto" w:fill="auto"/>
            <w:noWrap/>
            <w:vAlign w:val="center"/>
            <w:hideMark/>
          </w:tcPr>
          <w:p w14:paraId="37EA4DCF"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5613E003"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F7DC51C" w14:textId="77777777" w:rsidR="002E2A6D" w:rsidRPr="006E7AF5" w:rsidRDefault="002E2A6D" w:rsidP="00210466">
            <w:pPr>
              <w:jc w:val="left"/>
              <w:rPr>
                <w:color w:val="000000"/>
                <w:sz w:val="20"/>
                <w:szCs w:val="20"/>
              </w:rPr>
            </w:pPr>
            <w:r w:rsidRPr="006E7AF5">
              <w:rPr>
                <w:color w:val="000000"/>
                <w:sz w:val="20"/>
                <w:szCs w:val="20"/>
              </w:rPr>
              <w:t>bolezen ali poškodba v breme delodajalca</w:t>
            </w:r>
          </w:p>
        </w:tc>
        <w:tc>
          <w:tcPr>
            <w:tcW w:w="919" w:type="dxa"/>
            <w:tcBorders>
              <w:top w:val="nil"/>
              <w:left w:val="nil"/>
              <w:bottom w:val="single" w:sz="4" w:space="0" w:color="auto"/>
              <w:right w:val="single" w:sz="4" w:space="0" w:color="auto"/>
            </w:tcBorders>
            <w:shd w:val="clear" w:color="auto" w:fill="auto"/>
            <w:noWrap/>
            <w:vAlign w:val="center"/>
            <w:hideMark/>
          </w:tcPr>
          <w:p w14:paraId="26FFA03C" w14:textId="77777777" w:rsidR="002E2A6D" w:rsidRPr="006E7AF5" w:rsidRDefault="002E2A6D" w:rsidP="00210466">
            <w:pPr>
              <w:jc w:val="right"/>
              <w:rPr>
                <w:color w:val="000000"/>
                <w:sz w:val="20"/>
                <w:szCs w:val="20"/>
              </w:rPr>
            </w:pPr>
            <w:r w:rsidRPr="006E7AF5">
              <w:rPr>
                <w:color w:val="000000"/>
                <w:sz w:val="20"/>
                <w:szCs w:val="20"/>
              </w:rPr>
              <w:t>11.665</w:t>
            </w:r>
          </w:p>
        </w:tc>
        <w:tc>
          <w:tcPr>
            <w:tcW w:w="1001" w:type="dxa"/>
            <w:tcBorders>
              <w:top w:val="nil"/>
              <w:left w:val="nil"/>
              <w:bottom w:val="single" w:sz="4" w:space="0" w:color="auto"/>
              <w:right w:val="single" w:sz="4" w:space="0" w:color="auto"/>
            </w:tcBorders>
            <w:shd w:val="clear" w:color="auto" w:fill="auto"/>
            <w:noWrap/>
            <w:vAlign w:val="center"/>
            <w:hideMark/>
          </w:tcPr>
          <w:p w14:paraId="37B2E834"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582D487" w14:textId="77777777" w:rsidR="002E2A6D" w:rsidRPr="006E7AF5" w:rsidRDefault="002E2A6D" w:rsidP="00210466">
            <w:pPr>
              <w:jc w:val="right"/>
              <w:rPr>
                <w:color w:val="000000"/>
                <w:sz w:val="20"/>
                <w:szCs w:val="20"/>
              </w:rPr>
            </w:pPr>
            <w:r w:rsidRPr="006E7AF5">
              <w:rPr>
                <w:color w:val="000000"/>
                <w:sz w:val="20"/>
                <w:szCs w:val="20"/>
              </w:rPr>
              <w:t>9.895</w:t>
            </w:r>
          </w:p>
        </w:tc>
        <w:tc>
          <w:tcPr>
            <w:tcW w:w="960" w:type="dxa"/>
            <w:tcBorders>
              <w:top w:val="nil"/>
              <w:left w:val="nil"/>
              <w:bottom w:val="single" w:sz="4" w:space="0" w:color="auto"/>
              <w:right w:val="single" w:sz="4" w:space="0" w:color="auto"/>
            </w:tcBorders>
            <w:shd w:val="clear" w:color="auto" w:fill="auto"/>
            <w:noWrap/>
            <w:vAlign w:val="center"/>
            <w:hideMark/>
          </w:tcPr>
          <w:p w14:paraId="67201D60"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71EC7D54"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385C1C2" w14:textId="77777777" w:rsidR="002E2A6D" w:rsidRPr="006E7AF5" w:rsidRDefault="002E2A6D" w:rsidP="00210466">
            <w:pPr>
              <w:jc w:val="left"/>
              <w:rPr>
                <w:b/>
                <w:bCs/>
                <w:color w:val="000000"/>
                <w:sz w:val="20"/>
                <w:szCs w:val="20"/>
              </w:rPr>
            </w:pPr>
            <w:r w:rsidRPr="006E7AF5">
              <w:rPr>
                <w:b/>
                <w:bCs/>
                <w:color w:val="000000"/>
                <w:sz w:val="20"/>
                <w:szCs w:val="20"/>
              </w:rPr>
              <w:t>nadomestila v breme ZZZS</w:t>
            </w:r>
          </w:p>
        </w:tc>
        <w:tc>
          <w:tcPr>
            <w:tcW w:w="919" w:type="dxa"/>
            <w:tcBorders>
              <w:top w:val="nil"/>
              <w:left w:val="nil"/>
              <w:bottom w:val="single" w:sz="4" w:space="0" w:color="auto"/>
              <w:right w:val="single" w:sz="4" w:space="0" w:color="auto"/>
            </w:tcBorders>
            <w:shd w:val="clear" w:color="auto" w:fill="auto"/>
            <w:noWrap/>
            <w:vAlign w:val="center"/>
            <w:hideMark/>
          </w:tcPr>
          <w:p w14:paraId="4D67142E" w14:textId="77777777" w:rsidR="002E2A6D" w:rsidRPr="006E7AF5" w:rsidRDefault="002E2A6D" w:rsidP="00210466">
            <w:pPr>
              <w:jc w:val="right"/>
              <w:rPr>
                <w:b/>
                <w:bCs/>
                <w:color w:val="000000"/>
                <w:sz w:val="20"/>
                <w:szCs w:val="20"/>
              </w:rPr>
            </w:pPr>
            <w:r w:rsidRPr="006E7AF5">
              <w:rPr>
                <w:b/>
                <w:bCs/>
                <w:color w:val="000000"/>
                <w:sz w:val="20"/>
                <w:szCs w:val="20"/>
              </w:rPr>
              <w:t>14.393</w:t>
            </w:r>
          </w:p>
        </w:tc>
        <w:tc>
          <w:tcPr>
            <w:tcW w:w="1001" w:type="dxa"/>
            <w:tcBorders>
              <w:top w:val="nil"/>
              <w:left w:val="nil"/>
              <w:bottom w:val="single" w:sz="4" w:space="0" w:color="auto"/>
              <w:right w:val="single" w:sz="4" w:space="0" w:color="auto"/>
            </w:tcBorders>
            <w:shd w:val="clear" w:color="auto" w:fill="auto"/>
            <w:noWrap/>
            <w:vAlign w:val="center"/>
            <w:hideMark/>
          </w:tcPr>
          <w:p w14:paraId="067E0759" w14:textId="77777777" w:rsidR="002E2A6D" w:rsidRPr="006E7AF5" w:rsidRDefault="002E2A6D" w:rsidP="00210466">
            <w:pPr>
              <w:jc w:val="center"/>
              <w:rPr>
                <w:b/>
                <w:bCs/>
                <w:color w:val="000000"/>
                <w:sz w:val="20"/>
                <w:szCs w:val="20"/>
              </w:rPr>
            </w:pPr>
            <w:r w:rsidRPr="006E7AF5">
              <w:rPr>
                <w:b/>
                <w:bCs/>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center"/>
            <w:hideMark/>
          </w:tcPr>
          <w:p w14:paraId="2BECA49F" w14:textId="77777777" w:rsidR="002E2A6D" w:rsidRPr="006E7AF5" w:rsidRDefault="002E2A6D" w:rsidP="00210466">
            <w:pPr>
              <w:jc w:val="right"/>
              <w:rPr>
                <w:b/>
                <w:bCs/>
                <w:color w:val="000000"/>
                <w:sz w:val="20"/>
                <w:szCs w:val="20"/>
              </w:rPr>
            </w:pPr>
            <w:r w:rsidRPr="006E7AF5">
              <w:rPr>
                <w:b/>
                <w:bCs/>
                <w:color w:val="000000"/>
                <w:sz w:val="20"/>
                <w:szCs w:val="20"/>
              </w:rPr>
              <w:t>18.623</w:t>
            </w:r>
          </w:p>
        </w:tc>
        <w:tc>
          <w:tcPr>
            <w:tcW w:w="960" w:type="dxa"/>
            <w:tcBorders>
              <w:top w:val="nil"/>
              <w:left w:val="nil"/>
              <w:bottom w:val="single" w:sz="4" w:space="0" w:color="auto"/>
              <w:right w:val="single" w:sz="4" w:space="0" w:color="auto"/>
            </w:tcBorders>
            <w:shd w:val="clear" w:color="auto" w:fill="auto"/>
            <w:noWrap/>
            <w:vAlign w:val="center"/>
            <w:hideMark/>
          </w:tcPr>
          <w:p w14:paraId="30741F96" w14:textId="77777777" w:rsidR="002E2A6D" w:rsidRPr="006E7AF5" w:rsidRDefault="002E2A6D" w:rsidP="00210466">
            <w:pPr>
              <w:jc w:val="center"/>
              <w:rPr>
                <w:b/>
                <w:bCs/>
                <w:color w:val="000000"/>
                <w:sz w:val="20"/>
                <w:szCs w:val="20"/>
              </w:rPr>
            </w:pPr>
            <w:r w:rsidRPr="006E7AF5">
              <w:rPr>
                <w:b/>
                <w:bCs/>
                <w:color w:val="000000"/>
                <w:sz w:val="20"/>
                <w:szCs w:val="20"/>
              </w:rPr>
              <w:t>8</w:t>
            </w:r>
          </w:p>
        </w:tc>
      </w:tr>
      <w:tr w:rsidR="002E2A6D" w:rsidRPr="006E7AF5" w14:paraId="138C4152"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890F66E" w14:textId="77777777" w:rsidR="002E2A6D" w:rsidRPr="006E7AF5" w:rsidRDefault="002E2A6D" w:rsidP="00210466">
            <w:pPr>
              <w:jc w:val="left"/>
              <w:rPr>
                <w:color w:val="000000"/>
                <w:sz w:val="20"/>
                <w:szCs w:val="20"/>
              </w:rPr>
            </w:pPr>
            <w:r w:rsidRPr="006E7AF5">
              <w:rPr>
                <w:color w:val="000000"/>
                <w:sz w:val="20"/>
                <w:szCs w:val="20"/>
              </w:rPr>
              <w:t>nega in spremstvo</w:t>
            </w:r>
          </w:p>
        </w:tc>
        <w:tc>
          <w:tcPr>
            <w:tcW w:w="919" w:type="dxa"/>
            <w:tcBorders>
              <w:top w:val="nil"/>
              <w:left w:val="nil"/>
              <w:bottom w:val="single" w:sz="4" w:space="0" w:color="auto"/>
              <w:right w:val="single" w:sz="4" w:space="0" w:color="auto"/>
            </w:tcBorders>
            <w:shd w:val="clear" w:color="auto" w:fill="auto"/>
            <w:noWrap/>
            <w:vAlign w:val="center"/>
            <w:hideMark/>
          </w:tcPr>
          <w:p w14:paraId="0C4A97A1" w14:textId="77777777" w:rsidR="002E2A6D" w:rsidRPr="006E7AF5" w:rsidRDefault="002E2A6D" w:rsidP="00210466">
            <w:pPr>
              <w:jc w:val="right"/>
              <w:rPr>
                <w:color w:val="000000"/>
                <w:sz w:val="20"/>
                <w:szCs w:val="20"/>
              </w:rPr>
            </w:pPr>
            <w:r w:rsidRPr="006E7AF5">
              <w:rPr>
                <w:color w:val="000000"/>
                <w:sz w:val="20"/>
                <w:szCs w:val="20"/>
              </w:rPr>
              <w:t>1.190</w:t>
            </w:r>
          </w:p>
        </w:tc>
        <w:tc>
          <w:tcPr>
            <w:tcW w:w="1001" w:type="dxa"/>
            <w:tcBorders>
              <w:top w:val="nil"/>
              <w:left w:val="nil"/>
              <w:bottom w:val="single" w:sz="4" w:space="0" w:color="auto"/>
              <w:right w:val="single" w:sz="4" w:space="0" w:color="auto"/>
            </w:tcBorders>
            <w:shd w:val="clear" w:color="auto" w:fill="auto"/>
            <w:noWrap/>
            <w:vAlign w:val="center"/>
            <w:hideMark/>
          </w:tcPr>
          <w:p w14:paraId="24A7C1C6"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2C18AF1" w14:textId="77777777" w:rsidR="002E2A6D" w:rsidRPr="006E7AF5" w:rsidRDefault="002E2A6D" w:rsidP="00210466">
            <w:pPr>
              <w:jc w:val="right"/>
              <w:rPr>
                <w:color w:val="000000"/>
                <w:sz w:val="20"/>
                <w:szCs w:val="20"/>
              </w:rPr>
            </w:pPr>
            <w:r w:rsidRPr="006E7AF5">
              <w:rPr>
                <w:color w:val="000000"/>
                <w:sz w:val="20"/>
                <w:szCs w:val="20"/>
              </w:rPr>
              <w:t>1.084</w:t>
            </w:r>
          </w:p>
        </w:tc>
        <w:tc>
          <w:tcPr>
            <w:tcW w:w="960" w:type="dxa"/>
            <w:tcBorders>
              <w:top w:val="nil"/>
              <w:left w:val="nil"/>
              <w:bottom w:val="single" w:sz="4" w:space="0" w:color="auto"/>
              <w:right w:val="single" w:sz="4" w:space="0" w:color="auto"/>
            </w:tcBorders>
            <w:shd w:val="clear" w:color="auto" w:fill="auto"/>
            <w:noWrap/>
            <w:vAlign w:val="center"/>
            <w:hideMark/>
          </w:tcPr>
          <w:p w14:paraId="65FC1A5D"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093FE69D"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6B2B0F9" w14:textId="77777777" w:rsidR="002E2A6D" w:rsidRPr="006E7AF5" w:rsidRDefault="002E2A6D" w:rsidP="00210466">
            <w:pPr>
              <w:jc w:val="left"/>
              <w:rPr>
                <w:color w:val="000000"/>
                <w:sz w:val="20"/>
                <w:szCs w:val="20"/>
              </w:rPr>
            </w:pPr>
            <w:r w:rsidRPr="006E7AF5">
              <w:rPr>
                <w:color w:val="000000"/>
                <w:sz w:val="20"/>
                <w:szCs w:val="20"/>
              </w:rPr>
              <w:t>bolezen nad 30 dni</w:t>
            </w:r>
          </w:p>
        </w:tc>
        <w:tc>
          <w:tcPr>
            <w:tcW w:w="919" w:type="dxa"/>
            <w:tcBorders>
              <w:top w:val="nil"/>
              <w:left w:val="nil"/>
              <w:bottom w:val="single" w:sz="4" w:space="0" w:color="auto"/>
              <w:right w:val="single" w:sz="4" w:space="0" w:color="auto"/>
            </w:tcBorders>
            <w:shd w:val="clear" w:color="auto" w:fill="auto"/>
            <w:noWrap/>
            <w:vAlign w:val="center"/>
            <w:hideMark/>
          </w:tcPr>
          <w:p w14:paraId="103BED31" w14:textId="77777777" w:rsidR="002E2A6D" w:rsidRPr="006E7AF5" w:rsidRDefault="002E2A6D" w:rsidP="00210466">
            <w:pPr>
              <w:jc w:val="right"/>
              <w:rPr>
                <w:color w:val="000000"/>
                <w:sz w:val="20"/>
                <w:szCs w:val="20"/>
              </w:rPr>
            </w:pPr>
            <w:r w:rsidRPr="006E7AF5">
              <w:rPr>
                <w:color w:val="000000"/>
                <w:sz w:val="20"/>
                <w:szCs w:val="20"/>
              </w:rPr>
              <w:t>12.852</w:t>
            </w:r>
          </w:p>
        </w:tc>
        <w:tc>
          <w:tcPr>
            <w:tcW w:w="1001" w:type="dxa"/>
            <w:tcBorders>
              <w:top w:val="nil"/>
              <w:left w:val="nil"/>
              <w:bottom w:val="single" w:sz="4" w:space="0" w:color="auto"/>
              <w:right w:val="single" w:sz="4" w:space="0" w:color="auto"/>
            </w:tcBorders>
            <w:shd w:val="clear" w:color="auto" w:fill="auto"/>
            <w:noWrap/>
            <w:vAlign w:val="center"/>
            <w:hideMark/>
          </w:tcPr>
          <w:p w14:paraId="66073522"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D8E4C5E" w14:textId="77777777" w:rsidR="002E2A6D" w:rsidRPr="006E7AF5" w:rsidRDefault="002E2A6D" w:rsidP="00210466">
            <w:pPr>
              <w:jc w:val="right"/>
              <w:rPr>
                <w:color w:val="000000"/>
                <w:sz w:val="20"/>
                <w:szCs w:val="20"/>
              </w:rPr>
            </w:pPr>
            <w:r w:rsidRPr="006E7AF5">
              <w:rPr>
                <w:color w:val="000000"/>
                <w:sz w:val="20"/>
                <w:szCs w:val="20"/>
              </w:rPr>
              <w:t>14.261</w:t>
            </w:r>
          </w:p>
        </w:tc>
        <w:tc>
          <w:tcPr>
            <w:tcW w:w="960" w:type="dxa"/>
            <w:tcBorders>
              <w:top w:val="nil"/>
              <w:left w:val="nil"/>
              <w:bottom w:val="single" w:sz="4" w:space="0" w:color="auto"/>
              <w:right w:val="single" w:sz="4" w:space="0" w:color="auto"/>
            </w:tcBorders>
            <w:shd w:val="clear" w:color="auto" w:fill="auto"/>
            <w:noWrap/>
            <w:vAlign w:val="center"/>
            <w:hideMark/>
          </w:tcPr>
          <w:p w14:paraId="17148506"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57ED3A83"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37EC7AF" w14:textId="77777777" w:rsidR="002E2A6D" w:rsidRPr="006E7AF5" w:rsidRDefault="002E2A6D" w:rsidP="00210466">
            <w:pPr>
              <w:jc w:val="left"/>
              <w:rPr>
                <w:color w:val="000000"/>
                <w:sz w:val="20"/>
                <w:szCs w:val="20"/>
              </w:rPr>
            </w:pPr>
            <w:r w:rsidRPr="006E7AF5">
              <w:rPr>
                <w:color w:val="000000"/>
                <w:sz w:val="20"/>
                <w:szCs w:val="20"/>
              </w:rPr>
              <w:t>poškodba nad 30 dni</w:t>
            </w:r>
          </w:p>
        </w:tc>
        <w:tc>
          <w:tcPr>
            <w:tcW w:w="919" w:type="dxa"/>
            <w:tcBorders>
              <w:top w:val="nil"/>
              <w:left w:val="nil"/>
              <w:bottom w:val="single" w:sz="4" w:space="0" w:color="auto"/>
              <w:right w:val="single" w:sz="4" w:space="0" w:color="auto"/>
            </w:tcBorders>
            <w:shd w:val="clear" w:color="auto" w:fill="auto"/>
            <w:noWrap/>
            <w:vAlign w:val="center"/>
            <w:hideMark/>
          </w:tcPr>
          <w:p w14:paraId="61BF7CAF" w14:textId="77777777" w:rsidR="002E2A6D" w:rsidRPr="006E7AF5" w:rsidRDefault="002E2A6D" w:rsidP="00210466">
            <w:pPr>
              <w:jc w:val="right"/>
              <w:rPr>
                <w:color w:val="000000"/>
                <w:sz w:val="20"/>
                <w:szCs w:val="20"/>
              </w:rPr>
            </w:pPr>
            <w:r w:rsidRPr="006E7AF5">
              <w:rPr>
                <w:color w:val="000000"/>
                <w:sz w:val="20"/>
                <w:szCs w:val="20"/>
              </w:rPr>
              <w:t>343</w:t>
            </w:r>
          </w:p>
        </w:tc>
        <w:tc>
          <w:tcPr>
            <w:tcW w:w="1001" w:type="dxa"/>
            <w:tcBorders>
              <w:top w:val="nil"/>
              <w:left w:val="nil"/>
              <w:bottom w:val="single" w:sz="4" w:space="0" w:color="auto"/>
              <w:right w:val="single" w:sz="4" w:space="0" w:color="auto"/>
            </w:tcBorders>
            <w:shd w:val="clear" w:color="auto" w:fill="auto"/>
            <w:noWrap/>
            <w:vAlign w:val="center"/>
            <w:hideMark/>
          </w:tcPr>
          <w:p w14:paraId="0A1F2603"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01EBCC" w14:textId="77777777" w:rsidR="002E2A6D" w:rsidRPr="006E7AF5" w:rsidRDefault="002E2A6D" w:rsidP="00210466">
            <w:pPr>
              <w:jc w:val="right"/>
              <w:rPr>
                <w:color w:val="000000"/>
                <w:sz w:val="20"/>
                <w:szCs w:val="20"/>
              </w:rPr>
            </w:pPr>
            <w:r w:rsidRPr="006E7AF5">
              <w:rPr>
                <w:color w:val="000000"/>
                <w:sz w:val="20"/>
                <w:szCs w:val="20"/>
              </w:rPr>
              <w:t>3.254</w:t>
            </w:r>
          </w:p>
        </w:tc>
        <w:tc>
          <w:tcPr>
            <w:tcW w:w="960" w:type="dxa"/>
            <w:tcBorders>
              <w:top w:val="nil"/>
              <w:left w:val="nil"/>
              <w:bottom w:val="single" w:sz="4" w:space="0" w:color="auto"/>
              <w:right w:val="single" w:sz="4" w:space="0" w:color="auto"/>
            </w:tcBorders>
            <w:shd w:val="clear" w:color="auto" w:fill="auto"/>
            <w:noWrap/>
            <w:vAlign w:val="center"/>
            <w:hideMark/>
          </w:tcPr>
          <w:p w14:paraId="2CBFDF7B"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7093E544"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2EAA2B5" w14:textId="77777777" w:rsidR="002E2A6D" w:rsidRPr="006E7AF5" w:rsidRDefault="002E2A6D" w:rsidP="00210466">
            <w:pPr>
              <w:jc w:val="left"/>
              <w:rPr>
                <w:color w:val="000000"/>
                <w:sz w:val="20"/>
                <w:szCs w:val="20"/>
              </w:rPr>
            </w:pPr>
            <w:r w:rsidRPr="006E7AF5">
              <w:rPr>
                <w:color w:val="000000"/>
                <w:sz w:val="20"/>
                <w:szCs w:val="20"/>
              </w:rPr>
              <w:t>krvodajalstvo</w:t>
            </w:r>
          </w:p>
        </w:tc>
        <w:tc>
          <w:tcPr>
            <w:tcW w:w="919" w:type="dxa"/>
            <w:tcBorders>
              <w:top w:val="nil"/>
              <w:left w:val="nil"/>
              <w:bottom w:val="single" w:sz="4" w:space="0" w:color="auto"/>
              <w:right w:val="single" w:sz="4" w:space="0" w:color="auto"/>
            </w:tcBorders>
            <w:shd w:val="clear" w:color="auto" w:fill="auto"/>
            <w:noWrap/>
            <w:vAlign w:val="center"/>
            <w:hideMark/>
          </w:tcPr>
          <w:p w14:paraId="3E70E1E8" w14:textId="77777777" w:rsidR="002E2A6D" w:rsidRPr="006E7AF5" w:rsidRDefault="002E2A6D" w:rsidP="00210466">
            <w:pPr>
              <w:jc w:val="right"/>
              <w:rPr>
                <w:color w:val="000000"/>
                <w:sz w:val="20"/>
                <w:szCs w:val="20"/>
              </w:rPr>
            </w:pPr>
            <w:r w:rsidRPr="006E7AF5">
              <w:rPr>
                <w:color w:val="000000"/>
                <w:sz w:val="20"/>
                <w:szCs w:val="20"/>
              </w:rPr>
              <w:t>8</w:t>
            </w:r>
          </w:p>
        </w:tc>
        <w:tc>
          <w:tcPr>
            <w:tcW w:w="1001" w:type="dxa"/>
            <w:tcBorders>
              <w:top w:val="nil"/>
              <w:left w:val="nil"/>
              <w:bottom w:val="single" w:sz="4" w:space="0" w:color="auto"/>
              <w:right w:val="single" w:sz="4" w:space="0" w:color="auto"/>
            </w:tcBorders>
            <w:shd w:val="clear" w:color="auto" w:fill="auto"/>
            <w:noWrap/>
            <w:vAlign w:val="center"/>
            <w:hideMark/>
          </w:tcPr>
          <w:p w14:paraId="0B974731"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592E856" w14:textId="77777777" w:rsidR="002E2A6D" w:rsidRPr="006E7AF5" w:rsidRDefault="002E2A6D" w:rsidP="00210466">
            <w:pPr>
              <w:jc w:val="right"/>
              <w:rPr>
                <w:color w:val="000000"/>
                <w:sz w:val="20"/>
                <w:szCs w:val="20"/>
              </w:rPr>
            </w:pPr>
            <w:r w:rsidRPr="006E7AF5">
              <w:rPr>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2FE7F44C"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253FEC01"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4CF63DA" w14:textId="77777777" w:rsidR="002E2A6D" w:rsidRPr="006E7AF5" w:rsidRDefault="002E2A6D" w:rsidP="00210466">
            <w:pPr>
              <w:jc w:val="left"/>
              <w:rPr>
                <w:b/>
                <w:bCs/>
                <w:color w:val="000000"/>
                <w:sz w:val="20"/>
                <w:szCs w:val="20"/>
              </w:rPr>
            </w:pPr>
            <w:r w:rsidRPr="006E7AF5">
              <w:rPr>
                <w:b/>
                <w:bCs/>
                <w:color w:val="000000"/>
                <w:sz w:val="20"/>
                <w:szCs w:val="20"/>
              </w:rPr>
              <w:t>brez nadomestila plače</w:t>
            </w:r>
          </w:p>
        </w:tc>
        <w:tc>
          <w:tcPr>
            <w:tcW w:w="919" w:type="dxa"/>
            <w:tcBorders>
              <w:top w:val="nil"/>
              <w:left w:val="nil"/>
              <w:bottom w:val="single" w:sz="4" w:space="0" w:color="auto"/>
              <w:right w:val="single" w:sz="4" w:space="0" w:color="auto"/>
            </w:tcBorders>
            <w:shd w:val="clear" w:color="auto" w:fill="auto"/>
            <w:noWrap/>
            <w:vAlign w:val="center"/>
            <w:hideMark/>
          </w:tcPr>
          <w:p w14:paraId="53368FAA" w14:textId="77777777" w:rsidR="002E2A6D" w:rsidRPr="006E7AF5" w:rsidRDefault="002E2A6D" w:rsidP="00210466">
            <w:pPr>
              <w:jc w:val="right"/>
              <w:rPr>
                <w:b/>
                <w:bCs/>
                <w:color w:val="000000"/>
                <w:sz w:val="20"/>
                <w:szCs w:val="20"/>
              </w:rPr>
            </w:pPr>
            <w:r w:rsidRPr="006E7AF5">
              <w:rPr>
                <w:b/>
                <w:bCs/>
                <w:color w:val="000000"/>
                <w:sz w:val="20"/>
                <w:szCs w:val="20"/>
              </w:rPr>
              <w:t>2.229</w:t>
            </w:r>
          </w:p>
        </w:tc>
        <w:tc>
          <w:tcPr>
            <w:tcW w:w="1001" w:type="dxa"/>
            <w:tcBorders>
              <w:top w:val="nil"/>
              <w:left w:val="nil"/>
              <w:bottom w:val="single" w:sz="4" w:space="0" w:color="auto"/>
              <w:right w:val="single" w:sz="4" w:space="0" w:color="auto"/>
            </w:tcBorders>
            <w:shd w:val="clear" w:color="auto" w:fill="auto"/>
            <w:noWrap/>
            <w:vAlign w:val="center"/>
            <w:hideMark/>
          </w:tcPr>
          <w:p w14:paraId="6F325521" w14:textId="77777777" w:rsidR="002E2A6D" w:rsidRPr="006E7AF5" w:rsidRDefault="002E2A6D" w:rsidP="00210466">
            <w:pPr>
              <w:jc w:val="center"/>
              <w:rPr>
                <w:b/>
                <w:bCs/>
                <w:color w:val="000000"/>
                <w:sz w:val="20"/>
                <w:szCs w:val="20"/>
              </w:rPr>
            </w:pPr>
            <w:r w:rsidRPr="006E7AF5">
              <w:rPr>
                <w:b/>
                <w:bCs/>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78F8D429" w14:textId="77777777" w:rsidR="002E2A6D" w:rsidRPr="006E7AF5" w:rsidRDefault="002E2A6D" w:rsidP="00210466">
            <w:pPr>
              <w:jc w:val="right"/>
              <w:rPr>
                <w:b/>
                <w:bCs/>
                <w:color w:val="000000"/>
                <w:sz w:val="20"/>
                <w:szCs w:val="20"/>
              </w:rPr>
            </w:pPr>
            <w:r w:rsidRPr="006E7AF5">
              <w:rPr>
                <w:b/>
                <w:bCs/>
                <w:color w:val="000000"/>
                <w:sz w:val="20"/>
                <w:szCs w:val="20"/>
              </w:rPr>
              <w:t>4.559</w:t>
            </w:r>
          </w:p>
        </w:tc>
        <w:tc>
          <w:tcPr>
            <w:tcW w:w="960" w:type="dxa"/>
            <w:tcBorders>
              <w:top w:val="nil"/>
              <w:left w:val="nil"/>
              <w:bottom w:val="single" w:sz="4" w:space="0" w:color="auto"/>
              <w:right w:val="single" w:sz="4" w:space="0" w:color="auto"/>
            </w:tcBorders>
            <w:shd w:val="clear" w:color="auto" w:fill="auto"/>
            <w:noWrap/>
            <w:vAlign w:val="center"/>
            <w:hideMark/>
          </w:tcPr>
          <w:p w14:paraId="7CF02ECA" w14:textId="77777777" w:rsidR="002E2A6D" w:rsidRPr="006E7AF5" w:rsidRDefault="002E2A6D" w:rsidP="00210466">
            <w:pPr>
              <w:jc w:val="center"/>
              <w:rPr>
                <w:b/>
                <w:bCs/>
                <w:color w:val="000000"/>
                <w:sz w:val="20"/>
                <w:szCs w:val="20"/>
              </w:rPr>
            </w:pPr>
            <w:r w:rsidRPr="006E7AF5">
              <w:rPr>
                <w:b/>
                <w:bCs/>
                <w:color w:val="000000"/>
                <w:sz w:val="20"/>
                <w:szCs w:val="20"/>
              </w:rPr>
              <w:t>2</w:t>
            </w:r>
          </w:p>
        </w:tc>
      </w:tr>
      <w:tr w:rsidR="002E2A6D" w:rsidRPr="006E7AF5" w14:paraId="4FF49CAC"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04D9624" w14:textId="77777777" w:rsidR="002E2A6D" w:rsidRPr="006E7AF5" w:rsidRDefault="002E2A6D" w:rsidP="00210466">
            <w:pPr>
              <w:jc w:val="left"/>
              <w:rPr>
                <w:color w:val="000000"/>
                <w:sz w:val="20"/>
                <w:szCs w:val="20"/>
              </w:rPr>
            </w:pPr>
            <w:r w:rsidRPr="006E7AF5">
              <w:rPr>
                <w:color w:val="000000"/>
                <w:sz w:val="20"/>
                <w:szCs w:val="20"/>
              </w:rPr>
              <w:t>materinski ali očetovski dopust</w:t>
            </w:r>
          </w:p>
        </w:tc>
        <w:tc>
          <w:tcPr>
            <w:tcW w:w="919" w:type="dxa"/>
            <w:tcBorders>
              <w:top w:val="nil"/>
              <w:left w:val="nil"/>
              <w:bottom w:val="single" w:sz="4" w:space="0" w:color="auto"/>
              <w:right w:val="single" w:sz="4" w:space="0" w:color="auto"/>
            </w:tcBorders>
            <w:shd w:val="clear" w:color="auto" w:fill="auto"/>
            <w:noWrap/>
            <w:vAlign w:val="center"/>
            <w:hideMark/>
          </w:tcPr>
          <w:p w14:paraId="5B85AA42" w14:textId="77777777" w:rsidR="002E2A6D" w:rsidRPr="006E7AF5" w:rsidRDefault="002E2A6D" w:rsidP="00210466">
            <w:pPr>
              <w:jc w:val="right"/>
              <w:rPr>
                <w:color w:val="000000"/>
                <w:sz w:val="20"/>
                <w:szCs w:val="20"/>
              </w:rPr>
            </w:pPr>
            <w:r w:rsidRPr="006E7AF5">
              <w:rPr>
                <w:color w:val="000000"/>
                <w:sz w:val="20"/>
                <w:szCs w:val="20"/>
              </w:rPr>
              <w:t>2.229</w:t>
            </w:r>
          </w:p>
        </w:tc>
        <w:tc>
          <w:tcPr>
            <w:tcW w:w="1001" w:type="dxa"/>
            <w:tcBorders>
              <w:top w:val="nil"/>
              <w:left w:val="nil"/>
              <w:bottom w:val="single" w:sz="4" w:space="0" w:color="auto"/>
              <w:right w:val="single" w:sz="4" w:space="0" w:color="auto"/>
            </w:tcBorders>
            <w:shd w:val="clear" w:color="auto" w:fill="auto"/>
            <w:noWrap/>
            <w:vAlign w:val="center"/>
            <w:hideMark/>
          </w:tcPr>
          <w:p w14:paraId="31E1953F" w14:textId="77777777" w:rsidR="002E2A6D" w:rsidRPr="006E7AF5" w:rsidRDefault="002E2A6D" w:rsidP="00210466">
            <w:pPr>
              <w:jc w:val="center"/>
              <w:rPr>
                <w:color w:val="000000"/>
                <w:sz w:val="20"/>
                <w:szCs w:val="20"/>
              </w:rPr>
            </w:pPr>
            <w:r w:rsidRPr="006E7AF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627619D" w14:textId="77777777" w:rsidR="002E2A6D" w:rsidRPr="006E7AF5" w:rsidRDefault="002E2A6D" w:rsidP="00210466">
            <w:pPr>
              <w:jc w:val="right"/>
              <w:rPr>
                <w:color w:val="000000"/>
                <w:sz w:val="20"/>
                <w:szCs w:val="20"/>
              </w:rPr>
            </w:pPr>
            <w:r w:rsidRPr="006E7AF5">
              <w:rPr>
                <w:color w:val="000000"/>
                <w:sz w:val="20"/>
                <w:szCs w:val="20"/>
              </w:rPr>
              <w:t>4.559</w:t>
            </w:r>
          </w:p>
        </w:tc>
        <w:tc>
          <w:tcPr>
            <w:tcW w:w="960" w:type="dxa"/>
            <w:tcBorders>
              <w:top w:val="nil"/>
              <w:left w:val="nil"/>
              <w:bottom w:val="single" w:sz="4" w:space="0" w:color="auto"/>
              <w:right w:val="single" w:sz="4" w:space="0" w:color="auto"/>
            </w:tcBorders>
            <w:shd w:val="clear" w:color="auto" w:fill="auto"/>
            <w:noWrap/>
            <w:vAlign w:val="center"/>
            <w:hideMark/>
          </w:tcPr>
          <w:p w14:paraId="1FD881B4" w14:textId="77777777" w:rsidR="002E2A6D" w:rsidRPr="006E7AF5" w:rsidRDefault="002E2A6D" w:rsidP="00210466">
            <w:pPr>
              <w:jc w:val="center"/>
              <w:rPr>
                <w:color w:val="000000"/>
                <w:sz w:val="20"/>
                <w:szCs w:val="20"/>
              </w:rPr>
            </w:pPr>
            <w:r w:rsidRPr="006E7AF5">
              <w:rPr>
                <w:color w:val="000000"/>
                <w:sz w:val="20"/>
                <w:szCs w:val="20"/>
              </w:rPr>
              <w:t> </w:t>
            </w:r>
          </w:p>
        </w:tc>
      </w:tr>
      <w:tr w:rsidR="002E2A6D" w:rsidRPr="006E7AF5" w14:paraId="4EADAF96" w14:textId="77777777" w:rsidTr="00210466">
        <w:trPr>
          <w:trHeight w:val="300"/>
        </w:trPr>
        <w:tc>
          <w:tcPr>
            <w:tcW w:w="4000" w:type="dxa"/>
            <w:tcBorders>
              <w:top w:val="nil"/>
              <w:left w:val="single" w:sz="4" w:space="0" w:color="auto"/>
              <w:bottom w:val="single" w:sz="4" w:space="0" w:color="auto"/>
              <w:right w:val="single" w:sz="4" w:space="0" w:color="auto"/>
            </w:tcBorders>
            <w:shd w:val="clear" w:color="000000" w:fill="D9D9D9"/>
            <w:noWrap/>
            <w:vAlign w:val="center"/>
            <w:hideMark/>
          </w:tcPr>
          <w:p w14:paraId="762B5ADB" w14:textId="77777777" w:rsidR="002E2A6D" w:rsidRPr="006E7AF5" w:rsidRDefault="002E2A6D" w:rsidP="00210466">
            <w:pPr>
              <w:jc w:val="left"/>
              <w:rPr>
                <w:b/>
                <w:bCs/>
                <w:color w:val="000000"/>
                <w:sz w:val="20"/>
                <w:szCs w:val="20"/>
              </w:rPr>
            </w:pPr>
            <w:r w:rsidRPr="006E7AF5">
              <w:rPr>
                <w:b/>
                <w:bCs/>
                <w:color w:val="000000"/>
                <w:sz w:val="20"/>
                <w:szCs w:val="20"/>
              </w:rPr>
              <w:t>skupaj</w:t>
            </w:r>
          </w:p>
        </w:tc>
        <w:tc>
          <w:tcPr>
            <w:tcW w:w="919" w:type="dxa"/>
            <w:tcBorders>
              <w:top w:val="nil"/>
              <w:left w:val="nil"/>
              <w:bottom w:val="single" w:sz="4" w:space="0" w:color="auto"/>
              <w:right w:val="single" w:sz="4" w:space="0" w:color="auto"/>
            </w:tcBorders>
            <w:shd w:val="clear" w:color="000000" w:fill="D9D9D9"/>
            <w:noWrap/>
            <w:vAlign w:val="center"/>
            <w:hideMark/>
          </w:tcPr>
          <w:p w14:paraId="784984BB" w14:textId="77777777" w:rsidR="002E2A6D" w:rsidRPr="006E7AF5" w:rsidRDefault="002E2A6D" w:rsidP="00210466">
            <w:pPr>
              <w:jc w:val="right"/>
              <w:rPr>
                <w:b/>
                <w:bCs/>
                <w:color w:val="000000"/>
                <w:sz w:val="20"/>
                <w:szCs w:val="20"/>
              </w:rPr>
            </w:pPr>
            <w:r w:rsidRPr="006E7AF5">
              <w:rPr>
                <w:b/>
                <w:bCs/>
                <w:color w:val="000000"/>
                <w:sz w:val="20"/>
                <w:szCs w:val="20"/>
              </w:rPr>
              <w:t>214.982</w:t>
            </w:r>
          </w:p>
        </w:tc>
        <w:tc>
          <w:tcPr>
            <w:tcW w:w="1001" w:type="dxa"/>
            <w:tcBorders>
              <w:top w:val="nil"/>
              <w:left w:val="nil"/>
              <w:bottom w:val="single" w:sz="4" w:space="0" w:color="auto"/>
              <w:right w:val="single" w:sz="4" w:space="0" w:color="auto"/>
            </w:tcBorders>
            <w:shd w:val="clear" w:color="000000" w:fill="D9D9D9"/>
            <w:noWrap/>
            <w:vAlign w:val="center"/>
            <w:hideMark/>
          </w:tcPr>
          <w:p w14:paraId="3775FFD5" w14:textId="77777777" w:rsidR="002E2A6D" w:rsidRPr="006E7AF5" w:rsidRDefault="002E2A6D" w:rsidP="00210466">
            <w:pPr>
              <w:jc w:val="center"/>
              <w:rPr>
                <w:b/>
                <w:bCs/>
                <w:color w:val="000000"/>
                <w:sz w:val="20"/>
                <w:szCs w:val="20"/>
              </w:rPr>
            </w:pPr>
            <w:r w:rsidRPr="006E7AF5">
              <w:rPr>
                <w:b/>
                <w:bCs/>
                <w:color w:val="000000"/>
                <w:sz w:val="20"/>
                <w:szCs w:val="20"/>
              </w:rPr>
              <w:t>100</w:t>
            </w:r>
          </w:p>
        </w:tc>
        <w:tc>
          <w:tcPr>
            <w:tcW w:w="960" w:type="dxa"/>
            <w:tcBorders>
              <w:top w:val="nil"/>
              <w:left w:val="nil"/>
              <w:bottom w:val="single" w:sz="4" w:space="0" w:color="auto"/>
              <w:right w:val="single" w:sz="4" w:space="0" w:color="auto"/>
            </w:tcBorders>
            <w:shd w:val="clear" w:color="000000" w:fill="D9D9D9"/>
            <w:noWrap/>
            <w:vAlign w:val="center"/>
            <w:hideMark/>
          </w:tcPr>
          <w:p w14:paraId="44E458A2" w14:textId="77777777" w:rsidR="002E2A6D" w:rsidRPr="006E7AF5" w:rsidRDefault="002E2A6D" w:rsidP="00210466">
            <w:pPr>
              <w:jc w:val="right"/>
              <w:rPr>
                <w:b/>
                <w:bCs/>
                <w:color w:val="000000"/>
                <w:sz w:val="20"/>
                <w:szCs w:val="20"/>
              </w:rPr>
            </w:pPr>
            <w:r w:rsidRPr="006E7AF5">
              <w:rPr>
                <w:b/>
                <w:bCs/>
                <w:color w:val="000000"/>
                <w:sz w:val="20"/>
                <w:szCs w:val="20"/>
              </w:rPr>
              <w:t>223.777</w:t>
            </w:r>
          </w:p>
        </w:tc>
        <w:tc>
          <w:tcPr>
            <w:tcW w:w="960" w:type="dxa"/>
            <w:tcBorders>
              <w:top w:val="nil"/>
              <w:left w:val="nil"/>
              <w:bottom w:val="single" w:sz="4" w:space="0" w:color="auto"/>
              <w:right w:val="single" w:sz="4" w:space="0" w:color="auto"/>
            </w:tcBorders>
            <w:shd w:val="clear" w:color="000000" w:fill="D9D9D9"/>
            <w:noWrap/>
            <w:vAlign w:val="center"/>
            <w:hideMark/>
          </w:tcPr>
          <w:p w14:paraId="072918EB" w14:textId="77777777" w:rsidR="002E2A6D" w:rsidRPr="006E7AF5" w:rsidRDefault="002E2A6D" w:rsidP="00210466">
            <w:pPr>
              <w:jc w:val="center"/>
              <w:rPr>
                <w:b/>
                <w:bCs/>
                <w:color w:val="000000"/>
                <w:sz w:val="20"/>
                <w:szCs w:val="20"/>
              </w:rPr>
            </w:pPr>
            <w:r w:rsidRPr="006E7AF5">
              <w:rPr>
                <w:b/>
                <w:bCs/>
                <w:color w:val="000000"/>
                <w:sz w:val="20"/>
                <w:szCs w:val="20"/>
              </w:rPr>
              <w:t>100</w:t>
            </w:r>
          </w:p>
        </w:tc>
      </w:tr>
    </w:tbl>
    <w:p w14:paraId="7835DA84" w14:textId="77777777" w:rsidR="002E2A6D" w:rsidRPr="006E7AF5" w:rsidRDefault="002E2A6D" w:rsidP="002E2A6D"/>
    <w:p w14:paraId="450CEFAA" w14:textId="77777777" w:rsidR="002E2A6D" w:rsidRPr="009B6B6C" w:rsidRDefault="002E2A6D" w:rsidP="00575AF6">
      <w:pPr>
        <w:rPr>
          <w:sz w:val="20"/>
          <w:szCs w:val="20"/>
        </w:rPr>
      </w:pPr>
      <w:r w:rsidRPr="009B6B6C">
        <w:rPr>
          <w:sz w:val="20"/>
          <w:szCs w:val="20"/>
        </w:rPr>
        <w:t>Skupno število opravljenih ur se je v letu 2021 v primerjavi z letom 2020 zvišalo. Povečanje je posledica prevzema storitve pomoč družini na domu, ki se je pričela izvajati v drugi polovici leta 2020 ter zaposlitve dodatnega kadra zaradi priprave na COVID-19 oziroma posledic nastanka okužbe COVID-19, ki so se zaposlili v avgustu 2020 - sredstva za dodatni kader so na podlagi interventnih zakonov krita iz proračuna RS za obdobje 2 let.</w:t>
      </w:r>
    </w:p>
    <w:p w14:paraId="1C533463" w14:textId="77777777" w:rsidR="002E2A6D" w:rsidRPr="009B6B6C" w:rsidRDefault="002E2A6D" w:rsidP="00575AF6">
      <w:pPr>
        <w:rPr>
          <w:sz w:val="20"/>
          <w:szCs w:val="20"/>
        </w:rPr>
      </w:pPr>
    </w:p>
    <w:p w14:paraId="3F0D7575" w14:textId="77777777" w:rsidR="002E2A6D" w:rsidRPr="009B6B6C" w:rsidRDefault="002E2A6D" w:rsidP="00575AF6">
      <w:pPr>
        <w:rPr>
          <w:sz w:val="20"/>
          <w:szCs w:val="20"/>
        </w:rPr>
      </w:pPr>
      <w:r w:rsidRPr="009B6B6C">
        <w:rPr>
          <w:sz w:val="20"/>
          <w:szCs w:val="20"/>
        </w:rPr>
        <w:lastRenderedPageBreak/>
        <w:t>Zvišalo se je tudi število ur boleznin v breme ZZZS (povečanje dolgotrajnih bolniških odsotnosti), medtem ko se je število ur boleznin v breme delodajalca znižalo. Strukturno gledano so se v letu 2021 za 1 odstotno točko znižala nadomestila v breme delodajalca, medtem ko so se nadomestila v breme ZZZS povečala za 1 odstotno točko. V letu 2021 beležimo porast boleznin nad 30 dni in poškodb izven dela ter porast odsotnosti zaradi materinskega in očetovskega dopusta.</w:t>
      </w:r>
    </w:p>
    <w:p w14:paraId="025FEBE4" w14:textId="77777777" w:rsidR="002E2A6D" w:rsidRPr="009B6B6C" w:rsidRDefault="002E2A6D" w:rsidP="00575AF6">
      <w:pPr>
        <w:rPr>
          <w:sz w:val="20"/>
          <w:szCs w:val="20"/>
        </w:rPr>
      </w:pPr>
    </w:p>
    <w:p w14:paraId="34E929E6" w14:textId="6B0C8C84" w:rsidR="002E2A6D" w:rsidRPr="009E5E28" w:rsidRDefault="002E2A6D" w:rsidP="00575AF6">
      <w:pPr>
        <w:rPr>
          <w:sz w:val="20"/>
          <w:szCs w:val="20"/>
        </w:rPr>
      </w:pPr>
      <w:r w:rsidRPr="009B6B6C">
        <w:rPr>
          <w:sz w:val="20"/>
          <w:szCs w:val="20"/>
        </w:rPr>
        <w:t>Število zaposlenih na podlagi delovnih ur v letu 2021 je 9</w:t>
      </w:r>
      <w:r w:rsidR="009E5E28" w:rsidRPr="009B6B6C">
        <w:rPr>
          <w:sz w:val="20"/>
          <w:szCs w:val="20"/>
        </w:rPr>
        <w:t>6</w:t>
      </w:r>
      <w:r w:rsidRPr="009B6B6C">
        <w:rPr>
          <w:sz w:val="20"/>
          <w:szCs w:val="20"/>
        </w:rPr>
        <w:t xml:space="preserve"> in se </w:t>
      </w:r>
      <w:r w:rsidR="009E5E28" w:rsidRPr="009B6B6C">
        <w:rPr>
          <w:sz w:val="20"/>
          <w:szCs w:val="20"/>
        </w:rPr>
        <w:t xml:space="preserve">je </w:t>
      </w:r>
      <w:r w:rsidRPr="009B6B6C">
        <w:rPr>
          <w:sz w:val="20"/>
          <w:szCs w:val="20"/>
        </w:rPr>
        <w:t xml:space="preserve">v primerjavi z letom 2020 </w:t>
      </w:r>
      <w:r w:rsidR="009E5E28" w:rsidRPr="009B6B6C">
        <w:rPr>
          <w:sz w:val="20"/>
          <w:szCs w:val="20"/>
        </w:rPr>
        <w:t>povečalo za 1 zaposlenega</w:t>
      </w:r>
      <w:r w:rsidRPr="009B6B6C">
        <w:rPr>
          <w:sz w:val="20"/>
          <w:szCs w:val="20"/>
        </w:rPr>
        <w:t>.</w:t>
      </w:r>
    </w:p>
    <w:p w14:paraId="43A18967" w14:textId="2720FB60" w:rsidR="002E2A6D" w:rsidRPr="009E5E28" w:rsidRDefault="002E2A6D" w:rsidP="00AA295D">
      <w:pPr>
        <w:rPr>
          <w:rFonts w:eastAsiaTheme="majorEastAsia"/>
          <w:sz w:val="20"/>
          <w:szCs w:val="20"/>
        </w:rPr>
      </w:pPr>
    </w:p>
    <w:p w14:paraId="1E5736F0" w14:textId="77777777" w:rsidR="00FA24D3" w:rsidRPr="006E7AF5" w:rsidRDefault="00AC029F" w:rsidP="009C7C26">
      <w:pPr>
        <w:pStyle w:val="Naslov3"/>
        <w:rPr>
          <w:rFonts w:ascii="Times New Roman" w:hAnsi="Times New Roman" w:cs="Times New Roman"/>
          <w:color w:val="auto"/>
        </w:rPr>
      </w:pPr>
      <w:bookmarkStart w:id="111" w:name="_Toc95994628"/>
      <w:r w:rsidRPr="009E5E28">
        <w:rPr>
          <w:rFonts w:ascii="Times New Roman" w:hAnsi="Times New Roman" w:cs="Times New Roman"/>
          <w:color w:val="auto"/>
        </w:rPr>
        <w:t>11.</w:t>
      </w:r>
      <w:r w:rsidR="001512FD" w:rsidRPr="009E5E28">
        <w:rPr>
          <w:rFonts w:ascii="Times New Roman" w:hAnsi="Times New Roman" w:cs="Times New Roman"/>
          <w:color w:val="auto"/>
        </w:rPr>
        <w:t>6</w:t>
      </w:r>
      <w:r w:rsidRPr="009E5E28">
        <w:rPr>
          <w:rFonts w:ascii="Times New Roman" w:hAnsi="Times New Roman" w:cs="Times New Roman"/>
          <w:color w:val="auto"/>
        </w:rPr>
        <w:t xml:space="preserve"> Poročilo o investicijskih</w:t>
      </w:r>
      <w:r w:rsidRPr="006E7AF5">
        <w:rPr>
          <w:rFonts w:ascii="Times New Roman" w:hAnsi="Times New Roman" w:cs="Times New Roman"/>
          <w:color w:val="auto"/>
        </w:rPr>
        <w:t xml:space="preserve"> vlaganjih</w:t>
      </w:r>
      <w:bookmarkEnd w:id="111"/>
    </w:p>
    <w:p w14:paraId="12E351A8" w14:textId="6FF92C81" w:rsidR="00A43069" w:rsidRPr="000D1C3F" w:rsidRDefault="00A37C85" w:rsidP="000C1131">
      <w:pPr>
        <w:rPr>
          <w:sz w:val="20"/>
          <w:szCs w:val="20"/>
        </w:rPr>
      </w:pPr>
      <w:r w:rsidRPr="000D1C3F">
        <w:rPr>
          <w:sz w:val="20"/>
          <w:szCs w:val="20"/>
        </w:rPr>
        <w:t>Prikazi in pojasnila v zvezi z investicijami</w:t>
      </w:r>
      <w:r w:rsidR="007D5AA0" w:rsidRPr="000D1C3F">
        <w:rPr>
          <w:sz w:val="20"/>
          <w:szCs w:val="20"/>
        </w:rPr>
        <w:t xml:space="preserve"> so zajeta v Računovodskem poročilu 20</w:t>
      </w:r>
      <w:r w:rsidR="00013747" w:rsidRPr="000D1C3F">
        <w:rPr>
          <w:sz w:val="20"/>
          <w:szCs w:val="20"/>
        </w:rPr>
        <w:t>2</w:t>
      </w:r>
      <w:r w:rsidR="00802DDD" w:rsidRPr="000D1C3F">
        <w:rPr>
          <w:sz w:val="20"/>
          <w:szCs w:val="20"/>
        </w:rPr>
        <w:t>1</w:t>
      </w:r>
      <w:r w:rsidR="007D5AA0" w:rsidRPr="000D1C3F">
        <w:rPr>
          <w:sz w:val="20"/>
          <w:szCs w:val="20"/>
        </w:rPr>
        <w:t xml:space="preserve"> Doma starejših občanov Črnomelj.</w:t>
      </w:r>
    </w:p>
    <w:p w14:paraId="30C5BF3B" w14:textId="77777777" w:rsidR="00AC6930" w:rsidRPr="000D1C3F" w:rsidRDefault="00AC6930" w:rsidP="00782C04">
      <w:pPr>
        <w:rPr>
          <w:color w:val="C00000"/>
          <w:sz w:val="20"/>
          <w:szCs w:val="20"/>
        </w:rPr>
      </w:pPr>
    </w:p>
    <w:p w14:paraId="2D460F41" w14:textId="08C7C51E" w:rsidR="00AC6930" w:rsidRDefault="0085357B" w:rsidP="00782C04">
      <w:pPr>
        <w:rPr>
          <w:sz w:val="20"/>
          <w:szCs w:val="20"/>
        </w:rPr>
      </w:pPr>
      <w:r w:rsidRPr="000D1C3F">
        <w:rPr>
          <w:sz w:val="20"/>
          <w:szCs w:val="20"/>
        </w:rPr>
        <w:t xml:space="preserve">Predlog poročila je bil sestavljen dne </w:t>
      </w:r>
      <w:r w:rsidR="00BD1786" w:rsidRPr="000D1C3F">
        <w:rPr>
          <w:sz w:val="20"/>
          <w:szCs w:val="20"/>
        </w:rPr>
        <w:t>15.02.20</w:t>
      </w:r>
      <w:r w:rsidR="00FF165D" w:rsidRPr="000D1C3F">
        <w:rPr>
          <w:sz w:val="20"/>
          <w:szCs w:val="20"/>
        </w:rPr>
        <w:t>2</w:t>
      </w:r>
      <w:r w:rsidR="00575AF6">
        <w:rPr>
          <w:sz w:val="20"/>
          <w:szCs w:val="20"/>
        </w:rPr>
        <w:t>2</w:t>
      </w:r>
      <w:r w:rsidRPr="000D1C3F">
        <w:rPr>
          <w:sz w:val="20"/>
          <w:szCs w:val="20"/>
        </w:rPr>
        <w:t>.</w:t>
      </w:r>
    </w:p>
    <w:p w14:paraId="72E1C3BF" w14:textId="5A1F6AE6" w:rsidR="00485452" w:rsidRDefault="00485452" w:rsidP="00782C04">
      <w:pPr>
        <w:rPr>
          <w:sz w:val="20"/>
          <w:szCs w:val="20"/>
        </w:rPr>
      </w:pPr>
    </w:p>
    <w:p w14:paraId="0254E4C8" w14:textId="77777777" w:rsidR="00485452" w:rsidRPr="000D1C3F" w:rsidRDefault="00485452" w:rsidP="00782C04">
      <w:pPr>
        <w:rPr>
          <w:sz w:val="20"/>
          <w:szCs w:val="20"/>
        </w:rPr>
      </w:pPr>
    </w:p>
    <w:p w14:paraId="73C3FBC3" w14:textId="77777777" w:rsidR="0085357B" w:rsidRPr="000D1C3F" w:rsidRDefault="0085357B" w:rsidP="0085357B">
      <w:pPr>
        <w:ind w:left="6372" w:firstLine="708"/>
        <w:rPr>
          <w:sz w:val="20"/>
          <w:szCs w:val="20"/>
        </w:rPr>
      </w:pPr>
      <w:r w:rsidRPr="000D1C3F">
        <w:rPr>
          <w:sz w:val="20"/>
          <w:szCs w:val="20"/>
        </w:rPr>
        <w:t>Valerija Lekić Poljšak</w:t>
      </w:r>
    </w:p>
    <w:p w14:paraId="409E6F29" w14:textId="77777777" w:rsidR="0085357B" w:rsidRPr="000D1C3F" w:rsidRDefault="0085357B" w:rsidP="0085357B">
      <w:pPr>
        <w:ind w:left="7080"/>
        <w:rPr>
          <w:sz w:val="20"/>
          <w:szCs w:val="20"/>
        </w:rPr>
      </w:pPr>
      <w:r w:rsidRPr="000D1C3F">
        <w:rPr>
          <w:sz w:val="20"/>
          <w:szCs w:val="20"/>
        </w:rPr>
        <w:t xml:space="preserve">         direktorica</w:t>
      </w:r>
    </w:p>
    <w:p w14:paraId="36FEC872" w14:textId="77777777" w:rsidR="0031494D" w:rsidRPr="006E7AF5" w:rsidRDefault="0031494D" w:rsidP="00AC6930">
      <w:pPr>
        <w:rPr>
          <w:sz w:val="18"/>
          <w:szCs w:val="18"/>
        </w:rPr>
      </w:pPr>
    </w:p>
    <w:p w14:paraId="675C8618" w14:textId="77777777" w:rsidR="0031494D" w:rsidRPr="006E7AF5" w:rsidRDefault="0031494D" w:rsidP="00AC6930">
      <w:pPr>
        <w:rPr>
          <w:sz w:val="18"/>
          <w:szCs w:val="18"/>
        </w:rPr>
      </w:pPr>
    </w:p>
    <w:p w14:paraId="357D72DC" w14:textId="40D88404" w:rsidR="002D1979" w:rsidRPr="006E7AF5" w:rsidRDefault="0031494D" w:rsidP="00AC6930">
      <w:pPr>
        <w:rPr>
          <w:b/>
          <w:bCs/>
          <w:sz w:val="18"/>
          <w:szCs w:val="18"/>
        </w:rPr>
      </w:pPr>
      <w:r w:rsidRPr="006E7AF5">
        <w:rPr>
          <w:sz w:val="18"/>
          <w:szCs w:val="18"/>
        </w:rPr>
        <w:t>O</w:t>
      </w:r>
      <w:r w:rsidR="002D1979" w:rsidRPr="006E7AF5">
        <w:rPr>
          <w:sz w:val="18"/>
          <w:szCs w:val="18"/>
        </w:rPr>
        <w:t>pomba: letni vprašalnik o domovih starejših bo posredovan v skladu z navodili MDDSZ v okviru poročanja KISSDO</w:t>
      </w:r>
    </w:p>
    <w:p w14:paraId="28AC3924" w14:textId="77777777" w:rsidR="00AC6930" w:rsidRPr="006E7AF5" w:rsidRDefault="00AC6930" w:rsidP="00AC6930">
      <w:pPr>
        <w:rPr>
          <w:b/>
          <w:bCs/>
        </w:rPr>
      </w:pPr>
    </w:p>
    <w:p w14:paraId="7218DE09" w14:textId="77777777" w:rsidR="00AC6930" w:rsidRPr="006E7AF5" w:rsidRDefault="00AC6930" w:rsidP="00AC6930">
      <w:pPr>
        <w:rPr>
          <w:b/>
          <w:bCs/>
        </w:rPr>
      </w:pPr>
    </w:p>
    <w:p w14:paraId="3F0AF5CE" w14:textId="77777777" w:rsidR="00AC6930" w:rsidRPr="006E7AF5" w:rsidRDefault="00AC6930" w:rsidP="00AC6930">
      <w:pPr>
        <w:rPr>
          <w:b/>
          <w:bCs/>
        </w:rPr>
      </w:pPr>
    </w:p>
    <w:p w14:paraId="4FE54A5C" w14:textId="2A6287CF" w:rsidR="00491939" w:rsidRPr="006E7AF5" w:rsidRDefault="00491939" w:rsidP="004E06D8">
      <w:pPr>
        <w:ind w:left="7080"/>
        <w:rPr>
          <w:sz w:val="20"/>
          <w:szCs w:val="20"/>
        </w:rPr>
      </w:pPr>
    </w:p>
    <w:p w14:paraId="2100E89E" w14:textId="3AE8B5C3" w:rsidR="00491939" w:rsidRPr="006E7AF5" w:rsidRDefault="00491939" w:rsidP="004E06D8">
      <w:pPr>
        <w:ind w:left="7080"/>
        <w:rPr>
          <w:sz w:val="20"/>
          <w:szCs w:val="20"/>
        </w:rPr>
      </w:pPr>
    </w:p>
    <w:p w14:paraId="0C91D4CE" w14:textId="519DA9F1" w:rsidR="00491939" w:rsidRPr="006E7AF5" w:rsidRDefault="00491939" w:rsidP="004E06D8">
      <w:pPr>
        <w:ind w:left="7080"/>
        <w:rPr>
          <w:sz w:val="20"/>
          <w:szCs w:val="20"/>
        </w:rPr>
      </w:pPr>
    </w:p>
    <w:p w14:paraId="288D6ADA" w14:textId="5449010A" w:rsidR="00491939" w:rsidRPr="006E7AF5" w:rsidRDefault="00491939" w:rsidP="004E06D8">
      <w:pPr>
        <w:ind w:left="7080"/>
        <w:rPr>
          <w:sz w:val="20"/>
          <w:szCs w:val="20"/>
        </w:rPr>
      </w:pPr>
    </w:p>
    <w:p w14:paraId="0FB9C04A" w14:textId="6412A0AF" w:rsidR="00491939" w:rsidRPr="006E7AF5" w:rsidRDefault="00491939" w:rsidP="004E06D8">
      <w:pPr>
        <w:ind w:left="7080"/>
        <w:rPr>
          <w:sz w:val="20"/>
          <w:szCs w:val="20"/>
        </w:rPr>
      </w:pPr>
    </w:p>
    <w:p w14:paraId="39AB568E" w14:textId="7D245E86" w:rsidR="00491939" w:rsidRPr="006E7AF5" w:rsidRDefault="00491939" w:rsidP="004E06D8">
      <w:pPr>
        <w:ind w:left="7080"/>
        <w:rPr>
          <w:sz w:val="20"/>
          <w:szCs w:val="20"/>
        </w:rPr>
      </w:pPr>
    </w:p>
    <w:p w14:paraId="774B2BD2" w14:textId="19DCFBEC" w:rsidR="00491939" w:rsidRPr="006E7AF5" w:rsidRDefault="00491939" w:rsidP="004E06D8">
      <w:pPr>
        <w:ind w:left="7080"/>
        <w:rPr>
          <w:sz w:val="20"/>
          <w:szCs w:val="20"/>
        </w:rPr>
      </w:pPr>
    </w:p>
    <w:p w14:paraId="4DB93E1D" w14:textId="5690ACE9" w:rsidR="00491939" w:rsidRPr="006E7AF5" w:rsidRDefault="00491939" w:rsidP="004E06D8">
      <w:pPr>
        <w:ind w:left="7080"/>
        <w:rPr>
          <w:sz w:val="20"/>
          <w:szCs w:val="20"/>
        </w:rPr>
      </w:pPr>
    </w:p>
    <w:p w14:paraId="3B9BC16C" w14:textId="6F39C110" w:rsidR="00491939" w:rsidRDefault="00491939" w:rsidP="00491939">
      <w:pPr>
        <w:rPr>
          <w:b/>
          <w:bCs/>
        </w:rPr>
      </w:pPr>
    </w:p>
    <w:p w14:paraId="15B0827E" w14:textId="2F8AE308" w:rsidR="00704999" w:rsidRDefault="00704999" w:rsidP="00491939">
      <w:pPr>
        <w:rPr>
          <w:b/>
          <w:bCs/>
        </w:rPr>
      </w:pPr>
    </w:p>
    <w:p w14:paraId="7E3479C7" w14:textId="254F82A2" w:rsidR="00704999" w:rsidRDefault="00704999" w:rsidP="00491939">
      <w:pPr>
        <w:rPr>
          <w:b/>
          <w:bCs/>
        </w:rPr>
      </w:pPr>
    </w:p>
    <w:p w14:paraId="76534928" w14:textId="742A683B" w:rsidR="00704999" w:rsidRDefault="00704999" w:rsidP="00491939">
      <w:pPr>
        <w:rPr>
          <w:b/>
          <w:bCs/>
        </w:rPr>
      </w:pPr>
    </w:p>
    <w:p w14:paraId="19EDA46F" w14:textId="4CC9F9AF" w:rsidR="00704999" w:rsidRDefault="00704999" w:rsidP="00491939">
      <w:pPr>
        <w:rPr>
          <w:b/>
          <w:bCs/>
        </w:rPr>
      </w:pPr>
    </w:p>
    <w:p w14:paraId="7B7C93B9" w14:textId="753C28A6" w:rsidR="00704999" w:rsidRDefault="00704999" w:rsidP="00491939">
      <w:pPr>
        <w:rPr>
          <w:b/>
          <w:bCs/>
        </w:rPr>
      </w:pPr>
    </w:p>
    <w:p w14:paraId="1FF05FAB" w14:textId="6392E43B" w:rsidR="00704999" w:rsidRDefault="00704999" w:rsidP="00491939">
      <w:pPr>
        <w:rPr>
          <w:b/>
          <w:bCs/>
        </w:rPr>
      </w:pPr>
    </w:p>
    <w:p w14:paraId="154AA5B8" w14:textId="6BC4481A" w:rsidR="00704999" w:rsidRDefault="00704999" w:rsidP="00491939">
      <w:pPr>
        <w:rPr>
          <w:b/>
          <w:bCs/>
        </w:rPr>
      </w:pPr>
    </w:p>
    <w:p w14:paraId="640EF97D" w14:textId="2D862DEB" w:rsidR="00704999" w:rsidRDefault="00704999" w:rsidP="00491939">
      <w:pPr>
        <w:rPr>
          <w:b/>
          <w:bCs/>
        </w:rPr>
      </w:pPr>
    </w:p>
    <w:p w14:paraId="0F9C4D5E" w14:textId="7A50BD14" w:rsidR="00704999" w:rsidRDefault="00704999" w:rsidP="00491939">
      <w:pPr>
        <w:rPr>
          <w:b/>
          <w:bCs/>
        </w:rPr>
      </w:pPr>
    </w:p>
    <w:p w14:paraId="06728F5F" w14:textId="73F2E096" w:rsidR="00704999" w:rsidRDefault="00704999" w:rsidP="00491939">
      <w:pPr>
        <w:rPr>
          <w:b/>
          <w:bCs/>
        </w:rPr>
      </w:pPr>
    </w:p>
    <w:p w14:paraId="479ED9B8" w14:textId="3413522B" w:rsidR="00704999" w:rsidRDefault="00704999" w:rsidP="00491939">
      <w:pPr>
        <w:rPr>
          <w:b/>
          <w:bCs/>
        </w:rPr>
      </w:pPr>
    </w:p>
    <w:p w14:paraId="64440BCB" w14:textId="21855239" w:rsidR="00704999" w:rsidRDefault="00704999" w:rsidP="00491939">
      <w:pPr>
        <w:rPr>
          <w:b/>
          <w:bCs/>
        </w:rPr>
      </w:pPr>
    </w:p>
    <w:p w14:paraId="12B028A1" w14:textId="0B136CC0" w:rsidR="00704999" w:rsidRDefault="00704999" w:rsidP="00491939">
      <w:pPr>
        <w:rPr>
          <w:b/>
          <w:bCs/>
        </w:rPr>
      </w:pPr>
    </w:p>
    <w:p w14:paraId="033FC770" w14:textId="40D2C451" w:rsidR="00704999" w:rsidRDefault="00704999" w:rsidP="00491939">
      <w:pPr>
        <w:rPr>
          <w:b/>
          <w:bCs/>
        </w:rPr>
      </w:pPr>
    </w:p>
    <w:p w14:paraId="70C22CD8" w14:textId="77777777" w:rsidR="00704999" w:rsidRDefault="00704999" w:rsidP="00491939">
      <w:pPr>
        <w:rPr>
          <w:b/>
          <w:bCs/>
        </w:rPr>
      </w:pPr>
    </w:p>
    <w:p w14:paraId="6E3FFD74" w14:textId="27EB3B3C" w:rsidR="00704999" w:rsidRDefault="00704999" w:rsidP="00491939">
      <w:pPr>
        <w:rPr>
          <w:b/>
          <w:bCs/>
        </w:rPr>
      </w:pPr>
    </w:p>
    <w:p w14:paraId="064C3C73" w14:textId="35B7BE7A" w:rsidR="00704999" w:rsidRDefault="00704999" w:rsidP="00491939">
      <w:pPr>
        <w:rPr>
          <w:b/>
          <w:bCs/>
        </w:rPr>
      </w:pPr>
    </w:p>
    <w:p w14:paraId="651318B9" w14:textId="28A85936" w:rsidR="00704999" w:rsidRDefault="00704999" w:rsidP="00491939">
      <w:pPr>
        <w:rPr>
          <w:b/>
          <w:bCs/>
        </w:rPr>
      </w:pPr>
    </w:p>
    <w:p w14:paraId="0EE1256D" w14:textId="3B19C1F4" w:rsidR="00704999" w:rsidRDefault="00704999" w:rsidP="00704999">
      <w:pPr>
        <w:spacing w:after="240"/>
        <w:rPr>
          <w:b/>
          <w:bCs/>
          <w:sz w:val="32"/>
        </w:rPr>
        <w:sectPr w:rsidR="00704999" w:rsidSect="0009618F">
          <w:pgSz w:w="11906" w:h="16838"/>
          <w:pgMar w:top="680" w:right="1133" w:bottom="1247" w:left="851" w:header="709" w:footer="709" w:gutter="0"/>
          <w:cols w:space="708"/>
          <w:docGrid w:linePitch="360"/>
        </w:sectPr>
      </w:pPr>
    </w:p>
    <w:p w14:paraId="4899F9DC" w14:textId="65F54EE9" w:rsidR="00704999" w:rsidRDefault="00704999" w:rsidP="00704999">
      <w:pPr>
        <w:spacing w:after="240"/>
        <w:rPr>
          <w:b/>
          <w:bCs/>
          <w:sz w:val="32"/>
        </w:rPr>
      </w:pPr>
    </w:p>
    <w:p w14:paraId="6BA08029" w14:textId="77777777" w:rsidR="00491939" w:rsidRPr="006E7AF5" w:rsidRDefault="00491939" w:rsidP="00491939">
      <w:pPr>
        <w:jc w:val="center"/>
        <w:rPr>
          <w:b/>
          <w:bCs/>
          <w:sz w:val="32"/>
        </w:rPr>
      </w:pPr>
    </w:p>
    <w:p w14:paraId="56133B39" w14:textId="77777777" w:rsidR="00491939" w:rsidRPr="006E7AF5" w:rsidRDefault="00491939" w:rsidP="00491939">
      <w:pPr>
        <w:jc w:val="center"/>
        <w:rPr>
          <w:b/>
          <w:bCs/>
          <w:sz w:val="32"/>
        </w:rPr>
      </w:pPr>
    </w:p>
    <w:p w14:paraId="3AD3E36E" w14:textId="77777777" w:rsidR="00491939" w:rsidRPr="006E7AF5" w:rsidRDefault="00491939" w:rsidP="00491939">
      <w:pPr>
        <w:jc w:val="center"/>
        <w:rPr>
          <w:b/>
          <w:bCs/>
          <w:sz w:val="32"/>
        </w:rPr>
      </w:pPr>
    </w:p>
    <w:p w14:paraId="6DC8D81D" w14:textId="07619225" w:rsidR="00491939" w:rsidRDefault="00491939" w:rsidP="00491939">
      <w:pPr>
        <w:jc w:val="center"/>
        <w:rPr>
          <w:b/>
          <w:bCs/>
          <w:sz w:val="32"/>
        </w:rPr>
      </w:pPr>
    </w:p>
    <w:p w14:paraId="453042A0" w14:textId="6778BBE7" w:rsidR="00704999" w:rsidRDefault="00704999" w:rsidP="00491939">
      <w:pPr>
        <w:jc w:val="center"/>
        <w:rPr>
          <w:b/>
          <w:bCs/>
          <w:sz w:val="32"/>
        </w:rPr>
      </w:pPr>
    </w:p>
    <w:p w14:paraId="1DCD8D92" w14:textId="71BCEF28" w:rsidR="00704999" w:rsidRDefault="00704999" w:rsidP="00491939">
      <w:pPr>
        <w:jc w:val="center"/>
        <w:rPr>
          <w:b/>
          <w:bCs/>
          <w:sz w:val="32"/>
        </w:rPr>
      </w:pPr>
    </w:p>
    <w:p w14:paraId="782FB88E" w14:textId="59C8167F" w:rsidR="00704999" w:rsidRDefault="00704999" w:rsidP="00491939">
      <w:pPr>
        <w:jc w:val="center"/>
        <w:rPr>
          <w:b/>
          <w:bCs/>
          <w:sz w:val="32"/>
        </w:rPr>
      </w:pPr>
    </w:p>
    <w:p w14:paraId="6C13EA2A" w14:textId="530B39E7" w:rsidR="00704999" w:rsidRDefault="00704999" w:rsidP="00491939">
      <w:pPr>
        <w:jc w:val="center"/>
        <w:rPr>
          <w:b/>
          <w:bCs/>
          <w:sz w:val="32"/>
        </w:rPr>
      </w:pPr>
    </w:p>
    <w:p w14:paraId="70B93B71" w14:textId="77777777" w:rsidR="00704999" w:rsidRPr="006E7AF5" w:rsidRDefault="00704999" w:rsidP="00491939">
      <w:pPr>
        <w:jc w:val="center"/>
        <w:rPr>
          <w:b/>
          <w:bCs/>
          <w:sz w:val="32"/>
        </w:rPr>
      </w:pPr>
    </w:p>
    <w:p w14:paraId="4D17B29E" w14:textId="77777777" w:rsidR="00491939" w:rsidRPr="006E7AF5" w:rsidRDefault="00491939" w:rsidP="00491939">
      <w:pPr>
        <w:jc w:val="center"/>
        <w:rPr>
          <w:b/>
          <w:bCs/>
          <w:sz w:val="32"/>
        </w:rPr>
      </w:pPr>
    </w:p>
    <w:p w14:paraId="212C2866" w14:textId="77777777" w:rsidR="00491939" w:rsidRPr="006E7AF5" w:rsidRDefault="00491939" w:rsidP="00491939">
      <w:pPr>
        <w:jc w:val="center"/>
        <w:rPr>
          <w:b/>
          <w:bCs/>
          <w:sz w:val="32"/>
        </w:rPr>
      </w:pPr>
    </w:p>
    <w:p w14:paraId="36169218" w14:textId="77777777" w:rsidR="00491939" w:rsidRPr="006E7AF5" w:rsidRDefault="00491939" w:rsidP="00491939">
      <w:pPr>
        <w:jc w:val="center"/>
        <w:rPr>
          <w:b/>
          <w:bCs/>
          <w:sz w:val="32"/>
        </w:rPr>
      </w:pPr>
    </w:p>
    <w:p w14:paraId="1AEF6FAC" w14:textId="77777777" w:rsidR="00491939" w:rsidRPr="006E7AF5" w:rsidRDefault="00491939" w:rsidP="00491939">
      <w:pPr>
        <w:jc w:val="center"/>
        <w:rPr>
          <w:b/>
          <w:bCs/>
          <w:sz w:val="32"/>
        </w:rPr>
      </w:pPr>
    </w:p>
    <w:p w14:paraId="6E9BE1DD" w14:textId="77777777" w:rsidR="00491939" w:rsidRPr="006E7AF5" w:rsidRDefault="00491939" w:rsidP="00491939">
      <w:pPr>
        <w:jc w:val="center"/>
        <w:rPr>
          <w:b/>
          <w:bCs/>
          <w:sz w:val="32"/>
        </w:rPr>
      </w:pPr>
    </w:p>
    <w:p w14:paraId="6D34C6F4" w14:textId="77777777" w:rsidR="00491939" w:rsidRPr="006E7AF5" w:rsidRDefault="00491939" w:rsidP="00491939">
      <w:pPr>
        <w:jc w:val="center"/>
        <w:rPr>
          <w:b/>
          <w:bCs/>
          <w:sz w:val="32"/>
        </w:rPr>
      </w:pPr>
    </w:p>
    <w:p w14:paraId="1CC17F98" w14:textId="77777777" w:rsidR="00491939" w:rsidRPr="006E7AF5" w:rsidRDefault="00491939" w:rsidP="00491939">
      <w:pPr>
        <w:jc w:val="center"/>
        <w:rPr>
          <w:b/>
          <w:bCs/>
          <w:sz w:val="32"/>
        </w:rPr>
      </w:pPr>
      <w:r w:rsidRPr="006E7AF5">
        <w:rPr>
          <w:b/>
          <w:bCs/>
          <w:sz w:val="32"/>
        </w:rPr>
        <w:t>RAČUNOVODSKO POROČILO 2021</w:t>
      </w:r>
    </w:p>
    <w:p w14:paraId="4648B4EC" w14:textId="77777777" w:rsidR="00491939" w:rsidRPr="006E7AF5" w:rsidRDefault="00491939" w:rsidP="00491939">
      <w:pPr>
        <w:rPr>
          <w:b/>
          <w:bCs/>
        </w:rPr>
      </w:pPr>
    </w:p>
    <w:p w14:paraId="6E519F3E" w14:textId="77777777" w:rsidR="00491939" w:rsidRPr="006E7AF5" w:rsidRDefault="00491939" w:rsidP="00491939">
      <w:pPr>
        <w:rPr>
          <w:b/>
          <w:bCs/>
        </w:rPr>
      </w:pPr>
      <w:r w:rsidRPr="006E7AF5">
        <w:rPr>
          <w:b/>
          <w:bCs/>
        </w:rPr>
        <w:t xml:space="preserve">                </w:t>
      </w:r>
    </w:p>
    <w:p w14:paraId="4C5701BD" w14:textId="77777777" w:rsidR="00491939" w:rsidRPr="006E7AF5" w:rsidRDefault="00491939" w:rsidP="00491939">
      <w:pPr>
        <w:jc w:val="center"/>
        <w:rPr>
          <w:b/>
          <w:bCs/>
          <w:sz w:val="32"/>
        </w:rPr>
      </w:pPr>
      <w:r w:rsidRPr="006E7AF5">
        <w:rPr>
          <w:b/>
          <w:bCs/>
          <w:sz w:val="32"/>
        </w:rPr>
        <w:t>DOMA STAREJŠIH OBČANOV ČRNOMELJ</w:t>
      </w:r>
    </w:p>
    <w:p w14:paraId="40EA7F02" w14:textId="77777777" w:rsidR="00491939" w:rsidRPr="006E7AF5" w:rsidRDefault="00491939" w:rsidP="00491939">
      <w:pPr>
        <w:jc w:val="center"/>
        <w:rPr>
          <w:b/>
          <w:bCs/>
          <w:sz w:val="32"/>
        </w:rPr>
      </w:pPr>
    </w:p>
    <w:p w14:paraId="7F175746" w14:textId="77777777" w:rsidR="00491939" w:rsidRPr="006E7AF5" w:rsidRDefault="00491939" w:rsidP="00491939">
      <w:pPr>
        <w:jc w:val="center"/>
        <w:rPr>
          <w:b/>
          <w:bCs/>
          <w:sz w:val="32"/>
        </w:rPr>
      </w:pPr>
    </w:p>
    <w:p w14:paraId="3D7C19AE" w14:textId="77777777" w:rsidR="00491939" w:rsidRPr="006E7AF5" w:rsidRDefault="00491939" w:rsidP="00491939">
      <w:pPr>
        <w:jc w:val="center"/>
        <w:rPr>
          <w:b/>
          <w:bCs/>
          <w:sz w:val="32"/>
        </w:rPr>
      </w:pPr>
    </w:p>
    <w:p w14:paraId="5CF20EC9" w14:textId="77777777" w:rsidR="00491939" w:rsidRPr="006E7AF5" w:rsidRDefault="00491939" w:rsidP="00491939">
      <w:pPr>
        <w:jc w:val="center"/>
        <w:rPr>
          <w:b/>
          <w:bCs/>
          <w:sz w:val="32"/>
        </w:rPr>
      </w:pPr>
    </w:p>
    <w:p w14:paraId="4D2E2869" w14:textId="77777777" w:rsidR="00491939" w:rsidRPr="006E7AF5" w:rsidRDefault="00491939" w:rsidP="00491939">
      <w:pPr>
        <w:jc w:val="center"/>
        <w:rPr>
          <w:b/>
          <w:bCs/>
          <w:sz w:val="32"/>
        </w:rPr>
      </w:pPr>
    </w:p>
    <w:p w14:paraId="7ED1137D" w14:textId="77777777" w:rsidR="00491939" w:rsidRPr="006E7AF5" w:rsidRDefault="00491939" w:rsidP="00491939">
      <w:pPr>
        <w:jc w:val="center"/>
        <w:rPr>
          <w:b/>
          <w:bCs/>
          <w:sz w:val="32"/>
        </w:rPr>
      </w:pPr>
    </w:p>
    <w:p w14:paraId="35E5B053" w14:textId="77777777" w:rsidR="00491939" w:rsidRPr="006E7AF5" w:rsidRDefault="00491939" w:rsidP="00491939">
      <w:pPr>
        <w:jc w:val="center"/>
        <w:rPr>
          <w:b/>
          <w:bCs/>
          <w:sz w:val="32"/>
        </w:rPr>
      </w:pPr>
    </w:p>
    <w:p w14:paraId="47AA3B31" w14:textId="77777777" w:rsidR="00491939" w:rsidRPr="006E7AF5" w:rsidRDefault="00491939" w:rsidP="00491939">
      <w:pPr>
        <w:jc w:val="center"/>
        <w:rPr>
          <w:b/>
          <w:bCs/>
          <w:sz w:val="32"/>
        </w:rPr>
      </w:pPr>
    </w:p>
    <w:p w14:paraId="68AD94E0" w14:textId="77777777" w:rsidR="00491939" w:rsidRPr="006E7AF5" w:rsidRDefault="00491939" w:rsidP="00491939">
      <w:pPr>
        <w:jc w:val="center"/>
        <w:rPr>
          <w:b/>
          <w:bCs/>
          <w:sz w:val="32"/>
        </w:rPr>
      </w:pPr>
    </w:p>
    <w:p w14:paraId="6635398D" w14:textId="77777777" w:rsidR="00491939" w:rsidRPr="006E7AF5" w:rsidRDefault="00491939" w:rsidP="00491939">
      <w:pPr>
        <w:jc w:val="center"/>
        <w:rPr>
          <w:b/>
          <w:bCs/>
          <w:sz w:val="32"/>
        </w:rPr>
      </w:pPr>
    </w:p>
    <w:p w14:paraId="22EDD0CF" w14:textId="77777777" w:rsidR="00491939" w:rsidRPr="006E7AF5" w:rsidRDefault="00491939" w:rsidP="00491939">
      <w:pPr>
        <w:jc w:val="center"/>
        <w:rPr>
          <w:b/>
          <w:bCs/>
          <w:sz w:val="32"/>
        </w:rPr>
      </w:pPr>
    </w:p>
    <w:p w14:paraId="18704EF9" w14:textId="77777777" w:rsidR="00491939" w:rsidRPr="006E7AF5" w:rsidRDefault="00491939" w:rsidP="00491939">
      <w:pPr>
        <w:jc w:val="center"/>
        <w:rPr>
          <w:b/>
          <w:bCs/>
          <w:sz w:val="32"/>
        </w:rPr>
      </w:pPr>
    </w:p>
    <w:p w14:paraId="27925BA8" w14:textId="77777777" w:rsidR="00491939" w:rsidRPr="006E7AF5" w:rsidRDefault="00491939" w:rsidP="00491939">
      <w:pPr>
        <w:jc w:val="center"/>
        <w:rPr>
          <w:b/>
          <w:bCs/>
          <w:sz w:val="32"/>
        </w:rPr>
      </w:pPr>
    </w:p>
    <w:p w14:paraId="34D31486" w14:textId="0A140A79" w:rsidR="00491939" w:rsidRDefault="00491939" w:rsidP="00491939">
      <w:pPr>
        <w:jc w:val="center"/>
        <w:rPr>
          <w:b/>
          <w:bCs/>
          <w:sz w:val="32"/>
        </w:rPr>
      </w:pPr>
    </w:p>
    <w:p w14:paraId="3DE274F6" w14:textId="33ADD344" w:rsidR="009B6B6C" w:rsidRDefault="009B6B6C" w:rsidP="00491939">
      <w:pPr>
        <w:jc w:val="center"/>
        <w:rPr>
          <w:b/>
          <w:bCs/>
          <w:sz w:val="32"/>
        </w:rPr>
      </w:pPr>
    </w:p>
    <w:p w14:paraId="2E8E9FA3" w14:textId="308EF214" w:rsidR="009B6B6C" w:rsidRDefault="009B6B6C" w:rsidP="00491939">
      <w:pPr>
        <w:jc w:val="center"/>
        <w:rPr>
          <w:b/>
          <w:bCs/>
          <w:sz w:val="32"/>
        </w:rPr>
      </w:pPr>
    </w:p>
    <w:p w14:paraId="76E9B624" w14:textId="7EFD6ADA" w:rsidR="009B6B6C" w:rsidRDefault="009B6B6C" w:rsidP="00491939">
      <w:pPr>
        <w:jc w:val="center"/>
        <w:rPr>
          <w:b/>
          <w:bCs/>
          <w:sz w:val="32"/>
        </w:rPr>
      </w:pPr>
    </w:p>
    <w:p w14:paraId="5AF91D10" w14:textId="21DCCFFF" w:rsidR="009B6B6C" w:rsidRDefault="009B6B6C" w:rsidP="00491939">
      <w:pPr>
        <w:jc w:val="center"/>
        <w:rPr>
          <w:b/>
          <w:bCs/>
          <w:sz w:val="32"/>
        </w:rPr>
      </w:pPr>
    </w:p>
    <w:p w14:paraId="3F0AD0C5" w14:textId="77777777" w:rsidR="00AC7707" w:rsidRDefault="00AC7707" w:rsidP="00491939">
      <w:pPr>
        <w:jc w:val="center"/>
        <w:rPr>
          <w:b/>
          <w:bCs/>
          <w:sz w:val="20"/>
          <w:szCs w:val="20"/>
        </w:rPr>
      </w:pPr>
    </w:p>
    <w:p w14:paraId="32F74231" w14:textId="4406417A" w:rsidR="00491939" w:rsidRPr="006E7AF5" w:rsidRDefault="00491939" w:rsidP="00491939">
      <w:pPr>
        <w:jc w:val="center"/>
        <w:rPr>
          <w:b/>
          <w:bCs/>
          <w:sz w:val="20"/>
          <w:szCs w:val="20"/>
        </w:rPr>
      </w:pPr>
      <w:r w:rsidRPr="006E7AF5">
        <w:rPr>
          <w:b/>
          <w:bCs/>
          <w:sz w:val="20"/>
          <w:szCs w:val="20"/>
        </w:rPr>
        <w:lastRenderedPageBreak/>
        <w:t>RAČUNOVODSKO POROČILO VSEBUJE NASLEDNJE:</w:t>
      </w:r>
    </w:p>
    <w:p w14:paraId="52B3202D" w14:textId="77777777" w:rsidR="00491939" w:rsidRPr="006E7AF5" w:rsidRDefault="00491939" w:rsidP="00491939">
      <w:pPr>
        <w:rPr>
          <w:b/>
          <w:bCs/>
          <w:sz w:val="20"/>
          <w:szCs w:val="20"/>
        </w:rPr>
      </w:pPr>
    </w:p>
    <w:p w14:paraId="3CE6380A" w14:textId="77777777" w:rsidR="00491939" w:rsidRPr="006E7AF5" w:rsidRDefault="00491939" w:rsidP="00491939">
      <w:pPr>
        <w:pStyle w:val="Telobesedila"/>
        <w:jc w:val="both"/>
        <w:rPr>
          <w:sz w:val="20"/>
        </w:rPr>
      </w:pPr>
      <w:r w:rsidRPr="006E7AF5">
        <w:rPr>
          <w:sz w:val="20"/>
        </w:rPr>
        <w:t>a) PRILOGE:</w:t>
      </w:r>
    </w:p>
    <w:p w14:paraId="67009B5E" w14:textId="71D53908" w:rsidR="00491939" w:rsidRPr="006E7AF5" w:rsidRDefault="00491939" w:rsidP="00D51871">
      <w:pPr>
        <w:numPr>
          <w:ilvl w:val="0"/>
          <w:numId w:val="35"/>
        </w:numPr>
        <w:rPr>
          <w:sz w:val="20"/>
          <w:szCs w:val="20"/>
        </w:rPr>
      </w:pPr>
      <w:r w:rsidRPr="006E7AF5">
        <w:rPr>
          <w:sz w:val="20"/>
          <w:szCs w:val="20"/>
        </w:rPr>
        <w:t>Priloge iz Pravilnika o sestavljanju letnih poročil za proračun, proračunske uporabnike in druge osebe javnega prava (Ur. l. RS 115/02, 21/03, 134/03, 126/04, 120/07, 124/08, 58/10, 60/10, 104/10, 104/11</w:t>
      </w:r>
      <w:r w:rsidR="00AC7707">
        <w:rPr>
          <w:sz w:val="20"/>
          <w:szCs w:val="20"/>
        </w:rPr>
        <w:t>, 86/16, 80/19, 153/21</w:t>
      </w:r>
      <w:r w:rsidRPr="006E7AF5">
        <w:rPr>
          <w:sz w:val="20"/>
          <w:szCs w:val="20"/>
        </w:rPr>
        <w:t>):</w:t>
      </w:r>
    </w:p>
    <w:p w14:paraId="1D5546C8" w14:textId="77777777" w:rsidR="00491939" w:rsidRPr="006E7AF5" w:rsidRDefault="00491939" w:rsidP="00D51871">
      <w:pPr>
        <w:numPr>
          <w:ilvl w:val="1"/>
          <w:numId w:val="35"/>
        </w:numPr>
        <w:tabs>
          <w:tab w:val="num" w:pos="2508"/>
        </w:tabs>
        <w:rPr>
          <w:sz w:val="20"/>
          <w:szCs w:val="20"/>
        </w:rPr>
      </w:pPr>
      <w:r w:rsidRPr="006E7AF5">
        <w:rPr>
          <w:sz w:val="20"/>
          <w:szCs w:val="20"/>
        </w:rPr>
        <w:t>Bilanca stanja (priloga 1)</w:t>
      </w:r>
    </w:p>
    <w:p w14:paraId="6B893421" w14:textId="77777777" w:rsidR="00491939" w:rsidRPr="006E7AF5" w:rsidRDefault="00491939" w:rsidP="00D51871">
      <w:pPr>
        <w:numPr>
          <w:ilvl w:val="1"/>
          <w:numId w:val="35"/>
        </w:numPr>
        <w:tabs>
          <w:tab w:val="num" w:pos="2508"/>
        </w:tabs>
        <w:rPr>
          <w:sz w:val="20"/>
          <w:szCs w:val="20"/>
        </w:rPr>
      </w:pPr>
      <w:r w:rsidRPr="006E7AF5">
        <w:rPr>
          <w:sz w:val="20"/>
          <w:szCs w:val="20"/>
        </w:rPr>
        <w:t>Stanje in gibanje neopredmetenih sredstev in opredmetenih osnovnih sredstev (priloga 1/A)</w:t>
      </w:r>
    </w:p>
    <w:p w14:paraId="09A1CF27" w14:textId="77777777" w:rsidR="00491939" w:rsidRPr="006E7AF5" w:rsidRDefault="00491939" w:rsidP="00D51871">
      <w:pPr>
        <w:numPr>
          <w:ilvl w:val="1"/>
          <w:numId w:val="35"/>
        </w:numPr>
        <w:tabs>
          <w:tab w:val="num" w:pos="2508"/>
        </w:tabs>
        <w:rPr>
          <w:sz w:val="20"/>
          <w:szCs w:val="20"/>
        </w:rPr>
      </w:pPr>
      <w:r w:rsidRPr="006E7AF5">
        <w:rPr>
          <w:sz w:val="20"/>
          <w:szCs w:val="20"/>
        </w:rPr>
        <w:t>Stanje in gibanje dolgoročnih finančnih naložb in posojil (priloga 1/B)</w:t>
      </w:r>
    </w:p>
    <w:p w14:paraId="1F94B3B5" w14:textId="77777777" w:rsidR="00491939" w:rsidRPr="006E7AF5" w:rsidRDefault="00491939" w:rsidP="00D51871">
      <w:pPr>
        <w:numPr>
          <w:ilvl w:val="1"/>
          <w:numId w:val="35"/>
        </w:numPr>
        <w:tabs>
          <w:tab w:val="num" w:pos="2508"/>
        </w:tabs>
        <w:rPr>
          <w:sz w:val="20"/>
          <w:szCs w:val="20"/>
        </w:rPr>
      </w:pPr>
      <w:r w:rsidRPr="006E7AF5">
        <w:rPr>
          <w:sz w:val="20"/>
          <w:szCs w:val="20"/>
        </w:rPr>
        <w:t>Izkaz prihodkov in odhodkov – določenih uporabnikov (priloga 3)</w:t>
      </w:r>
    </w:p>
    <w:p w14:paraId="26BEE47F" w14:textId="77777777" w:rsidR="00491939" w:rsidRPr="006E7AF5" w:rsidRDefault="00491939" w:rsidP="00D51871">
      <w:pPr>
        <w:numPr>
          <w:ilvl w:val="1"/>
          <w:numId w:val="35"/>
        </w:numPr>
        <w:tabs>
          <w:tab w:val="num" w:pos="2508"/>
        </w:tabs>
        <w:rPr>
          <w:sz w:val="20"/>
          <w:szCs w:val="20"/>
        </w:rPr>
      </w:pPr>
      <w:r w:rsidRPr="006E7AF5">
        <w:rPr>
          <w:sz w:val="20"/>
          <w:szCs w:val="20"/>
        </w:rPr>
        <w:t>Izkaz prihodkov in odhodkov določenih uporabnikov po načelu denarnega toka (priloga 3/A)</w:t>
      </w:r>
    </w:p>
    <w:p w14:paraId="0450A964" w14:textId="77777777" w:rsidR="00491939" w:rsidRPr="006E7AF5" w:rsidRDefault="00491939" w:rsidP="00D51871">
      <w:pPr>
        <w:numPr>
          <w:ilvl w:val="1"/>
          <w:numId w:val="35"/>
        </w:numPr>
        <w:tabs>
          <w:tab w:val="num" w:pos="2508"/>
        </w:tabs>
        <w:rPr>
          <w:sz w:val="20"/>
          <w:szCs w:val="20"/>
        </w:rPr>
      </w:pPr>
      <w:r w:rsidRPr="006E7AF5">
        <w:rPr>
          <w:sz w:val="20"/>
          <w:szCs w:val="20"/>
        </w:rPr>
        <w:t>Izkaz računa finančnih terjatev in naložb določenih uporabnikov (priloga 3/A-1)</w:t>
      </w:r>
    </w:p>
    <w:p w14:paraId="257F1F39" w14:textId="77777777" w:rsidR="00491939" w:rsidRPr="006E7AF5" w:rsidRDefault="00491939" w:rsidP="00D51871">
      <w:pPr>
        <w:numPr>
          <w:ilvl w:val="1"/>
          <w:numId w:val="35"/>
        </w:numPr>
        <w:tabs>
          <w:tab w:val="num" w:pos="2508"/>
        </w:tabs>
        <w:rPr>
          <w:sz w:val="20"/>
          <w:szCs w:val="20"/>
        </w:rPr>
      </w:pPr>
      <w:r w:rsidRPr="006E7AF5">
        <w:rPr>
          <w:sz w:val="20"/>
          <w:szCs w:val="20"/>
        </w:rPr>
        <w:t>Izkaz računa financiranja določenih uporabnikov (priloga 3/A-2)</w:t>
      </w:r>
    </w:p>
    <w:p w14:paraId="18DD8289" w14:textId="77777777" w:rsidR="00491939" w:rsidRPr="006E7AF5" w:rsidRDefault="00491939" w:rsidP="00D51871">
      <w:pPr>
        <w:numPr>
          <w:ilvl w:val="1"/>
          <w:numId w:val="35"/>
        </w:numPr>
        <w:tabs>
          <w:tab w:val="num" w:pos="2508"/>
        </w:tabs>
        <w:rPr>
          <w:sz w:val="20"/>
          <w:szCs w:val="20"/>
        </w:rPr>
      </w:pPr>
      <w:r w:rsidRPr="006E7AF5">
        <w:rPr>
          <w:sz w:val="20"/>
          <w:szCs w:val="20"/>
        </w:rPr>
        <w:t>Izkaz prihodkov in odhodkov določenih uporabnikov po vrstah dejavnosti (priloga 3/B)</w:t>
      </w:r>
    </w:p>
    <w:p w14:paraId="04E5776C" w14:textId="77777777" w:rsidR="00491939" w:rsidRPr="006E7AF5" w:rsidRDefault="00491939" w:rsidP="00D51871">
      <w:pPr>
        <w:numPr>
          <w:ilvl w:val="0"/>
          <w:numId w:val="35"/>
        </w:numPr>
        <w:rPr>
          <w:sz w:val="20"/>
          <w:szCs w:val="20"/>
        </w:rPr>
      </w:pPr>
      <w:r w:rsidRPr="006E7AF5">
        <w:rPr>
          <w:sz w:val="20"/>
          <w:szCs w:val="20"/>
        </w:rPr>
        <w:t>Dodatne tabele:</w:t>
      </w:r>
    </w:p>
    <w:p w14:paraId="72231FCE" w14:textId="77777777" w:rsidR="00491939" w:rsidRPr="006E7AF5" w:rsidRDefault="00491939" w:rsidP="00D51871">
      <w:pPr>
        <w:numPr>
          <w:ilvl w:val="1"/>
          <w:numId w:val="35"/>
        </w:numPr>
        <w:rPr>
          <w:sz w:val="20"/>
          <w:szCs w:val="20"/>
        </w:rPr>
      </w:pPr>
      <w:r w:rsidRPr="006E7AF5">
        <w:rPr>
          <w:sz w:val="20"/>
          <w:szCs w:val="20"/>
        </w:rPr>
        <w:t xml:space="preserve">TABELA 1: Obračun amortizacije </w:t>
      </w:r>
    </w:p>
    <w:p w14:paraId="48881D2B" w14:textId="77777777" w:rsidR="00491939" w:rsidRPr="006E7AF5" w:rsidRDefault="00491939" w:rsidP="00D51871">
      <w:pPr>
        <w:numPr>
          <w:ilvl w:val="1"/>
          <w:numId w:val="35"/>
        </w:numPr>
        <w:rPr>
          <w:sz w:val="20"/>
          <w:szCs w:val="20"/>
        </w:rPr>
      </w:pPr>
      <w:r w:rsidRPr="006E7AF5">
        <w:rPr>
          <w:sz w:val="20"/>
          <w:szCs w:val="20"/>
        </w:rPr>
        <w:t>TABELA 2: Izkaz prihodkov in odhodkov po obračunskih kontih in stroškovnih nosilcih v tekočem letu</w:t>
      </w:r>
    </w:p>
    <w:p w14:paraId="28D3D3DD" w14:textId="77777777" w:rsidR="00491939" w:rsidRPr="006E7AF5" w:rsidRDefault="00491939" w:rsidP="00D51871">
      <w:pPr>
        <w:numPr>
          <w:ilvl w:val="1"/>
          <w:numId w:val="35"/>
        </w:numPr>
        <w:rPr>
          <w:sz w:val="20"/>
          <w:szCs w:val="20"/>
        </w:rPr>
      </w:pPr>
      <w:r w:rsidRPr="006E7AF5">
        <w:rPr>
          <w:sz w:val="20"/>
          <w:szCs w:val="20"/>
        </w:rPr>
        <w:t xml:space="preserve">TABELA 3 - nad 65 let: </w:t>
      </w:r>
      <w:r w:rsidRPr="006E7AF5">
        <w:rPr>
          <w:bCs/>
          <w:sz w:val="20"/>
          <w:szCs w:val="20"/>
        </w:rPr>
        <w:t xml:space="preserve">Prihodki dodatnih storitev za starejše nad 65 let </w:t>
      </w:r>
      <w:r w:rsidRPr="006E7AF5">
        <w:rPr>
          <w:bCs/>
          <w:caps/>
          <w:sz w:val="20"/>
          <w:szCs w:val="20"/>
        </w:rPr>
        <w:t xml:space="preserve"> </w:t>
      </w:r>
    </w:p>
    <w:p w14:paraId="61738592" w14:textId="77777777" w:rsidR="00491939" w:rsidRPr="006E7AF5" w:rsidRDefault="00491939" w:rsidP="00D51871">
      <w:pPr>
        <w:numPr>
          <w:ilvl w:val="1"/>
          <w:numId w:val="35"/>
        </w:numPr>
        <w:rPr>
          <w:sz w:val="20"/>
          <w:szCs w:val="20"/>
        </w:rPr>
      </w:pPr>
      <w:r w:rsidRPr="006E7AF5">
        <w:rPr>
          <w:sz w:val="20"/>
          <w:szCs w:val="20"/>
        </w:rPr>
        <w:t>TABELA 3 - s posebnimi potrebami: Prihodki dodatnih storitev za odrasle s posebnimi potrebami</w:t>
      </w:r>
    </w:p>
    <w:p w14:paraId="27D82C66" w14:textId="77777777" w:rsidR="00491939" w:rsidRPr="006E7AF5" w:rsidRDefault="00491939" w:rsidP="00D51871">
      <w:pPr>
        <w:numPr>
          <w:ilvl w:val="1"/>
          <w:numId w:val="35"/>
        </w:numPr>
        <w:rPr>
          <w:sz w:val="20"/>
          <w:szCs w:val="20"/>
        </w:rPr>
      </w:pPr>
      <w:r w:rsidRPr="006E7AF5">
        <w:rPr>
          <w:sz w:val="20"/>
          <w:szCs w:val="20"/>
        </w:rPr>
        <w:t>TABELA 4: Viri sredstev za investicijska vlaganja v tekočem letu</w:t>
      </w:r>
    </w:p>
    <w:p w14:paraId="2B2C1049" w14:textId="77777777" w:rsidR="00491939" w:rsidRPr="006E7AF5" w:rsidRDefault="00491939" w:rsidP="00D51871">
      <w:pPr>
        <w:numPr>
          <w:ilvl w:val="1"/>
          <w:numId w:val="35"/>
        </w:numPr>
        <w:rPr>
          <w:sz w:val="20"/>
          <w:szCs w:val="20"/>
        </w:rPr>
      </w:pPr>
      <w:r w:rsidRPr="006E7AF5">
        <w:rPr>
          <w:sz w:val="20"/>
          <w:szCs w:val="20"/>
        </w:rPr>
        <w:t>TABELA 5: Poročilo o investicijsko vzdrževalnih delih v tekočem letu</w:t>
      </w:r>
    </w:p>
    <w:p w14:paraId="54798215" w14:textId="77777777" w:rsidR="00491939" w:rsidRPr="006E7AF5" w:rsidRDefault="00491939" w:rsidP="00D51871">
      <w:pPr>
        <w:numPr>
          <w:ilvl w:val="1"/>
          <w:numId w:val="35"/>
        </w:numPr>
        <w:rPr>
          <w:bCs/>
          <w:sz w:val="20"/>
          <w:szCs w:val="20"/>
        </w:rPr>
      </w:pPr>
      <w:r w:rsidRPr="006E7AF5">
        <w:rPr>
          <w:caps/>
          <w:sz w:val="20"/>
          <w:szCs w:val="20"/>
        </w:rPr>
        <w:t>Tabela 6:</w:t>
      </w:r>
      <w:r w:rsidRPr="006E7AF5">
        <w:rPr>
          <w:bCs/>
          <w:sz w:val="20"/>
          <w:szCs w:val="20"/>
        </w:rPr>
        <w:t xml:space="preserve"> Gibanje podskupine kontov 980 v tekočem letu</w:t>
      </w:r>
    </w:p>
    <w:p w14:paraId="548036FF" w14:textId="77777777" w:rsidR="00491939" w:rsidRPr="006E7AF5" w:rsidRDefault="00491939" w:rsidP="00D51871">
      <w:pPr>
        <w:numPr>
          <w:ilvl w:val="1"/>
          <w:numId w:val="35"/>
        </w:numPr>
        <w:rPr>
          <w:bCs/>
          <w:sz w:val="20"/>
          <w:szCs w:val="20"/>
        </w:rPr>
      </w:pPr>
      <w:r w:rsidRPr="006E7AF5">
        <w:rPr>
          <w:caps/>
          <w:sz w:val="20"/>
          <w:szCs w:val="20"/>
        </w:rPr>
        <w:t xml:space="preserve">Tabela 7: </w:t>
      </w:r>
      <w:r w:rsidRPr="006E7AF5">
        <w:rPr>
          <w:bCs/>
          <w:sz w:val="20"/>
          <w:szCs w:val="20"/>
        </w:rPr>
        <w:t>Gibanje podskupine kontov 985 (986) v tekočem letu</w:t>
      </w:r>
    </w:p>
    <w:p w14:paraId="55CAA688" w14:textId="77777777" w:rsidR="00491939" w:rsidRPr="006E7AF5" w:rsidRDefault="00491939" w:rsidP="00D51871">
      <w:pPr>
        <w:numPr>
          <w:ilvl w:val="1"/>
          <w:numId w:val="35"/>
        </w:numPr>
        <w:rPr>
          <w:bCs/>
          <w:sz w:val="20"/>
          <w:szCs w:val="20"/>
        </w:rPr>
      </w:pPr>
      <w:r w:rsidRPr="006E7AF5">
        <w:rPr>
          <w:caps/>
          <w:sz w:val="20"/>
          <w:szCs w:val="20"/>
        </w:rPr>
        <w:t xml:space="preserve">Tabela 8: </w:t>
      </w:r>
      <w:r w:rsidRPr="006E7AF5">
        <w:rPr>
          <w:bCs/>
          <w:sz w:val="20"/>
          <w:szCs w:val="20"/>
        </w:rPr>
        <w:t xml:space="preserve">Poraba poslovnega izida po izdanem soglasju MDDSZ </w:t>
      </w:r>
    </w:p>
    <w:p w14:paraId="5A639DB3" w14:textId="77777777" w:rsidR="00491939" w:rsidRPr="006E7AF5" w:rsidRDefault="00491939" w:rsidP="00D51871">
      <w:pPr>
        <w:numPr>
          <w:ilvl w:val="1"/>
          <w:numId w:val="35"/>
        </w:numPr>
        <w:rPr>
          <w:bCs/>
          <w:sz w:val="20"/>
          <w:szCs w:val="20"/>
        </w:rPr>
      </w:pPr>
      <w:r w:rsidRPr="006E7AF5">
        <w:rPr>
          <w:caps/>
          <w:sz w:val="20"/>
          <w:szCs w:val="20"/>
        </w:rPr>
        <w:t>TabelA 9</w:t>
      </w:r>
      <w:r w:rsidRPr="006E7AF5">
        <w:rPr>
          <w:b/>
          <w:bCs/>
          <w:sz w:val="20"/>
          <w:szCs w:val="20"/>
        </w:rPr>
        <w:t xml:space="preserve">: </w:t>
      </w:r>
      <w:r w:rsidRPr="006E7AF5">
        <w:rPr>
          <w:bCs/>
          <w:sz w:val="20"/>
          <w:szCs w:val="20"/>
        </w:rPr>
        <w:t>Predlog za porabo sredstev poslovnega izida</w:t>
      </w:r>
    </w:p>
    <w:p w14:paraId="3AA5C441" w14:textId="77777777" w:rsidR="00491939" w:rsidRPr="006E7AF5" w:rsidRDefault="00491939" w:rsidP="00D51871">
      <w:pPr>
        <w:numPr>
          <w:ilvl w:val="1"/>
          <w:numId w:val="35"/>
        </w:numPr>
        <w:rPr>
          <w:bCs/>
          <w:sz w:val="20"/>
          <w:szCs w:val="20"/>
        </w:rPr>
      </w:pPr>
      <w:r w:rsidRPr="006E7AF5">
        <w:rPr>
          <w:bCs/>
          <w:sz w:val="20"/>
          <w:szCs w:val="20"/>
        </w:rPr>
        <w:t>TABELA 10: Standard kapacitete</w:t>
      </w:r>
    </w:p>
    <w:p w14:paraId="0466BE7E" w14:textId="77777777" w:rsidR="00491939" w:rsidRPr="006E7AF5" w:rsidRDefault="00491939" w:rsidP="00D51871">
      <w:pPr>
        <w:numPr>
          <w:ilvl w:val="1"/>
          <w:numId w:val="35"/>
        </w:numPr>
        <w:rPr>
          <w:bCs/>
          <w:sz w:val="20"/>
          <w:szCs w:val="20"/>
        </w:rPr>
      </w:pPr>
      <w:r w:rsidRPr="006E7AF5">
        <w:rPr>
          <w:bCs/>
          <w:sz w:val="20"/>
          <w:szCs w:val="20"/>
        </w:rPr>
        <w:t>TABELA 11: Dejansko število zaposlenih na dan 31.12. tekočega leta</w:t>
      </w:r>
    </w:p>
    <w:p w14:paraId="74A6A92F" w14:textId="77777777" w:rsidR="00491939" w:rsidRPr="006E7AF5" w:rsidRDefault="00491939" w:rsidP="00D51871">
      <w:pPr>
        <w:numPr>
          <w:ilvl w:val="1"/>
          <w:numId w:val="35"/>
        </w:numPr>
        <w:rPr>
          <w:bCs/>
          <w:sz w:val="20"/>
          <w:szCs w:val="20"/>
        </w:rPr>
      </w:pPr>
      <w:r w:rsidRPr="006E7AF5">
        <w:rPr>
          <w:bCs/>
          <w:sz w:val="20"/>
          <w:szCs w:val="20"/>
        </w:rPr>
        <w:t>TABELA 12: Posebne skupine (odrasli s posebnimi potrebami)</w:t>
      </w:r>
    </w:p>
    <w:p w14:paraId="38B55FDE" w14:textId="77777777" w:rsidR="00491939" w:rsidRPr="006E7AF5" w:rsidRDefault="00491939" w:rsidP="00D51871">
      <w:pPr>
        <w:numPr>
          <w:ilvl w:val="1"/>
          <w:numId w:val="35"/>
        </w:numPr>
        <w:rPr>
          <w:bCs/>
          <w:sz w:val="20"/>
          <w:szCs w:val="20"/>
        </w:rPr>
      </w:pPr>
      <w:r w:rsidRPr="006E7AF5">
        <w:rPr>
          <w:bCs/>
          <w:sz w:val="20"/>
          <w:szCs w:val="20"/>
        </w:rPr>
        <w:t>SOC1 - starost: Število oskrbovancev po spolu in dopolnjenih letih starosti</w:t>
      </w:r>
    </w:p>
    <w:p w14:paraId="212BA1CA" w14:textId="77777777" w:rsidR="00491939" w:rsidRPr="006E7AF5" w:rsidRDefault="00491939" w:rsidP="00D51871">
      <w:pPr>
        <w:numPr>
          <w:ilvl w:val="1"/>
          <w:numId w:val="35"/>
        </w:numPr>
        <w:rPr>
          <w:bCs/>
          <w:sz w:val="20"/>
          <w:szCs w:val="20"/>
        </w:rPr>
      </w:pPr>
      <w:r w:rsidRPr="006E7AF5">
        <w:rPr>
          <w:bCs/>
          <w:sz w:val="20"/>
          <w:szCs w:val="20"/>
        </w:rPr>
        <w:t>SOC2 - oskrba: Število oskrbovancev po kategorijah oskrbe</w:t>
      </w:r>
    </w:p>
    <w:p w14:paraId="21EA8991" w14:textId="77777777" w:rsidR="00491939" w:rsidRPr="006E7AF5" w:rsidRDefault="00491939" w:rsidP="00D51871">
      <w:pPr>
        <w:numPr>
          <w:ilvl w:val="1"/>
          <w:numId w:val="35"/>
        </w:numPr>
        <w:rPr>
          <w:bCs/>
          <w:sz w:val="20"/>
          <w:szCs w:val="20"/>
        </w:rPr>
      </w:pPr>
      <w:r w:rsidRPr="006E7AF5">
        <w:rPr>
          <w:bCs/>
          <w:sz w:val="20"/>
          <w:szCs w:val="20"/>
        </w:rPr>
        <w:t>SOC3 - zdravstveno stanje: Število oskrbovancev po zdravstvenem stanju oz. stopnjah prizadetosti</w:t>
      </w:r>
    </w:p>
    <w:p w14:paraId="3DAC4895" w14:textId="77777777" w:rsidR="00491939" w:rsidRPr="006E7AF5" w:rsidRDefault="00491939" w:rsidP="00D51871">
      <w:pPr>
        <w:numPr>
          <w:ilvl w:val="1"/>
          <w:numId w:val="35"/>
        </w:numPr>
        <w:rPr>
          <w:bCs/>
          <w:sz w:val="20"/>
          <w:szCs w:val="20"/>
        </w:rPr>
      </w:pPr>
      <w:r w:rsidRPr="006E7AF5">
        <w:rPr>
          <w:bCs/>
          <w:sz w:val="20"/>
          <w:szCs w:val="20"/>
        </w:rPr>
        <w:t>SOC4 - razlogi sprejema: Število oskrbovancev po razlogih, zaradi katerih so bili sprejeti v dom za starejše</w:t>
      </w:r>
    </w:p>
    <w:p w14:paraId="15694BDB" w14:textId="77777777" w:rsidR="00491939" w:rsidRPr="006E7AF5" w:rsidRDefault="00491939" w:rsidP="00D51871">
      <w:pPr>
        <w:numPr>
          <w:ilvl w:val="1"/>
          <w:numId w:val="35"/>
        </w:numPr>
        <w:rPr>
          <w:bCs/>
          <w:sz w:val="20"/>
          <w:szCs w:val="20"/>
        </w:rPr>
      </w:pPr>
      <w:r w:rsidRPr="006E7AF5">
        <w:rPr>
          <w:bCs/>
          <w:sz w:val="20"/>
          <w:szCs w:val="20"/>
        </w:rPr>
        <w:t>SOC5 - način plačevanja: Število oskrbovancev po načinu plačevanja oskrbnine</w:t>
      </w:r>
    </w:p>
    <w:p w14:paraId="038FCE3B" w14:textId="77777777" w:rsidR="00491939" w:rsidRPr="006E7AF5" w:rsidRDefault="00491939" w:rsidP="00D51871">
      <w:pPr>
        <w:numPr>
          <w:ilvl w:val="1"/>
          <w:numId w:val="35"/>
        </w:numPr>
        <w:rPr>
          <w:bCs/>
          <w:sz w:val="20"/>
          <w:szCs w:val="20"/>
        </w:rPr>
      </w:pPr>
      <w:r w:rsidRPr="006E7AF5">
        <w:rPr>
          <w:bCs/>
          <w:sz w:val="20"/>
          <w:szCs w:val="20"/>
        </w:rPr>
        <w:t xml:space="preserve">SOC6/a - storitve </w:t>
      </w:r>
      <w:proofErr w:type="spellStart"/>
      <w:r w:rsidRPr="006E7AF5">
        <w:rPr>
          <w:bCs/>
          <w:sz w:val="20"/>
          <w:szCs w:val="20"/>
        </w:rPr>
        <w:t>dso</w:t>
      </w:r>
      <w:proofErr w:type="spellEnd"/>
      <w:r w:rsidRPr="006E7AF5">
        <w:rPr>
          <w:bCs/>
          <w:sz w:val="20"/>
          <w:szCs w:val="20"/>
        </w:rPr>
        <w:t>: Opravljene storitve v tekočem letu</w:t>
      </w:r>
    </w:p>
    <w:p w14:paraId="3EE74D5A" w14:textId="77777777" w:rsidR="00491939" w:rsidRPr="006E7AF5" w:rsidRDefault="00491939" w:rsidP="00D51871">
      <w:pPr>
        <w:numPr>
          <w:ilvl w:val="1"/>
          <w:numId w:val="35"/>
        </w:numPr>
        <w:rPr>
          <w:bCs/>
          <w:sz w:val="20"/>
          <w:szCs w:val="20"/>
        </w:rPr>
      </w:pPr>
      <w:r w:rsidRPr="006E7AF5">
        <w:rPr>
          <w:bCs/>
          <w:sz w:val="20"/>
          <w:szCs w:val="20"/>
        </w:rPr>
        <w:t xml:space="preserve">SOC6/b - storitve </w:t>
      </w:r>
      <w:proofErr w:type="spellStart"/>
      <w:r w:rsidRPr="006E7AF5">
        <w:rPr>
          <w:bCs/>
          <w:sz w:val="20"/>
          <w:szCs w:val="20"/>
        </w:rPr>
        <w:t>pos</w:t>
      </w:r>
      <w:proofErr w:type="spellEnd"/>
      <w:r w:rsidRPr="006E7AF5">
        <w:rPr>
          <w:bCs/>
          <w:sz w:val="20"/>
          <w:szCs w:val="20"/>
        </w:rPr>
        <w:t>: Opravljene storitve v tekočem letu</w:t>
      </w:r>
    </w:p>
    <w:p w14:paraId="4A8F5E12" w14:textId="77777777" w:rsidR="00491939" w:rsidRPr="006E7AF5" w:rsidRDefault="00491939" w:rsidP="00D51871">
      <w:pPr>
        <w:numPr>
          <w:ilvl w:val="1"/>
          <w:numId w:val="35"/>
        </w:numPr>
        <w:rPr>
          <w:bCs/>
          <w:sz w:val="20"/>
          <w:szCs w:val="20"/>
        </w:rPr>
      </w:pPr>
      <w:r w:rsidRPr="006E7AF5">
        <w:rPr>
          <w:bCs/>
          <w:sz w:val="20"/>
          <w:szCs w:val="20"/>
        </w:rPr>
        <w:t>SOC7 - občine: Število oskrbovancev po občini prebivališča, preden so bili sprejeti v dom za starejše</w:t>
      </w:r>
    </w:p>
    <w:p w14:paraId="7918B359" w14:textId="77777777" w:rsidR="00491939" w:rsidRPr="006E7AF5" w:rsidRDefault="00491939" w:rsidP="00D51871">
      <w:pPr>
        <w:numPr>
          <w:ilvl w:val="1"/>
          <w:numId w:val="35"/>
        </w:numPr>
        <w:rPr>
          <w:bCs/>
          <w:sz w:val="20"/>
          <w:szCs w:val="20"/>
        </w:rPr>
      </w:pPr>
      <w:r w:rsidRPr="006E7AF5">
        <w:rPr>
          <w:bCs/>
          <w:sz w:val="20"/>
          <w:szCs w:val="20"/>
        </w:rPr>
        <w:t xml:space="preserve">SOC8/a - prostorske zmogljivosti </w:t>
      </w:r>
      <w:proofErr w:type="spellStart"/>
      <w:r w:rsidRPr="006E7AF5">
        <w:rPr>
          <w:bCs/>
          <w:sz w:val="20"/>
          <w:szCs w:val="20"/>
        </w:rPr>
        <w:t>dso</w:t>
      </w:r>
      <w:proofErr w:type="spellEnd"/>
      <w:r w:rsidRPr="006E7AF5">
        <w:rPr>
          <w:bCs/>
          <w:sz w:val="20"/>
          <w:szCs w:val="20"/>
        </w:rPr>
        <w:t>: Prostorske zmogljivosti doma za starejše</w:t>
      </w:r>
    </w:p>
    <w:p w14:paraId="43A5633B" w14:textId="77777777" w:rsidR="00491939" w:rsidRPr="006E7AF5" w:rsidRDefault="00491939" w:rsidP="00D51871">
      <w:pPr>
        <w:numPr>
          <w:ilvl w:val="1"/>
          <w:numId w:val="35"/>
        </w:numPr>
        <w:rPr>
          <w:bCs/>
          <w:sz w:val="20"/>
          <w:szCs w:val="20"/>
        </w:rPr>
      </w:pPr>
      <w:r w:rsidRPr="006E7AF5">
        <w:rPr>
          <w:bCs/>
          <w:sz w:val="20"/>
          <w:szCs w:val="20"/>
        </w:rPr>
        <w:t xml:space="preserve">SOC8/b - prostorske zmogljivosti </w:t>
      </w:r>
      <w:proofErr w:type="spellStart"/>
      <w:r w:rsidRPr="006E7AF5">
        <w:rPr>
          <w:bCs/>
          <w:sz w:val="20"/>
          <w:szCs w:val="20"/>
        </w:rPr>
        <w:t>pos</w:t>
      </w:r>
      <w:proofErr w:type="spellEnd"/>
      <w:r w:rsidRPr="006E7AF5">
        <w:rPr>
          <w:bCs/>
          <w:sz w:val="20"/>
          <w:szCs w:val="20"/>
        </w:rPr>
        <w:t>: Prostorske zmogljivosti posebnega socialno varstvenega zavoda</w:t>
      </w:r>
    </w:p>
    <w:p w14:paraId="3ADC98B0" w14:textId="77777777" w:rsidR="00491939" w:rsidRPr="006E7AF5" w:rsidRDefault="00491939" w:rsidP="00D51871">
      <w:pPr>
        <w:numPr>
          <w:ilvl w:val="1"/>
          <w:numId w:val="35"/>
        </w:numPr>
        <w:rPr>
          <w:bCs/>
          <w:sz w:val="20"/>
          <w:szCs w:val="20"/>
        </w:rPr>
      </w:pPr>
      <w:r w:rsidRPr="006E7AF5">
        <w:rPr>
          <w:bCs/>
          <w:sz w:val="20"/>
          <w:szCs w:val="20"/>
        </w:rPr>
        <w:t xml:space="preserve">SOC9/a - prostorske zmogljivosti objekti </w:t>
      </w:r>
      <w:proofErr w:type="spellStart"/>
      <w:r w:rsidRPr="006E7AF5">
        <w:rPr>
          <w:bCs/>
          <w:sz w:val="20"/>
          <w:szCs w:val="20"/>
        </w:rPr>
        <w:t>dso</w:t>
      </w:r>
      <w:proofErr w:type="spellEnd"/>
      <w:r w:rsidRPr="006E7AF5">
        <w:rPr>
          <w:bCs/>
          <w:sz w:val="20"/>
          <w:szCs w:val="20"/>
        </w:rPr>
        <w:t>: Prostorske zmogljivosti doma za starejše</w:t>
      </w:r>
    </w:p>
    <w:p w14:paraId="3BDA7200" w14:textId="77777777" w:rsidR="00491939" w:rsidRPr="006E7AF5" w:rsidRDefault="00491939" w:rsidP="00D51871">
      <w:pPr>
        <w:numPr>
          <w:ilvl w:val="1"/>
          <w:numId w:val="35"/>
        </w:numPr>
        <w:rPr>
          <w:bCs/>
          <w:sz w:val="20"/>
          <w:szCs w:val="20"/>
        </w:rPr>
      </w:pPr>
      <w:r w:rsidRPr="006E7AF5">
        <w:rPr>
          <w:bCs/>
          <w:sz w:val="20"/>
          <w:szCs w:val="20"/>
        </w:rPr>
        <w:t xml:space="preserve">SOC9/b - prostorske zmogljivosti objekti </w:t>
      </w:r>
      <w:proofErr w:type="spellStart"/>
      <w:r w:rsidRPr="006E7AF5">
        <w:rPr>
          <w:bCs/>
          <w:sz w:val="20"/>
          <w:szCs w:val="20"/>
        </w:rPr>
        <w:t>pos</w:t>
      </w:r>
      <w:proofErr w:type="spellEnd"/>
      <w:r w:rsidRPr="006E7AF5">
        <w:rPr>
          <w:bCs/>
          <w:sz w:val="20"/>
          <w:szCs w:val="20"/>
        </w:rPr>
        <w:t>: Prostorske zmogljivosti posebnega socialno varstvenega zavoda</w:t>
      </w:r>
    </w:p>
    <w:p w14:paraId="46545094" w14:textId="77777777" w:rsidR="00491939" w:rsidRPr="006E7AF5" w:rsidRDefault="00491939" w:rsidP="00491939">
      <w:pPr>
        <w:ind w:left="1980"/>
        <w:rPr>
          <w:sz w:val="20"/>
          <w:szCs w:val="20"/>
        </w:rPr>
      </w:pPr>
    </w:p>
    <w:p w14:paraId="2BA40ACB" w14:textId="77777777" w:rsidR="00491939" w:rsidRPr="006E7AF5" w:rsidRDefault="00491939" w:rsidP="00491939">
      <w:pPr>
        <w:pStyle w:val="Telobesedila"/>
        <w:jc w:val="both"/>
        <w:rPr>
          <w:sz w:val="20"/>
        </w:rPr>
      </w:pPr>
      <w:r w:rsidRPr="006E7AF5">
        <w:rPr>
          <w:sz w:val="20"/>
        </w:rPr>
        <w:t>b) POJASNILA:</w:t>
      </w:r>
    </w:p>
    <w:p w14:paraId="4F3EDD18" w14:textId="77777777" w:rsidR="00491939" w:rsidRPr="006E7AF5" w:rsidRDefault="00491939" w:rsidP="00491939">
      <w:pPr>
        <w:ind w:left="360"/>
        <w:rPr>
          <w:sz w:val="20"/>
          <w:szCs w:val="20"/>
        </w:rPr>
      </w:pPr>
    </w:p>
    <w:p w14:paraId="39B4C945" w14:textId="77777777" w:rsidR="00491939" w:rsidRPr="006E7AF5" w:rsidRDefault="00491939" w:rsidP="00D51871">
      <w:pPr>
        <w:numPr>
          <w:ilvl w:val="0"/>
          <w:numId w:val="33"/>
        </w:numPr>
        <w:rPr>
          <w:sz w:val="20"/>
          <w:szCs w:val="20"/>
        </w:rPr>
      </w:pPr>
      <w:r w:rsidRPr="006E7AF5">
        <w:rPr>
          <w:sz w:val="20"/>
          <w:szCs w:val="20"/>
        </w:rPr>
        <w:t>Pojasnila k postavkam BILANCE STANJA (priloga 1) ter postavkam njegovih obveznih prilog:</w:t>
      </w:r>
    </w:p>
    <w:p w14:paraId="679A36F4" w14:textId="77777777" w:rsidR="00491939" w:rsidRPr="006E7AF5" w:rsidRDefault="00491939" w:rsidP="00D51871">
      <w:pPr>
        <w:numPr>
          <w:ilvl w:val="1"/>
          <w:numId w:val="33"/>
        </w:numPr>
        <w:rPr>
          <w:sz w:val="20"/>
          <w:szCs w:val="20"/>
        </w:rPr>
      </w:pPr>
      <w:r w:rsidRPr="006E7AF5">
        <w:rPr>
          <w:sz w:val="20"/>
          <w:szCs w:val="20"/>
        </w:rPr>
        <w:t>pregled stanja in gibanja neopredmetenih sredstev in opredmetenih osnovnih sredstev (priloga 1/A)</w:t>
      </w:r>
    </w:p>
    <w:p w14:paraId="223B1525" w14:textId="77777777" w:rsidR="00491939" w:rsidRPr="006E7AF5" w:rsidRDefault="00491939" w:rsidP="00D51871">
      <w:pPr>
        <w:numPr>
          <w:ilvl w:val="1"/>
          <w:numId w:val="33"/>
        </w:numPr>
        <w:rPr>
          <w:sz w:val="20"/>
          <w:szCs w:val="20"/>
        </w:rPr>
      </w:pPr>
      <w:r w:rsidRPr="006E7AF5">
        <w:rPr>
          <w:sz w:val="20"/>
          <w:szCs w:val="20"/>
        </w:rPr>
        <w:t>pregled stanja in gibanja dolgoročnih finančnih naložb in posojil (priloga 1/B).</w:t>
      </w:r>
    </w:p>
    <w:p w14:paraId="4FA6F280" w14:textId="77777777" w:rsidR="00491939" w:rsidRPr="006E7AF5" w:rsidRDefault="00491939" w:rsidP="00491939">
      <w:pPr>
        <w:ind w:left="348"/>
        <w:rPr>
          <w:sz w:val="20"/>
          <w:szCs w:val="20"/>
        </w:rPr>
      </w:pPr>
    </w:p>
    <w:p w14:paraId="52B1EBF8" w14:textId="77777777" w:rsidR="00491939" w:rsidRPr="006E7AF5" w:rsidRDefault="00491939" w:rsidP="00D51871">
      <w:pPr>
        <w:numPr>
          <w:ilvl w:val="0"/>
          <w:numId w:val="33"/>
        </w:numPr>
        <w:rPr>
          <w:sz w:val="20"/>
          <w:szCs w:val="20"/>
        </w:rPr>
      </w:pPr>
      <w:r w:rsidRPr="006E7AF5">
        <w:rPr>
          <w:sz w:val="20"/>
          <w:szCs w:val="20"/>
        </w:rPr>
        <w:t>Pojasnila k postavkam IZKAZA PRIHODKOV IN ODHODKOV DOLOČENIH UPORABNIKOV (priloga 3) ter postavkam njegovih obveznih prilog:</w:t>
      </w:r>
    </w:p>
    <w:p w14:paraId="0EB67046" w14:textId="77777777" w:rsidR="00491939" w:rsidRPr="006E7AF5" w:rsidRDefault="00491939" w:rsidP="00491939">
      <w:pPr>
        <w:ind w:left="432"/>
        <w:rPr>
          <w:sz w:val="20"/>
          <w:szCs w:val="20"/>
        </w:rPr>
      </w:pPr>
    </w:p>
    <w:p w14:paraId="07FDE57B" w14:textId="77777777" w:rsidR="00491939" w:rsidRPr="006E7AF5" w:rsidRDefault="00491939" w:rsidP="00D51871">
      <w:pPr>
        <w:numPr>
          <w:ilvl w:val="1"/>
          <w:numId w:val="33"/>
        </w:numPr>
        <w:rPr>
          <w:sz w:val="20"/>
          <w:szCs w:val="20"/>
        </w:rPr>
      </w:pPr>
      <w:r w:rsidRPr="006E7AF5">
        <w:rPr>
          <w:sz w:val="20"/>
          <w:szCs w:val="20"/>
        </w:rPr>
        <w:t xml:space="preserve">Pojasnila k postavkam IZKAZA PRIHODKOV IN ODHODKOV DOLOČENIH UPORABNIKOV PO NAČELU DENARNEGA TOKA (priloga 3/A) </w:t>
      </w:r>
    </w:p>
    <w:p w14:paraId="32594E11" w14:textId="77777777" w:rsidR="00491939" w:rsidRPr="006E7AF5" w:rsidRDefault="00491939" w:rsidP="00491939">
      <w:pPr>
        <w:ind w:left="2556"/>
        <w:rPr>
          <w:sz w:val="20"/>
          <w:szCs w:val="20"/>
        </w:rPr>
      </w:pPr>
    </w:p>
    <w:p w14:paraId="2714A65D" w14:textId="77777777" w:rsidR="00491939" w:rsidRPr="006E7AF5" w:rsidRDefault="00491939" w:rsidP="00D51871">
      <w:pPr>
        <w:numPr>
          <w:ilvl w:val="1"/>
          <w:numId w:val="33"/>
        </w:numPr>
        <w:rPr>
          <w:sz w:val="20"/>
          <w:szCs w:val="20"/>
        </w:rPr>
      </w:pPr>
      <w:r w:rsidRPr="006E7AF5">
        <w:rPr>
          <w:sz w:val="20"/>
          <w:szCs w:val="20"/>
        </w:rPr>
        <w:t xml:space="preserve">Pojasnila k IZKAZU RAČUNA FINANČNIH TERJATEV IN NALOŽB DOLOČENIH UPORABNIKOV (priloga 3/A-1)  </w:t>
      </w:r>
    </w:p>
    <w:p w14:paraId="5E3EFC80" w14:textId="77777777" w:rsidR="00491939" w:rsidRPr="006E7AF5" w:rsidRDefault="00491939" w:rsidP="00491939">
      <w:pPr>
        <w:ind w:left="2556"/>
        <w:rPr>
          <w:sz w:val="20"/>
          <w:szCs w:val="20"/>
        </w:rPr>
      </w:pPr>
    </w:p>
    <w:p w14:paraId="3169959D" w14:textId="77777777" w:rsidR="00491939" w:rsidRPr="006E7AF5" w:rsidRDefault="00491939" w:rsidP="00D51871">
      <w:pPr>
        <w:numPr>
          <w:ilvl w:val="1"/>
          <w:numId w:val="33"/>
        </w:numPr>
        <w:rPr>
          <w:sz w:val="20"/>
          <w:szCs w:val="20"/>
        </w:rPr>
      </w:pPr>
      <w:r w:rsidRPr="006E7AF5">
        <w:rPr>
          <w:sz w:val="20"/>
          <w:szCs w:val="20"/>
        </w:rPr>
        <w:t>Pojasnila k IZKAZU RAČUNA FINANCIRANJA DOLOČENIH UPORABNIKOV (priloga 3/A-2)</w:t>
      </w:r>
    </w:p>
    <w:p w14:paraId="3A9D7D14" w14:textId="77777777" w:rsidR="00491939" w:rsidRPr="006E7AF5" w:rsidRDefault="00491939" w:rsidP="00491939">
      <w:pPr>
        <w:ind w:left="2556"/>
        <w:rPr>
          <w:sz w:val="20"/>
          <w:szCs w:val="20"/>
        </w:rPr>
      </w:pPr>
    </w:p>
    <w:p w14:paraId="46D44853" w14:textId="77777777" w:rsidR="00491939" w:rsidRPr="006E7AF5" w:rsidRDefault="00491939" w:rsidP="00D51871">
      <w:pPr>
        <w:numPr>
          <w:ilvl w:val="1"/>
          <w:numId w:val="33"/>
        </w:numPr>
        <w:rPr>
          <w:sz w:val="20"/>
          <w:szCs w:val="20"/>
        </w:rPr>
      </w:pPr>
      <w:r w:rsidRPr="006E7AF5">
        <w:rPr>
          <w:sz w:val="20"/>
          <w:szCs w:val="20"/>
        </w:rPr>
        <w:t>Pojasnila k IZKAZU PRIHODKI IN ODHODKI DOLOČENIH UPORABNIKOV PO VRSTAH DEJAVNOSTI (priloga 3B)</w:t>
      </w:r>
    </w:p>
    <w:p w14:paraId="58E76CBF" w14:textId="77777777" w:rsidR="00491939" w:rsidRPr="006E7AF5" w:rsidRDefault="00491939" w:rsidP="00491939">
      <w:pPr>
        <w:rPr>
          <w:sz w:val="20"/>
          <w:szCs w:val="20"/>
        </w:rPr>
      </w:pPr>
    </w:p>
    <w:p w14:paraId="4143B800" w14:textId="77777777" w:rsidR="00491939" w:rsidRPr="006E7AF5" w:rsidRDefault="00491939" w:rsidP="00D51871">
      <w:pPr>
        <w:numPr>
          <w:ilvl w:val="0"/>
          <w:numId w:val="33"/>
        </w:numPr>
        <w:rPr>
          <w:sz w:val="20"/>
          <w:szCs w:val="20"/>
        </w:rPr>
      </w:pPr>
      <w:r w:rsidRPr="006E7AF5">
        <w:rPr>
          <w:sz w:val="20"/>
          <w:szCs w:val="20"/>
        </w:rPr>
        <w:t>Pojasnila k IZKAZU PRIHODKOV IN ODHODKOV PO OBRAČUNSKIH KONTIH IN STROŠKOVNIH NOSILCIH</w:t>
      </w:r>
    </w:p>
    <w:p w14:paraId="5DF69EF5" w14:textId="77777777" w:rsidR="00491939" w:rsidRPr="006E7AF5" w:rsidRDefault="00491939" w:rsidP="00491939">
      <w:pPr>
        <w:ind w:left="360"/>
        <w:rPr>
          <w:sz w:val="20"/>
          <w:szCs w:val="20"/>
        </w:rPr>
      </w:pPr>
    </w:p>
    <w:p w14:paraId="593CF75E" w14:textId="77777777" w:rsidR="00491939" w:rsidRPr="006E7AF5" w:rsidRDefault="00491939" w:rsidP="00D51871">
      <w:pPr>
        <w:numPr>
          <w:ilvl w:val="0"/>
          <w:numId w:val="33"/>
        </w:numPr>
        <w:rPr>
          <w:sz w:val="20"/>
          <w:szCs w:val="20"/>
        </w:rPr>
      </w:pPr>
      <w:r w:rsidRPr="006E7AF5">
        <w:rPr>
          <w:sz w:val="20"/>
          <w:szCs w:val="20"/>
        </w:rPr>
        <w:t>PREDLOG RAZPOREDITVE UGOTOVLJENEGA POSLOVNEGA IZIDA - PRESEŽEK PRIHODKOV NAD ODHODKI za leto 2021 IN IZ PRETEKLIH LET (VLOGA ZA SOGLASJE)</w:t>
      </w:r>
    </w:p>
    <w:p w14:paraId="12EAAD3D" w14:textId="77777777" w:rsidR="00491939" w:rsidRPr="006E7AF5" w:rsidRDefault="00491939" w:rsidP="00491939">
      <w:pPr>
        <w:rPr>
          <w:sz w:val="20"/>
          <w:szCs w:val="20"/>
        </w:rPr>
      </w:pPr>
    </w:p>
    <w:p w14:paraId="5004B9B4" w14:textId="77777777" w:rsidR="00491939" w:rsidRPr="006E7AF5" w:rsidRDefault="00491939" w:rsidP="00D51871">
      <w:pPr>
        <w:numPr>
          <w:ilvl w:val="0"/>
          <w:numId w:val="33"/>
        </w:numPr>
        <w:rPr>
          <w:sz w:val="20"/>
          <w:szCs w:val="20"/>
        </w:rPr>
      </w:pPr>
      <w:r w:rsidRPr="006E7AF5">
        <w:rPr>
          <w:sz w:val="20"/>
          <w:szCs w:val="20"/>
        </w:rPr>
        <w:t>POROČILO O INVESTICIJSKIH VLAGANJIH V LETU 2021</w:t>
      </w:r>
    </w:p>
    <w:p w14:paraId="6054FF3D" w14:textId="77777777" w:rsidR="00491939" w:rsidRPr="006E7AF5" w:rsidRDefault="00491939" w:rsidP="00491939">
      <w:pPr>
        <w:rPr>
          <w:sz w:val="20"/>
          <w:szCs w:val="20"/>
        </w:rPr>
      </w:pPr>
    </w:p>
    <w:p w14:paraId="37D0A0A0" w14:textId="77777777" w:rsidR="00491939" w:rsidRPr="006E7AF5" w:rsidRDefault="00491939" w:rsidP="00D51871">
      <w:pPr>
        <w:numPr>
          <w:ilvl w:val="0"/>
          <w:numId w:val="33"/>
        </w:numPr>
        <w:rPr>
          <w:sz w:val="20"/>
          <w:szCs w:val="20"/>
        </w:rPr>
      </w:pPr>
      <w:r w:rsidRPr="006E7AF5">
        <w:rPr>
          <w:sz w:val="20"/>
          <w:szCs w:val="20"/>
        </w:rPr>
        <w:t>POROČILO O REALIZACIJI INVESTICIJSKO VZDRŽEVALNIH DEL V LETU 2021</w:t>
      </w:r>
    </w:p>
    <w:p w14:paraId="59AEEF51" w14:textId="77777777" w:rsidR="00491939" w:rsidRPr="006E7AF5" w:rsidRDefault="00491939" w:rsidP="00491939">
      <w:pPr>
        <w:rPr>
          <w:sz w:val="20"/>
          <w:szCs w:val="20"/>
        </w:rPr>
      </w:pPr>
    </w:p>
    <w:p w14:paraId="271FE46C" w14:textId="77777777" w:rsidR="00491939" w:rsidRPr="006E7AF5" w:rsidRDefault="00491939" w:rsidP="00D51871">
      <w:pPr>
        <w:numPr>
          <w:ilvl w:val="0"/>
          <w:numId w:val="33"/>
        </w:numPr>
        <w:rPr>
          <w:sz w:val="20"/>
          <w:szCs w:val="20"/>
        </w:rPr>
      </w:pPr>
      <w:r w:rsidRPr="006E7AF5">
        <w:rPr>
          <w:sz w:val="20"/>
          <w:szCs w:val="20"/>
        </w:rPr>
        <w:t>POROČILO O PORABI SREDSTEV POSLOVNEGA IZIDA V SKLADU S SKLEPOM MINISTRSTVA ZA DELO, DRUŽINO, SOCIALNE ZADEVE IN ENAKE MOŽNOSTI</w:t>
      </w:r>
    </w:p>
    <w:p w14:paraId="0D8ACF97" w14:textId="77777777" w:rsidR="00491939" w:rsidRPr="006E7AF5" w:rsidRDefault="00491939" w:rsidP="00491939">
      <w:pPr>
        <w:ind w:left="360"/>
        <w:rPr>
          <w:sz w:val="20"/>
          <w:szCs w:val="20"/>
        </w:rPr>
      </w:pPr>
    </w:p>
    <w:p w14:paraId="214A8ADB" w14:textId="77777777" w:rsidR="00491939" w:rsidRPr="006E7AF5" w:rsidRDefault="00491939" w:rsidP="00491939">
      <w:pPr>
        <w:rPr>
          <w:b/>
          <w:bCs/>
          <w:sz w:val="20"/>
          <w:szCs w:val="20"/>
        </w:rPr>
      </w:pPr>
    </w:p>
    <w:p w14:paraId="43BDB379" w14:textId="77777777" w:rsidR="00491939" w:rsidRPr="006E7AF5" w:rsidRDefault="00491939" w:rsidP="00491939">
      <w:pPr>
        <w:rPr>
          <w:b/>
          <w:bCs/>
        </w:rPr>
      </w:pPr>
    </w:p>
    <w:p w14:paraId="5F9B0079" w14:textId="77777777" w:rsidR="00491939" w:rsidRPr="006E7AF5" w:rsidRDefault="00491939" w:rsidP="00491939">
      <w:pPr>
        <w:rPr>
          <w:sz w:val="20"/>
          <w:szCs w:val="20"/>
        </w:rPr>
      </w:pPr>
      <w:r w:rsidRPr="006E7AF5">
        <w:rPr>
          <w:sz w:val="20"/>
          <w:szCs w:val="20"/>
        </w:rPr>
        <w:t>Priloge, navedene v točki 1, bodo posredovane na AJPES do 28.2.2022 in so obrazložene v računovodskem poročilu v poglavju pojasnil (točka b).</w:t>
      </w:r>
    </w:p>
    <w:p w14:paraId="586E01CA" w14:textId="77777777" w:rsidR="00491939" w:rsidRPr="006E7AF5" w:rsidRDefault="00491939" w:rsidP="00491939">
      <w:pPr>
        <w:rPr>
          <w:sz w:val="20"/>
          <w:szCs w:val="20"/>
        </w:rPr>
      </w:pPr>
    </w:p>
    <w:p w14:paraId="0F478870" w14:textId="77777777" w:rsidR="00491939" w:rsidRPr="006E7AF5" w:rsidRDefault="00491939" w:rsidP="00491939">
      <w:pPr>
        <w:rPr>
          <w:sz w:val="20"/>
          <w:szCs w:val="20"/>
        </w:rPr>
      </w:pPr>
      <w:r w:rsidRPr="006E7AF5">
        <w:rPr>
          <w:sz w:val="20"/>
          <w:szCs w:val="20"/>
        </w:rPr>
        <w:t>Dodatne tabele iz točke 2 so sestavljene za potrebe poročanja krovnega informacijskega sistema statistik dolgotrajne oskrbe in bodo izpolnjene in posredovane ustanovitelju do 28.2.2022.</w:t>
      </w:r>
    </w:p>
    <w:p w14:paraId="4649F34C" w14:textId="77777777" w:rsidR="00491939" w:rsidRPr="006E7AF5" w:rsidRDefault="00491939" w:rsidP="00491939">
      <w:pPr>
        <w:rPr>
          <w:sz w:val="20"/>
          <w:szCs w:val="20"/>
        </w:rPr>
      </w:pPr>
    </w:p>
    <w:p w14:paraId="2E91B5F2" w14:textId="77777777" w:rsidR="00FB507F" w:rsidRDefault="00491939" w:rsidP="00491939">
      <w:pPr>
        <w:rPr>
          <w:sz w:val="20"/>
          <w:szCs w:val="20"/>
        </w:rPr>
      </w:pPr>
      <w:r w:rsidRPr="006E7AF5">
        <w:rPr>
          <w:sz w:val="20"/>
          <w:szCs w:val="20"/>
        </w:rPr>
        <w:t>AOP v obrazložitvah pomeni oznako v izpolnjeni prilogi, posredovani na AJPES.</w:t>
      </w:r>
    </w:p>
    <w:p w14:paraId="1522E6A4" w14:textId="77777777" w:rsidR="00FB507F" w:rsidRDefault="00FB507F" w:rsidP="00491939">
      <w:pPr>
        <w:rPr>
          <w:sz w:val="20"/>
          <w:szCs w:val="20"/>
        </w:rPr>
      </w:pPr>
    </w:p>
    <w:p w14:paraId="0910B95D" w14:textId="77777777" w:rsidR="00FB507F" w:rsidRDefault="00FB507F" w:rsidP="00491939">
      <w:pPr>
        <w:rPr>
          <w:sz w:val="20"/>
          <w:szCs w:val="20"/>
        </w:rPr>
      </w:pPr>
    </w:p>
    <w:p w14:paraId="218BEF04" w14:textId="77777777" w:rsidR="00FB507F" w:rsidRDefault="00FB507F" w:rsidP="00491939">
      <w:pPr>
        <w:rPr>
          <w:sz w:val="20"/>
          <w:szCs w:val="20"/>
        </w:rPr>
      </w:pPr>
    </w:p>
    <w:p w14:paraId="26C46E2B" w14:textId="77777777" w:rsidR="00FB507F" w:rsidRDefault="00FB507F" w:rsidP="00491939">
      <w:pPr>
        <w:rPr>
          <w:sz w:val="20"/>
          <w:szCs w:val="20"/>
        </w:rPr>
      </w:pPr>
    </w:p>
    <w:p w14:paraId="57D6B773" w14:textId="77777777" w:rsidR="00FB507F" w:rsidRDefault="00FB507F" w:rsidP="00491939">
      <w:pPr>
        <w:rPr>
          <w:sz w:val="20"/>
          <w:szCs w:val="20"/>
        </w:rPr>
      </w:pPr>
    </w:p>
    <w:p w14:paraId="17827122" w14:textId="77777777" w:rsidR="00FB507F" w:rsidRDefault="00FB507F" w:rsidP="00491939">
      <w:pPr>
        <w:rPr>
          <w:sz w:val="20"/>
          <w:szCs w:val="20"/>
        </w:rPr>
      </w:pPr>
    </w:p>
    <w:p w14:paraId="7DDA220E" w14:textId="77777777" w:rsidR="00FB507F" w:rsidRDefault="00FB507F" w:rsidP="00491939">
      <w:pPr>
        <w:rPr>
          <w:sz w:val="20"/>
          <w:szCs w:val="20"/>
        </w:rPr>
      </w:pPr>
    </w:p>
    <w:p w14:paraId="54596ACE" w14:textId="77777777" w:rsidR="00FB507F" w:rsidRDefault="00FB507F" w:rsidP="00491939">
      <w:pPr>
        <w:rPr>
          <w:sz w:val="20"/>
          <w:szCs w:val="20"/>
        </w:rPr>
      </w:pPr>
    </w:p>
    <w:p w14:paraId="3ABDA554" w14:textId="77777777" w:rsidR="00FB507F" w:rsidRDefault="00FB507F" w:rsidP="00491939">
      <w:pPr>
        <w:rPr>
          <w:sz w:val="20"/>
          <w:szCs w:val="20"/>
        </w:rPr>
      </w:pPr>
    </w:p>
    <w:p w14:paraId="1E0796CF" w14:textId="4E374E24" w:rsidR="00491939" w:rsidRPr="006E7AF5" w:rsidRDefault="00491939" w:rsidP="00491939">
      <w:pPr>
        <w:rPr>
          <w:sz w:val="20"/>
          <w:szCs w:val="20"/>
        </w:rPr>
      </w:pPr>
      <w:r w:rsidRPr="006E7AF5">
        <w:rPr>
          <w:sz w:val="20"/>
          <w:szCs w:val="20"/>
        </w:rPr>
        <w:br w:type="page"/>
      </w:r>
      <w:bookmarkStart w:id="112" w:name="_Toc315938648"/>
    </w:p>
    <w:p w14:paraId="243141C4" w14:textId="77777777" w:rsidR="00491939" w:rsidRPr="006E7AF5" w:rsidRDefault="00491939" w:rsidP="00491939">
      <w:pPr>
        <w:pStyle w:val="Naslov"/>
        <w:rPr>
          <w:u w:val="single"/>
        </w:rPr>
      </w:pPr>
      <w:bookmarkStart w:id="113" w:name="_Toc64360879"/>
      <w:bookmarkStart w:id="114" w:name="_Toc95994629"/>
      <w:r w:rsidRPr="006E7AF5">
        <w:rPr>
          <w:u w:val="single"/>
        </w:rPr>
        <w:lastRenderedPageBreak/>
        <w:t>II. RAČUNOVODSKO POROČILO</w:t>
      </w:r>
      <w:bookmarkEnd w:id="113"/>
      <w:bookmarkEnd w:id="114"/>
    </w:p>
    <w:p w14:paraId="10B4C962" w14:textId="77777777" w:rsidR="00491939" w:rsidRPr="006E7AF5" w:rsidRDefault="00491939" w:rsidP="00491939">
      <w:pPr>
        <w:jc w:val="left"/>
        <w:rPr>
          <w:sz w:val="20"/>
          <w:szCs w:val="20"/>
        </w:rPr>
      </w:pPr>
    </w:p>
    <w:p w14:paraId="029E6B87" w14:textId="77777777" w:rsidR="00491939" w:rsidRPr="006E7AF5" w:rsidRDefault="00491939" w:rsidP="00491939">
      <w:pPr>
        <w:jc w:val="left"/>
        <w:rPr>
          <w:sz w:val="20"/>
          <w:szCs w:val="20"/>
        </w:rPr>
      </w:pPr>
    </w:p>
    <w:p w14:paraId="128FD2FE" w14:textId="77777777" w:rsidR="00491939" w:rsidRPr="006E7AF5" w:rsidRDefault="00491939" w:rsidP="00D51871">
      <w:pPr>
        <w:pStyle w:val="Naslov2"/>
        <w:numPr>
          <w:ilvl w:val="0"/>
          <w:numId w:val="39"/>
        </w:numPr>
      </w:pPr>
      <w:bookmarkStart w:id="115" w:name="_Toc64360880"/>
      <w:bookmarkStart w:id="116" w:name="_Toc95994630"/>
      <w:r w:rsidRPr="006E7AF5">
        <w:t>POJASNILA K POSTAVKAM BILANCE STANJA</w:t>
      </w:r>
      <w:bookmarkEnd w:id="115"/>
      <w:bookmarkEnd w:id="116"/>
    </w:p>
    <w:p w14:paraId="329E0F8D" w14:textId="77777777" w:rsidR="00491939" w:rsidRPr="006E7AF5" w:rsidRDefault="00491939" w:rsidP="00491939">
      <w:pPr>
        <w:jc w:val="left"/>
        <w:rPr>
          <w:b/>
        </w:rPr>
      </w:pPr>
    </w:p>
    <w:p w14:paraId="74C76451" w14:textId="77777777" w:rsidR="00491939" w:rsidRPr="006E7AF5" w:rsidRDefault="00491939" w:rsidP="00491939">
      <w:pPr>
        <w:rPr>
          <w:b/>
          <w:sz w:val="20"/>
          <w:szCs w:val="20"/>
        </w:rPr>
      </w:pPr>
      <w:r w:rsidRPr="006E7AF5">
        <w:rPr>
          <w:b/>
          <w:sz w:val="20"/>
          <w:szCs w:val="20"/>
        </w:rPr>
        <w:t>Predhodno leto – stanje 31.12.2020</w:t>
      </w:r>
    </w:p>
    <w:p w14:paraId="20607E4D" w14:textId="77777777" w:rsidR="00491939" w:rsidRPr="006E7AF5" w:rsidRDefault="00491939" w:rsidP="00491939">
      <w:pPr>
        <w:rPr>
          <w:sz w:val="20"/>
          <w:szCs w:val="20"/>
        </w:rPr>
      </w:pPr>
      <w:r w:rsidRPr="006E7AF5">
        <w:rPr>
          <w:sz w:val="20"/>
          <w:szCs w:val="20"/>
        </w:rPr>
        <w:t>Bilančna vsota bilance stanja na dan 31.12.2020 znaša 4.568.807 € in je nespremenjena od oddaje letnega poročila za leto 2020.</w:t>
      </w:r>
    </w:p>
    <w:p w14:paraId="30DA01A7" w14:textId="77777777" w:rsidR="00491939" w:rsidRPr="006E7AF5" w:rsidRDefault="00491939" w:rsidP="00491939">
      <w:pPr>
        <w:rPr>
          <w:sz w:val="20"/>
          <w:szCs w:val="20"/>
        </w:rPr>
      </w:pPr>
    </w:p>
    <w:p w14:paraId="367E278E" w14:textId="77777777" w:rsidR="00491939" w:rsidRPr="006E7AF5" w:rsidRDefault="00491939" w:rsidP="00491939">
      <w:pPr>
        <w:rPr>
          <w:b/>
          <w:sz w:val="20"/>
          <w:szCs w:val="20"/>
        </w:rPr>
      </w:pPr>
      <w:r w:rsidRPr="006E7AF5">
        <w:rPr>
          <w:sz w:val="20"/>
          <w:szCs w:val="20"/>
        </w:rPr>
        <w:t>T</w:t>
      </w:r>
      <w:r w:rsidRPr="006E7AF5">
        <w:rPr>
          <w:b/>
          <w:sz w:val="20"/>
          <w:szCs w:val="20"/>
        </w:rPr>
        <w:t>ekoče leto - stanje 31.12.2021</w:t>
      </w:r>
    </w:p>
    <w:p w14:paraId="20C03BCB" w14:textId="77777777" w:rsidR="00491939" w:rsidRPr="006E7AF5" w:rsidRDefault="00491939" w:rsidP="00491939">
      <w:pPr>
        <w:rPr>
          <w:b/>
          <w:sz w:val="20"/>
          <w:szCs w:val="20"/>
        </w:rPr>
      </w:pPr>
      <w:r w:rsidRPr="006E7AF5">
        <w:rPr>
          <w:sz w:val="20"/>
          <w:szCs w:val="20"/>
        </w:rPr>
        <w:t xml:space="preserve">Bilančna vsota na dan 31.12.2021 znaša 4.797.546 € in je za 5 % višja glede na preteklo leto. </w:t>
      </w:r>
    </w:p>
    <w:p w14:paraId="09C29FFC" w14:textId="77777777" w:rsidR="00491939" w:rsidRPr="006E7AF5" w:rsidRDefault="00491939" w:rsidP="00491939">
      <w:pPr>
        <w:pStyle w:val="Naslov"/>
        <w:rPr>
          <w:rStyle w:val="Krepko"/>
          <w:b/>
        </w:rPr>
      </w:pPr>
      <w:r w:rsidRPr="006E7AF5">
        <w:rPr>
          <w:rStyle w:val="Krepko"/>
          <w:b/>
        </w:rPr>
        <w:t xml:space="preserve"> </w:t>
      </w:r>
    </w:p>
    <w:p w14:paraId="0A8033BB" w14:textId="77777777" w:rsidR="00491939" w:rsidRPr="006E7AF5" w:rsidRDefault="00491939" w:rsidP="00491939">
      <w:pPr>
        <w:ind w:right="5953"/>
        <w:rPr>
          <w:b/>
        </w:rPr>
      </w:pPr>
      <w:r w:rsidRPr="006E7AF5">
        <w:rPr>
          <w:b/>
        </w:rPr>
        <w:t>Tabela 1: Bilanca stanja v EUR</w:t>
      </w:r>
    </w:p>
    <w:p w14:paraId="734D54B6" w14:textId="77777777" w:rsidR="00491939" w:rsidRPr="006E7AF5" w:rsidRDefault="00491939" w:rsidP="00491939"/>
    <w:tbl>
      <w:tblPr>
        <w:tblW w:w="10200" w:type="dxa"/>
        <w:tblInd w:w="55" w:type="dxa"/>
        <w:tblCellMar>
          <w:left w:w="70" w:type="dxa"/>
          <w:right w:w="70" w:type="dxa"/>
        </w:tblCellMar>
        <w:tblLook w:val="04A0" w:firstRow="1" w:lastRow="0" w:firstColumn="1" w:lastColumn="0" w:noHBand="0" w:noVBand="1"/>
      </w:tblPr>
      <w:tblGrid>
        <w:gridCol w:w="800"/>
        <w:gridCol w:w="808"/>
        <w:gridCol w:w="3868"/>
        <w:gridCol w:w="1160"/>
        <w:gridCol w:w="760"/>
        <w:gridCol w:w="1204"/>
        <w:gridCol w:w="780"/>
        <w:gridCol w:w="820"/>
      </w:tblGrid>
      <w:tr w:rsidR="00491939" w:rsidRPr="006E7AF5" w14:paraId="092A01DD" w14:textId="77777777" w:rsidTr="006E7AF5">
        <w:trPr>
          <w:trHeight w:val="51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8B7CAC4" w14:textId="77777777" w:rsidR="00491939" w:rsidRPr="006E7AF5" w:rsidRDefault="00491939" w:rsidP="006E7AF5">
            <w:pPr>
              <w:jc w:val="center"/>
              <w:rPr>
                <w:b/>
                <w:bCs/>
                <w:color w:val="000000"/>
                <w:sz w:val="20"/>
                <w:szCs w:val="20"/>
                <w:highlight w:val="yellow"/>
              </w:rPr>
            </w:pPr>
            <w:r w:rsidRPr="006E7AF5">
              <w:rPr>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3DEABCC3" w14:textId="77777777" w:rsidR="00491939" w:rsidRPr="006E7AF5" w:rsidRDefault="00491939" w:rsidP="006E7AF5">
            <w:pPr>
              <w:jc w:val="center"/>
              <w:rPr>
                <w:b/>
                <w:bCs/>
                <w:color w:val="000000"/>
                <w:sz w:val="20"/>
                <w:szCs w:val="20"/>
                <w:highlight w:val="yellow"/>
              </w:rPr>
            </w:pPr>
            <w:r w:rsidRPr="006E7AF5">
              <w:rPr>
                <w:b/>
                <w:bCs/>
                <w:color w:val="000000"/>
                <w:sz w:val="20"/>
                <w:szCs w:val="20"/>
              </w:rPr>
              <w:t>konti skupine</w:t>
            </w:r>
          </w:p>
        </w:tc>
        <w:tc>
          <w:tcPr>
            <w:tcW w:w="3888" w:type="dxa"/>
            <w:tcBorders>
              <w:top w:val="single" w:sz="4" w:space="0" w:color="auto"/>
              <w:left w:val="nil"/>
              <w:bottom w:val="single" w:sz="4" w:space="0" w:color="auto"/>
              <w:right w:val="single" w:sz="4" w:space="0" w:color="auto"/>
            </w:tcBorders>
            <w:shd w:val="clear" w:color="000000" w:fill="D9D9D9"/>
            <w:vAlign w:val="bottom"/>
            <w:hideMark/>
          </w:tcPr>
          <w:p w14:paraId="71584C8B" w14:textId="77777777" w:rsidR="00491939" w:rsidRPr="006E7AF5" w:rsidRDefault="00491939" w:rsidP="006E7AF5">
            <w:pPr>
              <w:jc w:val="center"/>
              <w:rPr>
                <w:b/>
                <w:bCs/>
                <w:color w:val="000000"/>
                <w:sz w:val="20"/>
                <w:szCs w:val="20"/>
                <w:highlight w:val="yellow"/>
              </w:rPr>
            </w:pPr>
            <w:r w:rsidRPr="006E7AF5">
              <w:rPr>
                <w:b/>
                <w:bCs/>
                <w:color w:val="000000"/>
                <w:sz w:val="20"/>
                <w:szCs w:val="20"/>
              </w:rPr>
              <w:t>naziv</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637D6A2E" w14:textId="77777777" w:rsidR="00491939" w:rsidRPr="006E7AF5" w:rsidRDefault="00491939" w:rsidP="006E7AF5">
            <w:pPr>
              <w:jc w:val="center"/>
              <w:rPr>
                <w:b/>
                <w:bCs/>
                <w:color w:val="000000"/>
                <w:sz w:val="20"/>
                <w:szCs w:val="20"/>
                <w:highlight w:val="yellow"/>
              </w:rPr>
            </w:pPr>
            <w:r w:rsidRPr="006E7AF5">
              <w:rPr>
                <w:b/>
                <w:bCs/>
                <w:color w:val="000000"/>
                <w:sz w:val="20"/>
                <w:szCs w:val="20"/>
              </w:rPr>
              <w:t>31.12.2020</w:t>
            </w:r>
          </w:p>
        </w:tc>
        <w:tc>
          <w:tcPr>
            <w:tcW w:w="760" w:type="dxa"/>
            <w:tcBorders>
              <w:top w:val="single" w:sz="4" w:space="0" w:color="auto"/>
              <w:left w:val="nil"/>
              <w:bottom w:val="single" w:sz="4" w:space="0" w:color="auto"/>
              <w:right w:val="single" w:sz="4" w:space="0" w:color="auto"/>
            </w:tcBorders>
            <w:shd w:val="clear" w:color="000000" w:fill="D9D9D9"/>
            <w:vAlign w:val="bottom"/>
            <w:hideMark/>
          </w:tcPr>
          <w:p w14:paraId="5D5F3FF3" w14:textId="77777777" w:rsidR="00491939" w:rsidRPr="006E7AF5" w:rsidRDefault="00491939" w:rsidP="006E7AF5">
            <w:pPr>
              <w:jc w:val="center"/>
              <w:rPr>
                <w:b/>
                <w:bCs/>
                <w:color w:val="000000"/>
                <w:sz w:val="20"/>
                <w:szCs w:val="20"/>
                <w:highlight w:val="yellow"/>
              </w:rPr>
            </w:pPr>
            <w:r w:rsidRPr="006E7AF5">
              <w:rPr>
                <w:b/>
                <w:bCs/>
                <w:color w:val="000000"/>
                <w:sz w:val="20"/>
                <w:szCs w:val="20"/>
              </w:rPr>
              <w:t>delež v %</w:t>
            </w:r>
          </w:p>
        </w:tc>
        <w:tc>
          <w:tcPr>
            <w:tcW w:w="1204" w:type="dxa"/>
            <w:tcBorders>
              <w:top w:val="single" w:sz="4" w:space="0" w:color="auto"/>
              <w:left w:val="nil"/>
              <w:bottom w:val="single" w:sz="4" w:space="0" w:color="auto"/>
              <w:right w:val="single" w:sz="4" w:space="0" w:color="auto"/>
            </w:tcBorders>
            <w:shd w:val="clear" w:color="000000" w:fill="D9D9D9"/>
            <w:noWrap/>
            <w:vAlign w:val="bottom"/>
            <w:hideMark/>
          </w:tcPr>
          <w:p w14:paraId="2A2533EE" w14:textId="77777777" w:rsidR="00491939" w:rsidRPr="006E7AF5" w:rsidRDefault="00491939" w:rsidP="006E7AF5">
            <w:pPr>
              <w:jc w:val="center"/>
              <w:rPr>
                <w:b/>
                <w:bCs/>
                <w:color w:val="000000"/>
                <w:sz w:val="20"/>
                <w:szCs w:val="20"/>
                <w:highlight w:val="yellow"/>
              </w:rPr>
            </w:pPr>
            <w:r w:rsidRPr="006E7AF5">
              <w:rPr>
                <w:b/>
                <w:bCs/>
                <w:color w:val="000000"/>
                <w:sz w:val="20"/>
                <w:szCs w:val="20"/>
              </w:rPr>
              <w:t>31.12.2021</w:t>
            </w:r>
          </w:p>
        </w:tc>
        <w:tc>
          <w:tcPr>
            <w:tcW w:w="780" w:type="dxa"/>
            <w:tcBorders>
              <w:top w:val="single" w:sz="4" w:space="0" w:color="auto"/>
              <w:left w:val="nil"/>
              <w:bottom w:val="single" w:sz="4" w:space="0" w:color="auto"/>
              <w:right w:val="single" w:sz="4" w:space="0" w:color="auto"/>
            </w:tcBorders>
            <w:shd w:val="clear" w:color="000000" w:fill="D9D9D9"/>
            <w:vAlign w:val="bottom"/>
            <w:hideMark/>
          </w:tcPr>
          <w:p w14:paraId="70460574" w14:textId="77777777" w:rsidR="00491939" w:rsidRPr="006E7AF5" w:rsidRDefault="00491939" w:rsidP="006E7AF5">
            <w:pPr>
              <w:jc w:val="center"/>
              <w:rPr>
                <w:b/>
                <w:bCs/>
                <w:color w:val="000000"/>
                <w:sz w:val="20"/>
                <w:szCs w:val="20"/>
                <w:highlight w:val="yellow"/>
              </w:rPr>
            </w:pPr>
            <w:r w:rsidRPr="006E7AF5">
              <w:rPr>
                <w:b/>
                <w:bCs/>
                <w:color w:val="000000"/>
                <w:sz w:val="20"/>
                <w:szCs w:val="20"/>
              </w:rPr>
              <w:t>delež v %</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494C24BB" w14:textId="77777777" w:rsidR="00491939" w:rsidRPr="006E7AF5" w:rsidRDefault="00491939" w:rsidP="006E7AF5">
            <w:pPr>
              <w:jc w:val="center"/>
              <w:rPr>
                <w:b/>
                <w:bCs/>
                <w:color w:val="000000"/>
                <w:sz w:val="20"/>
                <w:szCs w:val="20"/>
                <w:highlight w:val="yellow"/>
              </w:rPr>
            </w:pPr>
            <w:r w:rsidRPr="006E7AF5">
              <w:rPr>
                <w:b/>
                <w:bCs/>
                <w:color w:val="000000"/>
                <w:sz w:val="20"/>
                <w:szCs w:val="20"/>
              </w:rPr>
              <w:t>I 21/20</w:t>
            </w:r>
          </w:p>
        </w:tc>
      </w:tr>
      <w:tr w:rsidR="00491939" w:rsidRPr="006E7AF5" w14:paraId="49C415BB"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B962C4A"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788" w:type="dxa"/>
            <w:tcBorders>
              <w:top w:val="nil"/>
              <w:left w:val="nil"/>
              <w:bottom w:val="single" w:sz="4" w:space="0" w:color="auto"/>
              <w:right w:val="single" w:sz="4" w:space="0" w:color="auto"/>
            </w:tcBorders>
            <w:shd w:val="clear" w:color="auto" w:fill="auto"/>
            <w:vAlign w:val="bottom"/>
            <w:hideMark/>
          </w:tcPr>
          <w:p w14:paraId="3B2DE4C8" w14:textId="77777777" w:rsidR="00491939" w:rsidRPr="006E7AF5" w:rsidRDefault="00491939" w:rsidP="006E7AF5">
            <w:pPr>
              <w:jc w:val="center"/>
              <w:rPr>
                <w:color w:val="000000"/>
                <w:sz w:val="20"/>
                <w:szCs w:val="20"/>
                <w:highlight w:val="yellow"/>
              </w:rPr>
            </w:pPr>
            <w:r w:rsidRPr="006E7AF5">
              <w:rPr>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6AAE9496"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68726B8" w14:textId="77777777" w:rsidR="00491939" w:rsidRPr="006E7AF5" w:rsidRDefault="00491939" w:rsidP="006E7AF5">
            <w:pPr>
              <w:jc w:val="center"/>
              <w:rPr>
                <w:color w:val="000000"/>
                <w:sz w:val="20"/>
                <w:szCs w:val="20"/>
                <w:highlight w:val="yellow"/>
              </w:rPr>
            </w:pPr>
            <w:r w:rsidRPr="006E7AF5">
              <w:rPr>
                <w:color w:val="000000"/>
                <w:sz w:val="20"/>
                <w:szCs w:val="20"/>
              </w:rPr>
              <w:t xml:space="preserve">1  </w:t>
            </w:r>
          </w:p>
        </w:tc>
        <w:tc>
          <w:tcPr>
            <w:tcW w:w="760" w:type="dxa"/>
            <w:tcBorders>
              <w:top w:val="nil"/>
              <w:left w:val="nil"/>
              <w:bottom w:val="single" w:sz="4" w:space="0" w:color="auto"/>
              <w:right w:val="single" w:sz="4" w:space="0" w:color="auto"/>
            </w:tcBorders>
            <w:shd w:val="clear" w:color="auto" w:fill="auto"/>
            <w:noWrap/>
            <w:vAlign w:val="bottom"/>
            <w:hideMark/>
          </w:tcPr>
          <w:p w14:paraId="49E52DB8" w14:textId="77777777" w:rsidR="00491939" w:rsidRPr="006E7AF5" w:rsidRDefault="00491939" w:rsidP="006E7AF5">
            <w:pPr>
              <w:jc w:val="center"/>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817D39E" w14:textId="77777777" w:rsidR="00491939" w:rsidRPr="006E7AF5" w:rsidRDefault="00491939" w:rsidP="006E7AF5">
            <w:pPr>
              <w:jc w:val="center"/>
              <w:rPr>
                <w:color w:val="000000"/>
                <w:sz w:val="20"/>
                <w:szCs w:val="20"/>
                <w:highlight w:val="yellow"/>
              </w:rPr>
            </w:pPr>
            <w:r w:rsidRPr="006E7AF5">
              <w:rPr>
                <w:color w:val="000000"/>
                <w:sz w:val="20"/>
                <w:szCs w:val="20"/>
              </w:rPr>
              <w:t xml:space="preserve">2  </w:t>
            </w:r>
          </w:p>
        </w:tc>
        <w:tc>
          <w:tcPr>
            <w:tcW w:w="780" w:type="dxa"/>
            <w:tcBorders>
              <w:top w:val="nil"/>
              <w:left w:val="nil"/>
              <w:bottom w:val="single" w:sz="4" w:space="0" w:color="auto"/>
              <w:right w:val="single" w:sz="4" w:space="0" w:color="auto"/>
            </w:tcBorders>
            <w:shd w:val="clear" w:color="auto" w:fill="auto"/>
            <w:noWrap/>
            <w:vAlign w:val="bottom"/>
            <w:hideMark/>
          </w:tcPr>
          <w:p w14:paraId="451E4431" w14:textId="77777777" w:rsidR="00491939" w:rsidRPr="006E7AF5" w:rsidRDefault="00491939" w:rsidP="006E7AF5">
            <w:pPr>
              <w:jc w:val="center"/>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52AE5F1" w14:textId="77777777" w:rsidR="00491939" w:rsidRPr="006E7AF5" w:rsidRDefault="00491939" w:rsidP="006E7AF5">
            <w:pPr>
              <w:jc w:val="center"/>
              <w:rPr>
                <w:color w:val="000000"/>
                <w:sz w:val="20"/>
                <w:szCs w:val="20"/>
                <w:highlight w:val="yellow"/>
              </w:rPr>
            </w:pPr>
            <w:r w:rsidRPr="006E7AF5">
              <w:rPr>
                <w:color w:val="000000"/>
                <w:sz w:val="20"/>
                <w:szCs w:val="20"/>
              </w:rPr>
              <w:t>3=2/1</w:t>
            </w:r>
          </w:p>
        </w:tc>
      </w:tr>
      <w:tr w:rsidR="00491939" w:rsidRPr="006E7AF5" w14:paraId="680B8725" w14:textId="77777777" w:rsidTr="006E7AF5">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2829635" w14:textId="77777777" w:rsidR="00491939" w:rsidRPr="006E7AF5" w:rsidRDefault="00491939" w:rsidP="006E7AF5">
            <w:pPr>
              <w:jc w:val="left"/>
              <w:rPr>
                <w:b/>
                <w:bCs/>
                <w:color w:val="000000"/>
                <w:sz w:val="20"/>
                <w:szCs w:val="20"/>
                <w:highlight w:val="yellow"/>
              </w:rPr>
            </w:pPr>
            <w:r w:rsidRPr="006E7AF5">
              <w:rPr>
                <w:b/>
                <w:bCs/>
                <w:color w:val="000000"/>
                <w:sz w:val="20"/>
                <w:szCs w:val="20"/>
              </w:rPr>
              <w:t>A</w:t>
            </w:r>
          </w:p>
        </w:tc>
        <w:tc>
          <w:tcPr>
            <w:tcW w:w="788" w:type="dxa"/>
            <w:tcBorders>
              <w:top w:val="nil"/>
              <w:left w:val="nil"/>
              <w:bottom w:val="single" w:sz="4" w:space="0" w:color="auto"/>
              <w:right w:val="single" w:sz="4" w:space="0" w:color="auto"/>
            </w:tcBorders>
            <w:shd w:val="clear" w:color="000000" w:fill="D9D9D9"/>
            <w:vAlign w:val="bottom"/>
            <w:hideMark/>
          </w:tcPr>
          <w:p w14:paraId="66C9189D"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3888" w:type="dxa"/>
            <w:tcBorders>
              <w:top w:val="nil"/>
              <w:left w:val="nil"/>
              <w:bottom w:val="single" w:sz="4" w:space="0" w:color="auto"/>
              <w:right w:val="single" w:sz="4" w:space="0" w:color="auto"/>
            </w:tcBorders>
            <w:shd w:val="clear" w:color="000000" w:fill="D9D9D9"/>
            <w:vAlign w:val="bottom"/>
            <w:hideMark/>
          </w:tcPr>
          <w:p w14:paraId="4BC22311" w14:textId="77777777" w:rsidR="00491939" w:rsidRPr="006E7AF5" w:rsidRDefault="00491939" w:rsidP="006E7AF5">
            <w:pPr>
              <w:jc w:val="left"/>
              <w:rPr>
                <w:b/>
                <w:bCs/>
                <w:color w:val="000000"/>
                <w:sz w:val="20"/>
                <w:szCs w:val="20"/>
                <w:highlight w:val="yellow"/>
              </w:rPr>
            </w:pPr>
            <w:r w:rsidRPr="006E7AF5">
              <w:rPr>
                <w:b/>
                <w:bCs/>
                <w:color w:val="000000"/>
                <w:sz w:val="20"/>
                <w:szCs w:val="20"/>
              </w:rPr>
              <w:t>SREDSTVA   1+2+3</w:t>
            </w:r>
          </w:p>
        </w:tc>
        <w:tc>
          <w:tcPr>
            <w:tcW w:w="1160" w:type="dxa"/>
            <w:tcBorders>
              <w:top w:val="nil"/>
              <w:left w:val="nil"/>
              <w:bottom w:val="single" w:sz="4" w:space="0" w:color="auto"/>
              <w:right w:val="single" w:sz="4" w:space="0" w:color="auto"/>
            </w:tcBorders>
            <w:shd w:val="clear" w:color="000000" w:fill="D9D9D9"/>
            <w:noWrap/>
            <w:vAlign w:val="bottom"/>
            <w:hideMark/>
          </w:tcPr>
          <w:p w14:paraId="71C82075" w14:textId="77777777" w:rsidR="00491939" w:rsidRPr="006E7AF5" w:rsidRDefault="00491939" w:rsidP="006E7AF5">
            <w:pPr>
              <w:jc w:val="right"/>
              <w:rPr>
                <w:b/>
                <w:bCs/>
                <w:color w:val="000000"/>
                <w:sz w:val="20"/>
                <w:szCs w:val="20"/>
                <w:highlight w:val="yellow"/>
              </w:rPr>
            </w:pPr>
            <w:r w:rsidRPr="006E7AF5">
              <w:rPr>
                <w:b/>
                <w:bCs/>
                <w:color w:val="000000"/>
                <w:sz w:val="20"/>
                <w:szCs w:val="20"/>
              </w:rPr>
              <w:t>4.568.807</w:t>
            </w:r>
          </w:p>
        </w:tc>
        <w:tc>
          <w:tcPr>
            <w:tcW w:w="760" w:type="dxa"/>
            <w:tcBorders>
              <w:top w:val="nil"/>
              <w:left w:val="nil"/>
              <w:bottom w:val="single" w:sz="4" w:space="0" w:color="auto"/>
              <w:right w:val="single" w:sz="4" w:space="0" w:color="auto"/>
            </w:tcBorders>
            <w:shd w:val="clear" w:color="000000" w:fill="D9D9D9"/>
            <w:noWrap/>
            <w:vAlign w:val="bottom"/>
            <w:hideMark/>
          </w:tcPr>
          <w:p w14:paraId="25922E2E" w14:textId="77777777" w:rsidR="00491939" w:rsidRPr="006E7AF5" w:rsidRDefault="00491939" w:rsidP="006E7AF5">
            <w:pPr>
              <w:jc w:val="right"/>
              <w:rPr>
                <w:b/>
                <w:bCs/>
                <w:color w:val="000000"/>
                <w:sz w:val="20"/>
                <w:szCs w:val="20"/>
                <w:highlight w:val="yellow"/>
              </w:rPr>
            </w:pPr>
            <w:r w:rsidRPr="006E7AF5">
              <w:rPr>
                <w:b/>
                <w:bCs/>
                <w:color w:val="000000"/>
                <w:sz w:val="20"/>
                <w:szCs w:val="20"/>
              </w:rPr>
              <w:t>100</w:t>
            </w:r>
          </w:p>
        </w:tc>
        <w:tc>
          <w:tcPr>
            <w:tcW w:w="1204" w:type="dxa"/>
            <w:tcBorders>
              <w:top w:val="nil"/>
              <w:left w:val="nil"/>
              <w:bottom w:val="single" w:sz="4" w:space="0" w:color="auto"/>
              <w:right w:val="single" w:sz="4" w:space="0" w:color="auto"/>
            </w:tcBorders>
            <w:shd w:val="clear" w:color="000000" w:fill="D9D9D9"/>
            <w:noWrap/>
            <w:vAlign w:val="bottom"/>
            <w:hideMark/>
          </w:tcPr>
          <w:p w14:paraId="74024FFB" w14:textId="77777777" w:rsidR="00491939" w:rsidRPr="006E7AF5" w:rsidRDefault="00491939" w:rsidP="006E7AF5">
            <w:pPr>
              <w:jc w:val="right"/>
              <w:rPr>
                <w:b/>
                <w:bCs/>
                <w:color w:val="000000"/>
                <w:sz w:val="20"/>
                <w:szCs w:val="20"/>
                <w:highlight w:val="yellow"/>
              </w:rPr>
            </w:pPr>
            <w:r w:rsidRPr="006E7AF5">
              <w:rPr>
                <w:b/>
                <w:bCs/>
                <w:color w:val="000000"/>
                <w:sz w:val="20"/>
                <w:szCs w:val="20"/>
              </w:rPr>
              <w:t>4.797.546</w:t>
            </w:r>
          </w:p>
        </w:tc>
        <w:tc>
          <w:tcPr>
            <w:tcW w:w="780" w:type="dxa"/>
            <w:tcBorders>
              <w:top w:val="nil"/>
              <w:left w:val="nil"/>
              <w:bottom w:val="single" w:sz="4" w:space="0" w:color="auto"/>
              <w:right w:val="single" w:sz="4" w:space="0" w:color="auto"/>
            </w:tcBorders>
            <w:shd w:val="clear" w:color="000000" w:fill="D9D9D9"/>
            <w:noWrap/>
            <w:vAlign w:val="bottom"/>
            <w:hideMark/>
          </w:tcPr>
          <w:p w14:paraId="17C35602" w14:textId="77777777" w:rsidR="00491939" w:rsidRPr="006E7AF5" w:rsidRDefault="00491939" w:rsidP="006E7AF5">
            <w:pPr>
              <w:jc w:val="right"/>
              <w:rPr>
                <w:b/>
                <w:bCs/>
                <w:color w:val="000000"/>
                <w:sz w:val="20"/>
                <w:szCs w:val="20"/>
                <w:highlight w:val="yellow"/>
              </w:rPr>
            </w:pPr>
            <w:r w:rsidRPr="006E7AF5">
              <w:rPr>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3BC74E16" w14:textId="77777777" w:rsidR="00491939" w:rsidRPr="006E7AF5" w:rsidRDefault="00491939" w:rsidP="006E7AF5">
            <w:pPr>
              <w:jc w:val="right"/>
              <w:rPr>
                <w:b/>
                <w:bCs/>
                <w:color w:val="000000"/>
                <w:sz w:val="20"/>
                <w:szCs w:val="20"/>
                <w:highlight w:val="yellow"/>
              </w:rPr>
            </w:pPr>
            <w:r w:rsidRPr="006E7AF5">
              <w:rPr>
                <w:b/>
                <w:bCs/>
                <w:color w:val="000000"/>
                <w:sz w:val="20"/>
                <w:szCs w:val="20"/>
              </w:rPr>
              <w:t>105</w:t>
            </w:r>
          </w:p>
        </w:tc>
      </w:tr>
      <w:tr w:rsidR="00491939" w:rsidRPr="006E7AF5" w14:paraId="16192FAC" w14:textId="77777777" w:rsidTr="006E7AF5">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D4C7886" w14:textId="77777777" w:rsidR="00491939" w:rsidRPr="006E7AF5" w:rsidRDefault="00491939" w:rsidP="006E7AF5">
            <w:pPr>
              <w:jc w:val="left"/>
              <w:rPr>
                <w:b/>
                <w:bCs/>
                <w:color w:val="000000"/>
                <w:sz w:val="20"/>
                <w:szCs w:val="20"/>
                <w:highlight w:val="yellow"/>
              </w:rPr>
            </w:pPr>
            <w:r w:rsidRPr="006E7AF5">
              <w:rPr>
                <w:b/>
                <w:bCs/>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19B87D9B"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55B75D61" w14:textId="77777777" w:rsidR="00491939" w:rsidRPr="006E7AF5" w:rsidRDefault="00491939" w:rsidP="006E7AF5">
            <w:pPr>
              <w:jc w:val="left"/>
              <w:rPr>
                <w:b/>
                <w:bCs/>
                <w:color w:val="000000"/>
                <w:sz w:val="20"/>
                <w:szCs w:val="20"/>
                <w:highlight w:val="yellow"/>
              </w:rPr>
            </w:pPr>
            <w:r w:rsidRPr="006E7AF5">
              <w:rPr>
                <w:b/>
                <w:bCs/>
                <w:color w:val="000000"/>
                <w:sz w:val="20"/>
                <w:szCs w:val="20"/>
              </w:rPr>
              <w:t>Dolgoročna sredstva in sredstva v upravljanju (1.1-1.2+1.3-1.4+1.5-1.6)</w:t>
            </w:r>
          </w:p>
        </w:tc>
        <w:tc>
          <w:tcPr>
            <w:tcW w:w="1160" w:type="dxa"/>
            <w:tcBorders>
              <w:top w:val="nil"/>
              <w:left w:val="nil"/>
              <w:bottom w:val="single" w:sz="4" w:space="0" w:color="auto"/>
              <w:right w:val="single" w:sz="4" w:space="0" w:color="auto"/>
            </w:tcBorders>
            <w:shd w:val="clear" w:color="auto" w:fill="auto"/>
            <w:noWrap/>
            <w:vAlign w:val="bottom"/>
            <w:hideMark/>
          </w:tcPr>
          <w:p w14:paraId="7686234F" w14:textId="77777777" w:rsidR="00491939" w:rsidRPr="006E7AF5" w:rsidRDefault="00491939" w:rsidP="006E7AF5">
            <w:pPr>
              <w:jc w:val="right"/>
              <w:rPr>
                <w:b/>
                <w:bCs/>
                <w:color w:val="000000"/>
                <w:sz w:val="20"/>
                <w:szCs w:val="20"/>
                <w:highlight w:val="yellow"/>
              </w:rPr>
            </w:pPr>
            <w:r w:rsidRPr="006E7AF5">
              <w:rPr>
                <w:b/>
                <w:bCs/>
                <w:color w:val="000000"/>
                <w:sz w:val="20"/>
                <w:szCs w:val="20"/>
              </w:rPr>
              <w:t>3.033.976</w:t>
            </w:r>
          </w:p>
        </w:tc>
        <w:tc>
          <w:tcPr>
            <w:tcW w:w="760" w:type="dxa"/>
            <w:tcBorders>
              <w:top w:val="nil"/>
              <w:left w:val="nil"/>
              <w:bottom w:val="single" w:sz="4" w:space="0" w:color="auto"/>
              <w:right w:val="single" w:sz="4" w:space="0" w:color="auto"/>
            </w:tcBorders>
            <w:shd w:val="clear" w:color="auto" w:fill="auto"/>
            <w:noWrap/>
            <w:vAlign w:val="bottom"/>
            <w:hideMark/>
          </w:tcPr>
          <w:p w14:paraId="13057C12" w14:textId="77777777" w:rsidR="00491939" w:rsidRPr="006E7AF5" w:rsidRDefault="00491939" w:rsidP="006E7AF5">
            <w:pPr>
              <w:jc w:val="right"/>
              <w:rPr>
                <w:b/>
                <w:bCs/>
                <w:color w:val="000000"/>
                <w:sz w:val="20"/>
                <w:szCs w:val="20"/>
                <w:highlight w:val="yellow"/>
              </w:rPr>
            </w:pPr>
            <w:r w:rsidRPr="006E7AF5">
              <w:rPr>
                <w:b/>
                <w:bCs/>
                <w:color w:val="000000"/>
                <w:sz w:val="20"/>
                <w:szCs w:val="20"/>
              </w:rPr>
              <w:t>66</w:t>
            </w:r>
          </w:p>
        </w:tc>
        <w:tc>
          <w:tcPr>
            <w:tcW w:w="1204" w:type="dxa"/>
            <w:tcBorders>
              <w:top w:val="nil"/>
              <w:left w:val="nil"/>
              <w:bottom w:val="single" w:sz="4" w:space="0" w:color="auto"/>
              <w:right w:val="single" w:sz="4" w:space="0" w:color="auto"/>
            </w:tcBorders>
            <w:shd w:val="clear" w:color="auto" w:fill="auto"/>
            <w:noWrap/>
            <w:vAlign w:val="bottom"/>
            <w:hideMark/>
          </w:tcPr>
          <w:p w14:paraId="54758772" w14:textId="77777777" w:rsidR="00491939" w:rsidRPr="006E7AF5" w:rsidRDefault="00491939" w:rsidP="006E7AF5">
            <w:pPr>
              <w:jc w:val="right"/>
              <w:rPr>
                <w:b/>
                <w:bCs/>
                <w:color w:val="000000"/>
                <w:sz w:val="20"/>
                <w:szCs w:val="20"/>
                <w:highlight w:val="yellow"/>
              </w:rPr>
            </w:pPr>
            <w:r w:rsidRPr="006E7AF5">
              <w:rPr>
                <w:b/>
                <w:bCs/>
                <w:color w:val="000000"/>
                <w:sz w:val="20"/>
                <w:szCs w:val="20"/>
              </w:rPr>
              <w:t>2.887.134</w:t>
            </w:r>
          </w:p>
        </w:tc>
        <w:tc>
          <w:tcPr>
            <w:tcW w:w="780" w:type="dxa"/>
            <w:tcBorders>
              <w:top w:val="nil"/>
              <w:left w:val="nil"/>
              <w:bottom w:val="single" w:sz="4" w:space="0" w:color="auto"/>
              <w:right w:val="single" w:sz="4" w:space="0" w:color="auto"/>
            </w:tcBorders>
            <w:shd w:val="clear" w:color="auto" w:fill="auto"/>
            <w:noWrap/>
            <w:vAlign w:val="bottom"/>
            <w:hideMark/>
          </w:tcPr>
          <w:p w14:paraId="3BD9F023" w14:textId="77777777" w:rsidR="00491939" w:rsidRPr="006E7AF5" w:rsidRDefault="00491939" w:rsidP="006E7AF5">
            <w:pPr>
              <w:jc w:val="right"/>
              <w:rPr>
                <w:b/>
                <w:bCs/>
                <w:color w:val="000000"/>
                <w:sz w:val="20"/>
                <w:szCs w:val="20"/>
                <w:highlight w:val="yellow"/>
              </w:rPr>
            </w:pPr>
            <w:r w:rsidRPr="006E7AF5">
              <w:rPr>
                <w:b/>
                <w:bCs/>
                <w:color w:val="000000"/>
                <w:sz w:val="20"/>
                <w:szCs w:val="20"/>
              </w:rPr>
              <w:t>60</w:t>
            </w:r>
          </w:p>
        </w:tc>
        <w:tc>
          <w:tcPr>
            <w:tcW w:w="820" w:type="dxa"/>
            <w:tcBorders>
              <w:top w:val="nil"/>
              <w:left w:val="nil"/>
              <w:bottom w:val="single" w:sz="4" w:space="0" w:color="auto"/>
              <w:right w:val="single" w:sz="4" w:space="0" w:color="auto"/>
            </w:tcBorders>
            <w:shd w:val="clear" w:color="auto" w:fill="auto"/>
            <w:noWrap/>
            <w:vAlign w:val="bottom"/>
            <w:hideMark/>
          </w:tcPr>
          <w:p w14:paraId="32DE52BF" w14:textId="77777777" w:rsidR="00491939" w:rsidRPr="006E7AF5" w:rsidRDefault="00491939" w:rsidP="006E7AF5">
            <w:pPr>
              <w:jc w:val="right"/>
              <w:rPr>
                <w:b/>
                <w:bCs/>
                <w:color w:val="000000"/>
                <w:sz w:val="20"/>
                <w:szCs w:val="20"/>
                <w:highlight w:val="yellow"/>
              </w:rPr>
            </w:pPr>
            <w:r w:rsidRPr="006E7AF5">
              <w:rPr>
                <w:b/>
                <w:bCs/>
                <w:color w:val="000000"/>
                <w:sz w:val="20"/>
                <w:szCs w:val="20"/>
              </w:rPr>
              <w:t>95</w:t>
            </w:r>
          </w:p>
        </w:tc>
      </w:tr>
      <w:tr w:rsidR="00491939" w:rsidRPr="006E7AF5" w14:paraId="22451FEB"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F469B7F" w14:textId="77777777" w:rsidR="00491939" w:rsidRPr="006E7AF5" w:rsidRDefault="00491939" w:rsidP="006E7AF5">
            <w:pPr>
              <w:jc w:val="left"/>
              <w:rPr>
                <w:color w:val="000000"/>
                <w:sz w:val="20"/>
                <w:szCs w:val="20"/>
                <w:highlight w:val="yellow"/>
              </w:rPr>
            </w:pPr>
            <w:r w:rsidRPr="006E7AF5">
              <w:rPr>
                <w:color w:val="000000"/>
                <w:sz w:val="20"/>
                <w:szCs w:val="20"/>
              </w:rPr>
              <w:t>1.1.</w:t>
            </w:r>
          </w:p>
        </w:tc>
        <w:tc>
          <w:tcPr>
            <w:tcW w:w="788" w:type="dxa"/>
            <w:tcBorders>
              <w:top w:val="nil"/>
              <w:left w:val="nil"/>
              <w:bottom w:val="single" w:sz="4" w:space="0" w:color="auto"/>
              <w:right w:val="single" w:sz="4" w:space="0" w:color="auto"/>
            </w:tcBorders>
            <w:shd w:val="clear" w:color="auto" w:fill="auto"/>
            <w:noWrap/>
            <w:vAlign w:val="bottom"/>
            <w:hideMark/>
          </w:tcPr>
          <w:p w14:paraId="32C831F3" w14:textId="77777777" w:rsidR="00491939" w:rsidRPr="006E7AF5" w:rsidRDefault="00491939" w:rsidP="006E7AF5">
            <w:pPr>
              <w:jc w:val="center"/>
              <w:rPr>
                <w:color w:val="000000"/>
                <w:sz w:val="20"/>
                <w:szCs w:val="20"/>
                <w:highlight w:val="yellow"/>
              </w:rPr>
            </w:pPr>
            <w:r w:rsidRPr="006E7AF5">
              <w:rPr>
                <w:color w:val="000000"/>
                <w:sz w:val="20"/>
                <w:szCs w:val="20"/>
              </w:rPr>
              <w:t>00</w:t>
            </w:r>
          </w:p>
        </w:tc>
        <w:tc>
          <w:tcPr>
            <w:tcW w:w="3888" w:type="dxa"/>
            <w:tcBorders>
              <w:top w:val="nil"/>
              <w:left w:val="nil"/>
              <w:bottom w:val="single" w:sz="4" w:space="0" w:color="auto"/>
              <w:right w:val="single" w:sz="4" w:space="0" w:color="auto"/>
            </w:tcBorders>
            <w:shd w:val="clear" w:color="auto" w:fill="auto"/>
            <w:vAlign w:val="bottom"/>
            <w:hideMark/>
          </w:tcPr>
          <w:p w14:paraId="453116D0" w14:textId="77777777" w:rsidR="00491939" w:rsidRPr="006E7AF5" w:rsidRDefault="00491939" w:rsidP="006E7AF5">
            <w:pPr>
              <w:jc w:val="left"/>
              <w:rPr>
                <w:color w:val="000000"/>
                <w:sz w:val="20"/>
                <w:szCs w:val="20"/>
                <w:highlight w:val="yellow"/>
              </w:rPr>
            </w:pPr>
            <w:r w:rsidRPr="006E7AF5">
              <w:rPr>
                <w:color w:val="000000"/>
                <w:sz w:val="20"/>
                <w:szCs w:val="20"/>
              </w:rPr>
              <w:t>neopredmetena dolgoročna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0744F3BF" w14:textId="77777777" w:rsidR="00491939" w:rsidRPr="006E7AF5" w:rsidRDefault="00491939" w:rsidP="006E7AF5">
            <w:pPr>
              <w:jc w:val="right"/>
              <w:rPr>
                <w:color w:val="000000"/>
                <w:sz w:val="20"/>
                <w:szCs w:val="20"/>
                <w:highlight w:val="yellow"/>
              </w:rPr>
            </w:pPr>
            <w:r w:rsidRPr="006E7AF5">
              <w:rPr>
                <w:color w:val="000000"/>
                <w:sz w:val="20"/>
                <w:szCs w:val="20"/>
              </w:rPr>
              <w:t>24.115</w:t>
            </w:r>
          </w:p>
        </w:tc>
        <w:tc>
          <w:tcPr>
            <w:tcW w:w="760" w:type="dxa"/>
            <w:tcBorders>
              <w:top w:val="nil"/>
              <w:left w:val="nil"/>
              <w:bottom w:val="single" w:sz="4" w:space="0" w:color="auto"/>
              <w:right w:val="single" w:sz="4" w:space="0" w:color="auto"/>
            </w:tcBorders>
            <w:shd w:val="clear" w:color="auto" w:fill="auto"/>
            <w:noWrap/>
            <w:vAlign w:val="bottom"/>
            <w:hideMark/>
          </w:tcPr>
          <w:p w14:paraId="7B47931E"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03E3D09A" w14:textId="77777777" w:rsidR="00491939" w:rsidRPr="006E7AF5" w:rsidRDefault="00491939" w:rsidP="006E7AF5">
            <w:pPr>
              <w:jc w:val="right"/>
              <w:rPr>
                <w:color w:val="000000"/>
                <w:sz w:val="20"/>
                <w:szCs w:val="20"/>
                <w:highlight w:val="yellow"/>
              </w:rPr>
            </w:pPr>
            <w:r w:rsidRPr="006E7AF5">
              <w:rPr>
                <w:color w:val="000000"/>
                <w:sz w:val="20"/>
                <w:szCs w:val="20"/>
              </w:rPr>
              <w:t>24.115</w:t>
            </w:r>
          </w:p>
        </w:tc>
        <w:tc>
          <w:tcPr>
            <w:tcW w:w="780" w:type="dxa"/>
            <w:tcBorders>
              <w:top w:val="nil"/>
              <w:left w:val="nil"/>
              <w:bottom w:val="single" w:sz="4" w:space="0" w:color="auto"/>
              <w:right w:val="single" w:sz="4" w:space="0" w:color="auto"/>
            </w:tcBorders>
            <w:shd w:val="clear" w:color="auto" w:fill="auto"/>
            <w:noWrap/>
            <w:vAlign w:val="bottom"/>
            <w:hideMark/>
          </w:tcPr>
          <w:p w14:paraId="55C64A3C"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31AB2AB" w14:textId="77777777" w:rsidR="00491939" w:rsidRPr="006E7AF5" w:rsidRDefault="00491939" w:rsidP="006E7AF5">
            <w:pPr>
              <w:jc w:val="right"/>
              <w:rPr>
                <w:color w:val="000000"/>
                <w:sz w:val="20"/>
                <w:szCs w:val="20"/>
                <w:highlight w:val="yellow"/>
              </w:rPr>
            </w:pPr>
            <w:r w:rsidRPr="006E7AF5">
              <w:rPr>
                <w:color w:val="000000"/>
                <w:sz w:val="20"/>
                <w:szCs w:val="20"/>
              </w:rPr>
              <w:t>100</w:t>
            </w:r>
          </w:p>
        </w:tc>
      </w:tr>
      <w:tr w:rsidR="00491939" w:rsidRPr="006E7AF5" w14:paraId="37938970" w14:textId="77777777" w:rsidTr="006E7AF5">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0E62D06" w14:textId="77777777" w:rsidR="00491939" w:rsidRPr="006E7AF5" w:rsidRDefault="00491939" w:rsidP="006E7AF5">
            <w:pPr>
              <w:jc w:val="left"/>
              <w:rPr>
                <w:color w:val="000000"/>
                <w:sz w:val="20"/>
                <w:szCs w:val="20"/>
                <w:highlight w:val="yellow"/>
              </w:rPr>
            </w:pPr>
            <w:r w:rsidRPr="006E7AF5">
              <w:rPr>
                <w:color w:val="000000"/>
                <w:sz w:val="20"/>
                <w:szCs w:val="20"/>
              </w:rPr>
              <w:t>1.2.</w:t>
            </w:r>
          </w:p>
        </w:tc>
        <w:tc>
          <w:tcPr>
            <w:tcW w:w="788" w:type="dxa"/>
            <w:tcBorders>
              <w:top w:val="nil"/>
              <w:left w:val="nil"/>
              <w:bottom w:val="single" w:sz="4" w:space="0" w:color="auto"/>
              <w:right w:val="single" w:sz="4" w:space="0" w:color="auto"/>
            </w:tcBorders>
            <w:shd w:val="clear" w:color="auto" w:fill="auto"/>
            <w:noWrap/>
            <w:vAlign w:val="bottom"/>
            <w:hideMark/>
          </w:tcPr>
          <w:p w14:paraId="295A10EE" w14:textId="77777777" w:rsidR="00491939" w:rsidRPr="006E7AF5" w:rsidRDefault="00491939" w:rsidP="006E7AF5">
            <w:pPr>
              <w:jc w:val="center"/>
              <w:rPr>
                <w:color w:val="000000"/>
                <w:sz w:val="20"/>
                <w:szCs w:val="20"/>
                <w:highlight w:val="yellow"/>
              </w:rPr>
            </w:pPr>
            <w:r w:rsidRPr="006E7AF5">
              <w:rPr>
                <w:color w:val="000000"/>
                <w:sz w:val="20"/>
                <w:szCs w:val="20"/>
              </w:rPr>
              <w:t>01</w:t>
            </w:r>
          </w:p>
        </w:tc>
        <w:tc>
          <w:tcPr>
            <w:tcW w:w="3888" w:type="dxa"/>
            <w:tcBorders>
              <w:top w:val="nil"/>
              <w:left w:val="nil"/>
              <w:bottom w:val="single" w:sz="4" w:space="0" w:color="auto"/>
              <w:right w:val="single" w:sz="4" w:space="0" w:color="auto"/>
            </w:tcBorders>
            <w:shd w:val="clear" w:color="auto" w:fill="auto"/>
            <w:vAlign w:val="bottom"/>
            <w:hideMark/>
          </w:tcPr>
          <w:p w14:paraId="7F483474" w14:textId="77777777" w:rsidR="00491939" w:rsidRPr="006E7AF5" w:rsidRDefault="00491939" w:rsidP="006E7AF5">
            <w:pPr>
              <w:jc w:val="left"/>
              <w:rPr>
                <w:color w:val="000000"/>
                <w:sz w:val="20"/>
                <w:szCs w:val="20"/>
                <w:highlight w:val="yellow"/>
              </w:rPr>
            </w:pPr>
            <w:r w:rsidRPr="006E7AF5">
              <w:rPr>
                <w:color w:val="000000"/>
                <w:sz w:val="20"/>
                <w:szCs w:val="20"/>
              </w:rPr>
              <w:t>popravek vrednosti neopredmetenih osnovnih sredstev</w:t>
            </w:r>
          </w:p>
        </w:tc>
        <w:tc>
          <w:tcPr>
            <w:tcW w:w="1160" w:type="dxa"/>
            <w:tcBorders>
              <w:top w:val="nil"/>
              <w:left w:val="nil"/>
              <w:bottom w:val="single" w:sz="4" w:space="0" w:color="auto"/>
              <w:right w:val="single" w:sz="4" w:space="0" w:color="auto"/>
            </w:tcBorders>
            <w:shd w:val="clear" w:color="auto" w:fill="auto"/>
            <w:noWrap/>
            <w:vAlign w:val="bottom"/>
            <w:hideMark/>
          </w:tcPr>
          <w:p w14:paraId="1011369C" w14:textId="77777777" w:rsidR="00491939" w:rsidRPr="006E7AF5" w:rsidRDefault="00491939" w:rsidP="006E7AF5">
            <w:pPr>
              <w:jc w:val="right"/>
              <w:rPr>
                <w:color w:val="000000"/>
                <w:sz w:val="20"/>
                <w:szCs w:val="20"/>
                <w:highlight w:val="yellow"/>
              </w:rPr>
            </w:pPr>
            <w:r w:rsidRPr="006E7AF5">
              <w:rPr>
                <w:color w:val="000000"/>
                <w:sz w:val="20"/>
                <w:szCs w:val="20"/>
              </w:rPr>
              <w:t>21.703</w:t>
            </w:r>
          </w:p>
        </w:tc>
        <w:tc>
          <w:tcPr>
            <w:tcW w:w="760" w:type="dxa"/>
            <w:tcBorders>
              <w:top w:val="nil"/>
              <w:left w:val="nil"/>
              <w:bottom w:val="single" w:sz="4" w:space="0" w:color="auto"/>
              <w:right w:val="single" w:sz="4" w:space="0" w:color="auto"/>
            </w:tcBorders>
            <w:shd w:val="clear" w:color="auto" w:fill="auto"/>
            <w:noWrap/>
            <w:vAlign w:val="bottom"/>
            <w:hideMark/>
          </w:tcPr>
          <w:p w14:paraId="7F68CADF"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23BC2CC" w14:textId="77777777" w:rsidR="00491939" w:rsidRPr="006E7AF5" w:rsidRDefault="00491939" w:rsidP="006E7AF5">
            <w:pPr>
              <w:jc w:val="right"/>
              <w:rPr>
                <w:color w:val="000000"/>
                <w:sz w:val="20"/>
                <w:szCs w:val="20"/>
                <w:highlight w:val="yellow"/>
              </w:rPr>
            </w:pPr>
            <w:r w:rsidRPr="006E7AF5">
              <w:rPr>
                <w:color w:val="000000"/>
                <w:sz w:val="20"/>
                <w:szCs w:val="20"/>
              </w:rPr>
              <w:t>22.237</w:t>
            </w:r>
          </w:p>
        </w:tc>
        <w:tc>
          <w:tcPr>
            <w:tcW w:w="780" w:type="dxa"/>
            <w:tcBorders>
              <w:top w:val="nil"/>
              <w:left w:val="nil"/>
              <w:bottom w:val="single" w:sz="4" w:space="0" w:color="auto"/>
              <w:right w:val="single" w:sz="4" w:space="0" w:color="auto"/>
            </w:tcBorders>
            <w:shd w:val="clear" w:color="auto" w:fill="auto"/>
            <w:noWrap/>
            <w:vAlign w:val="bottom"/>
            <w:hideMark/>
          </w:tcPr>
          <w:p w14:paraId="79ACFAA0"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C17C954" w14:textId="77777777" w:rsidR="00491939" w:rsidRPr="006E7AF5" w:rsidRDefault="00491939" w:rsidP="006E7AF5">
            <w:pPr>
              <w:jc w:val="right"/>
              <w:rPr>
                <w:color w:val="000000"/>
                <w:sz w:val="20"/>
                <w:szCs w:val="20"/>
                <w:highlight w:val="yellow"/>
              </w:rPr>
            </w:pPr>
            <w:r w:rsidRPr="006E7AF5">
              <w:rPr>
                <w:color w:val="000000"/>
                <w:sz w:val="20"/>
                <w:szCs w:val="20"/>
              </w:rPr>
              <w:t>102</w:t>
            </w:r>
          </w:p>
        </w:tc>
      </w:tr>
      <w:tr w:rsidR="00491939" w:rsidRPr="006E7AF5" w14:paraId="536C9F51"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20C5326" w14:textId="77777777" w:rsidR="00491939" w:rsidRPr="006E7AF5" w:rsidRDefault="00491939" w:rsidP="006E7AF5">
            <w:pPr>
              <w:jc w:val="left"/>
              <w:rPr>
                <w:color w:val="000000"/>
                <w:sz w:val="20"/>
                <w:szCs w:val="20"/>
                <w:highlight w:val="yellow"/>
              </w:rPr>
            </w:pPr>
            <w:r w:rsidRPr="006E7AF5">
              <w:rPr>
                <w:color w:val="000000"/>
                <w:sz w:val="20"/>
                <w:szCs w:val="20"/>
              </w:rPr>
              <w:t>1.3.</w:t>
            </w:r>
          </w:p>
        </w:tc>
        <w:tc>
          <w:tcPr>
            <w:tcW w:w="788" w:type="dxa"/>
            <w:tcBorders>
              <w:top w:val="nil"/>
              <w:left w:val="nil"/>
              <w:bottom w:val="single" w:sz="4" w:space="0" w:color="auto"/>
              <w:right w:val="single" w:sz="4" w:space="0" w:color="auto"/>
            </w:tcBorders>
            <w:shd w:val="clear" w:color="auto" w:fill="auto"/>
            <w:noWrap/>
            <w:vAlign w:val="bottom"/>
            <w:hideMark/>
          </w:tcPr>
          <w:p w14:paraId="1DDE9AE5" w14:textId="77777777" w:rsidR="00491939" w:rsidRPr="006E7AF5" w:rsidRDefault="00491939" w:rsidP="006E7AF5">
            <w:pPr>
              <w:jc w:val="center"/>
              <w:rPr>
                <w:color w:val="000000"/>
                <w:sz w:val="20"/>
                <w:szCs w:val="20"/>
                <w:highlight w:val="yellow"/>
              </w:rPr>
            </w:pPr>
            <w:r w:rsidRPr="006E7AF5">
              <w:rPr>
                <w:color w:val="000000"/>
                <w:sz w:val="20"/>
                <w:szCs w:val="20"/>
              </w:rPr>
              <w:t>02</w:t>
            </w:r>
          </w:p>
        </w:tc>
        <w:tc>
          <w:tcPr>
            <w:tcW w:w="3888" w:type="dxa"/>
            <w:tcBorders>
              <w:top w:val="nil"/>
              <w:left w:val="nil"/>
              <w:bottom w:val="single" w:sz="4" w:space="0" w:color="auto"/>
              <w:right w:val="single" w:sz="4" w:space="0" w:color="auto"/>
            </w:tcBorders>
            <w:shd w:val="clear" w:color="auto" w:fill="auto"/>
            <w:vAlign w:val="bottom"/>
            <w:hideMark/>
          </w:tcPr>
          <w:p w14:paraId="7FE8FE9B" w14:textId="77777777" w:rsidR="00491939" w:rsidRPr="006E7AF5" w:rsidRDefault="00491939" w:rsidP="006E7AF5">
            <w:pPr>
              <w:jc w:val="left"/>
              <w:rPr>
                <w:color w:val="000000"/>
                <w:sz w:val="20"/>
                <w:szCs w:val="20"/>
                <w:highlight w:val="yellow"/>
              </w:rPr>
            </w:pPr>
            <w:r w:rsidRPr="006E7AF5">
              <w:rPr>
                <w:color w:val="000000"/>
                <w:sz w:val="20"/>
                <w:szCs w:val="20"/>
              </w:rPr>
              <w:t>nepremičnine</w:t>
            </w:r>
          </w:p>
        </w:tc>
        <w:tc>
          <w:tcPr>
            <w:tcW w:w="1160" w:type="dxa"/>
            <w:tcBorders>
              <w:top w:val="nil"/>
              <w:left w:val="nil"/>
              <w:bottom w:val="single" w:sz="4" w:space="0" w:color="auto"/>
              <w:right w:val="single" w:sz="4" w:space="0" w:color="auto"/>
            </w:tcBorders>
            <w:shd w:val="clear" w:color="auto" w:fill="auto"/>
            <w:noWrap/>
            <w:vAlign w:val="bottom"/>
            <w:hideMark/>
          </w:tcPr>
          <w:p w14:paraId="287C8216" w14:textId="77777777" w:rsidR="00491939" w:rsidRPr="006E7AF5" w:rsidRDefault="00491939" w:rsidP="006E7AF5">
            <w:pPr>
              <w:jc w:val="right"/>
              <w:rPr>
                <w:color w:val="000000"/>
                <w:sz w:val="20"/>
                <w:szCs w:val="20"/>
                <w:highlight w:val="yellow"/>
              </w:rPr>
            </w:pPr>
            <w:r w:rsidRPr="006E7AF5">
              <w:rPr>
                <w:color w:val="000000"/>
                <w:sz w:val="20"/>
                <w:szCs w:val="20"/>
              </w:rPr>
              <w:t>4.864.432</w:t>
            </w:r>
          </w:p>
        </w:tc>
        <w:tc>
          <w:tcPr>
            <w:tcW w:w="760" w:type="dxa"/>
            <w:tcBorders>
              <w:top w:val="nil"/>
              <w:left w:val="nil"/>
              <w:bottom w:val="single" w:sz="4" w:space="0" w:color="auto"/>
              <w:right w:val="single" w:sz="4" w:space="0" w:color="auto"/>
            </w:tcBorders>
            <w:shd w:val="clear" w:color="auto" w:fill="auto"/>
            <w:noWrap/>
            <w:vAlign w:val="bottom"/>
            <w:hideMark/>
          </w:tcPr>
          <w:p w14:paraId="4B97508C"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06F9DA70" w14:textId="77777777" w:rsidR="00491939" w:rsidRPr="006E7AF5" w:rsidRDefault="00491939" w:rsidP="006E7AF5">
            <w:pPr>
              <w:jc w:val="right"/>
              <w:rPr>
                <w:color w:val="000000"/>
                <w:sz w:val="20"/>
                <w:szCs w:val="20"/>
                <w:highlight w:val="yellow"/>
              </w:rPr>
            </w:pPr>
            <w:r w:rsidRPr="006E7AF5">
              <w:rPr>
                <w:color w:val="000000"/>
                <w:sz w:val="20"/>
                <w:szCs w:val="20"/>
              </w:rPr>
              <w:t>4.906.030</w:t>
            </w:r>
          </w:p>
        </w:tc>
        <w:tc>
          <w:tcPr>
            <w:tcW w:w="780" w:type="dxa"/>
            <w:tcBorders>
              <w:top w:val="nil"/>
              <w:left w:val="nil"/>
              <w:bottom w:val="single" w:sz="4" w:space="0" w:color="auto"/>
              <w:right w:val="single" w:sz="4" w:space="0" w:color="auto"/>
            </w:tcBorders>
            <w:shd w:val="clear" w:color="auto" w:fill="auto"/>
            <w:noWrap/>
            <w:vAlign w:val="bottom"/>
            <w:hideMark/>
          </w:tcPr>
          <w:p w14:paraId="3A3DAA6B"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6ABF9965" w14:textId="77777777" w:rsidR="00491939" w:rsidRPr="006E7AF5" w:rsidRDefault="00491939" w:rsidP="006E7AF5">
            <w:pPr>
              <w:jc w:val="right"/>
              <w:rPr>
                <w:color w:val="000000"/>
                <w:sz w:val="20"/>
                <w:szCs w:val="20"/>
                <w:highlight w:val="yellow"/>
              </w:rPr>
            </w:pPr>
            <w:r w:rsidRPr="006E7AF5">
              <w:rPr>
                <w:color w:val="000000"/>
                <w:sz w:val="20"/>
                <w:szCs w:val="20"/>
              </w:rPr>
              <w:t>101</w:t>
            </w:r>
          </w:p>
        </w:tc>
      </w:tr>
      <w:tr w:rsidR="00491939" w:rsidRPr="006E7AF5" w14:paraId="5C00D2CC"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928C849" w14:textId="77777777" w:rsidR="00491939" w:rsidRPr="006E7AF5" w:rsidRDefault="00491939" w:rsidP="006E7AF5">
            <w:pPr>
              <w:jc w:val="left"/>
              <w:rPr>
                <w:color w:val="000000"/>
                <w:sz w:val="20"/>
                <w:szCs w:val="20"/>
                <w:highlight w:val="yellow"/>
              </w:rPr>
            </w:pPr>
            <w:r w:rsidRPr="006E7AF5">
              <w:rPr>
                <w:color w:val="000000"/>
                <w:sz w:val="20"/>
                <w:szCs w:val="20"/>
              </w:rPr>
              <w:t>1.4.</w:t>
            </w:r>
          </w:p>
        </w:tc>
        <w:tc>
          <w:tcPr>
            <w:tcW w:w="788" w:type="dxa"/>
            <w:tcBorders>
              <w:top w:val="nil"/>
              <w:left w:val="nil"/>
              <w:bottom w:val="single" w:sz="4" w:space="0" w:color="auto"/>
              <w:right w:val="single" w:sz="4" w:space="0" w:color="auto"/>
            </w:tcBorders>
            <w:shd w:val="clear" w:color="auto" w:fill="auto"/>
            <w:noWrap/>
            <w:vAlign w:val="bottom"/>
            <w:hideMark/>
          </w:tcPr>
          <w:p w14:paraId="7C985489" w14:textId="77777777" w:rsidR="00491939" w:rsidRPr="006E7AF5" w:rsidRDefault="00491939" w:rsidP="006E7AF5">
            <w:pPr>
              <w:jc w:val="center"/>
              <w:rPr>
                <w:color w:val="000000"/>
                <w:sz w:val="20"/>
                <w:szCs w:val="20"/>
                <w:highlight w:val="yellow"/>
              </w:rPr>
            </w:pPr>
            <w:r w:rsidRPr="006E7AF5">
              <w:rPr>
                <w:color w:val="000000"/>
                <w:sz w:val="20"/>
                <w:szCs w:val="20"/>
              </w:rPr>
              <w:t>03</w:t>
            </w:r>
          </w:p>
        </w:tc>
        <w:tc>
          <w:tcPr>
            <w:tcW w:w="3888" w:type="dxa"/>
            <w:tcBorders>
              <w:top w:val="nil"/>
              <w:left w:val="nil"/>
              <w:bottom w:val="single" w:sz="4" w:space="0" w:color="auto"/>
              <w:right w:val="single" w:sz="4" w:space="0" w:color="auto"/>
            </w:tcBorders>
            <w:shd w:val="clear" w:color="auto" w:fill="auto"/>
            <w:vAlign w:val="bottom"/>
            <w:hideMark/>
          </w:tcPr>
          <w:p w14:paraId="7AEFF890" w14:textId="77777777" w:rsidR="00491939" w:rsidRPr="006E7AF5" w:rsidRDefault="00491939" w:rsidP="006E7AF5">
            <w:pPr>
              <w:jc w:val="left"/>
              <w:rPr>
                <w:color w:val="000000"/>
                <w:sz w:val="20"/>
                <w:szCs w:val="20"/>
                <w:highlight w:val="yellow"/>
              </w:rPr>
            </w:pPr>
            <w:r w:rsidRPr="006E7AF5">
              <w:rPr>
                <w:color w:val="000000"/>
                <w:sz w:val="20"/>
                <w:szCs w:val="20"/>
              </w:rPr>
              <w:t>popravek vrednosti nepremičnin</w:t>
            </w:r>
          </w:p>
        </w:tc>
        <w:tc>
          <w:tcPr>
            <w:tcW w:w="1160" w:type="dxa"/>
            <w:tcBorders>
              <w:top w:val="nil"/>
              <w:left w:val="nil"/>
              <w:bottom w:val="single" w:sz="4" w:space="0" w:color="auto"/>
              <w:right w:val="single" w:sz="4" w:space="0" w:color="auto"/>
            </w:tcBorders>
            <w:shd w:val="clear" w:color="auto" w:fill="auto"/>
            <w:noWrap/>
            <w:vAlign w:val="bottom"/>
            <w:hideMark/>
          </w:tcPr>
          <w:p w14:paraId="631FA29F" w14:textId="77777777" w:rsidR="00491939" w:rsidRPr="006E7AF5" w:rsidRDefault="00491939" w:rsidP="006E7AF5">
            <w:pPr>
              <w:jc w:val="right"/>
              <w:rPr>
                <w:color w:val="000000"/>
                <w:sz w:val="20"/>
                <w:szCs w:val="20"/>
                <w:highlight w:val="yellow"/>
              </w:rPr>
            </w:pPr>
            <w:r w:rsidRPr="006E7AF5">
              <w:rPr>
                <w:color w:val="000000"/>
                <w:sz w:val="20"/>
                <w:szCs w:val="20"/>
              </w:rPr>
              <w:t>2.071.196</w:t>
            </w:r>
          </w:p>
        </w:tc>
        <w:tc>
          <w:tcPr>
            <w:tcW w:w="760" w:type="dxa"/>
            <w:tcBorders>
              <w:top w:val="nil"/>
              <w:left w:val="nil"/>
              <w:bottom w:val="single" w:sz="4" w:space="0" w:color="auto"/>
              <w:right w:val="single" w:sz="4" w:space="0" w:color="auto"/>
            </w:tcBorders>
            <w:shd w:val="clear" w:color="auto" w:fill="auto"/>
            <w:noWrap/>
            <w:vAlign w:val="bottom"/>
            <w:hideMark/>
          </w:tcPr>
          <w:p w14:paraId="4FAEA6C5"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A40BAD0" w14:textId="77777777" w:rsidR="00491939" w:rsidRPr="006E7AF5" w:rsidRDefault="00491939" w:rsidP="006E7AF5">
            <w:pPr>
              <w:jc w:val="right"/>
              <w:rPr>
                <w:color w:val="000000"/>
                <w:sz w:val="20"/>
                <w:szCs w:val="20"/>
                <w:highlight w:val="yellow"/>
              </w:rPr>
            </w:pPr>
            <w:r w:rsidRPr="006E7AF5">
              <w:rPr>
                <w:color w:val="000000"/>
                <w:sz w:val="20"/>
                <w:szCs w:val="20"/>
              </w:rPr>
              <w:t>2.216.711</w:t>
            </w:r>
          </w:p>
        </w:tc>
        <w:tc>
          <w:tcPr>
            <w:tcW w:w="780" w:type="dxa"/>
            <w:tcBorders>
              <w:top w:val="nil"/>
              <w:left w:val="nil"/>
              <w:bottom w:val="single" w:sz="4" w:space="0" w:color="auto"/>
              <w:right w:val="single" w:sz="4" w:space="0" w:color="auto"/>
            </w:tcBorders>
            <w:shd w:val="clear" w:color="auto" w:fill="auto"/>
            <w:noWrap/>
            <w:vAlign w:val="bottom"/>
            <w:hideMark/>
          </w:tcPr>
          <w:p w14:paraId="204BC94E"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6768609" w14:textId="77777777" w:rsidR="00491939" w:rsidRPr="006E7AF5" w:rsidRDefault="00491939" w:rsidP="006E7AF5">
            <w:pPr>
              <w:jc w:val="right"/>
              <w:rPr>
                <w:color w:val="000000"/>
                <w:sz w:val="20"/>
                <w:szCs w:val="20"/>
                <w:highlight w:val="yellow"/>
              </w:rPr>
            </w:pPr>
            <w:r w:rsidRPr="006E7AF5">
              <w:rPr>
                <w:color w:val="000000"/>
                <w:sz w:val="20"/>
                <w:szCs w:val="20"/>
              </w:rPr>
              <w:t>107</w:t>
            </w:r>
          </w:p>
        </w:tc>
      </w:tr>
      <w:tr w:rsidR="00491939" w:rsidRPr="006E7AF5" w14:paraId="64D19373"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6A3B98C" w14:textId="77777777" w:rsidR="00491939" w:rsidRPr="006E7AF5" w:rsidRDefault="00491939" w:rsidP="006E7AF5">
            <w:pPr>
              <w:jc w:val="left"/>
              <w:rPr>
                <w:color w:val="000000"/>
                <w:sz w:val="20"/>
                <w:szCs w:val="20"/>
                <w:highlight w:val="yellow"/>
              </w:rPr>
            </w:pPr>
            <w:r w:rsidRPr="006E7AF5">
              <w:rPr>
                <w:color w:val="000000"/>
                <w:sz w:val="20"/>
                <w:szCs w:val="20"/>
              </w:rPr>
              <w:t>1.5.</w:t>
            </w:r>
          </w:p>
        </w:tc>
        <w:tc>
          <w:tcPr>
            <w:tcW w:w="788" w:type="dxa"/>
            <w:tcBorders>
              <w:top w:val="nil"/>
              <w:left w:val="nil"/>
              <w:bottom w:val="single" w:sz="4" w:space="0" w:color="auto"/>
              <w:right w:val="single" w:sz="4" w:space="0" w:color="auto"/>
            </w:tcBorders>
            <w:shd w:val="clear" w:color="auto" w:fill="auto"/>
            <w:noWrap/>
            <w:vAlign w:val="bottom"/>
            <w:hideMark/>
          </w:tcPr>
          <w:p w14:paraId="7211F6BD" w14:textId="77777777" w:rsidR="00491939" w:rsidRPr="006E7AF5" w:rsidRDefault="00491939" w:rsidP="006E7AF5">
            <w:pPr>
              <w:jc w:val="center"/>
              <w:rPr>
                <w:color w:val="000000"/>
                <w:sz w:val="20"/>
                <w:szCs w:val="20"/>
                <w:highlight w:val="yellow"/>
              </w:rPr>
            </w:pPr>
            <w:r w:rsidRPr="006E7AF5">
              <w:rPr>
                <w:color w:val="000000"/>
                <w:sz w:val="20"/>
                <w:szCs w:val="20"/>
              </w:rPr>
              <w:t>04</w:t>
            </w:r>
          </w:p>
        </w:tc>
        <w:tc>
          <w:tcPr>
            <w:tcW w:w="3888" w:type="dxa"/>
            <w:tcBorders>
              <w:top w:val="nil"/>
              <w:left w:val="nil"/>
              <w:bottom w:val="single" w:sz="4" w:space="0" w:color="auto"/>
              <w:right w:val="single" w:sz="4" w:space="0" w:color="auto"/>
            </w:tcBorders>
            <w:shd w:val="clear" w:color="auto" w:fill="auto"/>
            <w:vAlign w:val="bottom"/>
            <w:hideMark/>
          </w:tcPr>
          <w:p w14:paraId="3633AA6B" w14:textId="77777777" w:rsidR="00491939" w:rsidRPr="006E7AF5" w:rsidRDefault="00491939" w:rsidP="006E7AF5">
            <w:pPr>
              <w:jc w:val="left"/>
              <w:rPr>
                <w:color w:val="000000"/>
                <w:sz w:val="20"/>
                <w:szCs w:val="20"/>
                <w:highlight w:val="yellow"/>
              </w:rPr>
            </w:pPr>
            <w:r w:rsidRPr="006E7AF5">
              <w:rPr>
                <w:color w:val="000000"/>
                <w:sz w:val="20"/>
                <w:szCs w:val="20"/>
              </w:rPr>
              <w:t>oprema in druga osnovna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771DAB27" w14:textId="77777777" w:rsidR="00491939" w:rsidRPr="006E7AF5" w:rsidRDefault="00491939" w:rsidP="006E7AF5">
            <w:pPr>
              <w:jc w:val="right"/>
              <w:rPr>
                <w:color w:val="000000"/>
                <w:sz w:val="20"/>
                <w:szCs w:val="20"/>
                <w:highlight w:val="yellow"/>
              </w:rPr>
            </w:pPr>
            <w:r w:rsidRPr="006E7AF5">
              <w:rPr>
                <w:color w:val="000000"/>
                <w:sz w:val="20"/>
                <w:szCs w:val="20"/>
              </w:rPr>
              <w:t>1.756.365</w:t>
            </w:r>
          </w:p>
        </w:tc>
        <w:tc>
          <w:tcPr>
            <w:tcW w:w="760" w:type="dxa"/>
            <w:tcBorders>
              <w:top w:val="nil"/>
              <w:left w:val="nil"/>
              <w:bottom w:val="single" w:sz="4" w:space="0" w:color="auto"/>
              <w:right w:val="single" w:sz="4" w:space="0" w:color="auto"/>
            </w:tcBorders>
            <w:shd w:val="clear" w:color="auto" w:fill="auto"/>
            <w:noWrap/>
            <w:vAlign w:val="bottom"/>
            <w:hideMark/>
          </w:tcPr>
          <w:p w14:paraId="483BE0AB"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3C26D05F" w14:textId="42755019" w:rsidR="00491939" w:rsidRPr="006E7AF5" w:rsidRDefault="00996615" w:rsidP="006E7AF5">
            <w:pPr>
              <w:jc w:val="right"/>
              <w:rPr>
                <w:color w:val="000000"/>
                <w:sz w:val="20"/>
                <w:szCs w:val="20"/>
                <w:highlight w:val="yellow"/>
              </w:rPr>
            </w:pPr>
            <w:r>
              <w:rPr>
                <w:color w:val="000000"/>
                <w:sz w:val="20"/>
                <w:szCs w:val="20"/>
              </w:rPr>
              <w:t>1.772.434</w:t>
            </w:r>
          </w:p>
        </w:tc>
        <w:tc>
          <w:tcPr>
            <w:tcW w:w="780" w:type="dxa"/>
            <w:tcBorders>
              <w:top w:val="nil"/>
              <w:left w:val="nil"/>
              <w:bottom w:val="single" w:sz="4" w:space="0" w:color="auto"/>
              <w:right w:val="single" w:sz="4" w:space="0" w:color="auto"/>
            </w:tcBorders>
            <w:shd w:val="clear" w:color="auto" w:fill="auto"/>
            <w:noWrap/>
            <w:vAlign w:val="bottom"/>
            <w:hideMark/>
          </w:tcPr>
          <w:p w14:paraId="38149498"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8955B05" w14:textId="1E64E362" w:rsidR="00491939" w:rsidRPr="006E7AF5" w:rsidRDefault="00996615" w:rsidP="006E7AF5">
            <w:pPr>
              <w:jc w:val="right"/>
              <w:rPr>
                <w:color w:val="000000"/>
                <w:sz w:val="20"/>
                <w:szCs w:val="20"/>
                <w:highlight w:val="yellow"/>
              </w:rPr>
            </w:pPr>
            <w:r>
              <w:rPr>
                <w:color w:val="000000"/>
                <w:sz w:val="20"/>
                <w:szCs w:val="20"/>
              </w:rPr>
              <w:t>101</w:t>
            </w:r>
          </w:p>
        </w:tc>
      </w:tr>
      <w:tr w:rsidR="00491939" w:rsidRPr="006E7AF5" w14:paraId="1C8B10F7"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7128B4D" w14:textId="77777777" w:rsidR="00491939" w:rsidRPr="006E7AF5" w:rsidRDefault="00491939" w:rsidP="006E7AF5">
            <w:pPr>
              <w:jc w:val="left"/>
              <w:rPr>
                <w:color w:val="000000"/>
                <w:sz w:val="20"/>
                <w:szCs w:val="20"/>
                <w:highlight w:val="yellow"/>
              </w:rPr>
            </w:pPr>
            <w:r w:rsidRPr="006E7AF5">
              <w:rPr>
                <w:color w:val="000000"/>
                <w:sz w:val="20"/>
                <w:szCs w:val="20"/>
              </w:rPr>
              <w:t>1.6.</w:t>
            </w:r>
          </w:p>
        </w:tc>
        <w:tc>
          <w:tcPr>
            <w:tcW w:w="788" w:type="dxa"/>
            <w:tcBorders>
              <w:top w:val="nil"/>
              <w:left w:val="nil"/>
              <w:bottom w:val="single" w:sz="4" w:space="0" w:color="auto"/>
              <w:right w:val="single" w:sz="4" w:space="0" w:color="auto"/>
            </w:tcBorders>
            <w:shd w:val="clear" w:color="auto" w:fill="auto"/>
            <w:noWrap/>
            <w:vAlign w:val="bottom"/>
            <w:hideMark/>
          </w:tcPr>
          <w:p w14:paraId="7D76F1B8" w14:textId="77777777" w:rsidR="00491939" w:rsidRPr="006E7AF5" w:rsidRDefault="00491939" w:rsidP="006E7AF5">
            <w:pPr>
              <w:jc w:val="center"/>
              <w:rPr>
                <w:color w:val="000000"/>
                <w:sz w:val="20"/>
                <w:szCs w:val="20"/>
                <w:highlight w:val="yellow"/>
              </w:rPr>
            </w:pPr>
            <w:r w:rsidRPr="006E7AF5">
              <w:rPr>
                <w:color w:val="000000"/>
                <w:sz w:val="20"/>
                <w:szCs w:val="20"/>
              </w:rPr>
              <w:t>05</w:t>
            </w:r>
          </w:p>
        </w:tc>
        <w:tc>
          <w:tcPr>
            <w:tcW w:w="3888" w:type="dxa"/>
            <w:tcBorders>
              <w:top w:val="nil"/>
              <w:left w:val="nil"/>
              <w:bottom w:val="single" w:sz="4" w:space="0" w:color="auto"/>
              <w:right w:val="single" w:sz="4" w:space="0" w:color="auto"/>
            </w:tcBorders>
            <w:shd w:val="clear" w:color="auto" w:fill="auto"/>
            <w:vAlign w:val="bottom"/>
            <w:hideMark/>
          </w:tcPr>
          <w:p w14:paraId="57241D7F" w14:textId="77777777" w:rsidR="00491939" w:rsidRPr="006E7AF5" w:rsidRDefault="00491939" w:rsidP="006E7AF5">
            <w:pPr>
              <w:jc w:val="left"/>
              <w:rPr>
                <w:color w:val="000000"/>
                <w:sz w:val="20"/>
                <w:szCs w:val="20"/>
                <w:highlight w:val="yellow"/>
              </w:rPr>
            </w:pPr>
            <w:r w:rsidRPr="006E7AF5">
              <w:rPr>
                <w:color w:val="000000"/>
                <w:sz w:val="20"/>
                <w:szCs w:val="20"/>
              </w:rPr>
              <w:t>popravek vrednosti opreme</w:t>
            </w:r>
          </w:p>
        </w:tc>
        <w:tc>
          <w:tcPr>
            <w:tcW w:w="1160" w:type="dxa"/>
            <w:tcBorders>
              <w:top w:val="nil"/>
              <w:left w:val="nil"/>
              <w:bottom w:val="single" w:sz="4" w:space="0" w:color="auto"/>
              <w:right w:val="single" w:sz="4" w:space="0" w:color="auto"/>
            </w:tcBorders>
            <w:shd w:val="clear" w:color="auto" w:fill="auto"/>
            <w:noWrap/>
            <w:vAlign w:val="bottom"/>
            <w:hideMark/>
          </w:tcPr>
          <w:p w14:paraId="1F8C8281" w14:textId="77777777" w:rsidR="00491939" w:rsidRPr="006E7AF5" w:rsidRDefault="00491939" w:rsidP="006E7AF5">
            <w:pPr>
              <w:jc w:val="right"/>
              <w:rPr>
                <w:color w:val="000000"/>
                <w:sz w:val="20"/>
                <w:szCs w:val="20"/>
                <w:highlight w:val="yellow"/>
              </w:rPr>
            </w:pPr>
            <w:r w:rsidRPr="006E7AF5">
              <w:rPr>
                <w:color w:val="000000"/>
                <w:sz w:val="20"/>
                <w:szCs w:val="20"/>
              </w:rPr>
              <w:t>1.518.036</w:t>
            </w:r>
          </w:p>
        </w:tc>
        <w:tc>
          <w:tcPr>
            <w:tcW w:w="760" w:type="dxa"/>
            <w:tcBorders>
              <w:top w:val="nil"/>
              <w:left w:val="nil"/>
              <w:bottom w:val="single" w:sz="4" w:space="0" w:color="auto"/>
              <w:right w:val="single" w:sz="4" w:space="0" w:color="auto"/>
            </w:tcBorders>
            <w:shd w:val="clear" w:color="auto" w:fill="auto"/>
            <w:noWrap/>
            <w:vAlign w:val="bottom"/>
            <w:hideMark/>
          </w:tcPr>
          <w:p w14:paraId="6C7761E2"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3AF2FED5" w14:textId="7343E326" w:rsidR="00491939" w:rsidRPr="006E7AF5" w:rsidRDefault="00996615" w:rsidP="006E7AF5">
            <w:pPr>
              <w:jc w:val="right"/>
              <w:rPr>
                <w:color w:val="000000"/>
                <w:sz w:val="20"/>
                <w:szCs w:val="20"/>
                <w:highlight w:val="yellow"/>
              </w:rPr>
            </w:pPr>
            <w:r>
              <w:rPr>
                <w:color w:val="000000"/>
                <w:sz w:val="20"/>
                <w:szCs w:val="20"/>
              </w:rPr>
              <w:t>1.576.497</w:t>
            </w:r>
          </w:p>
        </w:tc>
        <w:tc>
          <w:tcPr>
            <w:tcW w:w="780" w:type="dxa"/>
            <w:tcBorders>
              <w:top w:val="nil"/>
              <w:left w:val="nil"/>
              <w:bottom w:val="single" w:sz="4" w:space="0" w:color="auto"/>
              <w:right w:val="single" w:sz="4" w:space="0" w:color="auto"/>
            </w:tcBorders>
            <w:shd w:val="clear" w:color="auto" w:fill="auto"/>
            <w:noWrap/>
            <w:vAlign w:val="bottom"/>
            <w:hideMark/>
          </w:tcPr>
          <w:p w14:paraId="1727023B"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E8D4489" w14:textId="433BDBDD" w:rsidR="00491939" w:rsidRPr="006E7AF5" w:rsidRDefault="00996615" w:rsidP="006E7AF5">
            <w:pPr>
              <w:jc w:val="right"/>
              <w:rPr>
                <w:color w:val="000000"/>
                <w:sz w:val="20"/>
                <w:szCs w:val="20"/>
                <w:highlight w:val="yellow"/>
              </w:rPr>
            </w:pPr>
            <w:r>
              <w:rPr>
                <w:color w:val="000000"/>
                <w:sz w:val="20"/>
                <w:szCs w:val="20"/>
              </w:rPr>
              <w:t>104</w:t>
            </w:r>
          </w:p>
        </w:tc>
      </w:tr>
      <w:tr w:rsidR="00491939" w:rsidRPr="006E7AF5" w14:paraId="6254FC5F"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E169B5D" w14:textId="77777777" w:rsidR="00491939" w:rsidRPr="006E7AF5" w:rsidRDefault="00491939" w:rsidP="006E7AF5">
            <w:pPr>
              <w:jc w:val="left"/>
              <w:rPr>
                <w:b/>
                <w:bCs/>
                <w:color w:val="000000"/>
                <w:sz w:val="20"/>
                <w:szCs w:val="20"/>
                <w:highlight w:val="yellow"/>
              </w:rPr>
            </w:pPr>
            <w:r w:rsidRPr="006E7AF5">
              <w:rPr>
                <w:b/>
                <w:bCs/>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64530B23"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60DF1B13" w14:textId="77777777" w:rsidR="00491939" w:rsidRPr="006E7AF5" w:rsidRDefault="00491939" w:rsidP="006E7AF5">
            <w:pPr>
              <w:jc w:val="left"/>
              <w:rPr>
                <w:b/>
                <w:bCs/>
                <w:color w:val="000000"/>
                <w:sz w:val="20"/>
                <w:szCs w:val="20"/>
                <w:highlight w:val="yellow"/>
              </w:rPr>
            </w:pPr>
            <w:r w:rsidRPr="006E7AF5">
              <w:rPr>
                <w:b/>
                <w:bCs/>
                <w:color w:val="000000"/>
                <w:sz w:val="20"/>
                <w:szCs w:val="20"/>
              </w:rPr>
              <w:t>Kratkoročna sredstva (2.1. do  2.6.)</w:t>
            </w:r>
          </w:p>
        </w:tc>
        <w:tc>
          <w:tcPr>
            <w:tcW w:w="1160" w:type="dxa"/>
            <w:tcBorders>
              <w:top w:val="nil"/>
              <w:left w:val="nil"/>
              <w:bottom w:val="single" w:sz="4" w:space="0" w:color="auto"/>
              <w:right w:val="single" w:sz="4" w:space="0" w:color="auto"/>
            </w:tcBorders>
            <w:shd w:val="clear" w:color="auto" w:fill="auto"/>
            <w:noWrap/>
            <w:vAlign w:val="bottom"/>
            <w:hideMark/>
          </w:tcPr>
          <w:p w14:paraId="6A1E8E2D" w14:textId="77777777" w:rsidR="00491939" w:rsidRPr="006E7AF5" w:rsidRDefault="00491939" w:rsidP="006E7AF5">
            <w:pPr>
              <w:jc w:val="right"/>
              <w:rPr>
                <w:b/>
                <w:bCs/>
                <w:color w:val="000000"/>
                <w:sz w:val="20"/>
                <w:szCs w:val="20"/>
                <w:highlight w:val="yellow"/>
              </w:rPr>
            </w:pPr>
            <w:r w:rsidRPr="006E7AF5">
              <w:rPr>
                <w:b/>
                <w:bCs/>
                <w:color w:val="000000"/>
                <w:sz w:val="20"/>
                <w:szCs w:val="20"/>
              </w:rPr>
              <w:t>1.434.421</w:t>
            </w:r>
          </w:p>
        </w:tc>
        <w:tc>
          <w:tcPr>
            <w:tcW w:w="760" w:type="dxa"/>
            <w:tcBorders>
              <w:top w:val="nil"/>
              <w:left w:val="nil"/>
              <w:bottom w:val="single" w:sz="4" w:space="0" w:color="auto"/>
              <w:right w:val="single" w:sz="4" w:space="0" w:color="auto"/>
            </w:tcBorders>
            <w:shd w:val="clear" w:color="auto" w:fill="auto"/>
            <w:noWrap/>
            <w:vAlign w:val="bottom"/>
            <w:hideMark/>
          </w:tcPr>
          <w:p w14:paraId="3141523A" w14:textId="77777777" w:rsidR="00491939" w:rsidRPr="006E7AF5" w:rsidRDefault="00491939" w:rsidP="006E7AF5">
            <w:pPr>
              <w:jc w:val="right"/>
              <w:rPr>
                <w:b/>
                <w:bCs/>
                <w:color w:val="000000"/>
                <w:sz w:val="20"/>
                <w:szCs w:val="20"/>
                <w:highlight w:val="yellow"/>
              </w:rPr>
            </w:pPr>
            <w:r w:rsidRPr="006E7AF5">
              <w:rPr>
                <w:b/>
                <w:bCs/>
                <w:color w:val="000000"/>
                <w:sz w:val="20"/>
                <w:szCs w:val="20"/>
              </w:rPr>
              <w:t>31</w:t>
            </w:r>
          </w:p>
        </w:tc>
        <w:tc>
          <w:tcPr>
            <w:tcW w:w="1204" w:type="dxa"/>
            <w:tcBorders>
              <w:top w:val="nil"/>
              <w:left w:val="nil"/>
              <w:bottom w:val="single" w:sz="4" w:space="0" w:color="auto"/>
              <w:right w:val="single" w:sz="4" w:space="0" w:color="auto"/>
            </w:tcBorders>
            <w:shd w:val="clear" w:color="auto" w:fill="auto"/>
            <w:noWrap/>
            <w:vAlign w:val="bottom"/>
            <w:hideMark/>
          </w:tcPr>
          <w:p w14:paraId="31FC5AE8" w14:textId="77777777" w:rsidR="00491939" w:rsidRPr="006E7AF5" w:rsidRDefault="00491939" w:rsidP="006E7AF5">
            <w:pPr>
              <w:jc w:val="right"/>
              <w:rPr>
                <w:b/>
                <w:bCs/>
                <w:color w:val="000000"/>
                <w:sz w:val="20"/>
                <w:szCs w:val="20"/>
                <w:highlight w:val="yellow"/>
              </w:rPr>
            </w:pPr>
            <w:r w:rsidRPr="006E7AF5">
              <w:rPr>
                <w:b/>
                <w:bCs/>
                <w:color w:val="000000"/>
                <w:sz w:val="20"/>
                <w:szCs w:val="20"/>
              </w:rPr>
              <w:t>1.831.820</w:t>
            </w:r>
          </w:p>
        </w:tc>
        <w:tc>
          <w:tcPr>
            <w:tcW w:w="780" w:type="dxa"/>
            <w:tcBorders>
              <w:top w:val="nil"/>
              <w:left w:val="nil"/>
              <w:bottom w:val="single" w:sz="4" w:space="0" w:color="auto"/>
              <w:right w:val="single" w:sz="4" w:space="0" w:color="auto"/>
            </w:tcBorders>
            <w:shd w:val="clear" w:color="auto" w:fill="auto"/>
            <w:noWrap/>
            <w:vAlign w:val="bottom"/>
            <w:hideMark/>
          </w:tcPr>
          <w:p w14:paraId="393835F9" w14:textId="77777777" w:rsidR="00491939" w:rsidRPr="006E7AF5" w:rsidRDefault="00491939" w:rsidP="006E7AF5">
            <w:pPr>
              <w:jc w:val="right"/>
              <w:rPr>
                <w:b/>
                <w:bCs/>
                <w:color w:val="000000"/>
                <w:sz w:val="20"/>
                <w:szCs w:val="20"/>
                <w:highlight w:val="yellow"/>
              </w:rPr>
            </w:pPr>
            <w:r w:rsidRPr="006E7AF5">
              <w:rPr>
                <w:b/>
                <w:bCs/>
                <w:color w:val="000000"/>
                <w:sz w:val="20"/>
                <w:szCs w:val="20"/>
              </w:rPr>
              <w:t>38</w:t>
            </w:r>
          </w:p>
        </w:tc>
        <w:tc>
          <w:tcPr>
            <w:tcW w:w="820" w:type="dxa"/>
            <w:tcBorders>
              <w:top w:val="nil"/>
              <w:left w:val="nil"/>
              <w:bottom w:val="single" w:sz="4" w:space="0" w:color="auto"/>
              <w:right w:val="single" w:sz="4" w:space="0" w:color="auto"/>
            </w:tcBorders>
            <w:shd w:val="clear" w:color="auto" w:fill="auto"/>
            <w:noWrap/>
            <w:vAlign w:val="bottom"/>
            <w:hideMark/>
          </w:tcPr>
          <w:p w14:paraId="3C7B5412" w14:textId="77777777" w:rsidR="00491939" w:rsidRPr="006E7AF5" w:rsidRDefault="00491939" w:rsidP="006E7AF5">
            <w:pPr>
              <w:jc w:val="right"/>
              <w:rPr>
                <w:b/>
                <w:bCs/>
                <w:color w:val="000000"/>
                <w:sz w:val="20"/>
                <w:szCs w:val="20"/>
                <w:highlight w:val="yellow"/>
              </w:rPr>
            </w:pPr>
            <w:r w:rsidRPr="006E7AF5">
              <w:rPr>
                <w:b/>
                <w:bCs/>
                <w:color w:val="000000"/>
                <w:sz w:val="20"/>
                <w:szCs w:val="20"/>
              </w:rPr>
              <w:t>128</w:t>
            </w:r>
          </w:p>
        </w:tc>
      </w:tr>
      <w:tr w:rsidR="00491939" w:rsidRPr="006E7AF5" w14:paraId="0FE3D637"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162AD70" w14:textId="77777777" w:rsidR="00491939" w:rsidRPr="006E7AF5" w:rsidRDefault="00491939" w:rsidP="006E7AF5">
            <w:pPr>
              <w:jc w:val="left"/>
              <w:rPr>
                <w:color w:val="000000"/>
                <w:sz w:val="20"/>
                <w:szCs w:val="20"/>
                <w:highlight w:val="yellow"/>
              </w:rPr>
            </w:pPr>
            <w:r w:rsidRPr="006E7AF5">
              <w:rPr>
                <w:color w:val="000000"/>
                <w:sz w:val="20"/>
                <w:szCs w:val="20"/>
              </w:rPr>
              <w:t>2.1.</w:t>
            </w:r>
          </w:p>
        </w:tc>
        <w:tc>
          <w:tcPr>
            <w:tcW w:w="788" w:type="dxa"/>
            <w:tcBorders>
              <w:top w:val="nil"/>
              <w:left w:val="nil"/>
              <w:bottom w:val="single" w:sz="4" w:space="0" w:color="auto"/>
              <w:right w:val="single" w:sz="4" w:space="0" w:color="auto"/>
            </w:tcBorders>
            <w:shd w:val="clear" w:color="auto" w:fill="auto"/>
            <w:noWrap/>
            <w:vAlign w:val="bottom"/>
            <w:hideMark/>
          </w:tcPr>
          <w:p w14:paraId="71A49539" w14:textId="77777777" w:rsidR="00491939" w:rsidRPr="006E7AF5" w:rsidRDefault="00491939" w:rsidP="006E7AF5">
            <w:pPr>
              <w:jc w:val="center"/>
              <w:rPr>
                <w:color w:val="000000"/>
                <w:sz w:val="20"/>
                <w:szCs w:val="20"/>
                <w:highlight w:val="yellow"/>
              </w:rPr>
            </w:pPr>
            <w:r w:rsidRPr="006E7AF5">
              <w:rPr>
                <w:color w:val="000000"/>
                <w:sz w:val="20"/>
                <w:szCs w:val="20"/>
              </w:rPr>
              <w:t>10</w:t>
            </w:r>
          </w:p>
        </w:tc>
        <w:tc>
          <w:tcPr>
            <w:tcW w:w="3888" w:type="dxa"/>
            <w:tcBorders>
              <w:top w:val="nil"/>
              <w:left w:val="nil"/>
              <w:bottom w:val="single" w:sz="4" w:space="0" w:color="auto"/>
              <w:right w:val="single" w:sz="4" w:space="0" w:color="auto"/>
            </w:tcBorders>
            <w:shd w:val="clear" w:color="auto" w:fill="auto"/>
            <w:vAlign w:val="bottom"/>
            <w:hideMark/>
          </w:tcPr>
          <w:p w14:paraId="51FDAF81" w14:textId="77777777" w:rsidR="00491939" w:rsidRPr="006E7AF5" w:rsidRDefault="00491939" w:rsidP="006E7AF5">
            <w:pPr>
              <w:jc w:val="left"/>
              <w:rPr>
                <w:color w:val="000000"/>
                <w:sz w:val="20"/>
                <w:szCs w:val="20"/>
                <w:highlight w:val="yellow"/>
              </w:rPr>
            </w:pPr>
            <w:r w:rsidRPr="006E7AF5">
              <w:rPr>
                <w:color w:val="000000"/>
                <w:sz w:val="20"/>
                <w:szCs w:val="20"/>
              </w:rPr>
              <w:t>denarna sredstva v blagajni</w:t>
            </w:r>
          </w:p>
        </w:tc>
        <w:tc>
          <w:tcPr>
            <w:tcW w:w="1160" w:type="dxa"/>
            <w:tcBorders>
              <w:top w:val="nil"/>
              <w:left w:val="nil"/>
              <w:bottom w:val="single" w:sz="4" w:space="0" w:color="auto"/>
              <w:right w:val="single" w:sz="4" w:space="0" w:color="auto"/>
            </w:tcBorders>
            <w:shd w:val="clear" w:color="auto" w:fill="auto"/>
            <w:noWrap/>
            <w:vAlign w:val="bottom"/>
            <w:hideMark/>
          </w:tcPr>
          <w:p w14:paraId="0C42D530" w14:textId="77777777" w:rsidR="00491939" w:rsidRPr="006E7AF5" w:rsidRDefault="00491939" w:rsidP="006E7AF5">
            <w:pPr>
              <w:jc w:val="right"/>
              <w:rPr>
                <w:color w:val="000000"/>
                <w:sz w:val="20"/>
                <w:szCs w:val="20"/>
                <w:highlight w:val="yellow"/>
              </w:rPr>
            </w:pPr>
            <w:r w:rsidRPr="006E7AF5">
              <w:rPr>
                <w:color w:val="000000"/>
                <w:sz w:val="20"/>
                <w:szCs w:val="20"/>
              </w:rPr>
              <w:t>337</w:t>
            </w:r>
          </w:p>
        </w:tc>
        <w:tc>
          <w:tcPr>
            <w:tcW w:w="760" w:type="dxa"/>
            <w:tcBorders>
              <w:top w:val="nil"/>
              <w:left w:val="nil"/>
              <w:bottom w:val="single" w:sz="4" w:space="0" w:color="auto"/>
              <w:right w:val="single" w:sz="4" w:space="0" w:color="auto"/>
            </w:tcBorders>
            <w:shd w:val="clear" w:color="auto" w:fill="auto"/>
            <w:noWrap/>
            <w:vAlign w:val="bottom"/>
            <w:hideMark/>
          </w:tcPr>
          <w:p w14:paraId="7AF9466F"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481012C6" w14:textId="77777777" w:rsidR="00491939" w:rsidRPr="006E7AF5" w:rsidRDefault="00491939" w:rsidP="006E7AF5">
            <w:pPr>
              <w:jc w:val="right"/>
              <w:rPr>
                <w:color w:val="000000"/>
                <w:sz w:val="20"/>
                <w:szCs w:val="20"/>
                <w:highlight w:val="yellow"/>
              </w:rPr>
            </w:pPr>
            <w:r w:rsidRPr="006E7AF5">
              <w:rPr>
                <w:color w:val="000000"/>
                <w:sz w:val="20"/>
                <w:szCs w:val="20"/>
              </w:rPr>
              <w:t>140</w:t>
            </w:r>
          </w:p>
        </w:tc>
        <w:tc>
          <w:tcPr>
            <w:tcW w:w="780" w:type="dxa"/>
            <w:tcBorders>
              <w:top w:val="nil"/>
              <w:left w:val="nil"/>
              <w:bottom w:val="single" w:sz="4" w:space="0" w:color="auto"/>
              <w:right w:val="single" w:sz="4" w:space="0" w:color="auto"/>
            </w:tcBorders>
            <w:shd w:val="clear" w:color="auto" w:fill="auto"/>
            <w:noWrap/>
            <w:vAlign w:val="bottom"/>
            <w:hideMark/>
          </w:tcPr>
          <w:p w14:paraId="2BAD18E9"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AA17A76" w14:textId="77777777" w:rsidR="00491939" w:rsidRPr="006E7AF5" w:rsidRDefault="00491939" w:rsidP="006E7AF5">
            <w:pPr>
              <w:jc w:val="right"/>
              <w:rPr>
                <w:color w:val="000000"/>
                <w:sz w:val="20"/>
                <w:szCs w:val="20"/>
                <w:highlight w:val="yellow"/>
              </w:rPr>
            </w:pPr>
            <w:r w:rsidRPr="006E7AF5">
              <w:rPr>
                <w:color w:val="000000"/>
                <w:sz w:val="20"/>
                <w:szCs w:val="20"/>
              </w:rPr>
              <w:t>42</w:t>
            </w:r>
          </w:p>
        </w:tc>
      </w:tr>
      <w:tr w:rsidR="00491939" w:rsidRPr="006E7AF5" w14:paraId="0D3EAA89"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29DAB30" w14:textId="77777777" w:rsidR="00491939" w:rsidRPr="006E7AF5" w:rsidRDefault="00491939" w:rsidP="006E7AF5">
            <w:pPr>
              <w:jc w:val="left"/>
              <w:rPr>
                <w:color w:val="000000"/>
                <w:sz w:val="20"/>
                <w:szCs w:val="20"/>
                <w:highlight w:val="yellow"/>
              </w:rPr>
            </w:pPr>
            <w:r w:rsidRPr="006E7AF5">
              <w:rPr>
                <w:color w:val="000000"/>
                <w:sz w:val="20"/>
                <w:szCs w:val="20"/>
              </w:rPr>
              <w:t>2.2.</w:t>
            </w:r>
          </w:p>
        </w:tc>
        <w:tc>
          <w:tcPr>
            <w:tcW w:w="788" w:type="dxa"/>
            <w:tcBorders>
              <w:top w:val="nil"/>
              <w:left w:val="nil"/>
              <w:bottom w:val="single" w:sz="4" w:space="0" w:color="auto"/>
              <w:right w:val="single" w:sz="4" w:space="0" w:color="auto"/>
            </w:tcBorders>
            <w:shd w:val="clear" w:color="auto" w:fill="auto"/>
            <w:noWrap/>
            <w:vAlign w:val="bottom"/>
            <w:hideMark/>
          </w:tcPr>
          <w:p w14:paraId="65BD148C" w14:textId="77777777" w:rsidR="00491939" w:rsidRPr="006E7AF5" w:rsidRDefault="00491939" w:rsidP="006E7AF5">
            <w:pPr>
              <w:jc w:val="center"/>
              <w:rPr>
                <w:color w:val="000000"/>
                <w:sz w:val="20"/>
                <w:szCs w:val="20"/>
                <w:highlight w:val="yellow"/>
              </w:rPr>
            </w:pPr>
            <w:r w:rsidRPr="006E7AF5">
              <w:rPr>
                <w:color w:val="000000"/>
                <w:sz w:val="20"/>
                <w:szCs w:val="20"/>
              </w:rPr>
              <w:t>11</w:t>
            </w:r>
          </w:p>
        </w:tc>
        <w:tc>
          <w:tcPr>
            <w:tcW w:w="3888" w:type="dxa"/>
            <w:tcBorders>
              <w:top w:val="nil"/>
              <w:left w:val="nil"/>
              <w:bottom w:val="single" w:sz="4" w:space="0" w:color="auto"/>
              <w:right w:val="single" w:sz="4" w:space="0" w:color="auto"/>
            </w:tcBorders>
            <w:shd w:val="clear" w:color="auto" w:fill="auto"/>
            <w:vAlign w:val="bottom"/>
            <w:hideMark/>
          </w:tcPr>
          <w:p w14:paraId="21CA1CF9" w14:textId="77777777" w:rsidR="00491939" w:rsidRPr="006E7AF5" w:rsidRDefault="00491939" w:rsidP="006E7AF5">
            <w:pPr>
              <w:jc w:val="left"/>
              <w:rPr>
                <w:color w:val="000000"/>
                <w:sz w:val="20"/>
                <w:szCs w:val="20"/>
                <w:highlight w:val="yellow"/>
              </w:rPr>
            </w:pPr>
            <w:r w:rsidRPr="006E7AF5">
              <w:rPr>
                <w:color w:val="000000"/>
                <w:sz w:val="20"/>
                <w:szCs w:val="20"/>
              </w:rPr>
              <w:t>denarna sredstva pri banki</w:t>
            </w:r>
          </w:p>
        </w:tc>
        <w:tc>
          <w:tcPr>
            <w:tcW w:w="1160" w:type="dxa"/>
            <w:tcBorders>
              <w:top w:val="nil"/>
              <w:left w:val="nil"/>
              <w:bottom w:val="single" w:sz="4" w:space="0" w:color="auto"/>
              <w:right w:val="single" w:sz="4" w:space="0" w:color="auto"/>
            </w:tcBorders>
            <w:shd w:val="clear" w:color="auto" w:fill="auto"/>
            <w:noWrap/>
            <w:vAlign w:val="bottom"/>
            <w:hideMark/>
          </w:tcPr>
          <w:p w14:paraId="61C63553" w14:textId="77777777" w:rsidR="00491939" w:rsidRPr="006E7AF5" w:rsidRDefault="00491939" w:rsidP="006E7AF5">
            <w:pPr>
              <w:jc w:val="right"/>
              <w:rPr>
                <w:color w:val="000000"/>
                <w:sz w:val="20"/>
                <w:szCs w:val="20"/>
                <w:highlight w:val="yellow"/>
              </w:rPr>
            </w:pPr>
            <w:r w:rsidRPr="006E7AF5">
              <w:rPr>
                <w:color w:val="000000"/>
                <w:sz w:val="20"/>
                <w:szCs w:val="20"/>
              </w:rPr>
              <w:t>609.950</w:t>
            </w:r>
          </w:p>
        </w:tc>
        <w:tc>
          <w:tcPr>
            <w:tcW w:w="760" w:type="dxa"/>
            <w:tcBorders>
              <w:top w:val="nil"/>
              <w:left w:val="nil"/>
              <w:bottom w:val="single" w:sz="4" w:space="0" w:color="auto"/>
              <w:right w:val="single" w:sz="4" w:space="0" w:color="auto"/>
            </w:tcBorders>
            <w:shd w:val="clear" w:color="auto" w:fill="auto"/>
            <w:noWrap/>
            <w:vAlign w:val="bottom"/>
            <w:hideMark/>
          </w:tcPr>
          <w:p w14:paraId="0BF8AC30"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DF26AA7" w14:textId="77777777" w:rsidR="00491939" w:rsidRPr="006E7AF5" w:rsidRDefault="00491939" w:rsidP="006E7AF5">
            <w:pPr>
              <w:jc w:val="right"/>
              <w:rPr>
                <w:color w:val="000000"/>
                <w:sz w:val="20"/>
                <w:szCs w:val="20"/>
                <w:highlight w:val="yellow"/>
              </w:rPr>
            </w:pPr>
            <w:r w:rsidRPr="006E7AF5">
              <w:rPr>
                <w:color w:val="000000"/>
                <w:sz w:val="20"/>
                <w:szCs w:val="20"/>
              </w:rPr>
              <w:t>1.221.966</w:t>
            </w:r>
          </w:p>
        </w:tc>
        <w:tc>
          <w:tcPr>
            <w:tcW w:w="780" w:type="dxa"/>
            <w:tcBorders>
              <w:top w:val="nil"/>
              <w:left w:val="nil"/>
              <w:bottom w:val="single" w:sz="4" w:space="0" w:color="auto"/>
              <w:right w:val="single" w:sz="4" w:space="0" w:color="auto"/>
            </w:tcBorders>
            <w:shd w:val="clear" w:color="auto" w:fill="auto"/>
            <w:noWrap/>
            <w:vAlign w:val="bottom"/>
            <w:hideMark/>
          </w:tcPr>
          <w:p w14:paraId="37F271DE"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6B072C62" w14:textId="77777777" w:rsidR="00491939" w:rsidRPr="006E7AF5" w:rsidRDefault="00491939" w:rsidP="006E7AF5">
            <w:pPr>
              <w:jc w:val="right"/>
              <w:rPr>
                <w:color w:val="000000"/>
                <w:sz w:val="20"/>
                <w:szCs w:val="20"/>
                <w:highlight w:val="yellow"/>
              </w:rPr>
            </w:pPr>
            <w:r w:rsidRPr="006E7AF5">
              <w:rPr>
                <w:color w:val="000000"/>
                <w:sz w:val="20"/>
                <w:szCs w:val="20"/>
              </w:rPr>
              <w:t>200</w:t>
            </w:r>
          </w:p>
        </w:tc>
      </w:tr>
      <w:tr w:rsidR="00491939" w:rsidRPr="006E7AF5" w14:paraId="36C879DF"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820F1DB" w14:textId="77777777" w:rsidR="00491939" w:rsidRPr="006E7AF5" w:rsidRDefault="00491939" w:rsidP="006E7AF5">
            <w:pPr>
              <w:jc w:val="left"/>
              <w:rPr>
                <w:color w:val="000000"/>
                <w:sz w:val="20"/>
                <w:szCs w:val="20"/>
                <w:highlight w:val="yellow"/>
              </w:rPr>
            </w:pPr>
            <w:r w:rsidRPr="006E7AF5">
              <w:rPr>
                <w:color w:val="000000"/>
                <w:sz w:val="20"/>
                <w:szCs w:val="20"/>
              </w:rPr>
              <w:t>2.3.</w:t>
            </w:r>
          </w:p>
        </w:tc>
        <w:tc>
          <w:tcPr>
            <w:tcW w:w="788" w:type="dxa"/>
            <w:tcBorders>
              <w:top w:val="nil"/>
              <w:left w:val="nil"/>
              <w:bottom w:val="single" w:sz="4" w:space="0" w:color="auto"/>
              <w:right w:val="single" w:sz="4" w:space="0" w:color="auto"/>
            </w:tcBorders>
            <w:shd w:val="clear" w:color="auto" w:fill="auto"/>
            <w:noWrap/>
            <w:vAlign w:val="bottom"/>
            <w:hideMark/>
          </w:tcPr>
          <w:p w14:paraId="62EB3F37" w14:textId="77777777" w:rsidR="00491939" w:rsidRPr="006E7AF5" w:rsidRDefault="00491939" w:rsidP="006E7AF5">
            <w:pPr>
              <w:jc w:val="center"/>
              <w:rPr>
                <w:color w:val="000000"/>
                <w:sz w:val="20"/>
                <w:szCs w:val="20"/>
                <w:highlight w:val="yellow"/>
              </w:rPr>
            </w:pPr>
            <w:r w:rsidRPr="006E7AF5">
              <w:rPr>
                <w:color w:val="000000"/>
                <w:sz w:val="20"/>
                <w:szCs w:val="20"/>
              </w:rPr>
              <w:t>12</w:t>
            </w:r>
          </w:p>
        </w:tc>
        <w:tc>
          <w:tcPr>
            <w:tcW w:w="3888" w:type="dxa"/>
            <w:tcBorders>
              <w:top w:val="nil"/>
              <w:left w:val="nil"/>
              <w:bottom w:val="single" w:sz="4" w:space="0" w:color="auto"/>
              <w:right w:val="single" w:sz="4" w:space="0" w:color="auto"/>
            </w:tcBorders>
            <w:shd w:val="clear" w:color="auto" w:fill="auto"/>
            <w:vAlign w:val="bottom"/>
            <w:hideMark/>
          </w:tcPr>
          <w:p w14:paraId="75E506F4" w14:textId="77777777" w:rsidR="00491939" w:rsidRPr="006E7AF5" w:rsidRDefault="00491939" w:rsidP="006E7AF5">
            <w:pPr>
              <w:jc w:val="left"/>
              <w:rPr>
                <w:color w:val="000000"/>
                <w:sz w:val="20"/>
                <w:szCs w:val="20"/>
                <w:highlight w:val="yellow"/>
              </w:rPr>
            </w:pPr>
            <w:r w:rsidRPr="006E7AF5">
              <w:rPr>
                <w:color w:val="000000"/>
                <w:sz w:val="20"/>
                <w:szCs w:val="20"/>
              </w:rPr>
              <w:t>kratkoročne terjatve do kupcev</w:t>
            </w:r>
          </w:p>
        </w:tc>
        <w:tc>
          <w:tcPr>
            <w:tcW w:w="1160" w:type="dxa"/>
            <w:tcBorders>
              <w:top w:val="nil"/>
              <w:left w:val="nil"/>
              <w:bottom w:val="single" w:sz="4" w:space="0" w:color="auto"/>
              <w:right w:val="single" w:sz="4" w:space="0" w:color="auto"/>
            </w:tcBorders>
            <w:shd w:val="clear" w:color="auto" w:fill="auto"/>
            <w:noWrap/>
            <w:vAlign w:val="bottom"/>
            <w:hideMark/>
          </w:tcPr>
          <w:p w14:paraId="6E48C702" w14:textId="77777777" w:rsidR="00491939" w:rsidRPr="006E7AF5" w:rsidRDefault="00491939" w:rsidP="006E7AF5">
            <w:pPr>
              <w:jc w:val="right"/>
              <w:rPr>
                <w:color w:val="000000"/>
                <w:sz w:val="20"/>
                <w:szCs w:val="20"/>
                <w:highlight w:val="yellow"/>
              </w:rPr>
            </w:pPr>
            <w:r w:rsidRPr="006E7AF5">
              <w:rPr>
                <w:color w:val="000000"/>
                <w:sz w:val="20"/>
                <w:szCs w:val="20"/>
              </w:rPr>
              <w:t>144.323</w:t>
            </w:r>
          </w:p>
        </w:tc>
        <w:tc>
          <w:tcPr>
            <w:tcW w:w="760" w:type="dxa"/>
            <w:tcBorders>
              <w:top w:val="nil"/>
              <w:left w:val="nil"/>
              <w:bottom w:val="single" w:sz="4" w:space="0" w:color="auto"/>
              <w:right w:val="single" w:sz="4" w:space="0" w:color="auto"/>
            </w:tcBorders>
            <w:shd w:val="clear" w:color="auto" w:fill="auto"/>
            <w:noWrap/>
            <w:vAlign w:val="bottom"/>
            <w:hideMark/>
          </w:tcPr>
          <w:p w14:paraId="7907880A"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30FAF2A0" w14:textId="77777777" w:rsidR="00491939" w:rsidRPr="006E7AF5" w:rsidRDefault="00491939" w:rsidP="006E7AF5">
            <w:pPr>
              <w:jc w:val="right"/>
              <w:rPr>
                <w:color w:val="000000"/>
                <w:sz w:val="20"/>
                <w:szCs w:val="20"/>
                <w:highlight w:val="yellow"/>
              </w:rPr>
            </w:pPr>
            <w:r w:rsidRPr="006E7AF5">
              <w:rPr>
                <w:color w:val="000000"/>
                <w:sz w:val="20"/>
                <w:szCs w:val="20"/>
              </w:rPr>
              <w:t>177.689</w:t>
            </w:r>
          </w:p>
        </w:tc>
        <w:tc>
          <w:tcPr>
            <w:tcW w:w="780" w:type="dxa"/>
            <w:tcBorders>
              <w:top w:val="nil"/>
              <w:left w:val="nil"/>
              <w:bottom w:val="single" w:sz="4" w:space="0" w:color="auto"/>
              <w:right w:val="single" w:sz="4" w:space="0" w:color="auto"/>
            </w:tcBorders>
            <w:shd w:val="clear" w:color="auto" w:fill="auto"/>
            <w:noWrap/>
            <w:vAlign w:val="bottom"/>
            <w:hideMark/>
          </w:tcPr>
          <w:p w14:paraId="263ABBDE"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6460206" w14:textId="77777777" w:rsidR="00491939" w:rsidRPr="006E7AF5" w:rsidRDefault="00491939" w:rsidP="006E7AF5">
            <w:pPr>
              <w:jc w:val="right"/>
              <w:rPr>
                <w:color w:val="000000"/>
                <w:sz w:val="20"/>
                <w:szCs w:val="20"/>
                <w:highlight w:val="yellow"/>
              </w:rPr>
            </w:pPr>
            <w:r w:rsidRPr="006E7AF5">
              <w:rPr>
                <w:color w:val="000000"/>
                <w:sz w:val="20"/>
                <w:szCs w:val="20"/>
              </w:rPr>
              <w:t>123</w:t>
            </w:r>
          </w:p>
        </w:tc>
      </w:tr>
      <w:tr w:rsidR="00491939" w:rsidRPr="006E7AF5" w14:paraId="7BFAB234"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3F823BF" w14:textId="77777777" w:rsidR="00491939" w:rsidRPr="006E7AF5" w:rsidRDefault="00491939" w:rsidP="006E7AF5">
            <w:pPr>
              <w:jc w:val="left"/>
              <w:rPr>
                <w:color w:val="000000"/>
                <w:sz w:val="20"/>
                <w:szCs w:val="20"/>
                <w:highlight w:val="yellow"/>
              </w:rPr>
            </w:pPr>
            <w:r w:rsidRPr="006E7AF5">
              <w:rPr>
                <w:color w:val="000000"/>
                <w:sz w:val="20"/>
                <w:szCs w:val="20"/>
              </w:rPr>
              <w:t>2.4.</w:t>
            </w:r>
          </w:p>
        </w:tc>
        <w:tc>
          <w:tcPr>
            <w:tcW w:w="788" w:type="dxa"/>
            <w:tcBorders>
              <w:top w:val="nil"/>
              <w:left w:val="nil"/>
              <w:bottom w:val="single" w:sz="4" w:space="0" w:color="auto"/>
              <w:right w:val="single" w:sz="4" w:space="0" w:color="auto"/>
            </w:tcBorders>
            <w:shd w:val="clear" w:color="auto" w:fill="auto"/>
            <w:noWrap/>
            <w:vAlign w:val="bottom"/>
            <w:hideMark/>
          </w:tcPr>
          <w:p w14:paraId="21803805" w14:textId="77777777" w:rsidR="00491939" w:rsidRPr="006E7AF5" w:rsidRDefault="00491939" w:rsidP="006E7AF5">
            <w:pPr>
              <w:jc w:val="center"/>
              <w:rPr>
                <w:color w:val="000000"/>
                <w:sz w:val="20"/>
                <w:szCs w:val="20"/>
                <w:highlight w:val="yellow"/>
              </w:rPr>
            </w:pPr>
            <w:r w:rsidRPr="006E7AF5">
              <w:rPr>
                <w:color w:val="000000"/>
                <w:sz w:val="20"/>
                <w:szCs w:val="20"/>
              </w:rPr>
              <w:t>14</w:t>
            </w:r>
          </w:p>
        </w:tc>
        <w:tc>
          <w:tcPr>
            <w:tcW w:w="3888" w:type="dxa"/>
            <w:tcBorders>
              <w:top w:val="nil"/>
              <w:left w:val="nil"/>
              <w:bottom w:val="single" w:sz="4" w:space="0" w:color="auto"/>
              <w:right w:val="single" w:sz="4" w:space="0" w:color="auto"/>
            </w:tcBorders>
            <w:shd w:val="clear" w:color="auto" w:fill="auto"/>
            <w:vAlign w:val="bottom"/>
            <w:hideMark/>
          </w:tcPr>
          <w:p w14:paraId="4EF1E54B" w14:textId="77777777" w:rsidR="00491939" w:rsidRPr="006E7AF5" w:rsidRDefault="00491939" w:rsidP="006E7AF5">
            <w:pPr>
              <w:jc w:val="left"/>
              <w:rPr>
                <w:color w:val="000000"/>
                <w:sz w:val="20"/>
                <w:szCs w:val="20"/>
                <w:highlight w:val="yellow"/>
              </w:rPr>
            </w:pPr>
            <w:r w:rsidRPr="006E7AF5">
              <w:rPr>
                <w:color w:val="000000"/>
                <w:sz w:val="20"/>
                <w:szCs w:val="20"/>
              </w:rPr>
              <w:t>kratkoročne terjatve do EKN</w:t>
            </w:r>
          </w:p>
        </w:tc>
        <w:tc>
          <w:tcPr>
            <w:tcW w:w="1160" w:type="dxa"/>
            <w:tcBorders>
              <w:top w:val="nil"/>
              <w:left w:val="nil"/>
              <w:bottom w:val="single" w:sz="4" w:space="0" w:color="auto"/>
              <w:right w:val="single" w:sz="4" w:space="0" w:color="auto"/>
            </w:tcBorders>
            <w:shd w:val="clear" w:color="auto" w:fill="auto"/>
            <w:noWrap/>
            <w:vAlign w:val="bottom"/>
            <w:hideMark/>
          </w:tcPr>
          <w:p w14:paraId="30F6410B" w14:textId="77777777" w:rsidR="00491939" w:rsidRPr="006E7AF5" w:rsidRDefault="00491939" w:rsidP="006E7AF5">
            <w:pPr>
              <w:jc w:val="right"/>
              <w:rPr>
                <w:color w:val="000000"/>
                <w:sz w:val="20"/>
                <w:szCs w:val="20"/>
                <w:highlight w:val="yellow"/>
              </w:rPr>
            </w:pPr>
            <w:r w:rsidRPr="006E7AF5">
              <w:rPr>
                <w:color w:val="000000"/>
                <w:sz w:val="20"/>
                <w:szCs w:val="20"/>
              </w:rPr>
              <w:t>613.057</w:t>
            </w:r>
          </w:p>
        </w:tc>
        <w:tc>
          <w:tcPr>
            <w:tcW w:w="760" w:type="dxa"/>
            <w:tcBorders>
              <w:top w:val="nil"/>
              <w:left w:val="nil"/>
              <w:bottom w:val="single" w:sz="4" w:space="0" w:color="auto"/>
              <w:right w:val="single" w:sz="4" w:space="0" w:color="auto"/>
            </w:tcBorders>
            <w:shd w:val="clear" w:color="auto" w:fill="auto"/>
            <w:noWrap/>
            <w:vAlign w:val="bottom"/>
            <w:hideMark/>
          </w:tcPr>
          <w:p w14:paraId="722A11D1"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2FA826D" w14:textId="77777777" w:rsidR="00491939" w:rsidRPr="006E7AF5" w:rsidRDefault="00491939" w:rsidP="006E7AF5">
            <w:pPr>
              <w:jc w:val="right"/>
              <w:rPr>
                <w:color w:val="000000"/>
                <w:sz w:val="20"/>
                <w:szCs w:val="20"/>
                <w:highlight w:val="yellow"/>
              </w:rPr>
            </w:pPr>
            <w:r w:rsidRPr="006E7AF5">
              <w:rPr>
                <w:color w:val="000000"/>
                <w:sz w:val="20"/>
                <w:szCs w:val="20"/>
              </w:rPr>
              <w:t>385.670</w:t>
            </w:r>
          </w:p>
        </w:tc>
        <w:tc>
          <w:tcPr>
            <w:tcW w:w="780" w:type="dxa"/>
            <w:tcBorders>
              <w:top w:val="nil"/>
              <w:left w:val="nil"/>
              <w:bottom w:val="single" w:sz="4" w:space="0" w:color="auto"/>
              <w:right w:val="single" w:sz="4" w:space="0" w:color="auto"/>
            </w:tcBorders>
            <w:shd w:val="clear" w:color="auto" w:fill="auto"/>
            <w:noWrap/>
            <w:vAlign w:val="bottom"/>
            <w:hideMark/>
          </w:tcPr>
          <w:p w14:paraId="6F6A610B"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F19CDD8" w14:textId="77777777" w:rsidR="00491939" w:rsidRPr="006E7AF5" w:rsidRDefault="00491939" w:rsidP="006E7AF5">
            <w:pPr>
              <w:jc w:val="right"/>
              <w:rPr>
                <w:color w:val="000000"/>
                <w:sz w:val="20"/>
                <w:szCs w:val="20"/>
                <w:highlight w:val="yellow"/>
              </w:rPr>
            </w:pPr>
            <w:r w:rsidRPr="006E7AF5">
              <w:rPr>
                <w:color w:val="000000"/>
                <w:sz w:val="20"/>
                <w:szCs w:val="20"/>
              </w:rPr>
              <w:t>63</w:t>
            </w:r>
          </w:p>
        </w:tc>
      </w:tr>
      <w:tr w:rsidR="00491939" w:rsidRPr="006E7AF5" w14:paraId="05DFBFCE"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B9373D1" w14:textId="77777777" w:rsidR="00491939" w:rsidRPr="006E7AF5" w:rsidRDefault="00491939" w:rsidP="006E7AF5">
            <w:pPr>
              <w:jc w:val="left"/>
              <w:rPr>
                <w:color w:val="000000"/>
                <w:sz w:val="20"/>
                <w:szCs w:val="20"/>
                <w:highlight w:val="yellow"/>
              </w:rPr>
            </w:pPr>
            <w:r w:rsidRPr="006E7AF5">
              <w:rPr>
                <w:color w:val="000000"/>
                <w:sz w:val="20"/>
                <w:szCs w:val="20"/>
              </w:rPr>
              <w:t>2.5.</w:t>
            </w:r>
          </w:p>
        </w:tc>
        <w:tc>
          <w:tcPr>
            <w:tcW w:w="788" w:type="dxa"/>
            <w:tcBorders>
              <w:top w:val="nil"/>
              <w:left w:val="nil"/>
              <w:bottom w:val="single" w:sz="4" w:space="0" w:color="auto"/>
              <w:right w:val="single" w:sz="4" w:space="0" w:color="auto"/>
            </w:tcBorders>
            <w:shd w:val="clear" w:color="auto" w:fill="auto"/>
            <w:noWrap/>
            <w:vAlign w:val="bottom"/>
            <w:hideMark/>
          </w:tcPr>
          <w:p w14:paraId="42CF0DBD" w14:textId="77777777" w:rsidR="00491939" w:rsidRPr="006E7AF5" w:rsidRDefault="00491939" w:rsidP="006E7AF5">
            <w:pPr>
              <w:jc w:val="center"/>
              <w:rPr>
                <w:color w:val="000000"/>
                <w:sz w:val="20"/>
                <w:szCs w:val="20"/>
                <w:highlight w:val="yellow"/>
              </w:rPr>
            </w:pPr>
            <w:r w:rsidRPr="006E7AF5">
              <w:rPr>
                <w:color w:val="000000"/>
                <w:sz w:val="20"/>
                <w:szCs w:val="20"/>
              </w:rPr>
              <w:t>17</w:t>
            </w:r>
          </w:p>
        </w:tc>
        <w:tc>
          <w:tcPr>
            <w:tcW w:w="3888" w:type="dxa"/>
            <w:tcBorders>
              <w:top w:val="nil"/>
              <w:left w:val="nil"/>
              <w:bottom w:val="single" w:sz="4" w:space="0" w:color="auto"/>
              <w:right w:val="single" w:sz="4" w:space="0" w:color="auto"/>
            </w:tcBorders>
            <w:shd w:val="clear" w:color="auto" w:fill="auto"/>
            <w:vAlign w:val="bottom"/>
            <w:hideMark/>
          </w:tcPr>
          <w:p w14:paraId="1C4EEC52" w14:textId="77777777" w:rsidR="00491939" w:rsidRPr="006E7AF5" w:rsidRDefault="00491939" w:rsidP="006E7AF5">
            <w:pPr>
              <w:jc w:val="left"/>
              <w:rPr>
                <w:color w:val="000000"/>
                <w:sz w:val="20"/>
                <w:szCs w:val="20"/>
                <w:highlight w:val="yellow"/>
              </w:rPr>
            </w:pPr>
            <w:r w:rsidRPr="006E7AF5">
              <w:rPr>
                <w:color w:val="000000"/>
                <w:sz w:val="20"/>
                <w:szCs w:val="20"/>
              </w:rPr>
              <w:t>druge kratkoročne terjatve</w:t>
            </w:r>
          </w:p>
        </w:tc>
        <w:tc>
          <w:tcPr>
            <w:tcW w:w="1160" w:type="dxa"/>
            <w:tcBorders>
              <w:top w:val="nil"/>
              <w:left w:val="nil"/>
              <w:bottom w:val="single" w:sz="4" w:space="0" w:color="auto"/>
              <w:right w:val="single" w:sz="4" w:space="0" w:color="auto"/>
            </w:tcBorders>
            <w:shd w:val="clear" w:color="auto" w:fill="auto"/>
            <w:noWrap/>
            <w:vAlign w:val="bottom"/>
            <w:hideMark/>
          </w:tcPr>
          <w:p w14:paraId="1ACCC568" w14:textId="77777777" w:rsidR="00491939" w:rsidRPr="006E7AF5" w:rsidRDefault="00491939" w:rsidP="006E7AF5">
            <w:pPr>
              <w:jc w:val="right"/>
              <w:rPr>
                <w:color w:val="000000"/>
                <w:sz w:val="20"/>
                <w:szCs w:val="20"/>
                <w:highlight w:val="yellow"/>
              </w:rPr>
            </w:pPr>
            <w:r w:rsidRPr="006E7AF5">
              <w:rPr>
                <w:color w:val="000000"/>
                <w:sz w:val="20"/>
                <w:szCs w:val="20"/>
              </w:rPr>
              <w:t>42.046</w:t>
            </w:r>
          </w:p>
        </w:tc>
        <w:tc>
          <w:tcPr>
            <w:tcW w:w="760" w:type="dxa"/>
            <w:tcBorders>
              <w:top w:val="nil"/>
              <w:left w:val="nil"/>
              <w:bottom w:val="single" w:sz="4" w:space="0" w:color="auto"/>
              <w:right w:val="single" w:sz="4" w:space="0" w:color="auto"/>
            </w:tcBorders>
            <w:shd w:val="clear" w:color="auto" w:fill="auto"/>
            <w:noWrap/>
            <w:vAlign w:val="bottom"/>
            <w:hideMark/>
          </w:tcPr>
          <w:p w14:paraId="3CBDE26D"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BA4398D" w14:textId="77777777" w:rsidR="00491939" w:rsidRPr="006E7AF5" w:rsidRDefault="00491939" w:rsidP="006E7AF5">
            <w:pPr>
              <w:jc w:val="right"/>
              <w:rPr>
                <w:color w:val="000000"/>
                <w:sz w:val="20"/>
                <w:szCs w:val="20"/>
                <w:highlight w:val="yellow"/>
              </w:rPr>
            </w:pPr>
            <w:r w:rsidRPr="006E7AF5">
              <w:rPr>
                <w:color w:val="000000"/>
                <w:sz w:val="20"/>
                <w:szCs w:val="20"/>
              </w:rPr>
              <w:t>44.837</w:t>
            </w:r>
          </w:p>
        </w:tc>
        <w:tc>
          <w:tcPr>
            <w:tcW w:w="780" w:type="dxa"/>
            <w:tcBorders>
              <w:top w:val="nil"/>
              <w:left w:val="nil"/>
              <w:bottom w:val="single" w:sz="4" w:space="0" w:color="auto"/>
              <w:right w:val="single" w:sz="4" w:space="0" w:color="auto"/>
            </w:tcBorders>
            <w:shd w:val="clear" w:color="auto" w:fill="auto"/>
            <w:noWrap/>
            <w:vAlign w:val="bottom"/>
            <w:hideMark/>
          </w:tcPr>
          <w:p w14:paraId="4640BAC7"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C4A34FE" w14:textId="77777777" w:rsidR="00491939" w:rsidRPr="006E7AF5" w:rsidRDefault="00491939" w:rsidP="006E7AF5">
            <w:pPr>
              <w:jc w:val="right"/>
              <w:rPr>
                <w:color w:val="000000"/>
                <w:sz w:val="20"/>
                <w:szCs w:val="20"/>
                <w:highlight w:val="yellow"/>
              </w:rPr>
            </w:pPr>
            <w:r w:rsidRPr="006E7AF5">
              <w:rPr>
                <w:color w:val="000000"/>
                <w:sz w:val="20"/>
                <w:szCs w:val="20"/>
              </w:rPr>
              <w:t>107</w:t>
            </w:r>
          </w:p>
        </w:tc>
      </w:tr>
      <w:tr w:rsidR="00491939" w:rsidRPr="006E7AF5" w14:paraId="09F50237"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3CDF8E8" w14:textId="77777777" w:rsidR="00491939" w:rsidRPr="006E7AF5" w:rsidRDefault="00491939" w:rsidP="006E7AF5">
            <w:pPr>
              <w:jc w:val="left"/>
              <w:rPr>
                <w:color w:val="000000"/>
                <w:sz w:val="20"/>
                <w:szCs w:val="20"/>
                <w:highlight w:val="yellow"/>
              </w:rPr>
            </w:pPr>
            <w:r w:rsidRPr="006E7AF5">
              <w:rPr>
                <w:color w:val="000000"/>
                <w:sz w:val="20"/>
                <w:szCs w:val="20"/>
              </w:rPr>
              <w:t>2.6.</w:t>
            </w:r>
          </w:p>
        </w:tc>
        <w:tc>
          <w:tcPr>
            <w:tcW w:w="788" w:type="dxa"/>
            <w:tcBorders>
              <w:top w:val="nil"/>
              <w:left w:val="nil"/>
              <w:bottom w:val="single" w:sz="4" w:space="0" w:color="auto"/>
              <w:right w:val="single" w:sz="4" w:space="0" w:color="auto"/>
            </w:tcBorders>
            <w:shd w:val="clear" w:color="auto" w:fill="auto"/>
            <w:noWrap/>
            <w:vAlign w:val="bottom"/>
            <w:hideMark/>
          </w:tcPr>
          <w:p w14:paraId="3FD2C987" w14:textId="77777777" w:rsidR="00491939" w:rsidRPr="006E7AF5" w:rsidRDefault="00491939" w:rsidP="006E7AF5">
            <w:pPr>
              <w:jc w:val="center"/>
              <w:rPr>
                <w:color w:val="000000"/>
                <w:sz w:val="20"/>
                <w:szCs w:val="20"/>
                <w:highlight w:val="yellow"/>
              </w:rPr>
            </w:pPr>
            <w:r w:rsidRPr="006E7AF5">
              <w:rPr>
                <w:color w:val="000000"/>
                <w:sz w:val="20"/>
                <w:szCs w:val="20"/>
              </w:rPr>
              <w:t>19</w:t>
            </w:r>
          </w:p>
        </w:tc>
        <w:tc>
          <w:tcPr>
            <w:tcW w:w="3888" w:type="dxa"/>
            <w:tcBorders>
              <w:top w:val="nil"/>
              <w:left w:val="nil"/>
              <w:bottom w:val="single" w:sz="4" w:space="0" w:color="auto"/>
              <w:right w:val="single" w:sz="4" w:space="0" w:color="auto"/>
            </w:tcBorders>
            <w:shd w:val="clear" w:color="auto" w:fill="auto"/>
            <w:vAlign w:val="bottom"/>
            <w:hideMark/>
          </w:tcPr>
          <w:p w14:paraId="148A1397" w14:textId="77777777" w:rsidR="00491939" w:rsidRPr="006E7AF5" w:rsidRDefault="00491939" w:rsidP="006E7AF5">
            <w:pPr>
              <w:jc w:val="left"/>
              <w:rPr>
                <w:color w:val="000000"/>
                <w:sz w:val="20"/>
                <w:szCs w:val="20"/>
                <w:highlight w:val="yellow"/>
              </w:rPr>
            </w:pPr>
            <w:r w:rsidRPr="006E7AF5">
              <w:rPr>
                <w:color w:val="000000"/>
                <w:sz w:val="20"/>
                <w:szCs w:val="20"/>
              </w:rPr>
              <w:t>aktivne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101E4FA4" w14:textId="77777777" w:rsidR="00491939" w:rsidRPr="006E7AF5" w:rsidRDefault="00491939" w:rsidP="006E7AF5">
            <w:pPr>
              <w:jc w:val="right"/>
              <w:rPr>
                <w:color w:val="000000"/>
                <w:sz w:val="20"/>
                <w:szCs w:val="20"/>
                <w:highlight w:val="yellow"/>
              </w:rPr>
            </w:pPr>
            <w:r w:rsidRPr="006E7AF5">
              <w:rPr>
                <w:color w:val="000000"/>
                <w:sz w:val="20"/>
                <w:szCs w:val="20"/>
              </w:rPr>
              <w:t>24.708</w:t>
            </w:r>
          </w:p>
        </w:tc>
        <w:tc>
          <w:tcPr>
            <w:tcW w:w="760" w:type="dxa"/>
            <w:tcBorders>
              <w:top w:val="nil"/>
              <w:left w:val="nil"/>
              <w:bottom w:val="single" w:sz="4" w:space="0" w:color="auto"/>
              <w:right w:val="single" w:sz="4" w:space="0" w:color="auto"/>
            </w:tcBorders>
            <w:shd w:val="clear" w:color="auto" w:fill="auto"/>
            <w:noWrap/>
            <w:vAlign w:val="bottom"/>
            <w:hideMark/>
          </w:tcPr>
          <w:p w14:paraId="75E1FA80"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953FBFB" w14:textId="77777777" w:rsidR="00491939" w:rsidRPr="006E7AF5" w:rsidRDefault="00491939" w:rsidP="006E7AF5">
            <w:pPr>
              <w:jc w:val="right"/>
              <w:rPr>
                <w:color w:val="000000"/>
                <w:sz w:val="20"/>
                <w:szCs w:val="20"/>
                <w:highlight w:val="yellow"/>
              </w:rPr>
            </w:pPr>
            <w:r w:rsidRPr="006E7AF5">
              <w:rPr>
                <w:color w:val="000000"/>
                <w:sz w:val="20"/>
                <w:szCs w:val="20"/>
              </w:rPr>
              <w:t>1.518</w:t>
            </w:r>
          </w:p>
        </w:tc>
        <w:tc>
          <w:tcPr>
            <w:tcW w:w="780" w:type="dxa"/>
            <w:tcBorders>
              <w:top w:val="nil"/>
              <w:left w:val="nil"/>
              <w:bottom w:val="single" w:sz="4" w:space="0" w:color="auto"/>
              <w:right w:val="single" w:sz="4" w:space="0" w:color="auto"/>
            </w:tcBorders>
            <w:shd w:val="clear" w:color="auto" w:fill="auto"/>
            <w:noWrap/>
            <w:vAlign w:val="bottom"/>
            <w:hideMark/>
          </w:tcPr>
          <w:p w14:paraId="25F6B336"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445EF2B" w14:textId="77777777" w:rsidR="00491939" w:rsidRPr="006E7AF5" w:rsidRDefault="00491939" w:rsidP="006E7AF5">
            <w:pPr>
              <w:jc w:val="right"/>
              <w:rPr>
                <w:color w:val="000000"/>
                <w:sz w:val="20"/>
                <w:szCs w:val="20"/>
                <w:highlight w:val="yellow"/>
              </w:rPr>
            </w:pPr>
            <w:r w:rsidRPr="006E7AF5">
              <w:rPr>
                <w:color w:val="000000"/>
                <w:sz w:val="20"/>
                <w:szCs w:val="20"/>
              </w:rPr>
              <w:t>6</w:t>
            </w:r>
          </w:p>
        </w:tc>
      </w:tr>
      <w:tr w:rsidR="00491939" w:rsidRPr="006E7AF5" w14:paraId="33C62510"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762B74C" w14:textId="77777777" w:rsidR="00491939" w:rsidRPr="006E7AF5" w:rsidRDefault="00491939" w:rsidP="006E7AF5">
            <w:pPr>
              <w:jc w:val="left"/>
              <w:rPr>
                <w:b/>
                <w:bCs/>
                <w:color w:val="000000"/>
                <w:sz w:val="20"/>
                <w:szCs w:val="20"/>
                <w:highlight w:val="yellow"/>
              </w:rPr>
            </w:pPr>
            <w:r w:rsidRPr="006E7AF5">
              <w:rPr>
                <w:b/>
                <w:bCs/>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411EA4BE"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4FA2E776" w14:textId="77777777" w:rsidR="00491939" w:rsidRPr="006E7AF5" w:rsidRDefault="00491939" w:rsidP="006E7AF5">
            <w:pPr>
              <w:jc w:val="left"/>
              <w:rPr>
                <w:b/>
                <w:bCs/>
                <w:color w:val="000000"/>
                <w:sz w:val="20"/>
                <w:szCs w:val="20"/>
                <w:highlight w:val="yellow"/>
              </w:rPr>
            </w:pPr>
            <w:r w:rsidRPr="006E7AF5">
              <w:rPr>
                <w:b/>
                <w:bCs/>
                <w:color w:val="000000"/>
                <w:sz w:val="20"/>
                <w:szCs w:val="20"/>
              </w:rPr>
              <w:t>Zaloge</w:t>
            </w:r>
          </w:p>
        </w:tc>
        <w:tc>
          <w:tcPr>
            <w:tcW w:w="1160" w:type="dxa"/>
            <w:tcBorders>
              <w:top w:val="nil"/>
              <w:left w:val="nil"/>
              <w:bottom w:val="single" w:sz="4" w:space="0" w:color="auto"/>
              <w:right w:val="single" w:sz="4" w:space="0" w:color="auto"/>
            </w:tcBorders>
            <w:shd w:val="clear" w:color="auto" w:fill="auto"/>
            <w:noWrap/>
            <w:vAlign w:val="bottom"/>
            <w:hideMark/>
          </w:tcPr>
          <w:p w14:paraId="37967CEC" w14:textId="77777777" w:rsidR="00491939" w:rsidRPr="006E7AF5" w:rsidRDefault="00491939" w:rsidP="006E7AF5">
            <w:pPr>
              <w:jc w:val="right"/>
              <w:rPr>
                <w:b/>
                <w:bCs/>
                <w:color w:val="000000"/>
                <w:sz w:val="20"/>
                <w:szCs w:val="20"/>
                <w:highlight w:val="yellow"/>
              </w:rPr>
            </w:pPr>
            <w:r w:rsidRPr="006E7AF5">
              <w:rPr>
                <w:b/>
                <w:bCs/>
                <w:color w:val="000000"/>
                <w:sz w:val="20"/>
                <w:szCs w:val="20"/>
              </w:rPr>
              <w:t>100.409</w:t>
            </w:r>
          </w:p>
        </w:tc>
        <w:tc>
          <w:tcPr>
            <w:tcW w:w="760" w:type="dxa"/>
            <w:tcBorders>
              <w:top w:val="nil"/>
              <w:left w:val="nil"/>
              <w:bottom w:val="single" w:sz="4" w:space="0" w:color="auto"/>
              <w:right w:val="single" w:sz="4" w:space="0" w:color="auto"/>
            </w:tcBorders>
            <w:shd w:val="clear" w:color="auto" w:fill="auto"/>
            <w:noWrap/>
            <w:vAlign w:val="bottom"/>
            <w:hideMark/>
          </w:tcPr>
          <w:p w14:paraId="23434885" w14:textId="77777777" w:rsidR="00491939" w:rsidRPr="006E7AF5" w:rsidRDefault="00491939" w:rsidP="006E7AF5">
            <w:pPr>
              <w:jc w:val="right"/>
              <w:rPr>
                <w:b/>
                <w:bCs/>
                <w:color w:val="000000"/>
                <w:sz w:val="20"/>
                <w:szCs w:val="20"/>
                <w:highlight w:val="yellow"/>
              </w:rPr>
            </w:pPr>
            <w:r w:rsidRPr="006E7AF5">
              <w:rPr>
                <w:b/>
                <w:bCs/>
                <w:color w:val="000000"/>
                <w:sz w:val="20"/>
                <w:szCs w:val="20"/>
              </w:rPr>
              <w:t>2</w:t>
            </w:r>
          </w:p>
        </w:tc>
        <w:tc>
          <w:tcPr>
            <w:tcW w:w="1204" w:type="dxa"/>
            <w:tcBorders>
              <w:top w:val="nil"/>
              <w:left w:val="nil"/>
              <w:bottom w:val="single" w:sz="4" w:space="0" w:color="auto"/>
              <w:right w:val="single" w:sz="4" w:space="0" w:color="auto"/>
            </w:tcBorders>
            <w:shd w:val="clear" w:color="auto" w:fill="auto"/>
            <w:noWrap/>
            <w:vAlign w:val="bottom"/>
            <w:hideMark/>
          </w:tcPr>
          <w:p w14:paraId="6741E789" w14:textId="77777777" w:rsidR="00491939" w:rsidRPr="006E7AF5" w:rsidRDefault="00491939" w:rsidP="006E7AF5">
            <w:pPr>
              <w:jc w:val="right"/>
              <w:rPr>
                <w:b/>
                <w:bCs/>
                <w:color w:val="000000"/>
                <w:sz w:val="20"/>
                <w:szCs w:val="20"/>
                <w:highlight w:val="yellow"/>
              </w:rPr>
            </w:pPr>
            <w:r w:rsidRPr="006E7AF5">
              <w:rPr>
                <w:b/>
                <w:bCs/>
                <w:color w:val="000000"/>
                <w:sz w:val="20"/>
                <w:szCs w:val="20"/>
              </w:rPr>
              <w:t>78.593</w:t>
            </w:r>
          </w:p>
        </w:tc>
        <w:tc>
          <w:tcPr>
            <w:tcW w:w="780" w:type="dxa"/>
            <w:tcBorders>
              <w:top w:val="nil"/>
              <w:left w:val="nil"/>
              <w:bottom w:val="single" w:sz="4" w:space="0" w:color="auto"/>
              <w:right w:val="single" w:sz="4" w:space="0" w:color="auto"/>
            </w:tcBorders>
            <w:shd w:val="clear" w:color="auto" w:fill="auto"/>
            <w:noWrap/>
            <w:vAlign w:val="bottom"/>
            <w:hideMark/>
          </w:tcPr>
          <w:p w14:paraId="665C6F13" w14:textId="77777777" w:rsidR="00491939" w:rsidRPr="006E7AF5" w:rsidRDefault="00491939" w:rsidP="006E7AF5">
            <w:pPr>
              <w:jc w:val="right"/>
              <w:rPr>
                <w:b/>
                <w:bCs/>
                <w:color w:val="000000"/>
                <w:sz w:val="20"/>
                <w:szCs w:val="20"/>
                <w:highlight w:val="yellow"/>
              </w:rPr>
            </w:pPr>
            <w:r w:rsidRPr="006E7AF5">
              <w:rPr>
                <w:b/>
                <w:bCs/>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14:paraId="031E12DC" w14:textId="77777777" w:rsidR="00491939" w:rsidRPr="006E7AF5" w:rsidRDefault="00491939" w:rsidP="006E7AF5">
            <w:pPr>
              <w:jc w:val="right"/>
              <w:rPr>
                <w:b/>
                <w:bCs/>
                <w:color w:val="000000"/>
                <w:sz w:val="20"/>
                <w:szCs w:val="20"/>
                <w:highlight w:val="yellow"/>
              </w:rPr>
            </w:pPr>
            <w:r w:rsidRPr="006E7AF5">
              <w:rPr>
                <w:b/>
                <w:bCs/>
                <w:color w:val="000000"/>
                <w:sz w:val="20"/>
                <w:szCs w:val="20"/>
              </w:rPr>
              <w:t>78</w:t>
            </w:r>
          </w:p>
        </w:tc>
      </w:tr>
      <w:tr w:rsidR="00491939" w:rsidRPr="006E7AF5" w14:paraId="2E20171B" w14:textId="77777777" w:rsidTr="006E7AF5">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5388B7EC" w14:textId="77777777" w:rsidR="00491939" w:rsidRPr="006E7AF5" w:rsidRDefault="00491939" w:rsidP="006E7AF5">
            <w:pPr>
              <w:jc w:val="left"/>
              <w:rPr>
                <w:b/>
                <w:bCs/>
                <w:color w:val="000000"/>
                <w:sz w:val="20"/>
                <w:szCs w:val="20"/>
                <w:highlight w:val="yellow"/>
              </w:rPr>
            </w:pPr>
            <w:r w:rsidRPr="006E7AF5">
              <w:rPr>
                <w:b/>
                <w:bCs/>
                <w:color w:val="000000"/>
                <w:sz w:val="20"/>
                <w:szCs w:val="20"/>
              </w:rPr>
              <w:t>B</w:t>
            </w:r>
          </w:p>
        </w:tc>
        <w:tc>
          <w:tcPr>
            <w:tcW w:w="788" w:type="dxa"/>
            <w:tcBorders>
              <w:top w:val="nil"/>
              <w:left w:val="nil"/>
              <w:bottom w:val="single" w:sz="4" w:space="0" w:color="auto"/>
              <w:right w:val="single" w:sz="4" w:space="0" w:color="auto"/>
            </w:tcBorders>
            <w:shd w:val="clear" w:color="000000" w:fill="D9D9D9"/>
            <w:noWrap/>
            <w:vAlign w:val="bottom"/>
            <w:hideMark/>
          </w:tcPr>
          <w:p w14:paraId="3F04B2CC"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3888" w:type="dxa"/>
            <w:tcBorders>
              <w:top w:val="nil"/>
              <w:left w:val="nil"/>
              <w:bottom w:val="single" w:sz="4" w:space="0" w:color="auto"/>
              <w:right w:val="single" w:sz="4" w:space="0" w:color="auto"/>
            </w:tcBorders>
            <w:shd w:val="clear" w:color="000000" w:fill="D9D9D9"/>
            <w:vAlign w:val="bottom"/>
            <w:hideMark/>
          </w:tcPr>
          <w:p w14:paraId="324C22B0" w14:textId="77777777" w:rsidR="00491939" w:rsidRPr="006E7AF5" w:rsidRDefault="00491939" w:rsidP="006E7AF5">
            <w:pPr>
              <w:jc w:val="left"/>
              <w:rPr>
                <w:b/>
                <w:bCs/>
                <w:color w:val="000000"/>
                <w:sz w:val="20"/>
                <w:szCs w:val="20"/>
                <w:highlight w:val="yellow"/>
              </w:rPr>
            </w:pPr>
            <w:r w:rsidRPr="006E7AF5">
              <w:rPr>
                <w:b/>
                <w:bCs/>
                <w:color w:val="000000"/>
                <w:sz w:val="20"/>
                <w:szCs w:val="20"/>
              </w:rPr>
              <w:t>OBVEZNOSTI DO VIROV SREDSTEV (4+5)</w:t>
            </w:r>
          </w:p>
        </w:tc>
        <w:tc>
          <w:tcPr>
            <w:tcW w:w="1160" w:type="dxa"/>
            <w:tcBorders>
              <w:top w:val="nil"/>
              <w:left w:val="nil"/>
              <w:bottom w:val="single" w:sz="4" w:space="0" w:color="auto"/>
              <w:right w:val="single" w:sz="4" w:space="0" w:color="auto"/>
            </w:tcBorders>
            <w:shd w:val="clear" w:color="000000" w:fill="D9D9D9"/>
            <w:noWrap/>
            <w:vAlign w:val="bottom"/>
            <w:hideMark/>
          </w:tcPr>
          <w:p w14:paraId="2DDB86F7" w14:textId="77777777" w:rsidR="00491939" w:rsidRPr="006E7AF5" w:rsidRDefault="00491939" w:rsidP="006E7AF5">
            <w:pPr>
              <w:jc w:val="right"/>
              <w:rPr>
                <w:b/>
                <w:bCs/>
                <w:color w:val="000000"/>
                <w:sz w:val="20"/>
                <w:szCs w:val="20"/>
                <w:highlight w:val="yellow"/>
              </w:rPr>
            </w:pPr>
            <w:r w:rsidRPr="006E7AF5">
              <w:rPr>
                <w:b/>
                <w:bCs/>
                <w:color w:val="000000"/>
                <w:sz w:val="20"/>
                <w:szCs w:val="20"/>
              </w:rPr>
              <w:t>4.568.807</w:t>
            </w:r>
          </w:p>
        </w:tc>
        <w:tc>
          <w:tcPr>
            <w:tcW w:w="760" w:type="dxa"/>
            <w:tcBorders>
              <w:top w:val="nil"/>
              <w:left w:val="nil"/>
              <w:bottom w:val="single" w:sz="4" w:space="0" w:color="auto"/>
              <w:right w:val="single" w:sz="4" w:space="0" w:color="auto"/>
            </w:tcBorders>
            <w:shd w:val="clear" w:color="000000" w:fill="D9D9D9"/>
            <w:noWrap/>
            <w:vAlign w:val="bottom"/>
            <w:hideMark/>
          </w:tcPr>
          <w:p w14:paraId="59D58114" w14:textId="77777777" w:rsidR="00491939" w:rsidRPr="006E7AF5" w:rsidRDefault="00491939" w:rsidP="006E7AF5">
            <w:pPr>
              <w:jc w:val="right"/>
              <w:rPr>
                <w:b/>
                <w:bCs/>
                <w:color w:val="000000"/>
                <w:sz w:val="20"/>
                <w:szCs w:val="20"/>
                <w:highlight w:val="yellow"/>
              </w:rPr>
            </w:pPr>
            <w:r w:rsidRPr="006E7AF5">
              <w:rPr>
                <w:b/>
                <w:bCs/>
                <w:color w:val="000000"/>
                <w:sz w:val="20"/>
                <w:szCs w:val="20"/>
              </w:rPr>
              <w:t>100</w:t>
            </w:r>
          </w:p>
        </w:tc>
        <w:tc>
          <w:tcPr>
            <w:tcW w:w="1204" w:type="dxa"/>
            <w:tcBorders>
              <w:top w:val="nil"/>
              <w:left w:val="nil"/>
              <w:bottom w:val="single" w:sz="4" w:space="0" w:color="auto"/>
              <w:right w:val="single" w:sz="4" w:space="0" w:color="auto"/>
            </w:tcBorders>
            <w:shd w:val="clear" w:color="000000" w:fill="D9D9D9"/>
            <w:noWrap/>
            <w:vAlign w:val="bottom"/>
            <w:hideMark/>
          </w:tcPr>
          <w:p w14:paraId="6EC5C3D0" w14:textId="77777777" w:rsidR="00491939" w:rsidRPr="006E7AF5" w:rsidRDefault="00491939" w:rsidP="006E7AF5">
            <w:pPr>
              <w:jc w:val="right"/>
              <w:rPr>
                <w:b/>
                <w:bCs/>
                <w:color w:val="000000"/>
                <w:sz w:val="20"/>
                <w:szCs w:val="20"/>
                <w:highlight w:val="yellow"/>
              </w:rPr>
            </w:pPr>
            <w:r w:rsidRPr="006E7AF5">
              <w:rPr>
                <w:b/>
                <w:bCs/>
                <w:color w:val="000000"/>
                <w:sz w:val="20"/>
                <w:szCs w:val="20"/>
              </w:rPr>
              <w:t>4.797.546</w:t>
            </w:r>
          </w:p>
        </w:tc>
        <w:tc>
          <w:tcPr>
            <w:tcW w:w="780" w:type="dxa"/>
            <w:tcBorders>
              <w:top w:val="nil"/>
              <w:left w:val="nil"/>
              <w:bottom w:val="single" w:sz="4" w:space="0" w:color="auto"/>
              <w:right w:val="single" w:sz="4" w:space="0" w:color="auto"/>
            </w:tcBorders>
            <w:shd w:val="clear" w:color="000000" w:fill="D9D9D9"/>
            <w:noWrap/>
            <w:vAlign w:val="bottom"/>
            <w:hideMark/>
          </w:tcPr>
          <w:p w14:paraId="33F603D1" w14:textId="77777777" w:rsidR="00491939" w:rsidRPr="006E7AF5" w:rsidRDefault="00491939" w:rsidP="006E7AF5">
            <w:pPr>
              <w:jc w:val="right"/>
              <w:rPr>
                <w:b/>
                <w:bCs/>
                <w:color w:val="000000"/>
                <w:sz w:val="20"/>
                <w:szCs w:val="20"/>
                <w:highlight w:val="yellow"/>
              </w:rPr>
            </w:pPr>
            <w:r w:rsidRPr="006E7AF5">
              <w:rPr>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7FFD2923" w14:textId="77777777" w:rsidR="00491939" w:rsidRPr="006E7AF5" w:rsidRDefault="00491939" w:rsidP="006E7AF5">
            <w:pPr>
              <w:jc w:val="right"/>
              <w:rPr>
                <w:b/>
                <w:bCs/>
                <w:color w:val="000000"/>
                <w:sz w:val="20"/>
                <w:szCs w:val="20"/>
                <w:highlight w:val="yellow"/>
              </w:rPr>
            </w:pPr>
            <w:r w:rsidRPr="006E7AF5">
              <w:rPr>
                <w:b/>
                <w:bCs/>
                <w:color w:val="000000"/>
                <w:sz w:val="20"/>
                <w:szCs w:val="20"/>
              </w:rPr>
              <w:t>105</w:t>
            </w:r>
          </w:p>
        </w:tc>
      </w:tr>
      <w:tr w:rsidR="00491939" w:rsidRPr="006E7AF5" w14:paraId="168D1769"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0233629" w14:textId="77777777" w:rsidR="00491939" w:rsidRPr="006E7AF5" w:rsidRDefault="00491939" w:rsidP="006E7AF5">
            <w:pPr>
              <w:jc w:val="left"/>
              <w:rPr>
                <w:b/>
                <w:bCs/>
                <w:color w:val="000000"/>
                <w:sz w:val="20"/>
                <w:szCs w:val="20"/>
                <w:highlight w:val="yellow"/>
              </w:rPr>
            </w:pPr>
            <w:r w:rsidRPr="006E7AF5">
              <w:rPr>
                <w:b/>
                <w:bCs/>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01E18416"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4394F484" w14:textId="77777777" w:rsidR="00491939" w:rsidRPr="006E7AF5" w:rsidRDefault="00491939" w:rsidP="006E7AF5">
            <w:pPr>
              <w:jc w:val="left"/>
              <w:rPr>
                <w:b/>
                <w:bCs/>
                <w:color w:val="000000"/>
                <w:sz w:val="20"/>
                <w:szCs w:val="20"/>
                <w:highlight w:val="yellow"/>
              </w:rPr>
            </w:pPr>
            <w:r w:rsidRPr="006E7AF5">
              <w:rPr>
                <w:b/>
                <w:bCs/>
                <w:color w:val="000000"/>
                <w:sz w:val="20"/>
                <w:szCs w:val="20"/>
              </w:rPr>
              <w:t>Kratkoročne obveznosti (4.1. do 4.5.)</w:t>
            </w:r>
          </w:p>
        </w:tc>
        <w:tc>
          <w:tcPr>
            <w:tcW w:w="1160" w:type="dxa"/>
            <w:tcBorders>
              <w:top w:val="nil"/>
              <w:left w:val="nil"/>
              <w:bottom w:val="single" w:sz="4" w:space="0" w:color="auto"/>
              <w:right w:val="single" w:sz="4" w:space="0" w:color="auto"/>
            </w:tcBorders>
            <w:shd w:val="clear" w:color="auto" w:fill="auto"/>
            <w:noWrap/>
            <w:vAlign w:val="bottom"/>
            <w:hideMark/>
          </w:tcPr>
          <w:p w14:paraId="44755275" w14:textId="77777777" w:rsidR="00491939" w:rsidRPr="006E7AF5" w:rsidRDefault="00491939" w:rsidP="006E7AF5">
            <w:pPr>
              <w:jc w:val="right"/>
              <w:rPr>
                <w:b/>
                <w:bCs/>
                <w:color w:val="000000"/>
                <w:sz w:val="20"/>
                <w:szCs w:val="20"/>
                <w:highlight w:val="yellow"/>
              </w:rPr>
            </w:pPr>
            <w:r w:rsidRPr="006E7AF5">
              <w:rPr>
                <w:b/>
                <w:bCs/>
                <w:color w:val="000000"/>
                <w:sz w:val="20"/>
                <w:szCs w:val="20"/>
              </w:rPr>
              <w:t>581.811</w:t>
            </w:r>
          </w:p>
        </w:tc>
        <w:tc>
          <w:tcPr>
            <w:tcW w:w="760" w:type="dxa"/>
            <w:tcBorders>
              <w:top w:val="nil"/>
              <w:left w:val="nil"/>
              <w:bottom w:val="single" w:sz="4" w:space="0" w:color="auto"/>
              <w:right w:val="single" w:sz="4" w:space="0" w:color="auto"/>
            </w:tcBorders>
            <w:shd w:val="clear" w:color="auto" w:fill="auto"/>
            <w:noWrap/>
            <w:vAlign w:val="bottom"/>
            <w:hideMark/>
          </w:tcPr>
          <w:p w14:paraId="63E92F90" w14:textId="77777777" w:rsidR="00491939" w:rsidRPr="006E7AF5" w:rsidRDefault="00491939" w:rsidP="006E7AF5">
            <w:pPr>
              <w:jc w:val="right"/>
              <w:rPr>
                <w:b/>
                <w:bCs/>
                <w:color w:val="000000"/>
                <w:sz w:val="20"/>
                <w:szCs w:val="20"/>
                <w:highlight w:val="yellow"/>
              </w:rPr>
            </w:pPr>
            <w:r w:rsidRPr="006E7AF5">
              <w:rPr>
                <w:b/>
                <w:bCs/>
                <w:color w:val="000000"/>
                <w:sz w:val="20"/>
                <w:szCs w:val="20"/>
              </w:rPr>
              <w:t>13</w:t>
            </w:r>
          </w:p>
        </w:tc>
        <w:tc>
          <w:tcPr>
            <w:tcW w:w="1204" w:type="dxa"/>
            <w:tcBorders>
              <w:top w:val="nil"/>
              <w:left w:val="nil"/>
              <w:bottom w:val="single" w:sz="4" w:space="0" w:color="auto"/>
              <w:right w:val="single" w:sz="4" w:space="0" w:color="auto"/>
            </w:tcBorders>
            <w:shd w:val="clear" w:color="auto" w:fill="auto"/>
            <w:noWrap/>
            <w:vAlign w:val="bottom"/>
            <w:hideMark/>
          </w:tcPr>
          <w:p w14:paraId="03D29815" w14:textId="77777777" w:rsidR="00491939" w:rsidRPr="006E7AF5" w:rsidRDefault="00491939" w:rsidP="006E7AF5">
            <w:pPr>
              <w:jc w:val="right"/>
              <w:rPr>
                <w:b/>
                <w:bCs/>
                <w:color w:val="000000"/>
                <w:sz w:val="20"/>
                <w:szCs w:val="20"/>
                <w:highlight w:val="yellow"/>
              </w:rPr>
            </w:pPr>
            <w:r w:rsidRPr="006E7AF5">
              <w:rPr>
                <w:b/>
                <w:bCs/>
                <w:color w:val="000000"/>
                <w:sz w:val="20"/>
                <w:szCs w:val="20"/>
              </w:rPr>
              <w:t>611.507</w:t>
            </w:r>
          </w:p>
        </w:tc>
        <w:tc>
          <w:tcPr>
            <w:tcW w:w="780" w:type="dxa"/>
            <w:tcBorders>
              <w:top w:val="nil"/>
              <w:left w:val="nil"/>
              <w:bottom w:val="single" w:sz="4" w:space="0" w:color="auto"/>
              <w:right w:val="single" w:sz="4" w:space="0" w:color="auto"/>
            </w:tcBorders>
            <w:shd w:val="clear" w:color="auto" w:fill="auto"/>
            <w:noWrap/>
            <w:vAlign w:val="bottom"/>
            <w:hideMark/>
          </w:tcPr>
          <w:p w14:paraId="41211F44" w14:textId="77777777" w:rsidR="00491939" w:rsidRPr="006E7AF5" w:rsidRDefault="00491939" w:rsidP="006E7AF5">
            <w:pPr>
              <w:jc w:val="right"/>
              <w:rPr>
                <w:b/>
                <w:bCs/>
                <w:color w:val="000000"/>
                <w:sz w:val="20"/>
                <w:szCs w:val="20"/>
                <w:highlight w:val="yellow"/>
              </w:rPr>
            </w:pPr>
            <w:r w:rsidRPr="006E7AF5">
              <w:rPr>
                <w:b/>
                <w:bCs/>
                <w:color w:val="000000"/>
                <w:sz w:val="20"/>
                <w:szCs w:val="20"/>
              </w:rPr>
              <w:t>13</w:t>
            </w:r>
          </w:p>
        </w:tc>
        <w:tc>
          <w:tcPr>
            <w:tcW w:w="820" w:type="dxa"/>
            <w:tcBorders>
              <w:top w:val="nil"/>
              <w:left w:val="nil"/>
              <w:bottom w:val="single" w:sz="4" w:space="0" w:color="auto"/>
              <w:right w:val="single" w:sz="4" w:space="0" w:color="auto"/>
            </w:tcBorders>
            <w:shd w:val="clear" w:color="auto" w:fill="auto"/>
            <w:noWrap/>
            <w:vAlign w:val="bottom"/>
            <w:hideMark/>
          </w:tcPr>
          <w:p w14:paraId="2EB9520A" w14:textId="77777777" w:rsidR="00491939" w:rsidRPr="006E7AF5" w:rsidRDefault="00491939" w:rsidP="006E7AF5">
            <w:pPr>
              <w:jc w:val="right"/>
              <w:rPr>
                <w:b/>
                <w:bCs/>
                <w:color w:val="000000"/>
                <w:sz w:val="20"/>
                <w:szCs w:val="20"/>
                <w:highlight w:val="yellow"/>
              </w:rPr>
            </w:pPr>
            <w:r w:rsidRPr="006E7AF5">
              <w:rPr>
                <w:b/>
                <w:bCs/>
                <w:color w:val="000000"/>
                <w:sz w:val="20"/>
                <w:szCs w:val="20"/>
              </w:rPr>
              <w:t>105</w:t>
            </w:r>
          </w:p>
        </w:tc>
      </w:tr>
      <w:tr w:rsidR="00491939" w:rsidRPr="006E7AF5" w14:paraId="02D2C617"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DC7DF73" w14:textId="77777777" w:rsidR="00491939" w:rsidRPr="006E7AF5" w:rsidRDefault="00491939" w:rsidP="006E7AF5">
            <w:pPr>
              <w:jc w:val="left"/>
              <w:rPr>
                <w:color w:val="000000"/>
                <w:sz w:val="20"/>
                <w:szCs w:val="20"/>
                <w:highlight w:val="yellow"/>
              </w:rPr>
            </w:pPr>
            <w:r w:rsidRPr="006E7AF5">
              <w:rPr>
                <w:color w:val="000000"/>
                <w:sz w:val="20"/>
                <w:szCs w:val="20"/>
              </w:rPr>
              <w:t>4.1.</w:t>
            </w:r>
          </w:p>
        </w:tc>
        <w:tc>
          <w:tcPr>
            <w:tcW w:w="788" w:type="dxa"/>
            <w:tcBorders>
              <w:top w:val="nil"/>
              <w:left w:val="nil"/>
              <w:bottom w:val="single" w:sz="4" w:space="0" w:color="auto"/>
              <w:right w:val="single" w:sz="4" w:space="0" w:color="auto"/>
            </w:tcBorders>
            <w:shd w:val="clear" w:color="auto" w:fill="auto"/>
            <w:noWrap/>
            <w:vAlign w:val="bottom"/>
            <w:hideMark/>
          </w:tcPr>
          <w:p w14:paraId="37D4237B" w14:textId="77777777" w:rsidR="00491939" w:rsidRPr="006E7AF5" w:rsidRDefault="00491939" w:rsidP="006E7AF5">
            <w:pPr>
              <w:jc w:val="center"/>
              <w:rPr>
                <w:color w:val="000000"/>
                <w:sz w:val="20"/>
                <w:szCs w:val="20"/>
                <w:highlight w:val="yellow"/>
              </w:rPr>
            </w:pPr>
            <w:r w:rsidRPr="006E7AF5">
              <w:rPr>
                <w:color w:val="000000"/>
                <w:sz w:val="20"/>
                <w:szCs w:val="20"/>
              </w:rPr>
              <w:t>21</w:t>
            </w:r>
          </w:p>
        </w:tc>
        <w:tc>
          <w:tcPr>
            <w:tcW w:w="3888" w:type="dxa"/>
            <w:tcBorders>
              <w:top w:val="nil"/>
              <w:left w:val="nil"/>
              <w:bottom w:val="single" w:sz="4" w:space="0" w:color="auto"/>
              <w:right w:val="single" w:sz="4" w:space="0" w:color="auto"/>
            </w:tcBorders>
            <w:shd w:val="clear" w:color="auto" w:fill="auto"/>
            <w:vAlign w:val="bottom"/>
            <w:hideMark/>
          </w:tcPr>
          <w:p w14:paraId="60620451" w14:textId="77777777" w:rsidR="00491939" w:rsidRPr="006E7AF5" w:rsidRDefault="00491939" w:rsidP="006E7AF5">
            <w:pPr>
              <w:jc w:val="left"/>
              <w:rPr>
                <w:color w:val="000000"/>
                <w:sz w:val="20"/>
                <w:szCs w:val="20"/>
                <w:highlight w:val="yellow"/>
              </w:rPr>
            </w:pPr>
            <w:r w:rsidRPr="006E7AF5">
              <w:rPr>
                <w:color w:val="000000"/>
                <w:sz w:val="20"/>
                <w:szCs w:val="20"/>
              </w:rPr>
              <w:t>kratkoročne obveznosti do zaposlenih</w:t>
            </w:r>
          </w:p>
        </w:tc>
        <w:tc>
          <w:tcPr>
            <w:tcW w:w="1160" w:type="dxa"/>
            <w:tcBorders>
              <w:top w:val="nil"/>
              <w:left w:val="nil"/>
              <w:bottom w:val="single" w:sz="4" w:space="0" w:color="auto"/>
              <w:right w:val="single" w:sz="4" w:space="0" w:color="auto"/>
            </w:tcBorders>
            <w:shd w:val="clear" w:color="auto" w:fill="auto"/>
            <w:noWrap/>
            <w:vAlign w:val="bottom"/>
            <w:hideMark/>
          </w:tcPr>
          <w:p w14:paraId="2B4C8114" w14:textId="77777777" w:rsidR="00491939" w:rsidRPr="006E7AF5" w:rsidRDefault="00491939" w:rsidP="006E7AF5">
            <w:pPr>
              <w:jc w:val="right"/>
              <w:rPr>
                <w:color w:val="000000"/>
                <w:sz w:val="20"/>
                <w:szCs w:val="20"/>
                <w:highlight w:val="yellow"/>
              </w:rPr>
            </w:pPr>
            <w:r w:rsidRPr="006E7AF5">
              <w:rPr>
                <w:color w:val="000000"/>
                <w:sz w:val="20"/>
                <w:szCs w:val="20"/>
              </w:rPr>
              <w:t>229.947</w:t>
            </w:r>
          </w:p>
        </w:tc>
        <w:tc>
          <w:tcPr>
            <w:tcW w:w="760" w:type="dxa"/>
            <w:tcBorders>
              <w:top w:val="nil"/>
              <w:left w:val="nil"/>
              <w:bottom w:val="single" w:sz="4" w:space="0" w:color="auto"/>
              <w:right w:val="single" w:sz="4" w:space="0" w:color="auto"/>
            </w:tcBorders>
            <w:shd w:val="clear" w:color="auto" w:fill="auto"/>
            <w:noWrap/>
            <w:vAlign w:val="bottom"/>
            <w:hideMark/>
          </w:tcPr>
          <w:p w14:paraId="31009417"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E3DF631" w14:textId="77777777" w:rsidR="00491939" w:rsidRPr="006E7AF5" w:rsidRDefault="00491939" w:rsidP="006E7AF5">
            <w:pPr>
              <w:jc w:val="right"/>
              <w:rPr>
                <w:color w:val="000000"/>
                <w:sz w:val="20"/>
                <w:szCs w:val="20"/>
                <w:highlight w:val="yellow"/>
              </w:rPr>
            </w:pPr>
            <w:r w:rsidRPr="006E7AF5">
              <w:rPr>
                <w:color w:val="000000"/>
                <w:sz w:val="20"/>
                <w:szCs w:val="20"/>
              </w:rPr>
              <w:t>177.207</w:t>
            </w:r>
          </w:p>
        </w:tc>
        <w:tc>
          <w:tcPr>
            <w:tcW w:w="780" w:type="dxa"/>
            <w:tcBorders>
              <w:top w:val="nil"/>
              <w:left w:val="nil"/>
              <w:bottom w:val="single" w:sz="4" w:space="0" w:color="auto"/>
              <w:right w:val="single" w:sz="4" w:space="0" w:color="auto"/>
            </w:tcBorders>
            <w:shd w:val="clear" w:color="auto" w:fill="auto"/>
            <w:noWrap/>
            <w:vAlign w:val="bottom"/>
            <w:hideMark/>
          </w:tcPr>
          <w:p w14:paraId="2A1AACB7"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C60A625" w14:textId="77777777" w:rsidR="00491939" w:rsidRPr="006E7AF5" w:rsidRDefault="00491939" w:rsidP="006E7AF5">
            <w:pPr>
              <w:jc w:val="right"/>
              <w:rPr>
                <w:color w:val="000000"/>
                <w:sz w:val="20"/>
                <w:szCs w:val="20"/>
                <w:highlight w:val="yellow"/>
              </w:rPr>
            </w:pPr>
            <w:r w:rsidRPr="006E7AF5">
              <w:rPr>
                <w:color w:val="000000"/>
                <w:sz w:val="20"/>
                <w:szCs w:val="20"/>
              </w:rPr>
              <w:t>77</w:t>
            </w:r>
          </w:p>
        </w:tc>
      </w:tr>
      <w:tr w:rsidR="00491939" w:rsidRPr="006E7AF5" w14:paraId="1C75C208"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B06225D" w14:textId="77777777" w:rsidR="00491939" w:rsidRPr="006E7AF5" w:rsidRDefault="00491939" w:rsidP="006E7AF5">
            <w:pPr>
              <w:jc w:val="left"/>
              <w:rPr>
                <w:color w:val="000000"/>
                <w:sz w:val="20"/>
                <w:szCs w:val="20"/>
                <w:highlight w:val="yellow"/>
              </w:rPr>
            </w:pPr>
            <w:r w:rsidRPr="006E7AF5">
              <w:rPr>
                <w:color w:val="000000"/>
                <w:sz w:val="20"/>
                <w:szCs w:val="20"/>
              </w:rPr>
              <w:t>4.2.</w:t>
            </w:r>
          </w:p>
        </w:tc>
        <w:tc>
          <w:tcPr>
            <w:tcW w:w="788" w:type="dxa"/>
            <w:tcBorders>
              <w:top w:val="nil"/>
              <w:left w:val="nil"/>
              <w:bottom w:val="single" w:sz="4" w:space="0" w:color="auto"/>
              <w:right w:val="single" w:sz="4" w:space="0" w:color="auto"/>
            </w:tcBorders>
            <w:shd w:val="clear" w:color="auto" w:fill="auto"/>
            <w:noWrap/>
            <w:vAlign w:val="bottom"/>
            <w:hideMark/>
          </w:tcPr>
          <w:p w14:paraId="65614AF6" w14:textId="77777777" w:rsidR="00491939" w:rsidRPr="006E7AF5" w:rsidRDefault="00491939" w:rsidP="006E7AF5">
            <w:pPr>
              <w:jc w:val="center"/>
              <w:rPr>
                <w:color w:val="000000"/>
                <w:sz w:val="20"/>
                <w:szCs w:val="20"/>
                <w:highlight w:val="yellow"/>
              </w:rPr>
            </w:pPr>
            <w:r w:rsidRPr="006E7AF5">
              <w:rPr>
                <w:color w:val="000000"/>
                <w:sz w:val="20"/>
                <w:szCs w:val="20"/>
              </w:rPr>
              <w:t>22</w:t>
            </w:r>
          </w:p>
        </w:tc>
        <w:tc>
          <w:tcPr>
            <w:tcW w:w="3888" w:type="dxa"/>
            <w:tcBorders>
              <w:top w:val="nil"/>
              <w:left w:val="nil"/>
              <w:bottom w:val="single" w:sz="4" w:space="0" w:color="auto"/>
              <w:right w:val="single" w:sz="4" w:space="0" w:color="auto"/>
            </w:tcBorders>
            <w:shd w:val="clear" w:color="auto" w:fill="auto"/>
            <w:vAlign w:val="bottom"/>
            <w:hideMark/>
          </w:tcPr>
          <w:p w14:paraId="6085B5FA" w14:textId="77777777" w:rsidR="00491939" w:rsidRPr="006E7AF5" w:rsidRDefault="00491939" w:rsidP="006E7AF5">
            <w:pPr>
              <w:jc w:val="left"/>
              <w:rPr>
                <w:color w:val="000000"/>
                <w:sz w:val="20"/>
                <w:szCs w:val="20"/>
                <w:highlight w:val="yellow"/>
              </w:rPr>
            </w:pPr>
            <w:r w:rsidRPr="006E7AF5">
              <w:rPr>
                <w:color w:val="000000"/>
                <w:sz w:val="20"/>
                <w:szCs w:val="20"/>
              </w:rPr>
              <w:t>kratkoročne obveznosti do dobaviteljev</w:t>
            </w:r>
          </w:p>
        </w:tc>
        <w:tc>
          <w:tcPr>
            <w:tcW w:w="1160" w:type="dxa"/>
            <w:tcBorders>
              <w:top w:val="nil"/>
              <w:left w:val="nil"/>
              <w:bottom w:val="single" w:sz="4" w:space="0" w:color="auto"/>
              <w:right w:val="single" w:sz="4" w:space="0" w:color="auto"/>
            </w:tcBorders>
            <w:shd w:val="clear" w:color="auto" w:fill="auto"/>
            <w:noWrap/>
            <w:vAlign w:val="bottom"/>
            <w:hideMark/>
          </w:tcPr>
          <w:p w14:paraId="04A32645" w14:textId="77777777" w:rsidR="00491939" w:rsidRPr="006E7AF5" w:rsidRDefault="00491939" w:rsidP="006E7AF5">
            <w:pPr>
              <w:jc w:val="right"/>
              <w:rPr>
                <w:color w:val="000000"/>
                <w:sz w:val="20"/>
                <w:szCs w:val="20"/>
                <w:highlight w:val="yellow"/>
              </w:rPr>
            </w:pPr>
            <w:r w:rsidRPr="006E7AF5">
              <w:rPr>
                <w:color w:val="000000"/>
                <w:sz w:val="20"/>
                <w:szCs w:val="20"/>
              </w:rPr>
              <w:t>250.545</w:t>
            </w:r>
          </w:p>
        </w:tc>
        <w:tc>
          <w:tcPr>
            <w:tcW w:w="760" w:type="dxa"/>
            <w:tcBorders>
              <w:top w:val="nil"/>
              <w:left w:val="nil"/>
              <w:bottom w:val="single" w:sz="4" w:space="0" w:color="auto"/>
              <w:right w:val="single" w:sz="4" w:space="0" w:color="auto"/>
            </w:tcBorders>
            <w:shd w:val="clear" w:color="auto" w:fill="auto"/>
            <w:noWrap/>
            <w:vAlign w:val="bottom"/>
            <w:hideMark/>
          </w:tcPr>
          <w:p w14:paraId="01FFCE82"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4DA1EF7F" w14:textId="77777777" w:rsidR="00491939" w:rsidRPr="006E7AF5" w:rsidRDefault="00491939" w:rsidP="006E7AF5">
            <w:pPr>
              <w:jc w:val="right"/>
              <w:rPr>
                <w:color w:val="000000"/>
                <w:sz w:val="20"/>
                <w:szCs w:val="20"/>
                <w:highlight w:val="yellow"/>
              </w:rPr>
            </w:pPr>
            <w:r w:rsidRPr="006E7AF5">
              <w:rPr>
                <w:color w:val="000000"/>
                <w:sz w:val="20"/>
                <w:szCs w:val="20"/>
              </w:rPr>
              <w:t>171.597</w:t>
            </w:r>
          </w:p>
        </w:tc>
        <w:tc>
          <w:tcPr>
            <w:tcW w:w="780" w:type="dxa"/>
            <w:tcBorders>
              <w:top w:val="nil"/>
              <w:left w:val="nil"/>
              <w:bottom w:val="single" w:sz="4" w:space="0" w:color="auto"/>
              <w:right w:val="single" w:sz="4" w:space="0" w:color="auto"/>
            </w:tcBorders>
            <w:shd w:val="clear" w:color="auto" w:fill="auto"/>
            <w:noWrap/>
            <w:vAlign w:val="bottom"/>
            <w:hideMark/>
          </w:tcPr>
          <w:p w14:paraId="586DC3AA"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5F82A27" w14:textId="77777777" w:rsidR="00491939" w:rsidRPr="006E7AF5" w:rsidRDefault="00491939" w:rsidP="006E7AF5">
            <w:pPr>
              <w:jc w:val="right"/>
              <w:rPr>
                <w:color w:val="000000"/>
                <w:sz w:val="20"/>
                <w:szCs w:val="20"/>
                <w:highlight w:val="yellow"/>
              </w:rPr>
            </w:pPr>
            <w:r w:rsidRPr="006E7AF5">
              <w:rPr>
                <w:color w:val="000000"/>
                <w:sz w:val="20"/>
                <w:szCs w:val="20"/>
              </w:rPr>
              <w:t>68</w:t>
            </w:r>
          </w:p>
        </w:tc>
      </w:tr>
      <w:tr w:rsidR="00491939" w:rsidRPr="006E7AF5" w14:paraId="14AC48BC"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CA178A8" w14:textId="77777777" w:rsidR="00491939" w:rsidRPr="006E7AF5" w:rsidRDefault="00491939" w:rsidP="006E7AF5">
            <w:pPr>
              <w:jc w:val="left"/>
              <w:rPr>
                <w:color w:val="000000"/>
                <w:sz w:val="20"/>
                <w:szCs w:val="20"/>
                <w:highlight w:val="yellow"/>
              </w:rPr>
            </w:pPr>
            <w:r w:rsidRPr="006E7AF5">
              <w:rPr>
                <w:color w:val="000000"/>
                <w:sz w:val="20"/>
                <w:szCs w:val="20"/>
              </w:rPr>
              <w:t>4.3.</w:t>
            </w:r>
          </w:p>
        </w:tc>
        <w:tc>
          <w:tcPr>
            <w:tcW w:w="788" w:type="dxa"/>
            <w:tcBorders>
              <w:top w:val="nil"/>
              <w:left w:val="nil"/>
              <w:bottom w:val="single" w:sz="4" w:space="0" w:color="auto"/>
              <w:right w:val="single" w:sz="4" w:space="0" w:color="auto"/>
            </w:tcBorders>
            <w:shd w:val="clear" w:color="auto" w:fill="auto"/>
            <w:noWrap/>
            <w:vAlign w:val="bottom"/>
            <w:hideMark/>
          </w:tcPr>
          <w:p w14:paraId="099EB760" w14:textId="77777777" w:rsidR="00491939" w:rsidRPr="006E7AF5" w:rsidRDefault="00491939" w:rsidP="006E7AF5">
            <w:pPr>
              <w:jc w:val="center"/>
              <w:rPr>
                <w:color w:val="000000"/>
                <w:sz w:val="20"/>
                <w:szCs w:val="20"/>
                <w:highlight w:val="yellow"/>
              </w:rPr>
            </w:pPr>
            <w:r w:rsidRPr="006E7AF5">
              <w:rPr>
                <w:color w:val="000000"/>
                <w:sz w:val="20"/>
                <w:szCs w:val="20"/>
              </w:rPr>
              <w:t>23</w:t>
            </w:r>
          </w:p>
        </w:tc>
        <w:tc>
          <w:tcPr>
            <w:tcW w:w="3888" w:type="dxa"/>
            <w:tcBorders>
              <w:top w:val="nil"/>
              <w:left w:val="nil"/>
              <w:bottom w:val="single" w:sz="4" w:space="0" w:color="auto"/>
              <w:right w:val="single" w:sz="4" w:space="0" w:color="auto"/>
            </w:tcBorders>
            <w:shd w:val="clear" w:color="auto" w:fill="auto"/>
            <w:vAlign w:val="bottom"/>
            <w:hideMark/>
          </w:tcPr>
          <w:p w14:paraId="28ED988C" w14:textId="77777777" w:rsidR="00491939" w:rsidRPr="006E7AF5" w:rsidRDefault="00491939" w:rsidP="006E7AF5">
            <w:pPr>
              <w:jc w:val="left"/>
              <w:rPr>
                <w:color w:val="000000"/>
                <w:sz w:val="20"/>
                <w:szCs w:val="20"/>
                <w:highlight w:val="yellow"/>
              </w:rPr>
            </w:pPr>
            <w:r w:rsidRPr="006E7AF5">
              <w:rPr>
                <w:color w:val="000000"/>
                <w:sz w:val="20"/>
                <w:szCs w:val="20"/>
              </w:rPr>
              <w:t>druge kratkoročne obveznosti</w:t>
            </w:r>
          </w:p>
        </w:tc>
        <w:tc>
          <w:tcPr>
            <w:tcW w:w="1160" w:type="dxa"/>
            <w:tcBorders>
              <w:top w:val="nil"/>
              <w:left w:val="nil"/>
              <w:bottom w:val="single" w:sz="4" w:space="0" w:color="auto"/>
              <w:right w:val="single" w:sz="4" w:space="0" w:color="auto"/>
            </w:tcBorders>
            <w:shd w:val="clear" w:color="auto" w:fill="auto"/>
            <w:noWrap/>
            <w:vAlign w:val="bottom"/>
            <w:hideMark/>
          </w:tcPr>
          <w:p w14:paraId="3E01EEF4" w14:textId="77777777" w:rsidR="00491939" w:rsidRPr="006E7AF5" w:rsidRDefault="00491939" w:rsidP="006E7AF5">
            <w:pPr>
              <w:jc w:val="right"/>
              <w:rPr>
                <w:color w:val="000000"/>
                <w:sz w:val="20"/>
                <w:szCs w:val="20"/>
                <w:highlight w:val="yellow"/>
              </w:rPr>
            </w:pPr>
            <w:r w:rsidRPr="006E7AF5">
              <w:rPr>
                <w:color w:val="000000"/>
                <w:sz w:val="20"/>
                <w:szCs w:val="20"/>
              </w:rPr>
              <w:t>100.157</w:t>
            </w:r>
          </w:p>
        </w:tc>
        <w:tc>
          <w:tcPr>
            <w:tcW w:w="760" w:type="dxa"/>
            <w:tcBorders>
              <w:top w:val="nil"/>
              <w:left w:val="nil"/>
              <w:bottom w:val="single" w:sz="4" w:space="0" w:color="auto"/>
              <w:right w:val="single" w:sz="4" w:space="0" w:color="auto"/>
            </w:tcBorders>
            <w:shd w:val="clear" w:color="auto" w:fill="auto"/>
            <w:noWrap/>
            <w:vAlign w:val="bottom"/>
            <w:hideMark/>
          </w:tcPr>
          <w:p w14:paraId="6B38D40A"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E2B75D2" w14:textId="77777777" w:rsidR="00491939" w:rsidRPr="006E7AF5" w:rsidRDefault="00491939" w:rsidP="006E7AF5">
            <w:pPr>
              <w:jc w:val="right"/>
              <w:rPr>
                <w:color w:val="000000"/>
                <w:sz w:val="20"/>
                <w:szCs w:val="20"/>
                <w:highlight w:val="yellow"/>
              </w:rPr>
            </w:pPr>
            <w:r w:rsidRPr="006E7AF5">
              <w:rPr>
                <w:color w:val="000000"/>
                <w:sz w:val="20"/>
                <w:szCs w:val="20"/>
              </w:rPr>
              <w:t>96.455</w:t>
            </w:r>
          </w:p>
        </w:tc>
        <w:tc>
          <w:tcPr>
            <w:tcW w:w="780" w:type="dxa"/>
            <w:tcBorders>
              <w:top w:val="nil"/>
              <w:left w:val="nil"/>
              <w:bottom w:val="single" w:sz="4" w:space="0" w:color="auto"/>
              <w:right w:val="single" w:sz="4" w:space="0" w:color="auto"/>
            </w:tcBorders>
            <w:shd w:val="clear" w:color="auto" w:fill="auto"/>
            <w:noWrap/>
            <w:vAlign w:val="bottom"/>
            <w:hideMark/>
          </w:tcPr>
          <w:p w14:paraId="6453F299"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38EB46C" w14:textId="77777777" w:rsidR="00491939" w:rsidRPr="006E7AF5" w:rsidRDefault="00491939" w:rsidP="006E7AF5">
            <w:pPr>
              <w:jc w:val="right"/>
              <w:rPr>
                <w:color w:val="000000"/>
                <w:sz w:val="20"/>
                <w:szCs w:val="20"/>
                <w:highlight w:val="yellow"/>
              </w:rPr>
            </w:pPr>
            <w:r w:rsidRPr="006E7AF5">
              <w:rPr>
                <w:color w:val="000000"/>
                <w:sz w:val="20"/>
                <w:szCs w:val="20"/>
              </w:rPr>
              <w:t>96</w:t>
            </w:r>
          </w:p>
        </w:tc>
      </w:tr>
      <w:tr w:rsidR="00491939" w:rsidRPr="006E7AF5" w14:paraId="5A87FF0C"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06F224C" w14:textId="77777777" w:rsidR="00491939" w:rsidRPr="006E7AF5" w:rsidRDefault="00491939" w:rsidP="006E7AF5">
            <w:pPr>
              <w:jc w:val="left"/>
              <w:rPr>
                <w:color w:val="000000"/>
                <w:sz w:val="20"/>
                <w:szCs w:val="20"/>
                <w:highlight w:val="yellow"/>
              </w:rPr>
            </w:pPr>
            <w:r w:rsidRPr="006E7AF5">
              <w:rPr>
                <w:color w:val="000000"/>
                <w:sz w:val="20"/>
                <w:szCs w:val="20"/>
              </w:rPr>
              <w:t>4.4.</w:t>
            </w:r>
          </w:p>
        </w:tc>
        <w:tc>
          <w:tcPr>
            <w:tcW w:w="788" w:type="dxa"/>
            <w:tcBorders>
              <w:top w:val="nil"/>
              <w:left w:val="nil"/>
              <w:bottom w:val="single" w:sz="4" w:space="0" w:color="auto"/>
              <w:right w:val="single" w:sz="4" w:space="0" w:color="auto"/>
            </w:tcBorders>
            <w:shd w:val="clear" w:color="auto" w:fill="auto"/>
            <w:noWrap/>
            <w:vAlign w:val="bottom"/>
            <w:hideMark/>
          </w:tcPr>
          <w:p w14:paraId="32839AD2" w14:textId="77777777" w:rsidR="00491939" w:rsidRPr="006E7AF5" w:rsidRDefault="00491939" w:rsidP="006E7AF5">
            <w:pPr>
              <w:jc w:val="center"/>
              <w:rPr>
                <w:color w:val="000000"/>
                <w:sz w:val="20"/>
                <w:szCs w:val="20"/>
                <w:highlight w:val="yellow"/>
              </w:rPr>
            </w:pPr>
            <w:r w:rsidRPr="006E7AF5">
              <w:rPr>
                <w:color w:val="000000"/>
                <w:sz w:val="20"/>
                <w:szCs w:val="20"/>
              </w:rPr>
              <w:t>24</w:t>
            </w:r>
          </w:p>
        </w:tc>
        <w:tc>
          <w:tcPr>
            <w:tcW w:w="3888" w:type="dxa"/>
            <w:tcBorders>
              <w:top w:val="nil"/>
              <w:left w:val="nil"/>
              <w:bottom w:val="single" w:sz="4" w:space="0" w:color="auto"/>
              <w:right w:val="single" w:sz="4" w:space="0" w:color="auto"/>
            </w:tcBorders>
            <w:shd w:val="clear" w:color="auto" w:fill="auto"/>
            <w:vAlign w:val="bottom"/>
            <w:hideMark/>
          </w:tcPr>
          <w:p w14:paraId="7DD742A0" w14:textId="77777777" w:rsidR="00491939" w:rsidRPr="006E7AF5" w:rsidRDefault="00491939" w:rsidP="006E7AF5">
            <w:pPr>
              <w:jc w:val="left"/>
              <w:rPr>
                <w:color w:val="000000"/>
                <w:sz w:val="20"/>
                <w:szCs w:val="20"/>
                <w:highlight w:val="yellow"/>
              </w:rPr>
            </w:pPr>
            <w:r w:rsidRPr="006E7AF5">
              <w:rPr>
                <w:color w:val="000000"/>
                <w:sz w:val="20"/>
                <w:szCs w:val="20"/>
              </w:rPr>
              <w:t>kratkoročne obveznosti do uporabnikov EKN</w:t>
            </w:r>
          </w:p>
        </w:tc>
        <w:tc>
          <w:tcPr>
            <w:tcW w:w="1160" w:type="dxa"/>
            <w:tcBorders>
              <w:top w:val="nil"/>
              <w:left w:val="nil"/>
              <w:bottom w:val="single" w:sz="4" w:space="0" w:color="auto"/>
              <w:right w:val="single" w:sz="4" w:space="0" w:color="auto"/>
            </w:tcBorders>
            <w:shd w:val="clear" w:color="auto" w:fill="auto"/>
            <w:noWrap/>
            <w:vAlign w:val="bottom"/>
            <w:hideMark/>
          </w:tcPr>
          <w:p w14:paraId="4623FA3F" w14:textId="77777777" w:rsidR="00491939" w:rsidRPr="006E7AF5" w:rsidRDefault="00491939" w:rsidP="006E7AF5">
            <w:pPr>
              <w:jc w:val="right"/>
              <w:rPr>
                <w:color w:val="000000"/>
                <w:sz w:val="20"/>
                <w:szCs w:val="20"/>
                <w:highlight w:val="yellow"/>
              </w:rPr>
            </w:pPr>
            <w:r w:rsidRPr="006E7AF5">
              <w:rPr>
                <w:color w:val="000000"/>
                <w:sz w:val="20"/>
                <w:szCs w:val="20"/>
              </w:rPr>
              <w:t>1.162</w:t>
            </w:r>
          </w:p>
        </w:tc>
        <w:tc>
          <w:tcPr>
            <w:tcW w:w="760" w:type="dxa"/>
            <w:tcBorders>
              <w:top w:val="nil"/>
              <w:left w:val="nil"/>
              <w:bottom w:val="single" w:sz="4" w:space="0" w:color="auto"/>
              <w:right w:val="single" w:sz="4" w:space="0" w:color="auto"/>
            </w:tcBorders>
            <w:shd w:val="clear" w:color="auto" w:fill="auto"/>
            <w:noWrap/>
            <w:vAlign w:val="bottom"/>
            <w:hideMark/>
          </w:tcPr>
          <w:p w14:paraId="6D44221E"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69DDD3EE" w14:textId="77777777" w:rsidR="00491939" w:rsidRPr="006E7AF5" w:rsidRDefault="00491939" w:rsidP="006E7AF5">
            <w:pPr>
              <w:jc w:val="right"/>
              <w:rPr>
                <w:color w:val="000000"/>
                <w:sz w:val="20"/>
                <w:szCs w:val="20"/>
                <w:highlight w:val="yellow"/>
              </w:rPr>
            </w:pPr>
            <w:r w:rsidRPr="006E7AF5">
              <w:rPr>
                <w:color w:val="000000"/>
                <w:sz w:val="20"/>
                <w:szCs w:val="20"/>
              </w:rPr>
              <w:t>3.369</w:t>
            </w:r>
          </w:p>
        </w:tc>
        <w:tc>
          <w:tcPr>
            <w:tcW w:w="780" w:type="dxa"/>
            <w:tcBorders>
              <w:top w:val="nil"/>
              <w:left w:val="nil"/>
              <w:bottom w:val="single" w:sz="4" w:space="0" w:color="auto"/>
              <w:right w:val="single" w:sz="4" w:space="0" w:color="auto"/>
            </w:tcBorders>
            <w:shd w:val="clear" w:color="auto" w:fill="auto"/>
            <w:noWrap/>
            <w:vAlign w:val="bottom"/>
            <w:hideMark/>
          </w:tcPr>
          <w:p w14:paraId="7E183530"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1BD6994" w14:textId="77777777" w:rsidR="00491939" w:rsidRPr="006E7AF5" w:rsidRDefault="00491939" w:rsidP="006E7AF5">
            <w:pPr>
              <w:jc w:val="right"/>
              <w:rPr>
                <w:color w:val="000000"/>
                <w:sz w:val="20"/>
                <w:szCs w:val="20"/>
              </w:rPr>
            </w:pPr>
            <w:r w:rsidRPr="006E7AF5">
              <w:rPr>
                <w:color w:val="000000"/>
                <w:sz w:val="20"/>
                <w:szCs w:val="20"/>
              </w:rPr>
              <w:t>290</w:t>
            </w:r>
          </w:p>
        </w:tc>
      </w:tr>
      <w:tr w:rsidR="00491939" w:rsidRPr="006E7AF5" w14:paraId="78CAC2A5"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E50569D" w14:textId="77777777" w:rsidR="00491939" w:rsidRPr="006E7AF5" w:rsidRDefault="00491939" w:rsidP="006E7AF5">
            <w:pPr>
              <w:jc w:val="left"/>
              <w:rPr>
                <w:color w:val="000000"/>
                <w:sz w:val="20"/>
                <w:szCs w:val="20"/>
                <w:highlight w:val="yellow"/>
              </w:rPr>
            </w:pPr>
            <w:r w:rsidRPr="006E7AF5">
              <w:rPr>
                <w:color w:val="000000"/>
                <w:sz w:val="20"/>
                <w:szCs w:val="20"/>
              </w:rPr>
              <w:t>4.5.</w:t>
            </w:r>
          </w:p>
        </w:tc>
        <w:tc>
          <w:tcPr>
            <w:tcW w:w="788" w:type="dxa"/>
            <w:tcBorders>
              <w:top w:val="nil"/>
              <w:left w:val="nil"/>
              <w:bottom w:val="single" w:sz="4" w:space="0" w:color="auto"/>
              <w:right w:val="single" w:sz="4" w:space="0" w:color="auto"/>
            </w:tcBorders>
            <w:shd w:val="clear" w:color="auto" w:fill="auto"/>
            <w:noWrap/>
            <w:vAlign w:val="bottom"/>
            <w:hideMark/>
          </w:tcPr>
          <w:p w14:paraId="5B179B0D" w14:textId="77777777" w:rsidR="00491939" w:rsidRPr="006E7AF5" w:rsidRDefault="00491939" w:rsidP="006E7AF5">
            <w:pPr>
              <w:jc w:val="center"/>
              <w:rPr>
                <w:color w:val="000000"/>
                <w:sz w:val="20"/>
                <w:szCs w:val="20"/>
                <w:highlight w:val="yellow"/>
              </w:rPr>
            </w:pPr>
            <w:r w:rsidRPr="006E7AF5">
              <w:rPr>
                <w:color w:val="000000"/>
                <w:sz w:val="20"/>
                <w:szCs w:val="20"/>
              </w:rPr>
              <w:t>29</w:t>
            </w:r>
          </w:p>
        </w:tc>
        <w:tc>
          <w:tcPr>
            <w:tcW w:w="3888" w:type="dxa"/>
            <w:tcBorders>
              <w:top w:val="nil"/>
              <w:left w:val="nil"/>
              <w:bottom w:val="single" w:sz="4" w:space="0" w:color="auto"/>
              <w:right w:val="single" w:sz="4" w:space="0" w:color="auto"/>
            </w:tcBorders>
            <w:shd w:val="clear" w:color="auto" w:fill="auto"/>
            <w:vAlign w:val="bottom"/>
            <w:hideMark/>
          </w:tcPr>
          <w:p w14:paraId="33A42FA5" w14:textId="77777777" w:rsidR="00491939" w:rsidRPr="006E7AF5" w:rsidRDefault="00491939" w:rsidP="006E7AF5">
            <w:pPr>
              <w:jc w:val="left"/>
              <w:rPr>
                <w:color w:val="000000"/>
                <w:sz w:val="20"/>
                <w:szCs w:val="20"/>
                <w:highlight w:val="yellow"/>
              </w:rPr>
            </w:pPr>
            <w:r w:rsidRPr="006E7AF5">
              <w:rPr>
                <w:color w:val="000000"/>
                <w:sz w:val="20"/>
                <w:szCs w:val="20"/>
              </w:rPr>
              <w:t>pasivne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3CC49253" w14:textId="77777777" w:rsidR="00491939" w:rsidRPr="006E7AF5" w:rsidRDefault="00491939" w:rsidP="006E7AF5">
            <w:pPr>
              <w:jc w:val="right"/>
              <w:rPr>
                <w:color w:val="000000"/>
                <w:sz w:val="20"/>
                <w:szCs w:val="20"/>
                <w:highlight w:val="yellow"/>
              </w:rPr>
            </w:pPr>
            <w:r w:rsidRPr="006E7AF5">
              <w:rPr>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14:paraId="5C2E5BA2"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97E3BC0" w14:textId="77777777" w:rsidR="00491939" w:rsidRPr="006E7AF5" w:rsidRDefault="00491939" w:rsidP="006E7AF5">
            <w:pPr>
              <w:jc w:val="right"/>
              <w:rPr>
                <w:color w:val="000000"/>
                <w:sz w:val="20"/>
                <w:szCs w:val="20"/>
                <w:highlight w:val="yellow"/>
              </w:rPr>
            </w:pPr>
            <w:r w:rsidRPr="006E7AF5">
              <w:rPr>
                <w:color w:val="000000"/>
                <w:sz w:val="20"/>
                <w:szCs w:val="20"/>
              </w:rPr>
              <w:t>162.879</w:t>
            </w:r>
          </w:p>
        </w:tc>
        <w:tc>
          <w:tcPr>
            <w:tcW w:w="780" w:type="dxa"/>
            <w:tcBorders>
              <w:top w:val="nil"/>
              <w:left w:val="nil"/>
              <w:bottom w:val="single" w:sz="4" w:space="0" w:color="auto"/>
              <w:right w:val="single" w:sz="4" w:space="0" w:color="auto"/>
            </w:tcBorders>
            <w:shd w:val="clear" w:color="auto" w:fill="auto"/>
            <w:noWrap/>
            <w:vAlign w:val="bottom"/>
            <w:hideMark/>
          </w:tcPr>
          <w:p w14:paraId="7AC73626"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tcPr>
          <w:p w14:paraId="47754451" w14:textId="77777777" w:rsidR="00491939" w:rsidRPr="006E7AF5" w:rsidRDefault="00491939" w:rsidP="006E7AF5">
            <w:pPr>
              <w:jc w:val="right"/>
              <w:rPr>
                <w:color w:val="000000"/>
                <w:sz w:val="20"/>
                <w:szCs w:val="20"/>
              </w:rPr>
            </w:pPr>
            <w:r w:rsidRPr="006E7AF5">
              <w:rPr>
                <w:color w:val="000000"/>
                <w:sz w:val="20"/>
                <w:szCs w:val="20"/>
              </w:rPr>
              <w:t>-</w:t>
            </w:r>
          </w:p>
        </w:tc>
      </w:tr>
      <w:tr w:rsidR="00491939" w:rsidRPr="006E7AF5" w14:paraId="3ADA5510" w14:textId="77777777" w:rsidTr="006E7AF5">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59A3160" w14:textId="77777777" w:rsidR="00491939" w:rsidRPr="006E7AF5" w:rsidRDefault="00491939" w:rsidP="006E7AF5">
            <w:pPr>
              <w:jc w:val="left"/>
              <w:rPr>
                <w:b/>
                <w:bCs/>
                <w:color w:val="000000"/>
                <w:sz w:val="20"/>
                <w:szCs w:val="20"/>
                <w:highlight w:val="yellow"/>
              </w:rPr>
            </w:pPr>
            <w:r w:rsidRPr="006E7AF5">
              <w:rPr>
                <w:b/>
                <w:bCs/>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5764E60C"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54DA40B6" w14:textId="77777777" w:rsidR="00491939" w:rsidRPr="006E7AF5" w:rsidRDefault="00491939" w:rsidP="006E7AF5">
            <w:pPr>
              <w:jc w:val="left"/>
              <w:rPr>
                <w:b/>
                <w:bCs/>
                <w:color w:val="000000"/>
                <w:sz w:val="20"/>
                <w:szCs w:val="20"/>
                <w:highlight w:val="yellow"/>
              </w:rPr>
            </w:pPr>
            <w:r w:rsidRPr="006E7AF5">
              <w:rPr>
                <w:b/>
                <w:bCs/>
                <w:color w:val="000000"/>
                <w:sz w:val="20"/>
                <w:szCs w:val="20"/>
              </w:rPr>
              <w:t>Lastni viri in dolgoročne obveznosti (5.1. do 5.3.)</w:t>
            </w:r>
          </w:p>
        </w:tc>
        <w:tc>
          <w:tcPr>
            <w:tcW w:w="1160" w:type="dxa"/>
            <w:tcBorders>
              <w:top w:val="nil"/>
              <w:left w:val="nil"/>
              <w:bottom w:val="single" w:sz="4" w:space="0" w:color="auto"/>
              <w:right w:val="single" w:sz="4" w:space="0" w:color="auto"/>
            </w:tcBorders>
            <w:shd w:val="clear" w:color="auto" w:fill="auto"/>
            <w:noWrap/>
            <w:vAlign w:val="bottom"/>
            <w:hideMark/>
          </w:tcPr>
          <w:p w14:paraId="53F1649A" w14:textId="77777777" w:rsidR="00491939" w:rsidRPr="006E7AF5" w:rsidRDefault="00491939" w:rsidP="006E7AF5">
            <w:pPr>
              <w:jc w:val="right"/>
              <w:rPr>
                <w:b/>
                <w:bCs/>
                <w:color w:val="000000"/>
                <w:sz w:val="20"/>
                <w:szCs w:val="20"/>
                <w:highlight w:val="yellow"/>
              </w:rPr>
            </w:pPr>
            <w:r w:rsidRPr="006E7AF5">
              <w:rPr>
                <w:b/>
                <w:bCs/>
                <w:color w:val="000000"/>
                <w:sz w:val="20"/>
                <w:szCs w:val="20"/>
              </w:rPr>
              <w:t>3.986.995</w:t>
            </w:r>
          </w:p>
        </w:tc>
        <w:tc>
          <w:tcPr>
            <w:tcW w:w="760" w:type="dxa"/>
            <w:tcBorders>
              <w:top w:val="nil"/>
              <w:left w:val="nil"/>
              <w:bottom w:val="single" w:sz="4" w:space="0" w:color="auto"/>
              <w:right w:val="single" w:sz="4" w:space="0" w:color="auto"/>
            </w:tcBorders>
            <w:shd w:val="clear" w:color="auto" w:fill="auto"/>
            <w:noWrap/>
            <w:vAlign w:val="bottom"/>
            <w:hideMark/>
          </w:tcPr>
          <w:p w14:paraId="6EAD43A8" w14:textId="77777777" w:rsidR="00491939" w:rsidRPr="006E7AF5" w:rsidRDefault="00491939" w:rsidP="006E7AF5">
            <w:pPr>
              <w:jc w:val="right"/>
              <w:rPr>
                <w:b/>
                <w:bCs/>
                <w:color w:val="000000"/>
                <w:sz w:val="20"/>
                <w:szCs w:val="20"/>
                <w:highlight w:val="yellow"/>
              </w:rPr>
            </w:pPr>
            <w:r w:rsidRPr="006E7AF5">
              <w:rPr>
                <w:b/>
                <w:bCs/>
                <w:color w:val="000000"/>
                <w:sz w:val="20"/>
                <w:szCs w:val="20"/>
              </w:rPr>
              <w:t>87</w:t>
            </w:r>
          </w:p>
        </w:tc>
        <w:tc>
          <w:tcPr>
            <w:tcW w:w="1204" w:type="dxa"/>
            <w:tcBorders>
              <w:top w:val="nil"/>
              <w:left w:val="nil"/>
              <w:bottom w:val="single" w:sz="4" w:space="0" w:color="auto"/>
              <w:right w:val="single" w:sz="4" w:space="0" w:color="auto"/>
            </w:tcBorders>
            <w:shd w:val="clear" w:color="auto" w:fill="auto"/>
            <w:noWrap/>
            <w:vAlign w:val="bottom"/>
            <w:hideMark/>
          </w:tcPr>
          <w:p w14:paraId="08096A76" w14:textId="77777777" w:rsidR="00491939" w:rsidRPr="006E7AF5" w:rsidRDefault="00491939" w:rsidP="006E7AF5">
            <w:pPr>
              <w:jc w:val="right"/>
              <w:rPr>
                <w:b/>
                <w:bCs/>
                <w:color w:val="000000"/>
                <w:sz w:val="20"/>
                <w:szCs w:val="20"/>
                <w:highlight w:val="yellow"/>
              </w:rPr>
            </w:pPr>
            <w:r w:rsidRPr="006E7AF5">
              <w:rPr>
                <w:b/>
                <w:bCs/>
                <w:color w:val="000000"/>
                <w:sz w:val="20"/>
                <w:szCs w:val="20"/>
              </w:rPr>
              <w:t>4.186.039</w:t>
            </w:r>
          </w:p>
        </w:tc>
        <w:tc>
          <w:tcPr>
            <w:tcW w:w="780" w:type="dxa"/>
            <w:tcBorders>
              <w:top w:val="nil"/>
              <w:left w:val="nil"/>
              <w:bottom w:val="single" w:sz="4" w:space="0" w:color="auto"/>
              <w:right w:val="single" w:sz="4" w:space="0" w:color="auto"/>
            </w:tcBorders>
            <w:shd w:val="clear" w:color="auto" w:fill="auto"/>
            <w:noWrap/>
            <w:vAlign w:val="bottom"/>
            <w:hideMark/>
          </w:tcPr>
          <w:p w14:paraId="6C45F008" w14:textId="77777777" w:rsidR="00491939" w:rsidRPr="006E7AF5" w:rsidRDefault="00491939" w:rsidP="006E7AF5">
            <w:pPr>
              <w:jc w:val="right"/>
              <w:rPr>
                <w:b/>
                <w:bCs/>
                <w:color w:val="000000"/>
                <w:sz w:val="20"/>
                <w:szCs w:val="20"/>
                <w:highlight w:val="yellow"/>
              </w:rPr>
            </w:pPr>
            <w:r w:rsidRPr="006E7AF5">
              <w:rPr>
                <w:b/>
                <w:bCs/>
                <w:color w:val="000000"/>
                <w:sz w:val="20"/>
                <w:szCs w:val="20"/>
              </w:rPr>
              <w:t>87</w:t>
            </w:r>
          </w:p>
        </w:tc>
        <w:tc>
          <w:tcPr>
            <w:tcW w:w="820" w:type="dxa"/>
            <w:tcBorders>
              <w:top w:val="nil"/>
              <w:left w:val="nil"/>
              <w:bottom w:val="single" w:sz="4" w:space="0" w:color="auto"/>
              <w:right w:val="single" w:sz="4" w:space="0" w:color="auto"/>
            </w:tcBorders>
            <w:shd w:val="clear" w:color="auto" w:fill="auto"/>
            <w:noWrap/>
            <w:vAlign w:val="bottom"/>
            <w:hideMark/>
          </w:tcPr>
          <w:p w14:paraId="52164177" w14:textId="77777777" w:rsidR="00491939" w:rsidRPr="006E7AF5" w:rsidRDefault="00491939" w:rsidP="006E7AF5">
            <w:pPr>
              <w:jc w:val="right"/>
              <w:rPr>
                <w:b/>
                <w:bCs/>
                <w:color w:val="000000"/>
                <w:sz w:val="20"/>
                <w:szCs w:val="20"/>
              </w:rPr>
            </w:pPr>
            <w:r w:rsidRPr="006E7AF5">
              <w:rPr>
                <w:b/>
                <w:bCs/>
                <w:color w:val="000000"/>
                <w:sz w:val="20"/>
                <w:szCs w:val="20"/>
              </w:rPr>
              <w:t>105</w:t>
            </w:r>
          </w:p>
        </w:tc>
      </w:tr>
      <w:tr w:rsidR="00491939" w:rsidRPr="006E7AF5" w14:paraId="1E1048CC"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4FE10B1" w14:textId="77777777" w:rsidR="00491939" w:rsidRPr="006E7AF5" w:rsidRDefault="00491939" w:rsidP="006E7AF5">
            <w:pPr>
              <w:jc w:val="left"/>
              <w:rPr>
                <w:color w:val="000000"/>
                <w:sz w:val="20"/>
                <w:szCs w:val="20"/>
                <w:highlight w:val="yellow"/>
              </w:rPr>
            </w:pPr>
            <w:r w:rsidRPr="006E7AF5">
              <w:rPr>
                <w:color w:val="000000"/>
                <w:sz w:val="20"/>
                <w:szCs w:val="20"/>
              </w:rPr>
              <w:t>5.1.</w:t>
            </w:r>
          </w:p>
        </w:tc>
        <w:tc>
          <w:tcPr>
            <w:tcW w:w="788" w:type="dxa"/>
            <w:tcBorders>
              <w:top w:val="nil"/>
              <w:left w:val="nil"/>
              <w:bottom w:val="single" w:sz="4" w:space="0" w:color="auto"/>
              <w:right w:val="single" w:sz="4" w:space="0" w:color="auto"/>
            </w:tcBorders>
            <w:shd w:val="clear" w:color="auto" w:fill="auto"/>
            <w:noWrap/>
            <w:vAlign w:val="bottom"/>
            <w:hideMark/>
          </w:tcPr>
          <w:p w14:paraId="01D333E4" w14:textId="77777777" w:rsidR="00491939" w:rsidRPr="006E7AF5" w:rsidRDefault="00491939" w:rsidP="006E7AF5">
            <w:pPr>
              <w:jc w:val="center"/>
              <w:rPr>
                <w:color w:val="000000"/>
                <w:sz w:val="20"/>
                <w:szCs w:val="20"/>
                <w:highlight w:val="yellow"/>
              </w:rPr>
            </w:pPr>
            <w:r w:rsidRPr="006E7AF5">
              <w:rPr>
                <w:color w:val="000000"/>
                <w:sz w:val="20"/>
                <w:szCs w:val="20"/>
              </w:rPr>
              <w:t>92</w:t>
            </w:r>
          </w:p>
        </w:tc>
        <w:tc>
          <w:tcPr>
            <w:tcW w:w="3888" w:type="dxa"/>
            <w:tcBorders>
              <w:top w:val="nil"/>
              <w:left w:val="nil"/>
              <w:bottom w:val="single" w:sz="4" w:space="0" w:color="auto"/>
              <w:right w:val="single" w:sz="4" w:space="0" w:color="auto"/>
            </w:tcBorders>
            <w:shd w:val="clear" w:color="auto" w:fill="auto"/>
            <w:vAlign w:val="bottom"/>
            <w:hideMark/>
          </w:tcPr>
          <w:p w14:paraId="1E7A6049" w14:textId="77777777" w:rsidR="00491939" w:rsidRPr="006E7AF5" w:rsidRDefault="00491939" w:rsidP="006E7AF5">
            <w:pPr>
              <w:jc w:val="left"/>
              <w:rPr>
                <w:color w:val="000000"/>
                <w:sz w:val="20"/>
                <w:szCs w:val="20"/>
                <w:highlight w:val="yellow"/>
              </w:rPr>
            </w:pPr>
            <w:r w:rsidRPr="006E7AF5">
              <w:rPr>
                <w:color w:val="000000"/>
                <w:sz w:val="20"/>
                <w:szCs w:val="20"/>
              </w:rPr>
              <w:t>dolgoročne pasivne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57CC9BAC" w14:textId="77777777" w:rsidR="00491939" w:rsidRPr="006E7AF5" w:rsidRDefault="00491939" w:rsidP="006E7AF5">
            <w:pPr>
              <w:jc w:val="right"/>
              <w:rPr>
                <w:color w:val="000000"/>
                <w:sz w:val="20"/>
                <w:szCs w:val="20"/>
                <w:highlight w:val="yellow"/>
              </w:rPr>
            </w:pPr>
            <w:r w:rsidRPr="006E7AF5">
              <w:rPr>
                <w:color w:val="000000"/>
                <w:sz w:val="20"/>
                <w:szCs w:val="20"/>
              </w:rPr>
              <w:t>13.903</w:t>
            </w:r>
          </w:p>
        </w:tc>
        <w:tc>
          <w:tcPr>
            <w:tcW w:w="760" w:type="dxa"/>
            <w:tcBorders>
              <w:top w:val="nil"/>
              <w:left w:val="nil"/>
              <w:bottom w:val="single" w:sz="4" w:space="0" w:color="auto"/>
              <w:right w:val="single" w:sz="4" w:space="0" w:color="auto"/>
            </w:tcBorders>
            <w:shd w:val="clear" w:color="auto" w:fill="auto"/>
            <w:noWrap/>
            <w:vAlign w:val="bottom"/>
            <w:hideMark/>
          </w:tcPr>
          <w:p w14:paraId="5F7D0D71"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B79A0D5" w14:textId="77777777" w:rsidR="00491939" w:rsidRPr="006E7AF5" w:rsidRDefault="00491939" w:rsidP="006E7AF5">
            <w:pPr>
              <w:jc w:val="right"/>
              <w:rPr>
                <w:color w:val="000000"/>
                <w:sz w:val="20"/>
                <w:szCs w:val="20"/>
                <w:highlight w:val="yellow"/>
              </w:rPr>
            </w:pPr>
            <w:r w:rsidRPr="006E7AF5">
              <w:rPr>
                <w:color w:val="000000"/>
                <w:sz w:val="20"/>
                <w:szCs w:val="20"/>
              </w:rPr>
              <w:t>14.300</w:t>
            </w:r>
          </w:p>
        </w:tc>
        <w:tc>
          <w:tcPr>
            <w:tcW w:w="780" w:type="dxa"/>
            <w:tcBorders>
              <w:top w:val="nil"/>
              <w:left w:val="nil"/>
              <w:bottom w:val="single" w:sz="4" w:space="0" w:color="auto"/>
              <w:right w:val="single" w:sz="4" w:space="0" w:color="auto"/>
            </w:tcBorders>
            <w:shd w:val="clear" w:color="auto" w:fill="auto"/>
            <w:noWrap/>
            <w:vAlign w:val="bottom"/>
            <w:hideMark/>
          </w:tcPr>
          <w:p w14:paraId="641C0416"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1D5B1BC" w14:textId="77777777" w:rsidR="00491939" w:rsidRPr="006E7AF5" w:rsidRDefault="00491939" w:rsidP="006E7AF5">
            <w:pPr>
              <w:jc w:val="right"/>
              <w:rPr>
                <w:color w:val="000000"/>
                <w:sz w:val="20"/>
                <w:szCs w:val="20"/>
                <w:highlight w:val="yellow"/>
              </w:rPr>
            </w:pPr>
            <w:r w:rsidRPr="006E7AF5">
              <w:rPr>
                <w:color w:val="000000"/>
                <w:sz w:val="20"/>
                <w:szCs w:val="20"/>
              </w:rPr>
              <w:t>103</w:t>
            </w:r>
          </w:p>
        </w:tc>
      </w:tr>
      <w:tr w:rsidR="00491939" w:rsidRPr="006E7AF5" w14:paraId="6BCD3B50"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1C5893B" w14:textId="77777777" w:rsidR="00491939" w:rsidRPr="006E7AF5" w:rsidRDefault="00491939" w:rsidP="006E7AF5">
            <w:pPr>
              <w:jc w:val="left"/>
              <w:rPr>
                <w:color w:val="000000"/>
                <w:sz w:val="20"/>
                <w:szCs w:val="20"/>
                <w:highlight w:val="yellow"/>
              </w:rPr>
            </w:pPr>
            <w:r w:rsidRPr="006E7AF5">
              <w:rPr>
                <w:color w:val="000000"/>
                <w:sz w:val="20"/>
                <w:szCs w:val="20"/>
              </w:rPr>
              <w:t>5.2.</w:t>
            </w:r>
          </w:p>
        </w:tc>
        <w:tc>
          <w:tcPr>
            <w:tcW w:w="788" w:type="dxa"/>
            <w:tcBorders>
              <w:top w:val="nil"/>
              <w:left w:val="nil"/>
              <w:bottom w:val="single" w:sz="4" w:space="0" w:color="auto"/>
              <w:right w:val="single" w:sz="4" w:space="0" w:color="auto"/>
            </w:tcBorders>
            <w:shd w:val="clear" w:color="auto" w:fill="auto"/>
            <w:noWrap/>
            <w:vAlign w:val="bottom"/>
            <w:hideMark/>
          </w:tcPr>
          <w:p w14:paraId="422E9571" w14:textId="77777777" w:rsidR="00491939" w:rsidRPr="006E7AF5" w:rsidRDefault="00491939" w:rsidP="006E7AF5">
            <w:pPr>
              <w:jc w:val="center"/>
              <w:rPr>
                <w:color w:val="000000"/>
                <w:sz w:val="20"/>
                <w:szCs w:val="20"/>
                <w:highlight w:val="yellow"/>
              </w:rPr>
            </w:pPr>
            <w:r w:rsidRPr="006E7AF5">
              <w:rPr>
                <w:color w:val="000000"/>
                <w:sz w:val="20"/>
                <w:szCs w:val="20"/>
              </w:rPr>
              <w:t>980</w:t>
            </w:r>
          </w:p>
        </w:tc>
        <w:tc>
          <w:tcPr>
            <w:tcW w:w="3888" w:type="dxa"/>
            <w:tcBorders>
              <w:top w:val="nil"/>
              <w:left w:val="nil"/>
              <w:bottom w:val="single" w:sz="4" w:space="0" w:color="auto"/>
              <w:right w:val="single" w:sz="4" w:space="0" w:color="auto"/>
            </w:tcBorders>
            <w:shd w:val="clear" w:color="auto" w:fill="auto"/>
            <w:vAlign w:val="bottom"/>
            <w:hideMark/>
          </w:tcPr>
          <w:p w14:paraId="1027F761" w14:textId="77777777" w:rsidR="00491939" w:rsidRPr="006E7AF5" w:rsidRDefault="00491939" w:rsidP="006E7AF5">
            <w:pPr>
              <w:jc w:val="left"/>
              <w:rPr>
                <w:color w:val="000000"/>
                <w:sz w:val="20"/>
                <w:szCs w:val="20"/>
                <w:highlight w:val="yellow"/>
              </w:rPr>
            </w:pPr>
            <w:r w:rsidRPr="006E7AF5">
              <w:rPr>
                <w:color w:val="000000"/>
                <w:sz w:val="20"/>
                <w:szCs w:val="20"/>
              </w:rPr>
              <w:t>obveznost za sredstva v upravljanju</w:t>
            </w:r>
          </w:p>
        </w:tc>
        <w:tc>
          <w:tcPr>
            <w:tcW w:w="1160" w:type="dxa"/>
            <w:tcBorders>
              <w:top w:val="nil"/>
              <w:left w:val="nil"/>
              <w:bottom w:val="single" w:sz="4" w:space="0" w:color="auto"/>
              <w:right w:val="single" w:sz="4" w:space="0" w:color="auto"/>
            </w:tcBorders>
            <w:shd w:val="clear" w:color="auto" w:fill="auto"/>
            <w:noWrap/>
            <w:vAlign w:val="bottom"/>
            <w:hideMark/>
          </w:tcPr>
          <w:p w14:paraId="684A0A38" w14:textId="77777777" w:rsidR="00491939" w:rsidRPr="006E7AF5" w:rsidRDefault="00491939" w:rsidP="006E7AF5">
            <w:pPr>
              <w:jc w:val="right"/>
              <w:rPr>
                <w:color w:val="000000"/>
                <w:sz w:val="20"/>
                <w:szCs w:val="20"/>
                <w:highlight w:val="yellow"/>
              </w:rPr>
            </w:pPr>
            <w:r w:rsidRPr="006E7AF5">
              <w:rPr>
                <w:color w:val="000000"/>
                <w:sz w:val="20"/>
                <w:szCs w:val="20"/>
              </w:rPr>
              <w:t>3.624.479</w:t>
            </w:r>
          </w:p>
        </w:tc>
        <w:tc>
          <w:tcPr>
            <w:tcW w:w="760" w:type="dxa"/>
            <w:tcBorders>
              <w:top w:val="nil"/>
              <w:left w:val="nil"/>
              <w:bottom w:val="single" w:sz="4" w:space="0" w:color="auto"/>
              <w:right w:val="single" w:sz="4" w:space="0" w:color="auto"/>
            </w:tcBorders>
            <w:shd w:val="clear" w:color="auto" w:fill="auto"/>
            <w:noWrap/>
            <w:vAlign w:val="bottom"/>
            <w:hideMark/>
          </w:tcPr>
          <w:p w14:paraId="7B76F935"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E43518E" w14:textId="77777777" w:rsidR="00491939" w:rsidRPr="006E7AF5" w:rsidRDefault="00491939" w:rsidP="006E7AF5">
            <w:pPr>
              <w:jc w:val="right"/>
              <w:rPr>
                <w:color w:val="000000"/>
                <w:sz w:val="20"/>
                <w:szCs w:val="20"/>
                <w:highlight w:val="yellow"/>
              </w:rPr>
            </w:pPr>
            <w:r w:rsidRPr="006E7AF5">
              <w:rPr>
                <w:color w:val="000000"/>
                <w:sz w:val="20"/>
                <w:szCs w:val="20"/>
              </w:rPr>
              <w:t>3.609.732</w:t>
            </w:r>
          </w:p>
        </w:tc>
        <w:tc>
          <w:tcPr>
            <w:tcW w:w="780" w:type="dxa"/>
            <w:tcBorders>
              <w:top w:val="nil"/>
              <w:left w:val="nil"/>
              <w:bottom w:val="single" w:sz="4" w:space="0" w:color="auto"/>
              <w:right w:val="single" w:sz="4" w:space="0" w:color="auto"/>
            </w:tcBorders>
            <w:shd w:val="clear" w:color="auto" w:fill="auto"/>
            <w:noWrap/>
            <w:vAlign w:val="bottom"/>
            <w:hideMark/>
          </w:tcPr>
          <w:p w14:paraId="179C6C43"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66F1F83D" w14:textId="77777777" w:rsidR="00491939" w:rsidRPr="006E7AF5" w:rsidRDefault="00491939" w:rsidP="006E7AF5">
            <w:pPr>
              <w:jc w:val="right"/>
              <w:rPr>
                <w:color w:val="000000"/>
                <w:sz w:val="20"/>
                <w:szCs w:val="20"/>
                <w:highlight w:val="yellow"/>
              </w:rPr>
            </w:pPr>
            <w:r w:rsidRPr="006E7AF5">
              <w:rPr>
                <w:color w:val="000000"/>
                <w:sz w:val="20"/>
                <w:szCs w:val="20"/>
              </w:rPr>
              <w:t>100</w:t>
            </w:r>
          </w:p>
        </w:tc>
      </w:tr>
      <w:tr w:rsidR="00491939" w:rsidRPr="006E7AF5" w14:paraId="49E5D76E"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B694F45" w14:textId="77777777" w:rsidR="00491939" w:rsidRPr="006E7AF5" w:rsidRDefault="00491939" w:rsidP="006E7AF5">
            <w:pPr>
              <w:jc w:val="left"/>
              <w:rPr>
                <w:color w:val="000000"/>
                <w:sz w:val="20"/>
                <w:szCs w:val="20"/>
                <w:highlight w:val="yellow"/>
              </w:rPr>
            </w:pPr>
            <w:r w:rsidRPr="006E7AF5">
              <w:rPr>
                <w:color w:val="000000"/>
                <w:sz w:val="20"/>
                <w:szCs w:val="20"/>
              </w:rPr>
              <w:t>5.3.</w:t>
            </w:r>
          </w:p>
        </w:tc>
        <w:tc>
          <w:tcPr>
            <w:tcW w:w="788" w:type="dxa"/>
            <w:tcBorders>
              <w:top w:val="nil"/>
              <w:left w:val="nil"/>
              <w:bottom w:val="single" w:sz="4" w:space="0" w:color="auto"/>
              <w:right w:val="single" w:sz="4" w:space="0" w:color="auto"/>
            </w:tcBorders>
            <w:shd w:val="clear" w:color="auto" w:fill="auto"/>
            <w:noWrap/>
            <w:vAlign w:val="bottom"/>
            <w:hideMark/>
          </w:tcPr>
          <w:p w14:paraId="5212D06C" w14:textId="77777777" w:rsidR="00491939" w:rsidRPr="006E7AF5" w:rsidRDefault="00491939" w:rsidP="006E7AF5">
            <w:pPr>
              <w:jc w:val="center"/>
              <w:rPr>
                <w:color w:val="000000"/>
                <w:sz w:val="20"/>
                <w:szCs w:val="20"/>
                <w:highlight w:val="yellow"/>
              </w:rPr>
            </w:pPr>
            <w:r w:rsidRPr="006E7AF5">
              <w:rPr>
                <w:color w:val="000000"/>
                <w:sz w:val="20"/>
                <w:szCs w:val="20"/>
              </w:rPr>
              <w:t>985</w:t>
            </w:r>
          </w:p>
        </w:tc>
        <w:tc>
          <w:tcPr>
            <w:tcW w:w="3888" w:type="dxa"/>
            <w:tcBorders>
              <w:top w:val="nil"/>
              <w:left w:val="nil"/>
              <w:bottom w:val="single" w:sz="4" w:space="0" w:color="auto"/>
              <w:right w:val="single" w:sz="4" w:space="0" w:color="auto"/>
            </w:tcBorders>
            <w:shd w:val="clear" w:color="auto" w:fill="auto"/>
            <w:vAlign w:val="bottom"/>
            <w:hideMark/>
          </w:tcPr>
          <w:p w14:paraId="36D2AE94" w14:textId="77777777" w:rsidR="00491939" w:rsidRPr="006E7AF5" w:rsidRDefault="00491939" w:rsidP="006E7AF5">
            <w:pPr>
              <w:jc w:val="left"/>
              <w:rPr>
                <w:color w:val="000000"/>
                <w:sz w:val="20"/>
                <w:szCs w:val="20"/>
                <w:highlight w:val="yellow"/>
              </w:rPr>
            </w:pPr>
            <w:r w:rsidRPr="006E7AF5">
              <w:rPr>
                <w:color w:val="000000"/>
                <w:sz w:val="20"/>
                <w:szCs w:val="20"/>
              </w:rPr>
              <w:t>presežek prihodkov nad odhodki</w:t>
            </w:r>
          </w:p>
        </w:tc>
        <w:tc>
          <w:tcPr>
            <w:tcW w:w="1160" w:type="dxa"/>
            <w:tcBorders>
              <w:top w:val="nil"/>
              <w:left w:val="nil"/>
              <w:bottom w:val="single" w:sz="4" w:space="0" w:color="auto"/>
              <w:right w:val="single" w:sz="4" w:space="0" w:color="auto"/>
            </w:tcBorders>
            <w:shd w:val="clear" w:color="auto" w:fill="auto"/>
            <w:noWrap/>
            <w:vAlign w:val="bottom"/>
            <w:hideMark/>
          </w:tcPr>
          <w:p w14:paraId="4B803A75" w14:textId="77777777" w:rsidR="00491939" w:rsidRPr="006E7AF5" w:rsidRDefault="00491939" w:rsidP="006E7AF5">
            <w:pPr>
              <w:jc w:val="right"/>
              <w:rPr>
                <w:color w:val="000000"/>
                <w:sz w:val="20"/>
                <w:szCs w:val="20"/>
                <w:highlight w:val="yellow"/>
              </w:rPr>
            </w:pPr>
            <w:r w:rsidRPr="006E7AF5">
              <w:rPr>
                <w:color w:val="000000"/>
                <w:sz w:val="20"/>
                <w:szCs w:val="20"/>
              </w:rPr>
              <w:t>348.612,72</w:t>
            </w:r>
          </w:p>
        </w:tc>
        <w:tc>
          <w:tcPr>
            <w:tcW w:w="760" w:type="dxa"/>
            <w:tcBorders>
              <w:top w:val="nil"/>
              <w:left w:val="nil"/>
              <w:bottom w:val="single" w:sz="4" w:space="0" w:color="auto"/>
              <w:right w:val="single" w:sz="4" w:space="0" w:color="auto"/>
            </w:tcBorders>
            <w:shd w:val="clear" w:color="auto" w:fill="auto"/>
            <w:noWrap/>
            <w:vAlign w:val="bottom"/>
            <w:hideMark/>
          </w:tcPr>
          <w:p w14:paraId="114F7A6A"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3117FB2B" w14:textId="77777777" w:rsidR="00491939" w:rsidRPr="006E7AF5" w:rsidRDefault="00491939" w:rsidP="006E7AF5">
            <w:pPr>
              <w:jc w:val="right"/>
              <w:rPr>
                <w:color w:val="000000"/>
                <w:sz w:val="20"/>
                <w:szCs w:val="20"/>
                <w:highlight w:val="yellow"/>
              </w:rPr>
            </w:pPr>
            <w:r w:rsidRPr="006E7AF5">
              <w:rPr>
                <w:color w:val="000000"/>
                <w:sz w:val="20"/>
                <w:szCs w:val="20"/>
              </w:rPr>
              <w:t>562.007</w:t>
            </w:r>
          </w:p>
        </w:tc>
        <w:tc>
          <w:tcPr>
            <w:tcW w:w="780" w:type="dxa"/>
            <w:tcBorders>
              <w:top w:val="nil"/>
              <w:left w:val="nil"/>
              <w:bottom w:val="single" w:sz="4" w:space="0" w:color="auto"/>
              <w:right w:val="single" w:sz="4" w:space="0" w:color="auto"/>
            </w:tcBorders>
            <w:shd w:val="clear" w:color="auto" w:fill="auto"/>
            <w:noWrap/>
            <w:vAlign w:val="bottom"/>
            <w:hideMark/>
          </w:tcPr>
          <w:p w14:paraId="000B5F1E"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F4CA1BE" w14:textId="77777777" w:rsidR="00491939" w:rsidRPr="006E7AF5" w:rsidRDefault="00491939" w:rsidP="006E7AF5">
            <w:pPr>
              <w:jc w:val="right"/>
              <w:rPr>
                <w:color w:val="000000"/>
                <w:sz w:val="20"/>
                <w:szCs w:val="20"/>
                <w:highlight w:val="yellow"/>
              </w:rPr>
            </w:pPr>
            <w:r w:rsidRPr="006E7AF5">
              <w:rPr>
                <w:color w:val="000000"/>
                <w:sz w:val="20"/>
                <w:szCs w:val="20"/>
              </w:rPr>
              <w:t>161</w:t>
            </w:r>
          </w:p>
        </w:tc>
      </w:tr>
      <w:tr w:rsidR="00491939" w:rsidRPr="006E7AF5" w14:paraId="002859B8" w14:textId="77777777" w:rsidTr="006E7AF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1868389" w14:textId="77777777" w:rsidR="00491939" w:rsidRPr="006E7AF5" w:rsidRDefault="00491939" w:rsidP="006E7AF5">
            <w:pPr>
              <w:jc w:val="left"/>
              <w:rPr>
                <w:color w:val="000000"/>
                <w:sz w:val="20"/>
                <w:szCs w:val="20"/>
                <w:highlight w:val="yellow"/>
              </w:rPr>
            </w:pPr>
            <w:r w:rsidRPr="006E7AF5">
              <w:rPr>
                <w:color w:val="000000"/>
                <w:sz w:val="20"/>
                <w:szCs w:val="20"/>
              </w:rPr>
              <w:t>C</w:t>
            </w:r>
          </w:p>
        </w:tc>
        <w:tc>
          <w:tcPr>
            <w:tcW w:w="788" w:type="dxa"/>
            <w:tcBorders>
              <w:top w:val="nil"/>
              <w:left w:val="nil"/>
              <w:bottom w:val="single" w:sz="4" w:space="0" w:color="auto"/>
              <w:right w:val="single" w:sz="4" w:space="0" w:color="auto"/>
            </w:tcBorders>
            <w:shd w:val="clear" w:color="auto" w:fill="auto"/>
            <w:noWrap/>
            <w:vAlign w:val="bottom"/>
            <w:hideMark/>
          </w:tcPr>
          <w:p w14:paraId="7070D9CF" w14:textId="77777777" w:rsidR="00491939" w:rsidRPr="006E7AF5" w:rsidRDefault="00491939" w:rsidP="006E7AF5">
            <w:pPr>
              <w:jc w:val="center"/>
              <w:rPr>
                <w:color w:val="000000"/>
                <w:sz w:val="20"/>
                <w:szCs w:val="20"/>
                <w:highlight w:val="yellow"/>
              </w:rPr>
            </w:pPr>
            <w:r w:rsidRPr="006E7AF5">
              <w:rPr>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3460DF7F" w14:textId="77777777" w:rsidR="00491939" w:rsidRPr="006E7AF5" w:rsidRDefault="00491939" w:rsidP="006E7AF5">
            <w:pPr>
              <w:jc w:val="left"/>
              <w:rPr>
                <w:color w:val="000000"/>
                <w:sz w:val="20"/>
                <w:szCs w:val="20"/>
                <w:highlight w:val="yellow"/>
              </w:rPr>
            </w:pPr>
            <w:r w:rsidRPr="006E7AF5">
              <w:rPr>
                <w:color w:val="000000"/>
                <w:sz w:val="20"/>
                <w:szCs w:val="20"/>
              </w:rPr>
              <w:t>IZVENBILANČNA  EVIDENCA</w:t>
            </w:r>
          </w:p>
        </w:tc>
        <w:tc>
          <w:tcPr>
            <w:tcW w:w="1160" w:type="dxa"/>
            <w:tcBorders>
              <w:top w:val="nil"/>
              <w:left w:val="nil"/>
              <w:bottom w:val="single" w:sz="4" w:space="0" w:color="auto"/>
              <w:right w:val="single" w:sz="4" w:space="0" w:color="auto"/>
            </w:tcBorders>
            <w:shd w:val="clear" w:color="auto" w:fill="auto"/>
            <w:noWrap/>
            <w:vAlign w:val="bottom"/>
            <w:hideMark/>
          </w:tcPr>
          <w:p w14:paraId="036AEA60" w14:textId="77777777" w:rsidR="00491939" w:rsidRPr="006E7AF5" w:rsidRDefault="00491939" w:rsidP="006E7AF5">
            <w:pPr>
              <w:jc w:val="right"/>
              <w:rPr>
                <w:color w:val="000000"/>
                <w:sz w:val="20"/>
                <w:szCs w:val="20"/>
                <w:highlight w:val="yellow"/>
              </w:rPr>
            </w:pPr>
            <w:r w:rsidRPr="006E7AF5">
              <w:rPr>
                <w:color w:val="000000"/>
                <w:sz w:val="20"/>
                <w:szCs w:val="20"/>
              </w:rPr>
              <w:t>218.888</w:t>
            </w:r>
          </w:p>
        </w:tc>
        <w:tc>
          <w:tcPr>
            <w:tcW w:w="760" w:type="dxa"/>
            <w:tcBorders>
              <w:top w:val="nil"/>
              <w:left w:val="nil"/>
              <w:bottom w:val="single" w:sz="4" w:space="0" w:color="auto"/>
              <w:right w:val="single" w:sz="4" w:space="0" w:color="auto"/>
            </w:tcBorders>
            <w:shd w:val="clear" w:color="auto" w:fill="auto"/>
            <w:noWrap/>
            <w:vAlign w:val="bottom"/>
            <w:hideMark/>
          </w:tcPr>
          <w:p w14:paraId="37AE132E"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C22AF4B" w14:textId="77777777" w:rsidR="00491939" w:rsidRPr="006E7AF5" w:rsidRDefault="00491939" w:rsidP="006E7AF5">
            <w:pPr>
              <w:jc w:val="right"/>
              <w:rPr>
                <w:color w:val="000000"/>
                <w:sz w:val="20"/>
                <w:szCs w:val="20"/>
                <w:highlight w:val="yellow"/>
              </w:rPr>
            </w:pPr>
            <w:r w:rsidRPr="006E7AF5">
              <w:rPr>
                <w:color w:val="000000"/>
                <w:sz w:val="20"/>
                <w:szCs w:val="20"/>
              </w:rPr>
              <w:t>215.652</w:t>
            </w:r>
          </w:p>
        </w:tc>
        <w:tc>
          <w:tcPr>
            <w:tcW w:w="780" w:type="dxa"/>
            <w:tcBorders>
              <w:top w:val="nil"/>
              <w:left w:val="nil"/>
              <w:bottom w:val="single" w:sz="4" w:space="0" w:color="auto"/>
              <w:right w:val="single" w:sz="4" w:space="0" w:color="auto"/>
            </w:tcBorders>
            <w:shd w:val="clear" w:color="auto" w:fill="auto"/>
            <w:noWrap/>
            <w:vAlign w:val="bottom"/>
            <w:hideMark/>
          </w:tcPr>
          <w:p w14:paraId="49AB9315"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636675E" w14:textId="77777777" w:rsidR="00491939" w:rsidRPr="006E7AF5" w:rsidRDefault="00491939" w:rsidP="006E7AF5">
            <w:pPr>
              <w:jc w:val="right"/>
              <w:rPr>
                <w:color w:val="000000"/>
                <w:sz w:val="20"/>
                <w:szCs w:val="20"/>
                <w:highlight w:val="yellow"/>
              </w:rPr>
            </w:pPr>
            <w:r w:rsidRPr="006E7AF5">
              <w:rPr>
                <w:color w:val="000000"/>
                <w:sz w:val="20"/>
                <w:szCs w:val="20"/>
              </w:rPr>
              <w:t>99</w:t>
            </w:r>
          </w:p>
        </w:tc>
      </w:tr>
    </w:tbl>
    <w:p w14:paraId="27068FC8" w14:textId="77777777" w:rsidR="00491939" w:rsidRPr="006E7AF5" w:rsidRDefault="00491939" w:rsidP="00491939">
      <w:pPr>
        <w:rPr>
          <w:highlight w:val="yellow"/>
        </w:rPr>
      </w:pPr>
    </w:p>
    <w:p w14:paraId="41C6BE61" w14:textId="77777777" w:rsidR="00491939" w:rsidRPr="006E7AF5" w:rsidRDefault="00491939" w:rsidP="00491939">
      <w:pPr>
        <w:rPr>
          <w:highlight w:val="yellow"/>
        </w:rPr>
      </w:pPr>
    </w:p>
    <w:p w14:paraId="0082657C" w14:textId="77777777" w:rsidR="00491939" w:rsidRPr="006E7AF5" w:rsidRDefault="00491939" w:rsidP="00491939">
      <w:pPr>
        <w:rPr>
          <w:highlight w:val="yellow"/>
        </w:rPr>
      </w:pPr>
    </w:p>
    <w:p w14:paraId="257BFC26" w14:textId="77777777" w:rsidR="00491939" w:rsidRPr="006E7AF5" w:rsidRDefault="00491939" w:rsidP="00491939">
      <w:pPr>
        <w:rPr>
          <w:highlight w:val="yellow"/>
        </w:rPr>
      </w:pPr>
    </w:p>
    <w:p w14:paraId="2084F6D4" w14:textId="77777777" w:rsidR="00491939" w:rsidRPr="006E7AF5" w:rsidRDefault="00491939" w:rsidP="00491939">
      <w:pPr>
        <w:rPr>
          <w:highlight w:val="yellow"/>
        </w:rPr>
      </w:pPr>
    </w:p>
    <w:p w14:paraId="27FDEAC3" w14:textId="77777777" w:rsidR="00491939" w:rsidRPr="006E7AF5" w:rsidRDefault="00491939" w:rsidP="00491939">
      <w:pPr>
        <w:rPr>
          <w:highlight w:val="yellow"/>
        </w:rPr>
      </w:pPr>
    </w:p>
    <w:p w14:paraId="5BB19ADF" w14:textId="77777777" w:rsidR="00491939" w:rsidRPr="006E7AF5" w:rsidRDefault="00491939" w:rsidP="00491939">
      <w:pPr>
        <w:tabs>
          <w:tab w:val="left" w:pos="5610"/>
        </w:tabs>
        <w:rPr>
          <w:b/>
        </w:rPr>
      </w:pPr>
      <w:r w:rsidRPr="006E7AF5">
        <w:rPr>
          <w:b/>
        </w:rPr>
        <w:lastRenderedPageBreak/>
        <w:t>I.  SREDSTVA</w:t>
      </w:r>
      <w:r w:rsidRPr="006E7AF5">
        <w:rPr>
          <w:b/>
        </w:rPr>
        <w:tab/>
      </w:r>
    </w:p>
    <w:p w14:paraId="478F3EF1" w14:textId="77777777" w:rsidR="00491939" w:rsidRPr="006E7AF5" w:rsidRDefault="00491939" w:rsidP="00491939">
      <w:pPr>
        <w:rPr>
          <w:b/>
        </w:rPr>
      </w:pPr>
    </w:p>
    <w:p w14:paraId="5D6E8CE6" w14:textId="77777777" w:rsidR="00491939" w:rsidRPr="006E7AF5" w:rsidRDefault="00491939" w:rsidP="00491939">
      <w:pPr>
        <w:rPr>
          <w:b/>
        </w:rPr>
      </w:pPr>
      <w:r w:rsidRPr="006E7AF5">
        <w:rPr>
          <w:b/>
        </w:rPr>
        <w:t>A) Dolgoročna sredstva in sredstva v upravljanju</w:t>
      </w:r>
    </w:p>
    <w:p w14:paraId="75203C3A" w14:textId="77777777" w:rsidR="00491939" w:rsidRPr="006E7AF5" w:rsidRDefault="00491939" w:rsidP="00491939">
      <w:pPr>
        <w:rPr>
          <w:sz w:val="20"/>
          <w:szCs w:val="20"/>
        </w:rPr>
      </w:pPr>
    </w:p>
    <w:p w14:paraId="70B373C1" w14:textId="77777777" w:rsidR="00491939" w:rsidRPr="006E7AF5" w:rsidRDefault="00491939" w:rsidP="00491939">
      <w:pPr>
        <w:rPr>
          <w:b/>
        </w:rPr>
      </w:pPr>
      <w:r w:rsidRPr="006E7AF5">
        <w:rPr>
          <w:b/>
        </w:rPr>
        <w:t>Tabela 2: Sredstva v upravljanju in sredstva donacij v EUR</w:t>
      </w:r>
    </w:p>
    <w:p w14:paraId="2F6CA887" w14:textId="77777777" w:rsidR="00491939" w:rsidRPr="006E7AF5" w:rsidRDefault="00491939" w:rsidP="00491939"/>
    <w:tbl>
      <w:tblPr>
        <w:tblW w:w="9248" w:type="dxa"/>
        <w:tblInd w:w="55" w:type="dxa"/>
        <w:tblCellMar>
          <w:left w:w="70" w:type="dxa"/>
          <w:right w:w="70" w:type="dxa"/>
        </w:tblCellMar>
        <w:tblLook w:val="04A0" w:firstRow="1" w:lastRow="0" w:firstColumn="1" w:lastColumn="0" w:noHBand="0" w:noVBand="1"/>
      </w:tblPr>
      <w:tblGrid>
        <w:gridCol w:w="760"/>
        <w:gridCol w:w="808"/>
        <w:gridCol w:w="3460"/>
        <w:gridCol w:w="1140"/>
        <w:gridCol w:w="1140"/>
        <w:gridCol w:w="1140"/>
        <w:gridCol w:w="820"/>
      </w:tblGrid>
      <w:tr w:rsidR="00491939" w:rsidRPr="006E7AF5" w14:paraId="4677D237" w14:textId="77777777" w:rsidTr="006E7AF5">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68A0ECB" w14:textId="77777777" w:rsidR="00491939" w:rsidRPr="006E7AF5" w:rsidRDefault="00491939" w:rsidP="006E7AF5">
            <w:pPr>
              <w:jc w:val="center"/>
              <w:rPr>
                <w:b/>
                <w:bCs/>
                <w:color w:val="000000"/>
                <w:sz w:val="20"/>
                <w:szCs w:val="20"/>
                <w:highlight w:val="yellow"/>
              </w:rPr>
            </w:pPr>
            <w:r w:rsidRPr="006E7AF5">
              <w:rPr>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9667417" w14:textId="77777777" w:rsidR="00491939" w:rsidRPr="006E7AF5" w:rsidRDefault="00491939" w:rsidP="006E7AF5">
            <w:pPr>
              <w:jc w:val="center"/>
              <w:rPr>
                <w:b/>
                <w:bCs/>
                <w:color w:val="000000"/>
                <w:sz w:val="20"/>
                <w:szCs w:val="20"/>
                <w:highlight w:val="yellow"/>
              </w:rPr>
            </w:pPr>
            <w:r w:rsidRPr="006E7AF5">
              <w:rPr>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A805106" w14:textId="77777777" w:rsidR="00491939" w:rsidRPr="006E7AF5" w:rsidRDefault="00491939" w:rsidP="006E7AF5">
            <w:pPr>
              <w:jc w:val="center"/>
              <w:rPr>
                <w:b/>
                <w:bCs/>
                <w:color w:val="000000"/>
                <w:sz w:val="20"/>
                <w:szCs w:val="20"/>
                <w:highlight w:val="yellow"/>
              </w:rPr>
            </w:pPr>
            <w:r w:rsidRPr="006E7AF5">
              <w:rPr>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7B135A4" w14:textId="77777777" w:rsidR="00491939" w:rsidRPr="006E7AF5" w:rsidRDefault="00491939" w:rsidP="006E7AF5">
            <w:pPr>
              <w:jc w:val="center"/>
              <w:rPr>
                <w:b/>
                <w:bCs/>
                <w:color w:val="000000"/>
                <w:sz w:val="20"/>
                <w:szCs w:val="20"/>
                <w:highlight w:val="yellow"/>
              </w:rPr>
            </w:pPr>
            <w:r w:rsidRPr="006E7AF5">
              <w:rPr>
                <w:b/>
                <w:bCs/>
                <w:color w:val="000000"/>
                <w:sz w:val="20"/>
                <w:szCs w:val="20"/>
              </w:rPr>
              <w:t>31.12.2020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4637B9E" w14:textId="77777777" w:rsidR="00491939" w:rsidRPr="006E7AF5" w:rsidRDefault="00491939" w:rsidP="006E7AF5">
            <w:pPr>
              <w:jc w:val="center"/>
              <w:rPr>
                <w:b/>
                <w:bCs/>
                <w:color w:val="000000"/>
                <w:sz w:val="20"/>
                <w:szCs w:val="20"/>
                <w:highlight w:val="yellow"/>
              </w:rPr>
            </w:pPr>
            <w:r w:rsidRPr="006E7AF5">
              <w:rPr>
                <w:b/>
                <w:bCs/>
                <w:color w:val="000000"/>
                <w:sz w:val="20"/>
                <w:szCs w:val="20"/>
              </w:rPr>
              <w:t>31.12.2021</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78A2839" w14:textId="77777777" w:rsidR="00491939" w:rsidRPr="006E7AF5" w:rsidRDefault="00491939" w:rsidP="006E7AF5">
            <w:pPr>
              <w:jc w:val="center"/>
              <w:rPr>
                <w:b/>
                <w:bCs/>
                <w:color w:val="000000"/>
                <w:sz w:val="20"/>
                <w:szCs w:val="20"/>
                <w:highlight w:val="yellow"/>
              </w:rPr>
            </w:pPr>
            <w:r w:rsidRPr="006E7AF5">
              <w:rPr>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A360C04" w14:textId="77777777" w:rsidR="00491939" w:rsidRPr="006E7AF5" w:rsidRDefault="00491939" w:rsidP="006E7AF5">
            <w:pPr>
              <w:jc w:val="center"/>
              <w:rPr>
                <w:b/>
                <w:bCs/>
                <w:color w:val="000000"/>
                <w:sz w:val="20"/>
                <w:szCs w:val="20"/>
                <w:highlight w:val="yellow"/>
              </w:rPr>
            </w:pPr>
            <w:r w:rsidRPr="006E7AF5">
              <w:rPr>
                <w:b/>
                <w:bCs/>
                <w:color w:val="000000"/>
                <w:sz w:val="20"/>
                <w:szCs w:val="20"/>
              </w:rPr>
              <w:t>I 21/20</w:t>
            </w:r>
          </w:p>
        </w:tc>
      </w:tr>
      <w:tr w:rsidR="00491939" w:rsidRPr="006E7AF5" w14:paraId="20CBD69A"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C85CDF"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0A9FCF80" w14:textId="77777777" w:rsidR="00491939" w:rsidRPr="006E7AF5" w:rsidRDefault="00491939" w:rsidP="006E7AF5">
            <w:pPr>
              <w:jc w:val="left"/>
              <w:rPr>
                <w:b/>
                <w:bCs/>
                <w:color w:val="000000"/>
                <w:sz w:val="20"/>
                <w:szCs w:val="20"/>
                <w:highlight w:val="yellow"/>
              </w:rPr>
            </w:pPr>
            <w:r w:rsidRPr="006E7AF5">
              <w:rPr>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2FE817F9" w14:textId="77777777" w:rsidR="00491939" w:rsidRPr="006E7AF5" w:rsidRDefault="00491939" w:rsidP="006E7AF5">
            <w:pPr>
              <w:rPr>
                <w:b/>
                <w:bCs/>
                <w:color w:val="000000"/>
                <w:sz w:val="20"/>
                <w:szCs w:val="20"/>
                <w:highlight w:val="yellow"/>
              </w:rPr>
            </w:pPr>
            <w:r w:rsidRPr="006E7AF5">
              <w:rPr>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5EC8751" w14:textId="77777777" w:rsidR="00491939" w:rsidRPr="006E7AF5" w:rsidRDefault="00491939" w:rsidP="006E7AF5">
            <w:pPr>
              <w:jc w:val="center"/>
              <w:rPr>
                <w:color w:val="000000"/>
                <w:sz w:val="20"/>
                <w:szCs w:val="20"/>
                <w:highlight w:val="yellow"/>
              </w:rPr>
            </w:pPr>
            <w:r w:rsidRPr="006E7AF5">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0E1022CB" w14:textId="77777777" w:rsidR="00491939" w:rsidRPr="006E7AF5" w:rsidRDefault="00491939" w:rsidP="006E7AF5">
            <w:pPr>
              <w:jc w:val="center"/>
              <w:rPr>
                <w:color w:val="000000"/>
                <w:sz w:val="20"/>
                <w:szCs w:val="20"/>
                <w:highlight w:val="yellow"/>
              </w:rPr>
            </w:pPr>
            <w:r w:rsidRPr="006E7AF5">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1C137CAC" w14:textId="77777777" w:rsidR="00491939" w:rsidRPr="006E7AF5" w:rsidRDefault="00491939" w:rsidP="006E7AF5">
            <w:pPr>
              <w:jc w:val="center"/>
              <w:rPr>
                <w:color w:val="000000"/>
                <w:sz w:val="20"/>
                <w:szCs w:val="20"/>
                <w:highlight w:val="yellow"/>
              </w:rPr>
            </w:pPr>
            <w:r w:rsidRPr="006E7AF5">
              <w:rPr>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32A28B6E" w14:textId="77777777" w:rsidR="00491939" w:rsidRPr="006E7AF5" w:rsidRDefault="00491939" w:rsidP="006E7AF5">
            <w:pPr>
              <w:jc w:val="center"/>
              <w:rPr>
                <w:color w:val="000000"/>
                <w:sz w:val="20"/>
                <w:szCs w:val="20"/>
                <w:highlight w:val="yellow"/>
              </w:rPr>
            </w:pPr>
            <w:r w:rsidRPr="006E7AF5">
              <w:rPr>
                <w:color w:val="000000"/>
                <w:sz w:val="20"/>
                <w:szCs w:val="20"/>
              </w:rPr>
              <w:t>4=2/1</w:t>
            </w:r>
          </w:p>
        </w:tc>
      </w:tr>
      <w:tr w:rsidR="00491939" w:rsidRPr="006E7AF5" w14:paraId="20C31C80" w14:textId="77777777" w:rsidTr="006E7AF5">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F48B0A"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2E86E835" w14:textId="77777777" w:rsidR="00491939" w:rsidRPr="006E7AF5" w:rsidRDefault="00491939" w:rsidP="006E7AF5">
            <w:pPr>
              <w:jc w:val="left"/>
              <w:rPr>
                <w:b/>
                <w:bCs/>
                <w:color w:val="000000"/>
                <w:sz w:val="20"/>
                <w:szCs w:val="20"/>
                <w:highlight w:val="yellow"/>
              </w:rPr>
            </w:pPr>
            <w:r w:rsidRPr="006E7AF5">
              <w:rPr>
                <w:b/>
                <w:bCs/>
                <w:color w:val="000000"/>
                <w:sz w:val="20"/>
                <w:szCs w:val="20"/>
              </w:rPr>
              <w:t> </w:t>
            </w:r>
          </w:p>
        </w:tc>
        <w:tc>
          <w:tcPr>
            <w:tcW w:w="3460" w:type="dxa"/>
            <w:tcBorders>
              <w:top w:val="nil"/>
              <w:left w:val="nil"/>
              <w:bottom w:val="single" w:sz="4" w:space="0" w:color="auto"/>
              <w:right w:val="single" w:sz="4" w:space="0" w:color="auto"/>
            </w:tcBorders>
            <w:shd w:val="clear" w:color="auto" w:fill="auto"/>
            <w:vAlign w:val="bottom"/>
            <w:hideMark/>
          </w:tcPr>
          <w:p w14:paraId="08871079" w14:textId="77777777" w:rsidR="00491939" w:rsidRPr="006E7AF5" w:rsidRDefault="00491939" w:rsidP="006E7AF5">
            <w:pPr>
              <w:rPr>
                <w:b/>
                <w:bCs/>
                <w:color w:val="000000"/>
                <w:sz w:val="20"/>
                <w:szCs w:val="20"/>
                <w:highlight w:val="yellow"/>
              </w:rPr>
            </w:pPr>
            <w:r w:rsidRPr="006E7AF5">
              <w:rPr>
                <w:b/>
                <w:bCs/>
                <w:color w:val="000000"/>
                <w:sz w:val="20"/>
                <w:szCs w:val="20"/>
              </w:rPr>
              <w:t>Dolgoročna sredstva in sredstva v upravljanju (1-2+3-4+5-6)</w:t>
            </w:r>
          </w:p>
        </w:tc>
        <w:tc>
          <w:tcPr>
            <w:tcW w:w="1140" w:type="dxa"/>
            <w:tcBorders>
              <w:top w:val="nil"/>
              <w:left w:val="nil"/>
              <w:bottom w:val="single" w:sz="4" w:space="0" w:color="auto"/>
              <w:right w:val="single" w:sz="4" w:space="0" w:color="auto"/>
            </w:tcBorders>
            <w:shd w:val="clear" w:color="auto" w:fill="auto"/>
            <w:noWrap/>
            <w:vAlign w:val="bottom"/>
            <w:hideMark/>
          </w:tcPr>
          <w:p w14:paraId="408FB5EB" w14:textId="77777777" w:rsidR="00491939" w:rsidRPr="006E7AF5" w:rsidRDefault="00491939" w:rsidP="006E7AF5">
            <w:pPr>
              <w:jc w:val="right"/>
              <w:rPr>
                <w:b/>
                <w:bCs/>
                <w:color w:val="000000"/>
                <w:sz w:val="20"/>
                <w:szCs w:val="20"/>
                <w:highlight w:val="yellow"/>
              </w:rPr>
            </w:pPr>
            <w:r w:rsidRPr="006E7AF5">
              <w:rPr>
                <w:b/>
                <w:bCs/>
                <w:color w:val="000000"/>
                <w:sz w:val="20"/>
                <w:szCs w:val="20"/>
              </w:rPr>
              <w:t>3.033.976</w:t>
            </w:r>
          </w:p>
        </w:tc>
        <w:tc>
          <w:tcPr>
            <w:tcW w:w="1140" w:type="dxa"/>
            <w:tcBorders>
              <w:top w:val="nil"/>
              <w:left w:val="nil"/>
              <w:bottom w:val="single" w:sz="4" w:space="0" w:color="auto"/>
              <w:right w:val="single" w:sz="4" w:space="0" w:color="auto"/>
            </w:tcBorders>
            <w:shd w:val="clear" w:color="auto" w:fill="auto"/>
            <w:noWrap/>
            <w:vAlign w:val="bottom"/>
            <w:hideMark/>
          </w:tcPr>
          <w:p w14:paraId="6442C88B" w14:textId="77777777" w:rsidR="00491939" w:rsidRPr="006E7AF5" w:rsidRDefault="00491939" w:rsidP="006E7AF5">
            <w:pPr>
              <w:jc w:val="right"/>
              <w:rPr>
                <w:b/>
                <w:bCs/>
                <w:color w:val="000000"/>
                <w:sz w:val="20"/>
                <w:szCs w:val="20"/>
                <w:highlight w:val="yellow"/>
              </w:rPr>
            </w:pPr>
            <w:r w:rsidRPr="006E7AF5">
              <w:rPr>
                <w:b/>
                <w:bCs/>
                <w:color w:val="000000"/>
                <w:sz w:val="20"/>
                <w:szCs w:val="20"/>
              </w:rPr>
              <w:t>2.887.134</w:t>
            </w:r>
          </w:p>
        </w:tc>
        <w:tc>
          <w:tcPr>
            <w:tcW w:w="1140" w:type="dxa"/>
            <w:tcBorders>
              <w:top w:val="nil"/>
              <w:left w:val="nil"/>
              <w:bottom w:val="single" w:sz="4" w:space="0" w:color="auto"/>
              <w:right w:val="single" w:sz="4" w:space="0" w:color="auto"/>
            </w:tcBorders>
            <w:shd w:val="clear" w:color="auto" w:fill="auto"/>
            <w:noWrap/>
            <w:vAlign w:val="bottom"/>
            <w:hideMark/>
          </w:tcPr>
          <w:p w14:paraId="711463F8" w14:textId="77777777" w:rsidR="00491939" w:rsidRPr="006E7AF5" w:rsidRDefault="00491939" w:rsidP="006E7AF5">
            <w:pPr>
              <w:jc w:val="right"/>
              <w:rPr>
                <w:b/>
                <w:bCs/>
                <w:color w:val="000000"/>
                <w:sz w:val="20"/>
                <w:szCs w:val="20"/>
                <w:highlight w:val="yellow"/>
              </w:rPr>
            </w:pPr>
            <w:r w:rsidRPr="006E7AF5">
              <w:rPr>
                <w:b/>
                <w:bCs/>
                <w:color w:val="000000"/>
                <w:sz w:val="20"/>
                <w:szCs w:val="20"/>
              </w:rPr>
              <w:t>-146.843</w:t>
            </w:r>
          </w:p>
        </w:tc>
        <w:tc>
          <w:tcPr>
            <w:tcW w:w="820" w:type="dxa"/>
            <w:tcBorders>
              <w:top w:val="nil"/>
              <w:left w:val="nil"/>
              <w:bottom w:val="single" w:sz="4" w:space="0" w:color="auto"/>
              <w:right w:val="single" w:sz="4" w:space="0" w:color="auto"/>
            </w:tcBorders>
            <w:shd w:val="clear" w:color="auto" w:fill="auto"/>
            <w:noWrap/>
            <w:vAlign w:val="bottom"/>
            <w:hideMark/>
          </w:tcPr>
          <w:p w14:paraId="364C1B61" w14:textId="77777777" w:rsidR="00491939" w:rsidRPr="006E7AF5" w:rsidRDefault="00491939" w:rsidP="006E7AF5">
            <w:pPr>
              <w:jc w:val="right"/>
              <w:rPr>
                <w:b/>
                <w:bCs/>
                <w:color w:val="000000"/>
                <w:sz w:val="20"/>
                <w:szCs w:val="20"/>
                <w:highlight w:val="yellow"/>
              </w:rPr>
            </w:pPr>
            <w:r w:rsidRPr="006E7AF5">
              <w:rPr>
                <w:b/>
                <w:bCs/>
                <w:color w:val="000000"/>
                <w:sz w:val="20"/>
                <w:szCs w:val="20"/>
              </w:rPr>
              <w:t>95</w:t>
            </w:r>
          </w:p>
        </w:tc>
      </w:tr>
      <w:tr w:rsidR="00491939" w:rsidRPr="006E7AF5" w14:paraId="6FE5E035"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29202E" w14:textId="77777777" w:rsidR="00491939" w:rsidRPr="006E7AF5" w:rsidRDefault="00491939" w:rsidP="006E7AF5">
            <w:pPr>
              <w:jc w:val="center"/>
              <w:rPr>
                <w:color w:val="000000"/>
                <w:sz w:val="20"/>
                <w:szCs w:val="20"/>
                <w:highlight w:val="yellow"/>
              </w:rPr>
            </w:pPr>
            <w:r w:rsidRPr="006E7AF5">
              <w:rPr>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5CC48211" w14:textId="77777777" w:rsidR="00491939" w:rsidRPr="006E7AF5" w:rsidRDefault="00491939" w:rsidP="006E7AF5">
            <w:pPr>
              <w:jc w:val="center"/>
              <w:rPr>
                <w:color w:val="000000"/>
                <w:sz w:val="20"/>
                <w:szCs w:val="20"/>
                <w:highlight w:val="yellow"/>
              </w:rPr>
            </w:pPr>
            <w:r w:rsidRPr="006E7AF5">
              <w:rPr>
                <w:color w:val="000000"/>
                <w:sz w:val="20"/>
                <w:szCs w:val="20"/>
              </w:rPr>
              <w:t>00</w:t>
            </w:r>
          </w:p>
        </w:tc>
        <w:tc>
          <w:tcPr>
            <w:tcW w:w="3460" w:type="dxa"/>
            <w:tcBorders>
              <w:top w:val="nil"/>
              <w:left w:val="nil"/>
              <w:bottom w:val="single" w:sz="4" w:space="0" w:color="auto"/>
              <w:right w:val="single" w:sz="4" w:space="0" w:color="auto"/>
            </w:tcBorders>
            <w:shd w:val="clear" w:color="auto" w:fill="auto"/>
            <w:noWrap/>
            <w:vAlign w:val="bottom"/>
            <w:hideMark/>
          </w:tcPr>
          <w:p w14:paraId="79BE9BAA" w14:textId="77777777" w:rsidR="00491939" w:rsidRPr="006E7AF5" w:rsidRDefault="00491939" w:rsidP="006E7AF5">
            <w:pPr>
              <w:jc w:val="left"/>
              <w:rPr>
                <w:color w:val="000000"/>
                <w:sz w:val="20"/>
                <w:szCs w:val="20"/>
                <w:highlight w:val="yellow"/>
              </w:rPr>
            </w:pPr>
            <w:r w:rsidRPr="006E7AF5">
              <w:rPr>
                <w:color w:val="000000"/>
                <w:sz w:val="20"/>
                <w:szCs w:val="20"/>
              </w:rPr>
              <w:t>neopredmetena dolgoročna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2066D2A1" w14:textId="77777777" w:rsidR="00491939" w:rsidRPr="006E7AF5" w:rsidRDefault="00491939" w:rsidP="006E7AF5">
            <w:pPr>
              <w:jc w:val="right"/>
              <w:rPr>
                <w:color w:val="000000"/>
                <w:sz w:val="20"/>
                <w:szCs w:val="20"/>
                <w:highlight w:val="yellow"/>
              </w:rPr>
            </w:pPr>
            <w:r w:rsidRPr="006E7AF5">
              <w:rPr>
                <w:color w:val="000000"/>
                <w:sz w:val="20"/>
                <w:szCs w:val="20"/>
              </w:rPr>
              <w:t>24.115</w:t>
            </w:r>
          </w:p>
        </w:tc>
        <w:tc>
          <w:tcPr>
            <w:tcW w:w="1140" w:type="dxa"/>
            <w:tcBorders>
              <w:top w:val="nil"/>
              <w:left w:val="nil"/>
              <w:bottom w:val="single" w:sz="4" w:space="0" w:color="auto"/>
              <w:right w:val="single" w:sz="4" w:space="0" w:color="auto"/>
            </w:tcBorders>
            <w:shd w:val="clear" w:color="auto" w:fill="auto"/>
            <w:noWrap/>
            <w:vAlign w:val="bottom"/>
            <w:hideMark/>
          </w:tcPr>
          <w:p w14:paraId="23AB265C" w14:textId="77777777" w:rsidR="00491939" w:rsidRPr="006E7AF5" w:rsidRDefault="00491939" w:rsidP="006E7AF5">
            <w:pPr>
              <w:jc w:val="right"/>
              <w:rPr>
                <w:color w:val="000000"/>
                <w:sz w:val="20"/>
                <w:szCs w:val="20"/>
                <w:highlight w:val="yellow"/>
              </w:rPr>
            </w:pPr>
            <w:r w:rsidRPr="006E7AF5">
              <w:rPr>
                <w:color w:val="000000"/>
                <w:sz w:val="20"/>
                <w:szCs w:val="20"/>
              </w:rPr>
              <w:t>24.115</w:t>
            </w:r>
          </w:p>
        </w:tc>
        <w:tc>
          <w:tcPr>
            <w:tcW w:w="1140" w:type="dxa"/>
            <w:tcBorders>
              <w:top w:val="nil"/>
              <w:left w:val="nil"/>
              <w:bottom w:val="single" w:sz="4" w:space="0" w:color="auto"/>
              <w:right w:val="single" w:sz="4" w:space="0" w:color="auto"/>
            </w:tcBorders>
            <w:shd w:val="clear" w:color="auto" w:fill="auto"/>
            <w:noWrap/>
            <w:vAlign w:val="bottom"/>
            <w:hideMark/>
          </w:tcPr>
          <w:p w14:paraId="77EB4FEA" w14:textId="77777777" w:rsidR="00491939" w:rsidRPr="006E7AF5" w:rsidRDefault="00491939" w:rsidP="006E7AF5">
            <w:pPr>
              <w:jc w:val="right"/>
              <w:rPr>
                <w:color w:val="000000"/>
                <w:sz w:val="20"/>
                <w:szCs w:val="20"/>
                <w:highlight w:val="yellow"/>
              </w:rPr>
            </w:pPr>
            <w:r w:rsidRPr="006E7AF5">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965C290" w14:textId="77777777" w:rsidR="00491939" w:rsidRPr="006E7AF5" w:rsidRDefault="00491939" w:rsidP="006E7AF5">
            <w:pPr>
              <w:jc w:val="right"/>
              <w:rPr>
                <w:color w:val="000000"/>
                <w:sz w:val="20"/>
                <w:szCs w:val="20"/>
                <w:highlight w:val="yellow"/>
              </w:rPr>
            </w:pPr>
            <w:r w:rsidRPr="006E7AF5">
              <w:rPr>
                <w:color w:val="000000"/>
                <w:sz w:val="20"/>
                <w:szCs w:val="20"/>
              </w:rPr>
              <w:t>100</w:t>
            </w:r>
          </w:p>
        </w:tc>
      </w:tr>
      <w:tr w:rsidR="00491939" w:rsidRPr="006E7AF5" w14:paraId="132D577B" w14:textId="77777777" w:rsidTr="006E7AF5">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D73F8C" w14:textId="77777777" w:rsidR="00491939" w:rsidRPr="006E7AF5" w:rsidRDefault="00491939" w:rsidP="006E7AF5">
            <w:pPr>
              <w:jc w:val="center"/>
              <w:rPr>
                <w:color w:val="000000"/>
                <w:sz w:val="20"/>
                <w:szCs w:val="20"/>
                <w:highlight w:val="yellow"/>
              </w:rPr>
            </w:pPr>
            <w:r w:rsidRPr="006E7AF5">
              <w:rPr>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3CADC616" w14:textId="77777777" w:rsidR="00491939" w:rsidRPr="006E7AF5" w:rsidRDefault="00491939" w:rsidP="006E7AF5">
            <w:pPr>
              <w:jc w:val="center"/>
              <w:rPr>
                <w:color w:val="000000"/>
                <w:sz w:val="20"/>
                <w:szCs w:val="20"/>
                <w:highlight w:val="yellow"/>
              </w:rPr>
            </w:pPr>
            <w:r w:rsidRPr="006E7AF5">
              <w:rPr>
                <w:color w:val="000000"/>
                <w:sz w:val="20"/>
                <w:szCs w:val="20"/>
              </w:rPr>
              <w:t>01</w:t>
            </w:r>
          </w:p>
        </w:tc>
        <w:tc>
          <w:tcPr>
            <w:tcW w:w="3460" w:type="dxa"/>
            <w:tcBorders>
              <w:top w:val="nil"/>
              <w:left w:val="nil"/>
              <w:bottom w:val="single" w:sz="4" w:space="0" w:color="auto"/>
              <w:right w:val="single" w:sz="4" w:space="0" w:color="auto"/>
            </w:tcBorders>
            <w:shd w:val="clear" w:color="auto" w:fill="auto"/>
            <w:vAlign w:val="bottom"/>
            <w:hideMark/>
          </w:tcPr>
          <w:p w14:paraId="719506DE" w14:textId="77777777" w:rsidR="00491939" w:rsidRPr="006E7AF5" w:rsidRDefault="00491939" w:rsidP="006E7AF5">
            <w:pPr>
              <w:jc w:val="left"/>
              <w:rPr>
                <w:color w:val="000000"/>
                <w:sz w:val="20"/>
                <w:szCs w:val="20"/>
                <w:highlight w:val="yellow"/>
              </w:rPr>
            </w:pPr>
            <w:r w:rsidRPr="006E7AF5">
              <w:rPr>
                <w:color w:val="000000"/>
                <w:sz w:val="20"/>
                <w:szCs w:val="20"/>
              </w:rPr>
              <w:t>popravek vrednosti neopredmetenih osnovnih sredstev</w:t>
            </w:r>
          </w:p>
        </w:tc>
        <w:tc>
          <w:tcPr>
            <w:tcW w:w="1140" w:type="dxa"/>
            <w:tcBorders>
              <w:top w:val="nil"/>
              <w:left w:val="nil"/>
              <w:bottom w:val="single" w:sz="4" w:space="0" w:color="auto"/>
              <w:right w:val="single" w:sz="4" w:space="0" w:color="auto"/>
            </w:tcBorders>
            <w:shd w:val="clear" w:color="auto" w:fill="auto"/>
            <w:noWrap/>
            <w:vAlign w:val="bottom"/>
            <w:hideMark/>
          </w:tcPr>
          <w:p w14:paraId="7D355A6C" w14:textId="77777777" w:rsidR="00491939" w:rsidRPr="006E7AF5" w:rsidRDefault="00491939" w:rsidP="006E7AF5">
            <w:pPr>
              <w:jc w:val="right"/>
              <w:rPr>
                <w:color w:val="000000"/>
                <w:sz w:val="20"/>
                <w:szCs w:val="20"/>
                <w:highlight w:val="yellow"/>
              </w:rPr>
            </w:pPr>
            <w:r w:rsidRPr="006E7AF5">
              <w:rPr>
                <w:color w:val="000000"/>
                <w:sz w:val="20"/>
                <w:szCs w:val="20"/>
              </w:rPr>
              <w:t>21.703</w:t>
            </w:r>
          </w:p>
        </w:tc>
        <w:tc>
          <w:tcPr>
            <w:tcW w:w="1140" w:type="dxa"/>
            <w:tcBorders>
              <w:top w:val="nil"/>
              <w:left w:val="nil"/>
              <w:bottom w:val="single" w:sz="4" w:space="0" w:color="auto"/>
              <w:right w:val="single" w:sz="4" w:space="0" w:color="auto"/>
            </w:tcBorders>
            <w:shd w:val="clear" w:color="auto" w:fill="auto"/>
            <w:noWrap/>
            <w:vAlign w:val="bottom"/>
            <w:hideMark/>
          </w:tcPr>
          <w:p w14:paraId="02DAD11B" w14:textId="77777777" w:rsidR="00491939" w:rsidRPr="006E7AF5" w:rsidRDefault="00491939" w:rsidP="006E7AF5">
            <w:pPr>
              <w:jc w:val="right"/>
              <w:rPr>
                <w:color w:val="000000"/>
                <w:sz w:val="20"/>
                <w:szCs w:val="20"/>
                <w:highlight w:val="yellow"/>
              </w:rPr>
            </w:pPr>
            <w:r w:rsidRPr="006E7AF5">
              <w:rPr>
                <w:color w:val="000000"/>
                <w:sz w:val="20"/>
                <w:szCs w:val="20"/>
              </w:rPr>
              <w:t>22.237</w:t>
            </w:r>
          </w:p>
        </w:tc>
        <w:tc>
          <w:tcPr>
            <w:tcW w:w="1140" w:type="dxa"/>
            <w:tcBorders>
              <w:top w:val="nil"/>
              <w:left w:val="nil"/>
              <w:bottom w:val="single" w:sz="4" w:space="0" w:color="auto"/>
              <w:right w:val="single" w:sz="4" w:space="0" w:color="auto"/>
            </w:tcBorders>
            <w:shd w:val="clear" w:color="auto" w:fill="auto"/>
            <w:noWrap/>
            <w:vAlign w:val="bottom"/>
            <w:hideMark/>
          </w:tcPr>
          <w:p w14:paraId="1F94B3A1" w14:textId="77777777" w:rsidR="00491939" w:rsidRPr="006E7AF5" w:rsidRDefault="00491939" w:rsidP="006E7AF5">
            <w:pPr>
              <w:jc w:val="right"/>
              <w:rPr>
                <w:color w:val="000000"/>
                <w:sz w:val="20"/>
                <w:szCs w:val="20"/>
                <w:highlight w:val="yellow"/>
              </w:rPr>
            </w:pPr>
            <w:r w:rsidRPr="006E7AF5">
              <w:rPr>
                <w:color w:val="000000"/>
                <w:sz w:val="20"/>
                <w:szCs w:val="20"/>
              </w:rPr>
              <w:t>534</w:t>
            </w:r>
          </w:p>
        </w:tc>
        <w:tc>
          <w:tcPr>
            <w:tcW w:w="820" w:type="dxa"/>
            <w:tcBorders>
              <w:top w:val="nil"/>
              <w:left w:val="nil"/>
              <w:bottom w:val="single" w:sz="4" w:space="0" w:color="auto"/>
              <w:right w:val="single" w:sz="4" w:space="0" w:color="auto"/>
            </w:tcBorders>
            <w:shd w:val="clear" w:color="auto" w:fill="auto"/>
            <w:noWrap/>
            <w:vAlign w:val="bottom"/>
            <w:hideMark/>
          </w:tcPr>
          <w:p w14:paraId="26BBF186" w14:textId="77777777" w:rsidR="00491939" w:rsidRPr="006E7AF5" w:rsidRDefault="00491939" w:rsidP="006E7AF5">
            <w:pPr>
              <w:jc w:val="right"/>
              <w:rPr>
                <w:color w:val="000000"/>
                <w:sz w:val="20"/>
                <w:szCs w:val="20"/>
                <w:highlight w:val="yellow"/>
              </w:rPr>
            </w:pPr>
            <w:r w:rsidRPr="006E7AF5">
              <w:rPr>
                <w:color w:val="000000"/>
                <w:sz w:val="20"/>
                <w:szCs w:val="20"/>
              </w:rPr>
              <w:t>102</w:t>
            </w:r>
          </w:p>
        </w:tc>
      </w:tr>
      <w:tr w:rsidR="00491939" w:rsidRPr="006E7AF5" w14:paraId="238EE651"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81CD32" w14:textId="77777777" w:rsidR="00491939" w:rsidRPr="006E7AF5" w:rsidRDefault="00491939" w:rsidP="006E7AF5">
            <w:pPr>
              <w:jc w:val="center"/>
              <w:rPr>
                <w:color w:val="000000"/>
                <w:sz w:val="20"/>
                <w:szCs w:val="20"/>
                <w:highlight w:val="yellow"/>
              </w:rPr>
            </w:pPr>
            <w:r w:rsidRPr="006E7AF5">
              <w:rPr>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07A9C3E5" w14:textId="77777777" w:rsidR="00491939" w:rsidRPr="006E7AF5" w:rsidRDefault="00491939" w:rsidP="006E7AF5">
            <w:pPr>
              <w:jc w:val="center"/>
              <w:rPr>
                <w:color w:val="000000"/>
                <w:sz w:val="20"/>
                <w:szCs w:val="20"/>
                <w:highlight w:val="yellow"/>
              </w:rPr>
            </w:pPr>
            <w:r w:rsidRPr="006E7AF5">
              <w:rPr>
                <w:color w:val="000000"/>
                <w:sz w:val="20"/>
                <w:szCs w:val="20"/>
              </w:rPr>
              <w:t>02</w:t>
            </w:r>
          </w:p>
        </w:tc>
        <w:tc>
          <w:tcPr>
            <w:tcW w:w="3460" w:type="dxa"/>
            <w:tcBorders>
              <w:top w:val="nil"/>
              <w:left w:val="nil"/>
              <w:bottom w:val="single" w:sz="4" w:space="0" w:color="auto"/>
              <w:right w:val="single" w:sz="4" w:space="0" w:color="auto"/>
            </w:tcBorders>
            <w:shd w:val="clear" w:color="auto" w:fill="auto"/>
            <w:noWrap/>
            <w:vAlign w:val="bottom"/>
            <w:hideMark/>
          </w:tcPr>
          <w:p w14:paraId="16CCDBAC" w14:textId="77777777" w:rsidR="00491939" w:rsidRPr="006E7AF5" w:rsidRDefault="00491939" w:rsidP="006E7AF5">
            <w:pPr>
              <w:jc w:val="left"/>
              <w:rPr>
                <w:color w:val="000000"/>
                <w:sz w:val="20"/>
                <w:szCs w:val="20"/>
                <w:highlight w:val="yellow"/>
              </w:rPr>
            </w:pPr>
            <w:r w:rsidRPr="006E7AF5">
              <w:rPr>
                <w:color w:val="000000"/>
                <w:sz w:val="20"/>
                <w:szCs w:val="20"/>
              </w:rPr>
              <w:t>nepremičnine</w:t>
            </w:r>
          </w:p>
        </w:tc>
        <w:tc>
          <w:tcPr>
            <w:tcW w:w="1140" w:type="dxa"/>
            <w:tcBorders>
              <w:top w:val="nil"/>
              <w:left w:val="nil"/>
              <w:bottom w:val="single" w:sz="4" w:space="0" w:color="auto"/>
              <w:right w:val="single" w:sz="4" w:space="0" w:color="auto"/>
            </w:tcBorders>
            <w:shd w:val="clear" w:color="auto" w:fill="auto"/>
            <w:noWrap/>
            <w:vAlign w:val="bottom"/>
            <w:hideMark/>
          </w:tcPr>
          <w:p w14:paraId="4C1400CB" w14:textId="77777777" w:rsidR="00491939" w:rsidRPr="006E7AF5" w:rsidRDefault="00491939" w:rsidP="006E7AF5">
            <w:pPr>
              <w:jc w:val="right"/>
              <w:rPr>
                <w:color w:val="000000"/>
                <w:sz w:val="20"/>
                <w:szCs w:val="20"/>
                <w:highlight w:val="yellow"/>
              </w:rPr>
            </w:pPr>
            <w:r w:rsidRPr="006E7AF5">
              <w:rPr>
                <w:color w:val="000000"/>
                <w:sz w:val="20"/>
                <w:szCs w:val="20"/>
              </w:rPr>
              <w:t>4.864.432</w:t>
            </w:r>
          </w:p>
        </w:tc>
        <w:tc>
          <w:tcPr>
            <w:tcW w:w="1140" w:type="dxa"/>
            <w:tcBorders>
              <w:top w:val="nil"/>
              <w:left w:val="nil"/>
              <w:bottom w:val="single" w:sz="4" w:space="0" w:color="auto"/>
              <w:right w:val="single" w:sz="4" w:space="0" w:color="auto"/>
            </w:tcBorders>
            <w:shd w:val="clear" w:color="auto" w:fill="auto"/>
            <w:noWrap/>
            <w:vAlign w:val="bottom"/>
            <w:hideMark/>
          </w:tcPr>
          <w:p w14:paraId="366F4523" w14:textId="77777777" w:rsidR="00491939" w:rsidRPr="006E7AF5" w:rsidRDefault="00491939" w:rsidP="006E7AF5">
            <w:pPr>
              <w:jc w:val="right"/>
              <w:rPr>
                <w:color w:val="000000"/>
                <w:sz w:val="20"/>
                <w:szCs w:val="20"/>
                <w:highlight w:val="yellow"/>
              </w:rPr>
            </w:pPr>
            <w:r w:rsidRPr="006E7AF5">
              <w:rPr>
                <w:color w:val="000000"/>
                <w:sz w:val="20"/>
                <w:szCs w:val="20"/>
              </w:rPr>
              <w:t>4.906.030</w:t>
            </w:r>
          </w:p>
        </w:tc>
        <w:tc>
          <w:tcPr>
            <w:tcW w:w="1140" w:type="dxa"/>
            <w:tcBorders>
              <w:top w:val="nil"/>
              <w:left w:val="nil"/>
              <w:bottom w:val="single" w:sz="4" w:space="0" w:color="auto"/>
              <w:right w:val="single" w:sz="4" w:space="0" w:color="auto"/>
            </w:tcBorders>
            <w:shd w:val="clear" w:color="auto" w:fill="auto"/>
            <w:noWrap/>
            <w:vAlign w:val="bottom"/>
            <w:hideMark/>
          </w:tcPr>
          <w:p w14:paraId="65BC1DF0" w14:textId="77777777" w:rsidR="00491939" w:rsidRPr="006E7AF5" w:rsidRDefault="00491939" w:rsidP="006E7AF5">
            <w:pPr>
              <w:jc w:val="right"/>
              <w:rPr>
                <w:color w:val="000000"/>
                <w:sz w:val="20"/>
                <w:szCs w:val="20"/>
                <w:highlight w:val="yellow"/>
              </w:rPr>
            </w:pPr>
            <w:r w:rsidRPr="006E7AF5">
              <w:rPr>
                <w:color w:val="000000"/>
                <w:sz w:val="20"/>
                <w:szCs w:val="20"/>
              </w:rPr>
              <w:t>41.598</w:t>
            </w:r>
          </w:p>
        </w:tc>
        <w:tc>
          <w:tcPr>
            <w:tcW w:w="820" w:type="dxa"/>
            <w:tcBorders>
              <w:top w:val="nil"/>
              <w:left w:val="nil"/>
              <w:bottom w:val="single" w:sz="4" w:space="0" w:color="auto"/>
              <w:right w:val="single" w:sz="4" w:space="0" w:color="auto"/>
            </w:tcBorders>
            <w:shd w:val="clear" w:color="auto" w:fill="auto"/>
            <w:noWrap/>
            <w:vAlign w:val="bottom"/>
            <w:hideMark/>
          </w:tcPr>
          <w:p w14:paraId="7CD5724D" w14:textId="77777777" w:rsidR="00491939" w:rsidRPr="006E7AF5" w:rsidRDefault="00491939" w:rsidP="006E7AF5">
            <w:pPr>
              <w:jc w:val="right"/>
              <w:rPr>
                <w:color w:val="000000"/>
                <w:sz w:val="20"/>
                <w:szCs w:val="20"/>
                <w:highlight w:val="yellow"/>
              </w:rPr>
            </w:pPr>
            <w:r w:rsidRPr="006E7AF5">
              <w:rPr>
                <w:color w:val="000000"/>
                <w:sz w:val="20"/>
                <w:szCs w:val="20"/>
              </w:rPr>
              <w:t>101</w:t>
            </w:r>
          </w:p>
        </w:tc>
      </w:tr>
      <w:tr w:rsidR="00491939" w:rsidRPr="006E7AF5" w14:paraId="3A9A95F9"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266C18" w14:textId="77777777" w:rsidR="00491939" w:rsidRPr="006E7AF5" w:rsidRDefault="00491939" w:rsidP="006E7AF5">
            <w:pPr>
              <w:jc w:val="center"/>
              <w:rPr>
                <w:color w:val="000000"/>
                <w:sz w:val="20"/>
                <w:szCs w:val="20"/>
                <w:highlight w:val="yellow"/>
              </w:rPr>
            </w:pPr>
            <w:r w:rsidRPr="006E7AF5">
              <w:rPr>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290DB72D" w14:textId="77777777" w:rsidR="00491939" w:rsidRPr="006E7AF5" w:rsidRDefault="00491939" w:rsidP="006E7AF5">
            <w:pPr>
              <w:jc w:val="center"/>
              <w:rPr>
                <w:color w:val="000000"/>
                <w:sz w:val="20"/>
                <w:szCs w:val="20"/>
                <w:highlight w:val="yellow"/>
              </w:rPr>
            </w:pPr>
            <w:r w:rsidRPr="006E7AF5">
              <w:rPr>
                <w:color w:val="000000"/>
                <w:sz w:val="20"/>
                <w:szCs w:val="20"/>
              </w:rPr>
              <w:t>03</w:t>
            </w:r>
          </w:p>
        </w:tc>
        <w:tc>
          <w:tcPr>
            <w:tcW w:w="3460" w:type="dxa"/>
            <w:tcBorders>
              <w:top w:val="nil"/>
              <w:left w:val="nil"/>
              <w:bottom w:val="single" w:sz="4" w:space="0" w:color="auto"/>
              <w:right w:val="single" w:sz="4" w:space="0" w:color="auto"/>
            </w:tcBorders>
            <w:shd w:val="clear" w:color="auto" w:fill="auto"/>
            <w:noWrap/>
            <w:vAlign w:val="bottom"/>
            <w:hideMark/>
          </w:tcPr>
          <w:p w14:paraId="0E3906C0" w14:textId="77777777" w:rsidR="00491939" w:rsidRPr="006E7AF5" w:rsidRDefault="00491939" w:rsidP="006E7AF5">
            <w:pPr>
              <w:jc w:val="left"/>
              <w:rPr>
                <w:color w:val="000000"/>
                <w:sz w:val="20"/>
                <w:szCs w:val="20"/>
                <w:highlight w:val="yellow"/>
              </w:rPr>
            </w:pPr>
            <w:r w:rsidRPr="006E7AF5">
              <w:rPr>
                <w:color w:val="000000"/>
                <w:sz w:val="20"/>
                <w:szCs w:val="20"/>
              </w:rPr>
              <w:t>popravek vrednosti nepremičnin</w:t>
            </w:r>
          </w:p>
        </w:tc>
        <w:tc>
          <w:tcPr>
            <w:tcW w:w="1140" w:type="dxa"/>
            <w:tcBorders>
              <w:top w:val="nil"/>
              <w:left w:val="nil"/>
              <w:bottom w:val="single" w:sz="4" w:space="0" w:color="auto"/>
              <w:right w:val="single" w:sz="4" w:space="0" w:color="auto"/>
            </w:tcBorders>
            <w:shd w:val="clear" w:color="auto" w:fill="auto"/>
            <w:noWrap/>
            <w:vAlign w:val="bottom"/>
            <w:hideMark/>
          </w:tcPr>
          <w:p w14:paraId="3CC4BF94" w14:textId="77777777" w:rsidR="00491939" w:rsidRPr="006E7AF5" w:rsidRDefault="00491939" w:rsidP="006E7AF5">
            <w:pPr>
              <w:jc w:val="right"/>
              <w:rPr>
                <w:color w:val="000000"/>
                <w:sz w:val="20"/>
                <w:szCs w:val="20"/>
                <w:highlight w:val="yellow"/>
              </w:rPr>
            </w:pPr>
            <w:r w:rsidRPr="006E7AF5">
              <w:rPr>
                <w:color w:val="000000"/>
                <w:sz w:val="20"/>
                <w:szCs w:val="20"/>
              </w:rPr>
              <w:t>2.071.196</w:t>
            </w:r>
          </w:p>
        </w:tc>
        <w:tc>
          <w:tcPr>
            <w:tcW w:w="1140" w:type="dxa"/>
            <w:tcBorders>
              <w:top w:val="nil"/>
              <w:left w:val="nil"/>
              <w:bottom w:val="single" w:sz="4" w:space="0" w:color="auto"/>
              <w:right w:val="single" w:sz="4" w:space="0" w:color="auto"/>
            </w:tcBorders>
            <w:shd w:val="clear" w:color="auto" w:fill="auto"/>
            <w:noWrap/>
            <w:vAlign w:val="bottom"/>
            <w:hideMark/>
          </w:tcPr>
          <w:p w14:paraId="62F663B6" w14:textId="77777777" w:rsidR="00491939" w:rsidRPr="006E7AF5" w:rsidRDefault="00491939" w:rsidP="006E7AF5">
            <w:pPr>
              <w:jc w:val="right"/>
              <w:rPr>
                <w:color w:val="000000"/>
                <w:sz w:val="20"/>
                <w:szCs w:val="20"/>
                <w:highlight w:val="yellow"/>
              </w:rPr>
            </w:pPr>
            <w:r w:rsidRPr="006E7AF5">
              <w:rPr>
                <w:color w:val="000000"/>
                <w:sz w:val="20"/>
                <w:szCs w:val="20"/>
              </w:rPr>
              <w:t>2.216.711</w:t>
            </w:r>
          </w:p>
        </w:tc>
        <w:tc>
          <w:tcPr>
            <w:tcW w:w="1140" w:type="dxa"/>
            <w:tcBorders>
              <w:top w:val="nil"/>
              <w:left w:val="nil"/>
              <w:bottom w:val="single" w:sz="4" w:space="0" w:color="auto"/>
              <w:right w:val="single" w:sz="4" w:space="0" w:color="auto"/>
            </w:tcBorders>
            <w:shd w:val="clear" w:color="auto" w:fill="auto"/>
            <w:noWrap/>
            <w:vAlign w:val="bottom"/>
            <w:hideMark/>
          </w:tcPr>
          <w:p w14:paraId="215C19E1" w14:textId="77777777" w:rsidR="00491939" w:rsidRPr="006E7AF5" w:rsidRDefault="00491939" w:rsidP="006E7AF5">
            <w:pPr>
              <w:jc w:val="right"/>
              <w:rPr>
                <w:color w:val="000000"/>
                <w:sz w:val="20"/>
                <w:szCs w:val="20"/>
                <w:highlight w:val="yellow"/>
              </w:rPr>
            </w:pPr>
            <w:r w:rsidRPr="006E7AF5">
              <w:rPr>
                <w:color w:val="000000"/>
                <w:sz w:val="20"/>
                <w:szCs w:val="20"/>
              </w:rPr>
              <w:t>145.515</w:t>
            </w:r>
          </w:p>
        </w:tc>
        <w:tc>
          <w:tcPr>
            <w:tcW w:w="820" w:type="dxa"/>
            <w:tcBorders>
              <w:top w:val="nil"/>
              <w:left w:val="nil"/>
              <w:bottom w:val="single" w:sz="4" w:space="0" w:color="auto"/>
              <w:right w:val="single" w:sz="4" w:space="0" w:color="auto"/>
            </w:tcBorders>
            <w:shd w:val="clear" w:color="auto" w:fill="auto"/>
            <w:noWrap/>
            <w:vAlign w:val="bottom"/>
            <w:hideMark/>
          </w:tcPr>
          <w:p w14:paraId="6559A1A1" w14:textId="77777777" w:rsidR="00491939" w:rsidRPr="006E7AF5" w:rsidRDefault="00491939" w:rsidP="006E7AF5">
            <w:pPr>
              <w:jc w:val="right"/>
              <w:rPr>
                <w:color w:val="000000"/>
                <w:sz w:val="20"/>
                <w:szCs w:val="20"/>
                <w:highlight w:val="yellow"/>
              </w:rPr>
            </w:pPr>
            <w:r w:rsidRPr="006E7AF5">
              <w:rPr>
                <w:color w:val="000000"/>
                <w:sz w:val="20"/>
                <w:szCs w:val="20"/>
              </w:rPr>
              <w:t>107</w:t>
            </w:r>
          </w:p>
        </w:tc>
      </w:tr>
      <w:tr w:rsidR="00491939" w:rsidRPr="006E7AF5" w14:paraId="327DD3A4"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784E4B" w14:textId="77777777" w:rsidR="00491939" w:rsidRPr="006E7AF5" w:rsidRDefault="00491939" w:rsidP="006E7AF5">
            <w:pPr>
              <w:jc w:val="center"/>
              <w:rPr>
                <w:color w:val="000000"/>
                <w:sz w:val="20"/>
                <w:szCs w:val="20"/>
                <w:highlight w:val="yellow"/>
              </w:rPr>
            </w:pPr>
            <w:r w:rsidRPr="006E7AF5">
              <w:rPr>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3D606F1C" w14:textId="77777777" w:rsidR="00491939" w:rsidRPr="006E7AF5" w:rsidRDefault="00491939" w:rsidP="006E7AF5">
            <w:pPr>
              <w:jc w:val="center"/>
              <w:rPr>
                <w:color w:val="000000"/>
                <w:sz w:val="20"/>
                <w:szCs w:val="20"/>
                <w:highlight w:val="yellow"/>
              </w:rPr>
            </w:pPr>
            <w:r w:rsidRPr="006E7AF5">
              <w:rPr>
                <w:color w:val="000000"/>
                <w:sz w:val="20"/>
                <w:szCs w:val="20"/>
              </w:rPr>
              <w:t>04</w:t>
            </w:r>
          </w:p>
        </w:tc>
        <w:tc>
          <w:tcPr>
            <w:tcW w:w="3460" w:type="dxa"/>
            <w:tcBorders>
              <w:top w:val="nil"/>
              <w:left w:val="nil"/>
              <w:bottom w:val="single" w:sz="4" w:space="0" w:color="auto"/>
              <w:right w:val="single" w:sz="4" w:space="0" w:color="auto"/>
            </w:tcBorders>
            <w:shd w:val="clear" w:color="auto" w:fill="auto"/>
            <w:noWrap/>
            <w:vAlign w:val="bottom"/>
            <w:hideMark/>
          </w:tcPr>
          <w:p w14:paraId="3793532C" w14:textId="77777777" w:rsidR="00491939" w:rsidRPr="006E7AF5" w:rsidRDefault="00491939" w:rsidP="006E7AF5">
            <w:pPr>
              <w:jc w:val="left"/>
              <w:rPr>
                <w:color w:val="000000"/>
                <w:sz w:val="20"/>
                <w:szCs w:val="20"/>
                <w:highlight w:val="yellow"/>
              </w:rPr>
            </w:pPr>
            <w:r w:rsidRPr="006E7AF5">
              <w:rPr>
                <w:color w:val="000000"/>
                <w:sz w:val="20"/>
                <w:szCs w:val="20"/>
              </w:rPr>
              <w:t>oprema in druga osnovna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29EA9C32" w14:textId="77777777" w:rsidR="00491939" w:rsidRPr="006E7AF5" w:rsidRDefault="00491939" w:rsidP="006E7AF5">
            <w:pPr>
              <w:jc w:val="right"/>
              <w:rPr>
                <w:color w:val="000000"/>
                <w:sz w:val="20"/>
                <w:szCs w:val="20"/>
                <w:highlight w:val="yellow"/>
              </w:rPr>
            </w:pPr>
            <w:r w:rsidRPr="006E7AF5">
              <w:rPr>
                <w:color w:val="000000"/>
                <w:sz w:val="20"/>
                <w:szCs w:val="20"/>
              </w:rPr>
              <w:t>1.756.365</w:t>
            </w:r>
          </w:p>
        </w:tc>
        <w:tc>
          <w:tcPr>
            <w:tcW w:w="1140" w:type="dxa"/>
            <w:tcBorders>
              <w:top w:val="nil"/>
              <w:left w:val="nil"/>
              <w:bottom w:val="single" w:sz="4" w:space="0" w:color="auto"/>
              <w:right w:val="single" w:sz="4" w:space="0" w:color="auto"/>
            </w:tcBorders>
            <w:shd w:val="clear" w:color="auto" w:fill="auto"/>
            <w:noWrap/>
            <w:vAlign w:val="bottom"/>
            <w:hideMark/>
          </w:tcPr>
          <w:p w14:paraId="28770282" w14:textId="0673FCC9" w:rsidR="00491939" w:rsidRPr="006E7AF5" w:rsidRDefault="00996615" w:rsidP="006E7AF5">
            <w:pPr>
              <w:jc w:val="right"/>
              <w:rPr>
                <w:color w:val="000000"/>
                <w:sz w:val="20"/>
                <w:szCs w:val="20"/>
                <w:highlight w:val="yellow"/>
              </w:rPr>
            </w:pPr>
            <w:r>
              <w:rPr>
                <w:color w:val="000000"/>
                <w:sz w:val="20"/>
                <w:szCs w:val="20"/>
              </w:rPr>
              <w:t>1.772.434</w:t>
            </w:r>
          </w:p>
        </w:tc>
        <w:tc>
          <w:tcPr>
            <w:tcW w:w="1140" w:type="dxa"/>
            <w:tcBorders>
              <w:top w:val="nil"/>
              <w:left w:val="nil"/>
              <w:bottom w:val="single" w:sz="4" w:space="0" w:color="auto"/>
              <w:right w:val="single" w:sz="4" w:space="0" w:color="auto"/>
            </w:tcBorders>
            <w:shd w:val="clear" w:color="auto" w:fill="auto"/>
            <w:noWrap/>
            <w:vAlign w:val="bottom"/>
            <w:hideMark/>
          </w:tcPr>
          <w:p w14:paraId="78A7EE9E" w14:textId="30D6D902" w:rsidR="00491939" w:rsidRPr="006E7AF5" w:rsidRDefault="00996615" w:rsidP="006E7AF5">
            <w:pPr>
              <w:jc w:val="right"/>
              <w:rPr>
                <w:color w:val="000000"/>
                <w:sz w:val="20"/>
                <w:szCs w:val="20"/>
                <w:highlight w:val="yellow"/>
              </w:rPr>
            </w:pPr>
            <w:r>
              <w:rPr>
                <w:color w:val="000000"/>
                <w:sz w:val="20"/>
                <w:szCs w:val="20"/>
              </w:rPr>
              <w:t>16.069</w:t>
            </w:r>
          </w:p>
        </w:tc>
        <w:tc>
          <w:tcPr>
            <w:tcW w:w="820" w:type="dxa"/>
            <w:tcBorders>
              <w:top w:val="nil"/>
              <w:left w:val="nil"/>
              <w:bottom w:val="single" w:sz="4" w:space="0" w:color="auto"/>
              <w:right w:val="single" w:sz="4" w:space="0" w:color="auto"/>
            </w:tcBorders>
            <w:shd w:val="clear" w:color="auto" w:fill="auto"/>
            <w:noWrap/>
            <w:vAlign w:val="bottom"/>
            <w:hideMark/>
          </w:tcPr>
          <w:p w14:paraId="5D7A28D8" w14:textId="02D5E2E9" w:rsidR="00491939" w:rsidRPr="006E7AF5" w:rsidRDefault="00996615" w:rsidP="006E7AF5">
            <w:pPr>
              <w:jc w:val="right"/>
              <w:rPr>
                <w:color w:val="000000"/>
                <w:sz w:val="20"/>
                <w:szCs w:val="20"/>
                <w:highlight w:val="yellow"/>
              </w:rPr>
            </w:pPr>
            <w:r>
              <w:rPr>
                <w:color w:val="000000"/>
                <w:sz w:val="20"/>
                <w:szCs w:val="20"/>
              </w:rPr>
              <w:t>101</w:t>
            </w:r>
          </w:p>
        </w:tc>
      </w:tr>
      <w:tr w:rsidR="00491939" w:rsidRPr="006E7AF5" w14:paraId="50BBA4AF"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2D0702" w14:textId="77777777" w:rsidR="00491939" w:rsidRPr="006E7AF5" w:rsidRDefault="00491939" w:rsidP="006E7AF5">
            <w:pPr>
              <w:jc w:val="center"/>
              <w:rPr>
                <w:color w:val="000000"/>
                <w:sz w:val="20"/>
                <w:szCs w:val="20"/>
                <w:highlight w:val="yellow"/>
              </w:rPr>
            </w:pPr>
            <w:r w:rsidRPr="006E7AF5">
              <w:rPr>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bottom"/>
            <w:hideMark/>
          </w:tcPr>
          <w:p w14:paraId="7A7295B0" w14:textId="77777777" w:rsidR="00491939" w:rsidRPr="006E7AF5" w:rsidRDefault="00491939" w:rsidP="006E7AF5">
            <w:pPr>
              <w:jc w:val="center"/>
              <w:rPr>
                <w:color w:val="000000"/>
                <w:sz w:val="20"/>
                <w:szCs w:val="20"/>
                <w:highlight w:val="yellow"/>
              </w:rPr>
            </w:pPr>
            <w:r w:rsidRPr="006E7AF5">
              <w:rPr>
                <w:color w:val="000000"/>
                <w:sz w:val="20"/>
                <w:szCs w:val="20"/>
              </w:rPr>
              <w:t>05</w:t>
            </w:r>
          </w:p>
        </w:tc>
        <w:tc>
          <w:tcPr>
            <w:tcW w:w="3460" w:type="dxa"/>
            <w:tcBorders>
              <w:top w:val="nil"/>
              <w:left w:val="nil"/>
              <w:bottom w:val="single" w:sz="4" w:space="0" w:color="auto"/>
              <w:right w:val="single" w:sz="4" w:space="0" w:color="auto"/>
            </w:tcBorders>
            <w:shd w:val="clear" w:color="auto" w:fill="auto"/>
            <w:noWrap/>
            <w:vAlign w:val="bottom"/>
            <w:hideMark/>
          </w:tcPr>
          <w:p w14:paraId="18E58976" w14:textId="77777777" w:rsidR="00491939" w:rsidRPr="006E7AF5" w:rsidRDefault="00491939" w:rsidP="006E7AF5">
            <w:pPr>
              <w:jc w:val="left"/>
              <w:rPr>
                <w:color w:val="000000"/>
                <w:sz w:val="20"/>
                <w:szCs w:val="20"/>
                <w:highlight w:val="yellow"/>
              </w:rPr>
            </w:pPr>
            <w:r w:rsidRPr="006E7AF5">
              <w:rPr>
                <w:color w:val="000000"/>
                <w:sz w:val="20"/>
                <w:szCs w:val="20"/>
              </w:rPr>
              <w:t>popravek vrednosti opreme</w:t>
            </w:r>
          </w:p>
        </w:tc>
        <w:tc>
          <w:tcPr>
            <w:tcW w:w="1140" w:type="dxa"/>
            <w:tcBorders>
              <w:top w:val="nil"/>
              <w:left w:val="nil"/>
              <w:bottom w:val="single" w:sz="4" w:space="0" w:color="auto"/>
              <w:right w:val="single" w:sz="4" w:space="0" w:color="auto"/>
            </w:tcBorders>
            <w:shd w:val="clear" w:color="auto" w:fill="auto"/>
            <w:noWrap/>
            <w:vAlign w:val="bottom"/>
            <w:hideMark/>
          </w:tcPr>
          <w:p w14:paraId="38D7258C" w14:textId="77777777" w:rsidR="00491939" w:rsidRPr="006E7AF5" w:rsidRDefault="00491939" w:rsidP="006E7AF5">
            <w:pPr>
              <w:jc w:val="right"/>
              <w:rPr>
                <w:color w:val="000000"/>
                <w:sz w:val="20"/>
                <w:szCs w:val="20"/>
                <w:highlight w:val="yellow"/>
              </w:rPr>
            </w:pPr>
            <w:r w:rsidRPr="006E7AF5">
              <w:rPr>
                <w:color w:val="000000"/>
                <w:sz w:val="20"/>
                <w:szCs w:val="20"/>
              </w:rPr>
              <w:t>1.518.036</w:t>
            </w:r>
          </w:p>
        </w:tc>
        <w:tc>
          <w:tcPr>
            <w:tcW w:w="1140" w:type="dxa"/>
            <w:tcBorders>
              <w:top w:val="nil"/>
              <w:left w:val="nil"/>
              <w:bottom w:val="single" w:sz="4" w:space="0" w:color="auto"/>
              <w:right w:val="single" w:sz="4" w:space="0" w:color="auto"/>
            </w:tcBorders>
            <w:shd w:val="clear" w:color="auto" w:fill="auto"/>
            <w:noWrap/>
            <w:vAlign w:val="bottom"/>
            <w:hideMark/>
          </w:tcPr>
          <w:p w14:paraId="30C82FBF" w14:textId="7E56F421" w:rsidR="00491939" w:rsidRPr="006E7AF5" w:rsidRDefault="00996615" w:rsidP="006E7AF5">
            <w:pPr>
              <w:jc w:val="right"/>
              <w:rPr>
                <w:color w:val="000000"/>
                <w:sz w:val="20"/>
                <w:szCs w:val="20"/>
                <w:highlight w:val="yellow"/>
              </w:rPr>
            </w:pPr>
            <w:r>
              <w:rPr>
                <w:color w:val="000000"/>
                <w:sz w:val="20"/>
                <w:szCs w:val="20"/>
              </w:rPr>
              <w:t>1.576.497</w:t>
            </w:r>
          </w:p>
        </w:tc>
        <w:tc>
          <w:tcPr>
            <w:tcW w:w="1140" w:type="dxa"/>
            <w:tcBorders>
              <w:top w:val="nil"/>
              <w:left w:val="nil"/>
              <w:bottom w:val="single" w:sz="4" w:space="0" w:color="auto"/>
              <w:right w:val="single" w:sz="4" w:space="0" w:color="auto"/>
            </w:tcBorders>
            <w:shd w:val="clear" w:color="auto" w:fill="auto"/>
            <w:noWrap/>
            <w:vAlign w:val="bottom"/>
            <w:hideMark/>
          </w:tcPr>
          <w:p w14:paraId="0ADC7B98" w14:textId="4C4A7578" w:rsidR="00491939" w:rsidRPr="006E7AF5" w:rsidRDefault="00996615" w:rsidP="006E7AF5">
            <w:pPr>
              <w:jc w:val="right"/>
              <w:rPr>
                <w:color w:val="000000"/>
                <w:sz w:val="20"/>
                <w:szCs w:val="20"/>
                <w:highlight w:val="yellow"/>
              </w:rPr>
            </w:pPr>
            <w:r>
              <w:rPr>
                <w:color w:val="000000"/>
                <w:sz w:val="20"/>
                <w:szCs w:val="20"/>
              </w:rPr>
              <w:t>58.461</w:t>
            </w:r>
          </w:p>
        </w:tc>
        <w:tc>
          <w:tcPr>
            <w:tcW w:w="820" w:type="dxa"/>
            <w:tcBorders>
              <w:top w:val="nil"/>
              <w:left w:val="nil"/>
              <w:bottom w:val="single" w:sz="4" w:space="0" w:color="auto"/>
              <w:right w:val="single" w:sz="4" w:space="0" w:color="auto"/>
            </w:tcBorders>
            <w:shd w:val="clear" w:color="auto" w:fill="auto"/>
            <w:noWrap/>
            <w:vAlign w:val="bottom"/>
            <w:hideMark/>
          </w:tcPr>
          <w:p w14:paraId="477E3B74" w14:textId="3D38D19A" w:rsidR="00491939" w:rsidRPr="006E7AF5" w:rsidRDefault="00996615" w:rsidP="006E7AF5">
            <w:pPr>
              <w:jc w:val="right"/>
              <w:rPr>
                <w:color w:val="000000"/>
                <w:sz w:val="20"/>
                <w:szCs w:val="20"/>
                <w:highlight w:val="yellow"/>
              </w:rPr>
            </w:pPr>
            <w:r w:rsidRPr="00996615">
              <w:rPr>
                <w:color w:val="000000"/>
                <w:sz w:val="20"/>
                <w:szCs w:val="20"/>
              </w:rPr>
              <w:t>104</w:t>
            </w:r>
          </w:p>
        </w:tc>
      </w:tr>
    </w:tbl>
    <w:p w14:paraId="49A9BBB8" w14:textId="77777777" w:rsidR="00491939" w:rsidRPr="006E7AF5" w:rsidRDefault="00491939" w:rsidP="00491939"/>
    <w:p w14:paraId="0F935C23" w14:textId="77777777" w:rsidR="00491939" w:rsidRPr="006E7AF5" w:rsidRDefault="00491939" w:rsidP="00491939">
      <w:pPr>
        <w:rPr>
          <w:sz w:val="20"/>
          <w:szCs w:val="20"/>
        </w:rPr>
      </w:pPr>
      <w:r w:rsidRPr="006E7AF5">
        <w:rPr>
          <w:sz w:val="20"/>
          <w:szCs w:val="20"/>
        </w:rPr>
        <w:t xml:space="preserve">Iz tabele 2 je razvidno, da se je vrednost dolgoročnih sredstev glede na preteklo leto znižala za 5 %, kar pomeni, da je bila vrednost investicij in nabav v letu 2021 nižja kot popravek vrednosti (amortizacija). </w:t>
      </w:r>
    </w:p>
    <w:p w14:paraId="23425979" w14:textId="77777777" w:rsidR="00491939" w:rsidRPr="006E7AF5" w:rsidRDefault="00491939" w:rsidP="00491939">
      <w:pPr>
        <w:rPr>
          <w:sz w:val="20"/>
          <w:szCs w:val="20"/>
        </w:rPr>
      </w:pPr>
    </w:p>
    <w:p w14:paraId="436F379F" w14:textId="77777777" w:rsidR="00491939" w:rsidRPr="006E7AF5" w:rsidRDefault="00491939" w:rsidP="00491939">
      <w:pPr>
        <w:rPr>
          <w:b/>
          <w:sz w:val="20"/>
          <w:szCs w:val="20"/>
        </w:rPr>
      </w:pPr>
      <w:r w:rsidRPr="006E7AF5">
        <w:rPr>
          <w:b/>
          <w:sz w:val="20"/>
          <w:szCs w:val="20"/>
        </w:rPr>
        <w:t>Konti skupine 00 in 01 - Neopredmetena sredstva (AOP 002 in 003)</w:t>
      </w:r>
    </w:p>
    <w:p w14:paraId="1CB59F3D" w14:textId="77777777" w:rsidR="00491939" w:rsidRPr="006E7AF5" w:rsidRDefault="00491939" w:rsidP="00491939">
      <w:pPr>
        <w:rPr>
          <w:sz w:val="20"/>
          <w:szCs w:val="20"/>
        </w:rPr>
      </w:pPr>
      <w:r w:rsidRPr="006E7AF5">
        <w:rPr>
          <w:sz w:val="20"/>
          <w:szCs w:val="20"/>
        </w:rPr>
        <w:t>Na dan 31.12.2021 dom izkazuje naslednja stanja:</w:t>
      </w:r>
    </w:p>
    <w:p w14:paraId="7EAA9DC8" w14:textId="77777777" w:rsidR="00491939" w:rsidRPr="006E7AF5" w:rsidRDefault="00491939" w:rsidP="00491939">
      <w:pPr>
        <w:rPr>
          <w:sz w:val="20"/>
          <w:szCs w:val="20"/>
        </w:rPr>
      </w:pPr>
      <w:r w:rsidRPr="006E7AF5">
        <w:rPr>
          <w:sz w:val="20"/>
          <w:szCs w:val="20"/>
        </w:rPr>
        <w:t>nabavna vrednost                   24.115 €</w:t>
      </w:r>
    </w:p>
    <w:p w14:paraId="7273EB74" w14:textId="77777777" w:rsidR="00491939" w:rsidRPr="006E7AF5" w:rsidRDefault="00491939" w:rsidP="00491939">
      <w:pPr>
        <w:rPr>
          <w:sz w:val="20"/>
          <w:szCs w:val="20"/>
        </w:rPr>
      </w:pPr>
      <w:r w:rsidRPr="006E7AF5">
        <w:rPr>
          <w:sz w:val="20"/>
          <w:szCs w:val="20"/>
        </w:rPr>
        <w:t>popravek vrednosti                22.237 €</w:t>
      </w:r>
    </w:p>
    <w:p w14:paraId="641CAD43" w14:textId="77777777" w:rsidR="00491939" w:rsidRPr="006E7AF5" w:rsidRDefault="00491939" w:rsidP="00491939">
      <w:pPr>
        <w:rPr>
          <w:sz w:val="20"/>
          <w:szCs w:val="20"/>
        </w:rPr>
      </w:pPr>
      <w:r w:rsidRPr="006E7AF5">
        <w:rPr>
          <w:sz w:val="20"/>
          <w:szCs w:val="20"/>
        </w:rPr>
        <w:t>sedanja vrednost                      1.878 €</w:t>
      </w:r>
    </w:p>
    <w:p w14:paraId="3B2FC160" w14:textId="77777777" w:rsidR="00491939" w:rsidRPr="006E7AF5" w:rsidRDefault="00491939" w:rsidP="00491939">
      <w:pPr>
        <w:rPr>
          <w:sz w:val="20"/>
          <w:szCs w:val="20"/>
        </w:rPr>
      </w:pPr>
      <w:r w:rsidRPr="006E7AF5">
        <w:rPr>
          <w:sz w:val="20"/>
          <w:szCs w:val="20"/>
        </w:rPr>
        <w:t xml:space="preserve">Neopredmeteno osnovno sredstvo je informacijski sistem DOMIS. Vpeljan je bil leta 2008 in zajema celovito obravnavo podatkov s področja kadrovske evidence, računovodstva ter storitev oskrbe in zdravstva. V letu 2020 smo zaradi prevzema dejavnosti pomoč družini na domu sistem dogradili z vsebino beleženja in obračunavanja tudi za ta del storitev. S tem se je vrednost neopredmetenih sredstev povišala. Obračunana amortizacija za leto 2021 je znašala 534 €. </w:t>
      </w:r>
    </w:p>
    <w:p w14:paraId="321A5824" w14:textId="77777777" w:rsidR="00491939" w:rsidRPr="006E7AF5" w:rsidRDefault="00491939" w:rsidP="00491939">
      <w:pPr>
        <w:rPr>
          <w:sz w:val="20"/>
          <w:szCs w:val="20"/>
        </w:rPr>
      </w:pPr>
    </w:p>
    <w:p w14:paraId="37B435DE" w14:textId="77777777" w:rsidR="00491939" w:rsidRPr="006E7AF5" w:rsidRDefault="00491939" w:rsidP="00491939">
      <w:pPr>
        <w:rPr>
          <w:b/>
          <w:sz w:val="20"/>
          <w:szCs w:val="20"/>
        </w:rPr>
      </w:pPr>
      <w:r w:rsidRPr="006E7AF5">
        <w:rPr>
          <w:b/>
          <w:sz w:val="20"/>
          <w:szCs w:val="20"/>
        </w:rPr>
        <w:t>Konti skupine 02 in 03 - Nepremičnine (AOP 004 in 005)</w:t>
      </w:r>
    </w:p>
    <w:p w14:paraId="178368DB" w14:textId="77777777" w:rsidR="00491939" w:rsidRPr="006E7AF5" w:rsidRDefault="00491939" w:rsidP="00491939">
      <w:pPr>
        <w:rPr>
          <w:sz w:val="20"/>
          <w:szCs w:val="20"/>
        </w:rPr>
      </w:pPr>
      <w:r w:rsidRPr="006E7AF5">
        <w:rPr>
          <w:sz w:val="20"/>
          <w:szCs w:val="20"/>
        </w:rPr>
        <w:t>Stanja na navedenih skupinah kontov predstavljajo gradbene objekte, zemljišča in investicije v teku. Na dan 31.12.2021 dom izkazuje naslednja stanja:</w:t>
      </w:r>
    </w:p>
    <w:p w14:paraId="275A5FEB" w14:textId="77777777" w:rsidR="00491939" w:rsidRPr="006E7AF5" w:rsidRDefault="00491939" w:rsidP="00491939">
      <w:pPr>
        <w:rPr>
          <w:sz w:val="20"/>
          <w:szCs w:val="20"/>
        </w:rPr>
      </w:pPr>
      <w:r w:rsidRPr="006E7AF5">
        <w:rPr>
          <w:sz w:val="20"/>
          <w:szCs w:val="20"/>
        </w:rPr>
        <w:t>nabavna vrednost                4.906.030 €</w:t>
      </w:r>
    </w:p>
    <w:p w14:paraId="511E835A" w14:textId="77777777" w:rsidR="00491939" w:rsidRPr="006E7AF5" w:rsidRDefault="00491939" w:rsidP="00491939">
      <w:pPr>
        <w:rPr>
          <w:sz w:val="20"/>
          <w:szCs w:val="20"/>
        </w:rPr>
      </w:pPr>
      <w:r w:rsidRPr="006E7AF5">
        <w:rPr>
          <w:sz w:val="20"/>
          <w:szCs w:val="20"/>
        </w:rPr>
        <w:t>odpisana vrednost               2.216.711 €</w:t>
      </w:r>
    </w:p>
    <w:p w14:paraId="1AA1EA64" w14:textId="77777777" w:rsidR="00491939" w:rsidRPr="006E7AF5" w:rsidRDefault="00491939" w:rsidP="00491939">
      <w:pPr>
        <w:rPr>
          <w:sz w:val="20"/>
          <w:szCs w:val="20"/>
        </w:rPr>
      </w:pPr>
      <w:r w:rsidRPr="006E7AF5">
        <w:rPr>
          <w:sz w:val="20"/>
          <w:szCs w:val="20"/>
        </w:rPr>
        <w:t>sedanja vrednost                 2.689.319 €</w:t>
      </w:r>
    </w:p>
    <w:p w14:paraId="50A9B7DF" w14:textId="77777777" w:rsidR="00491939" w:rsidRPr="006E7AF5" w:rsidRDefault="00491939" w:rsidP="00491939">
      <w:pPr>
        <w:rPr>
          <w:sz w:val="20"/>
          <w:szCs w:val="20"/>
        </w:rPr>
      </w:pPr>
    </w:p>
    <w:p w14:paraId="19FFD309" w14:textId="77777777" w:rsidR="00491939" w:rsidRPr="006E7AF5" w:rsidRDefault="00491939" w:rsidP="00491939">
      <w:pPr>
        <w:rPr>
          <w:sz w:val="20"/>
          <w:szCs w:val="20"/>
        </w:rPr>
      </w:pPr>
      <w:r w:rsidRPr="006E7AF5">
        <w:rPr>
          <w:sz w:val="20"/>
          <w:szCs w:val="20"/>
        </w:rPr>
        <w:t xml:space="preserve">V letu 2021 se je skupna vrednost nepremičnin znižala za obračunano amortizacijo zgradbe v višini 145.515 €. Stopnja </w:t>
      </w:r>
      <w:proofErr w:type="spellStart"/>
      <w:r w:rsidRPr="006E7AF5">
        <w:rPr>
          <w:sz w:val="20"/>
          <w:szCs w:val="20"/>
        </w:rPr>
        <w:t>odpisanosti</w:t>
      </w:r>
      <w:proofErr w:type="spellEnd"/>
      <w:r w:rsidRPr="006E7AF5">
        <w:rPr>
          <w:sz w:val="20"/>
          <w:szCs w:val="20"/>
        </w:rPr>
        <w:t xml:space="preserve"> je 45 %-na in je za 2 odstotni točki višja kot v letu 2020. V letu 2021 se je nabavna vrednost povečala iz dveh naslovov investicij v teku in sicer pričetka zgraditve nadstreška parkirišča z opornim zidom (14.863 €) ter pričetka preureditve A trakta (26.735 €). Prvi projekt bo zaključen v letu 2022, drugi pa v začetku leta 2023. Dosedanja vrednost preureditve trakta A vključuje stroške povezano s pripravo projektne dokumentacije. </w:t>
      </w:r>
    </w:p>
    <w:p w14:paraId="064FBEC3" w14:textId="77777777" w:rsidR="00491939" w:rsidRPr="006E7AF5" w:rsidRDefault="00491939" w:rsidP="00491939">
      <w:pPr>
        <w:rPr>
          <w:sz w:val="20"/>
          <w:szCs w:val="20"/>
        </w:rPr>
      </w:pPr>
    </w:p>
    <w:p w14:paraId="3C56050C" w14:textId="77777777" w:rsidR="00491939" w:rsidRPr="006E7AF5" w:rsidRDefault="00491939" w:rsidP="00491939">
      <w:pPr>
        <w:rPr>
          <w:sz w:val="20"/>
          <w:szCs w:val="20"/>
        </w:rPr>
      </w:pPr>
      <w:r w:rsidRPr="006E7AF5">
        <w:rPr>
          <w:sz w:val="20"/>
          <w:szCs w:val="20"/>
        </w:rPr>
        <w:t xml:space="preserve">V dokumentaciji Doma starejših občanov Črnomelj so zavedene nepremičnine pod </w:t>
      </w:r>
      <w:proofErr w:type="spellStart"/>
      <w:r w:rsidRPr="006E7AF5">
        <w:rPr>
          <w:sz w:val="20"/>
          <w:szCs w:val="20"/>
        </w:rPr>
        <w:t>k.o</w:t>
      </w:r>
      <w:proofErr w:type="spellEnd"/>
      <w:r w:rsidRPr="006E7AF5">
        <w:rPr>
          <w:sz w:val="20"/>
          <w:szCs w:val="20"/>
        </w:rPr>
        <w:t xml:space="preserve">. Črnomelj, kjer so popisane </w:t>
      </w:r>
      <w:proofErr w:type="spellStart"/>
      <w:r w:rsidRPr="006E7AF5">
        <w:rPr>
          <w:sz w:val="20"/>
          <w:szCs w:val="20"/>
        </w:rPr>
        <w:t>parc</w:t>
      </w:r>
      <w:proofErr w:type="spellEnd"/>
      <w:r w:rsidRPr="006E7AF5">
        <w:rPr>
          <w:sz w:val="20"/>
          <w:szCs w:val="20"/>
        </w:rPr>
        <w:t>. št. naslednjih zemljišč: 917/1, 917/4, 918/1, 918/2, 921/2, 921/6, 921/7, 924/27, 917/7, 917/8, 917/9, 917/10, 917/11, 918/4, 918/5</w:t>
      </w:r>
      <w:r w:rsidRPr="006E7AF5">
        <w:rPr>
          <w:color w:val="FF0000"/>
          <w:sz w:val="20"/>
          <w:szCs w:val="20"/>
        </w:rPr>
        <w:t xml:space="preserve">. </w:t>
      </w:r>
      <w:r w:rsidRPr="006E7AF5">
        <w:rPr>
          <w:sz w:val="20"/>
          <w:szCs w:val="20"/>
        </w:rPr>
        <w:t>Za nepremičnine ima zavod urejeno zemljiško knjižno dokumentacijo, ki se vodi v dokumentaciji ustanovitve zavoda. Vse nepremičnine so last Republike Slovenije, Dom starejših občanov pa je s sklepom Vlade RS določen kot dokončen upravljavec.</w:t>
      </w:r>
    </w:p>
    <w:p w14:paraId="4B0C7EC4" w14:textId="77777777" w:rsidR="00491939" w:rsidRPr="006E7AF5" w:rsidRDefault="00491939" w:rsidP="00491939">
      <w:pPr>
        <w:rPr>
          <w:sz w:val="20"/>
          <w:szCs w:val="20"/>
        </w:rPr>
      </w:pPr>
    </w:p>
    <w:p w14:paraId="39680423" w14:textId="48ED1188" w:rsidR="00491939" w:rsidRPr="006E7AF5" w:rsidRDefault="00491939" w:rsidP="00491939">
      <w:pPr>
        <w:rPr>
          <w:sz w:val="20"/>
          <w:szCs w:val="20"/>
        </w:rPr>
      </w:pPr>
      <w:r w:rsidRPr="006E7AF5">
        <w:rPr>
          <w:sz w:val="20"/>
          <w:szCs w:val="20"/>
        </w:rPr>
        <w:t xml:space="preserve">V letu 2020 je bila v sklopu urejanja služnostnih in stavbnih pravic urejena </w:t>
      </w:r>
      <w:proofErr w:type="spellStart"/>
      <w:r w:rsidRPr="006E7AF5">
        <w:rPr>
          <w:sz w:val="20"/>
          <w:szCs w:val="20"/>
        </w:rPr>
        <w:t>preparcelizacija</w:t>
      </w:r>
      <w:proofErr w:type="spellEnd"/>
      <w:r w:rsidRPr="006E7AF5">
        <w:rPr>
          <w:sz w:val="20"/>
          <w:szCs w:val="20"/>
        </w:rPr>
        <w:t xml:space="preserve"> nepremičnin DSO Črnomelj. Predmet neposredne pogodbe je bila ustanovitev stavbne pravice v sklopu izgraditve novega stanovanjskega objekta </w:t>
      </w:r>
      <w:r w:rsidR="00EC600B">
        <w:rPr>
          <w:sz w:val="20"/>
          <w:szCs w:val="20"/>
        </w:rPr>
        <w:t xml:space="preserve">na sosednjem zemljišču DSO Črnomelj </w:t>
      </w:r>
      <w:r w:rsidRPr="006E7AF5">
        <w:rPr>
          <w:sz w:val="20"/>
          <w:szCs w:val="20"/>
        </w:rPr>
        <w:t xml:space="preserve">in sicer za izgradnjo parkirnih mest uporabnikov novega objekta in izgradnjo parkirnih mest za uporabo DSO Črnomelj ter za ureditev skupne intervencijske poti in intervencijske površine, ki poteka med objektoma. S sklenitvijo neposredne pogodbe in ustanovitvijo stavbne pravice je soglašal tudi svet DSO Črnomelj. Vsa izvedbena dela so bila zaključena v sredini leta 2021. </w:t>
      </w:r>
    </w:p>
    <w:p w14:paraId="667391DF" w14:textId="77777777" w:rsidR="00491939" w:rsidRPr="006E7AF5" w:rsidRDefault="00491939" w:rsidP="00491939">
      <w:pPr>
        <w:rPr>
          <w:sz w:val="20"/>
          <w:szCs w:val="20"/>
        </w:rPr>
      </w:pPr>
    </w:p>
    <w:p w14:paraId="7AB00C13" w14:textId="77777777" w:rsidR="00491939" w:rsidRPr="006E7AF5" w:rsidRDefault="00491939" w:rsidP="00491939">
      <w:pPr>
        <w:rPr>
          <w:sz w:val="20"/>
          <w:szCs w:val="20"/>
        </w:rPr>
      </w:pPr>
      <w:r w:rsidRPr="006E7AF5">
        <w:rPr>
          <w:sz w:val="20"/>
          <w:szCs w:val="20"/>
        </w:rPr>
        <w:lastRenderedPageBreak/>
        <w:t xml:space="preserve">DSO Črnomelj je po končani izvedbi del v uporabo pridobil urejena lastna parkirna mesta, poglavitno pa se je izboljšal varnostni vidik ob naravnih nesrečah, saj je pridobljena nova intervencijska pot po celotni južni strani objekta in nova površina za intervencijska vozila, ki je namenjena uporabi DSO Črnomelj. </w:t>
      </w:r>
    </w:p>
    <w:p w14:paraId="4ECC1C9A" w14:textId="77777777" w:rsidR="00491939" w:rsidRPr="006E7AF5" w:rsidRDefault="00491939" w:rsidP="00491939">
      <w:pPr>
        <w:rPr>
          <w:sz w:val="20"/>
          <w:szCs w:val="20"/>
        </w:rPr>
      </w:pPr>
    </w:p>
    <w:p w14:paraId="077228C6" w14:textId="77777777" w:rsidR="00491939" w:rsidRPr="006E7AF5" w:rsidRDefault="00491939" w:rsidP="00491939">
      <w:pPr>
        <w:rPr>
          <w:b/>
          <w:sz w:val="20"/>
          <w:szCs w:val="20"/>
        </w:rPr>
      </w:pPr>
      <w:r w:rsidRPr="006E7AF5">
        <w:rPr>
          <w:b/>
          <w:sz w:val="20"/>
          <w:szCs w:val="20"/>
        </w:rPr>
        <w:t>Konti skupine 04 in 05 -</w:t>
      </w:r>
      <w:r w:rsidRPr="006E7AF5">
        <w:rPr>
          <w:sz w:val="20"/>
          <w:szCs w:val="20"/>
        </w:rPr>
        <w:t xml:space="preserve"> </w:t>
      </w:r>
      <w:r w:rsidRPr="006E7AF5">
        <w:rPr>
          <w:b/>
          <w:sz w:val="20"/>
          <w:szCs w:val="20"/>
        </w:rPr>
        <w:t>Oprema in druga opredmetena osnovna sredstva (AOP 006 in 007)</w:t>
      </w:r>
    </w:p>
    <w:p w14:paraId="4192EBD4" w14:textId="77777777" w:rsidR="00491939" w:rsidRPr="006E7AF5" w:rsidRDefault="00491939" w:rsidP="00491939">
      <w:pPr>
        <w:rPr>
          <w:sz w:val="20"/>
          <w:szCs w:val="20"/>
        </w:rPr>
      </w:pPr>
      <w:r w:rsidRPr="006E7AF5">
        <w:rPr>
          <w:sz w:val="20"/>
          <w:szCs w:val="20"/>
        </w:rPr>
        <w:t>Stanja na navedenih skupinah kontov predstavljajo opremo za opravljanje osnovne dejavnosti.</w:t>
      </w:r>
    </w:p>
    <w:p w14:paraId="3C6DEAD3" w14:textId="77777777" w:rsidR="00491939" w:rsidRPr="006E7AF5" w:rsidRDefault="00491939" w:rsidP="00491939">
      <w:pPr>
        <w:rPr>
          <w:sz w:val="20"/>
          <w:szCs w:val="20"/>
        </w:rPr>
      </w:pPr>
      <w:r w:rsidRPr="006E7AF5">
        <w:rPr>
          <w:sz w:val="20"/>
          <w:szCs w:val="20"/>
        </w:rPr>
        <w:t>Na dan 31.12.2021 dom izkazuje naslednja stanja:</w:t>
      </w:r>
    </w:p>
    <w:p w14:paraId="5FD66D14" w14:textId="6F5DDB13" w:rsidR="00491939" w:rsidRPr="006E7AF5" w:rsidRDefault="00491939" w:rsidP="00D51871">
      <w:pPr>
        <w:numPr>
          <w:ilvl w:val="0"/>
          <w:numId w:val="36"/>
        </w:numPr>
        <w:rPr>
          <w:sz w:val="20"/>
          <w:szCs w:val="20"/>
        </w:rPr>
      </w:pPr>
      <w:r w:rsidRPr="006E7AF5">
        <w:rPr>
          <w:sz w:val="20"/>
          <w:szCs w:val="20"/>
        </w:rPr>
        <w:t xml:space="preserve">nabavna vrednost      </w:t>
      </w:r>
      <w:r w:rsidRPr="006E7AF5">
        <w:rPr>
          <w:sz w:val="20"/>
          <w:szCs w:val="20"/>
        </w:rPr>
        <w:tab/>
      </w:r>
      <w:r w:rsidR="00996615">
        <w:rPr>
          <w:sz w:val="20"/>
          <w:szCs w:val="20"/>
        </w:rPr>
        <w:t>1.772.434</w:t>
      </w:r>
      <w:r w:rsidRPr="006E7AF5">
        <w:rPr>
          <w:sz w:val="20"/>
          <w:szCs w:val="20"/>
        </w:rPr>
        <w:t xml:space="preserve"> €; od tega oprema, ki se amortizira 1.421.302 €;</w:t>
      </w:r>
    </w:p>
    <w:p w14:paraId="40237C98" w14:textId="76BAE3A6" w:rsidR="00491939" w:rsidRPr="006E7AF5" w:rsidRDefault="00491939" w:rsidP="00D51871">
      <w:pPr>
        <w:numPr>
          <w:ilvl w:val="0"/>
          <w:numId w:val="36"/>
        </w:numPr>
        <w:rPr>
          <w:sz w:val="20"/>
          <w:szCs w:val="20"/>
        </w:rPr>
      </w:pPr>
      <w:r w:rsidRPr="006E7AF5">
        <w:rPr>
          <w:sz w:val="20"/>
          <w:szCs w:val="20"/>
        </w:rPr>
        <w:t xml:space="preserve">popravek vrednosti         </w:t>
      </w:r>
      <w:r w:rsidRPr="006E7AF5">
        <w:rPr>
          <w:sz w:val="20"/>
          <w:szCs w:val="20"/>
        </w:rPr>
        <w:tab/>
      </w:r>
      <w:r w:rsidR="00996615">
        <w:rPr>
          <w:sz w:val="20"/>
          <w:szCs w:val="20"/>
        </w:rPr>
        <w:t>1.576.497</w:t>
      </w:r>
      <w:r w:rsidRPr="006E7AF5">
        <w:rPr>
          <w:sz w:val="20"/>
          <w:szCs w:val="20"/>
        </w:rPr>
        <w:t xml:space="preserve"> €; od tega oprema, ki se amortizira 1.225.366 €;</w:t>
      </w:r>
      <w:bookmarkStart w:id="117" w:name="_GoBack"/>
      <w:bookmarkEnd w:id="117"/>
    </w:p>
    <w:p w14:paraId="2C6FB560" w14:textId="77777777" w:rsidR="00491939" w:rsidRPr="006E7AF5" w:rsidRDefault="00491939" w:rsidP="00D51871">
      <w:pPr>
        <w:numPr>
          <w:ilvl w:val="0"/>
          <w:numId w:val="36"/>
        </w:numPr>
        <w:rPr>
          <w:sz w:val="20"/>
          <w:szCs w:val="20"/>
        </w:rPr>
      </w:pPr>
      <w:r w:rsidRPr="006E7AF5">
        <w:rPr>
          <w:sz w:val="20"/>
          <w:szCs w:val="20"/>
        </w:rPr>
        <w:t xml:space="preserve">sedanja vrednost            </w:t>
      </w:r>
      <w:r w:rsidRPr="006E7AF5">
        <w:rPr>
          <w:sz w:val="20"/>
          <w:szCs w:val="20"/>
        </w:rPr>
        <w:tab/>
        <w:t>195.937 € (oprema)</w:t>
      </w:r>
    </w:p>
    <w:p w14:paraId="548DFBC4" w14:textId="77777777" w:rsidR="00491939" w:rsidRPr="006E7AF5" w:rsidRDefault="00491939" w:rsidP="00491939">
      <w:pPr>
        <w:rPr>
          <w:sz w:val="20"/>
          <w:szCs w:val="20"/>
        </w:rPr>
      </w:pPr>
    </w:p>
    <w:p w14:paraId="66006A83" w14:textId="77777777" w:rsidR="00491939" w:rsidRPr="006E7AF5" w:rsidRDefault="00491939" w:rsidP="00491939">
      <w:pPr>
        <w:rPr>
          <w:sz w:val="20"/>
          <w:szCs w:val="20"/>
        </w:rPr>
      </w:pPr>
      <w:r w:rsidRPr="006E7AF5">
        <w:rPr>
          <w:sz w:val="20"/>
          <w:szCs w:val="20"/>
        </w:rPr>
        <w:t xml:space="preserve">Nabavna vrednost opreme, ki se postopoma amortizira, je 1.421.302 €; obračunana amortizacija je v skladu s Pravilnikom o načinu in stopnjah odpisa in za leto 2021 znaša 77.585 €. Popravek vrednosti na dan 31.12.2021 je 1.226.960; stopnja </w:t>
      </w:r>
      <w:proofErr w:type="spellStart"/>
      <w:r w:rsidRPr="006E7AF5">
        <w:rPr>
          <w:sz w:val="20"/>
          <w:szCs w:val="20"/>
        </w:rPr>
        <w:t>odpisanosti</w:t>
      </w:r>
      <w:proofErr w:type="spellEnd"/>
      <w:r w:rsidRPr="006E7AF5">
        <w:rPr>
          <w:sz w:val="20"/>
          <w:szCs w:val="20"/>
        </w:rPr>
        <w:t xml:space="preserve"> opreme je 86 %-na. Zaradi dotrajanosti je dom v letu 2021 iz uporabe izločil za 17.073 € opreme in za 10.052 € drobnega inventarja. </w:t>
      </w:r>
    </w:p>
    <w:p w14:paraId="39031B67" w14:textId="77777777" w:rsidR="00491939" w:rsidRPr="006E7AF5" w:rsidRDefault="00491939" w:rsidP="00491939">
      <w:pPr>
        <w:rPr>
          <w:sz w:val="20"/>
          <w:szCs w:val="20"/>
        </w:rPr>
      </w:pPr>
    </w:p>
    <w:p w14:paraId="473F02E7" w14:textId="77777777" w:rsidR="00491939" w:rsidRPr="006E7AF5" w:rsidRDefault="00491939" w:rsidP="00491939">
      <w:pPr>
        <w:rPr>
          <w:sz w:val="20"/>
          <w:szCs w:val="20"/>
        </w:rPr>
      </w:pPr>
      <w:r w:rsidRPr="006E7AF5">
        <w:rPr>
          <w:sz w:val="20"/>
          <w:szCs w:val="20"/>
        </w:rPr>
        <w:t>Nabave nove opreme je bilo za 35.193 €, drobnega inventarja pa za 8.001 €. Med sredstvi večji del nabave predstavlja nakup 10 računalnikov s programsko opremo, 4 UV razkuževalnih naprav, namenjenih prečiščevanju zraka v skupnih prostorih ter  4 vozičkov za terapijo. Poleg omenjenega sta bila s sredstvi donacij, skladno s finančnim načrtom, nabavljena tudi 2 počivalnika za stanovalce, ki bodo omogočila boljše bivalne pogoje.</w:t>
      </w:r>
    </w:p>
    <w:p w14:paraId="575F3281" w14:textId="77777777" w:rsidR="00491939" w:rsidRPr="006E7AF5" w:rsidRDefault="00491939" w:rsidP="00491939">
      <w:pPr>
        <w:rPr>
          <w:sz w:val="20"/>
          <w:szCs w:val="20"/>
        </w:rPr>
      </w:pPr>
      <w:r w:rsidRPr="006E7AF5">
        <w:rPr>
          <w:sz w:val="20"/>
          <w:szCs w:val="20"/>
        </w:rPr>
        <w:t xml:space="preserve"> </w:t>
      </w:r>
    </w:p>
    <w:p w14:paraId="7A216FDA" w14:textId="77777777" w:rsidR="00491939" w:rsidRPr="006E7AF5" w:rsidRDefault="00491939" w:rsidP="00491939">
      <w:pPr>
        <w:rPr>
          <w:sz w:val="20"/>
          <w:szCs w:val="20"/>
        </w:rPr>
      </w:pPr>
      <w:r w:rsidRPr="006E7AF5">
        <w:rPr>
          <w:sz w:val="20"/>
          <w:szCs w:val="20"/>
        </w:rPr>
        <w:t xml:space="preserve">Med nabavo drobnega inventarja spadajo npr. pisarniški stoli in mize, drobni inventar za kuhinjo, </w:t>
      </w:r>
      <w:proofErr w:type="spellStart"/>
      <w:r w:rsidRPr="006E7AF5">
        <w:rPr>
          <w:sz w:val="20"/>
          <w:szCs w:val="20"/>
        </w:rPr>
        <w:t>antidekubitusne</w:t>
      </w:r>
      <w:proofErr w:type="spellEnd"/>
      <w:r w:rsidRPr="006E7AF5">
        <w:rPr>
          <w:sz w:val="20"/>
          <w:szCs w:val="20"/>
        </w:rPr>
        <w:t xml:space="preserve"> blazine, TV aparat, pripomočki delovne terapije ter tudi nabava visoke grede, ki je bila postavljena na zunanji terasi 1. nadstropja. Drobni inventar je ob nabavi 100 %-no odpisan in ima prav tako svojo inventarno številko. Posamična vrednost je med 100 € in 500 € in se v evidenci vodi posamično ob upoštevanju načela istovetnosti. Nabavna in odpisana vrednost sta enaki in na dan 31.12.2021 znašata 349.537 €.</w:t>
      </w:r>
    </w:p>
    <w:p w14:paraId="6FCCFB19" w14:textId="77777777" w:rsidR="00491939" w:rsidRPr="006E7AF5" w:rsidRDefault="00491939" w:rsidP="00491939">
      <w:pPr>
        <w:rPr>
          <w:sz w:val="20"/>
          <w:szCs w:val="20"/>
        </w:rPr>
      </w:pPr>
    </w:p>
    <w:p w14:paraId="25C9E67E" w14:textId="77777777" w:rsidR="00491939" w:rsidRPr="006E7AF5" w:rsidRDefault="00491939" w:rsidP="00491939">
      <w:pPr>
        <w:rPr>
          <w:sz w:val="20"/>
          <w:szCs w:val="20"/>
        </w:rPr>
      </w:pPr>
    </w:p>
    <w:p w14:paraId="4D9C45B7" w14:textId="77777777" w:rsidR="00491939" w:rsidRPr="006E7AF5" w:rsidRDefault="00491939" w:rsidP="00491939">
      <w:pPr>
        <w:rPr>
          <w:b/>
        </w:rPr>
      </w:pPr>
      <w:r w:rsidRPr="006E7AF5">
        <w:rPr>
          <w:b/>
        </w:rPr>
        <w:t>B) kratkoročna sredstva (razen zalog) in aktivne časovne razmejitve</w:t>
      </w:r>
    </w:p>
    <w:p w14:paraId="7F2B646E" w14:textId="77777777" w:rsidR="00491939" w:rsidRPr="006E7AF5" w:rsidRDefault="00491939" w:rsidP="00491939">
      <w:pPr>
        <w:rPr>
          <w:b/>
        </w:rPr>
      </w:pPr>
    </w:p>
    <w:p w14:paraId="3EB8BFD4" w14:textId="77777777" w:rsidR="00491939" w:rsidRPr="006E7AF5" w:rsidRDefault="00491939" w:rsidP="00491939">
      <w:pPr>
        <w:rPr>
          <w:b/>
        </w:rPr>
      </w:pPr>
      <w:r w:rsidRPr="006E7AF5">
        <w:rPr>
          <w:b/>
        </w:rPr>
        <w:t>Tabela 3: kratkoročna sredstva v EUR</w:t>
      </w:r>
    </w:p>
    <w:p w14:paraId="50A40932" w14:textId="77777777" w:rsidR="00491939" w:rsidRPr="006E7AF5" w:rsidRDefault="00491939" w:rsidP="00491939"/>
    <w:tbl>
      <w:tblPr>
        <w:tblW w:w="9248" w:type="dxa"/>
        <w:tblInd w:w="55" w:type="dxa"/>
        <w:tblCellMar>
          <w:left w:w="70" w:type="dxa"/>
          <w:right w:w="70" w:type="dxa"/>
        </w:tblCellMar>
        <w:tblLook w:val="04A0" w:firstRow="1" w:lastRow="0" w:firstColumn="1" w:lastColumn="0" w:noHBand="0" w:noVBand="1"/>
      </w:tblPr>
      <w:tblGrid>
        <w:gridCol w:w="760"/>
        <w:gridCol w:w="808"/>
        <w:gridCol w:w="3460"/>
        <w:gridCol w:w="1140"/>
        <w:gridCol w:w="1140"/>
        <w:gridCol w:w="1140"/>
        <w:gridCol w:w="820"/>
      </w:tblGrid>
      <w:tr w:rsidR="00491939" w:rsidRPr="006E7AF5" w14:paraId="0473AF59" w14:textId="77777777" w:rsidTr="006E7AF5">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01B38F" w14:textId="77777777" w:rsidR="00491939" w:rsidRPr="006E7AF5" w:rsidRDefault="00491939" w:rsidP="006E7AF5">
            <w:pPr>
              <w:jc w:val="center"/>
              <w:rPr>
                <w:b/>
                <w:bCs/>
                <w:color w:val="000000"/>
                <w:sz w:val="20"/>
                <w:szCs w:val="20"/>
                <w:highlight w:val="yellow"/>
              </w:rPr>
            </w:pPr>
            <w:r w:rsidRPr="006E7AF5">
              <w:rPr>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1C523A1C" w14:textId="77777777" w:rsidR="00491939" w:rsidRPr="006E7AF5" w:rsidRDefault="00491939" w:rsidP="006E7AF5">
            <w:pPr>
              <w:jc w:val="center"/>
              <w:rPr>
                <w:b/>
                <w:bCs/>
                <w:color w:val="000000"/>
                <w:sz w:val="20"/>
                <w:szCs w:val="20"/>
                <w:highlight w:val="yellow"/>
              </w:rPr>
            </w:pPr>
            <w:r w:rsidRPr="006E7AF5">
              <w:rPr>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vAlign w:val="bottom"/>
            <w:hideMark/>
          </w:tcPr>
          <w:p w14:paraId="198C10C0" w14:textId="77777777" w:rsidR="00491939" w:rsidRPr="006E7AF5" w:rsidRDefault="00491939" w:rsidP="006E7AF5">
            <w:pPr>
              <w:jc w:val="center"/>
              <w:rPr>
                <w:b/>
                <w:bCs/>
                <w:color w:val="000000"/>
                <w:sz w:val="20"/>
                <w:szCs w:val="20"/>
                <w:highlight w:val="yellow"/>
              </w:rPr>
            </w:pPr>
            <w:r w:rsidRPr="006E7AF5">
              <w:rPr>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2D6B61A7" w14:textId="77777777" w:rsidR="00491939" w:rsidRPr="006E7AF5" w:rsidRDefault="00491939" w:rsidP="006E7AF5">
            <w:pPr>
              <w:jc w:val="center"/>
              <w:rPr>
                <w:b/>
                <w:bCs/>
                <w:color w:val="000000"/>
                <w:sz w:val="20"/>
                <w:szCs w:val="20"/>
                <w:highlight w:val="yellow"/>
              </w:rPr>
            </w:pPr>
            <w:r w:rsidRPr="006E7AF5">
              <w:rPr>
                <w:b/>
                <w:bCs/>
                <w:color w:val="000000"/>
                <w:sz w:val="20"/>
                <w:szCs w:val="20"/>
              </w:rPr>
              <w:t>31.12.2020</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0B8E1D96" w14:textId="77777777" w:rsidR="00491939" w:rsidRPr="006E7AF5" w:rsidRDefault="00491939" w:rsidP="006E7AF5">
            <w:pPr>
              <w:jc w:val="center"/>
              <w:rPr>
                <w:b/>
                <w:bCs/>
                <w:color w:val="000000"/>
                <w:sz w:val="20"/>
                <w:szCs w:val="20"/>
                <w:highlight w:val="yellow"/>
              </w:rPr>
            </w:pPr>
            <w:r w:rsidRPr="006E7AF5">
              <w:rPr>
                <w:b/>
                <w:bCs/>
                <w:color w:val="000000"/>
                <w:sz w:val="20"/>
                <w:szCs w:val="20"/>
              </w:rPr>
              <w:t>31.12.2021</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6611B5C4" w14:textId="77777777" w:rsidR="00491939" w:rsidRPr="006E7AF5" w:rsidRDefault="00491939" w:rsidP="006E7AF5">
            <w:pPr>
              <w:jc w:val="center"/>
              <w:rPr>
                <w:b/>
                <w:bCs/>
                <w:color w:val="000000"/>
                <w:sz w:val="20"/>
                <w:szCs w:val="20"/>
                <w:highlight w:val="yellow"/>
              </w:rPr>
            </w:pPr>
            <w:r w:rsidRPr="006E7AF5">
              <w:rPr>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50771BD6" w14:textId="77777777" w:rsidR="00491939" w:rsidRPr="006E7AF5" w:rsidRDefault="00491939" w:rsidP="006E7AF5">
            <w:pPr>
              <w:jc w:val="center"/>
              <w:rPr>
                <w:b/>
                <w:bCs/>
                <w:color w:val="000000"/>
                <w:sz w:val="20"/>
                <w:szCs w:val="20"/>
                <w:highlight w:val="yellow"/>
              </w:rPr>
            </w:pPr>
            <w:r w:rsidRPr="006E7AF5">
              <w:rPr>
                <w:b/>
                <w:bCs/>
                <w:color w:val="000000"/>
                <w:sz w:val="20"/>
                <w:szCs w:val="20"/>
              </w:rPr>
              <w:t>I 21/20</w:t>
            </w:r>
          </w:p>
        </w:tc>
      </w:tr>
      <w:tr w:rsidR="00491939" w:rsidRPr="006E7AF5" w14:paraId="029F2E76"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51A8B33"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465B0143" w14:textId="77777777" w:rsidR="00491939" w:rsidRPr="006E7AF5" w:rsidRDefault="00491939" w:rsidP="006E7AF5">
            <w:pPr>
              <w:rPr>
                <w:color w:val="000000"/>
                <w:sz w:val="20"/>
                <w:szCs w:val="20"/>
                <w:highlight w:val="yellow"/>
              </w:rPr>
            </w:pPr>
            <w:r w:rsidRPr="006E7AF5">
              <w:rPr>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2C4C4A19" w14:textId="77777777" w:rsidR="00491939" w:rsidRPr="006E7AF5" w:rsidRDefault="00491939" w:rsidP="006E7AF5">
            <w:pPr>
              <w:rPr>
                <w:color w:val="000000"/>
                <w:sz w:val="20"/>
                <w:szCs w:val="20"/>
                <w:highlight w:val="yellow"/>
              </w:rPr>
            </w:pPr>
            <w:r w:rsidRPr="006E7AF5">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5C363FF" w14:textId="77777777" w:rsidR="00491939" w:rsidRPr="006E7AF5" w:rsidRDefault="00491939" w:rsidP="006E7AF5">
            <w:pPr>
              <w:jc w:val="center"/>
              <w:rPr>
                <w:color w:val="000000"/>
                <w:sz w:val="20"/>
                <w:szCs w:val="20"/>
                <w:highlight w:val="yellow"/>
              </w:rPr>
            </w:pPr>
            <w:r w:rsidRPr="006E7AF5">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33DFE8FB" w14:textId="77777777" w:rsidR="00491939" w:rsidRPr="006E7AF5" w:rsidRDefault="00491939" w:rsidP="006E7AF5">
            <w:pPr>
              <w:jc w:val="center"/>
              <w:rPr>
                <w:color w:val="000000"/>
                <w:sz w:val="20"/>
                <w:szCs w:val="20"/>
                <w:highlight w:val="yellow"/>
              </w:rPr>
            </w:pPr>
            <w:r w:rsidRPr="006E7AF5">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2FF9B9A1" w14:textId="77777777" w:rsidR="00491939" w:rsidRPr="006E7AF5" w:rsidRDefault="00491939" w:rsidP="006E7AF5">
            <w:pPr>
              <w:jc w:val="center"/>
              <w:rPr>
                <w:color w:val="000000"/>
                <w:sz w:val="20"/>
                <w:szCs w:val="20"/>
                <w:highlight w:val="yellow"/>
              </w:rPr>
            </w:pPr>
            <w:r w:rsidRPr="006E7AF5">
              <w:rPr>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1A53242A" w14:textId="77777777" w:rsidR="00491939" w:rsidRPr="006E7AF5" w:rsidRDefault="00491939" w:rsidP="006E7AF5">
            <w:pPr>
              <w:jc w:val="center"/>
              <w:rPr>
                <w:color w:val="000000"/>
                <w:sz w:val="20"/>
                <w:szCs w:val="20"/>
                <w:highlight w:val="yellow"/>
              </w:rPr>
            </w:pPr>
            <w:r w:rsidRPr="006E7AF5">
              <w:rPr>
                <w:color w:val="000000"/>
                <w:sz w:val="20"/>
                <w:szCs w:val="20"/>
              </w:rPr>
              <w:t>4=2/1</w:t>
            </w:r>
          </w:p>
        </w:tc>
      </w:tr>
      <w:tr w:rsidR="00491939" w:rsidRPr="006E7AF5" w14:paraId="1C2C49E0"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C6181F" w14:textId="77777777" w:rsidR="00491939" w:rsidRPr="006E7AF5" w:rsidRDefault="00491939" w:rsidP="006E7AF5">
            <w:pPr>
              <w:jc w:val="left"/>
              <w:rPr>
                <w:b/>
                <w:bCs/>
                <w:color w:val="000000"/>
                <w:sz w:val="20"/>
                <w:szCs w:val="20"/>
                <w:highlight w:val="yellow"/>
              </w:rPr>
            </w:pPr>
            <w:r w:rsidRPr="006E7AF5">
              <w:rPr>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5D981A08" w14:textId="77777777" w:rsidR="00491939" w:rsidRPr="006E7AF5" w:rsidRDefault="00491939" w:rsidP="006E7AF5">
            <w:pPr>
              <w:rPr>
                <w:b/>
                <w:bCs/>
                <w:color w:val="000000"/>
                <w:sz w:val="20"/>
                <w:szCs w:val="20"/>
                <w:highlight w:val="yellow"/>
              </w:rPr>
            </w:pPr>
            <w:r w:rsidRPr="006E7AF5">
              <w:rPr>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2F2B7B4D" w14:textId="77777777" w:rsidR="00491939" w:rsidRPr="006E7AF5" w:rsidRDefault="00491939" w:rsidP="006E7AF5">
            <w:pPr>
              <w:rPr>
                <w:b/>
                <w:bCs/>
                <w:color w:val="000000"/>
                <w:sz w:val="20"/>
                <w:szCs w:val="20"/>
                <w:highlight w:val="yellow"/>
              </w:rPr>
            </w:pPr>
            <w:r w:rsidRPr="006E7AF5">
              <w:rPr>
                <w:b/>
                <w:bCs/>
                <w:color w:val="000000"/>
                <w:sz w:val="20"/>
                <w:szCs w:val="20"/>
              </w:rPr>
              <w:t>Kratkoročna sredstva (1+2+3+4+5+6)</w:t>
            </w:r>
          </w:p>
        </w:tc>
        <w:tc>
          <w:tcPr>
            <w:tcW w:w="1140" w:type="dxa"/>
            <w:tcBorders>
              <w:top w:val="nil"/>
              <w:left w:val="nil"/>
              <w:bottom w:val="single" w:sz="4" w:space="0" w:color="auto"/>
              <w:right w:val="single" w:sz="4" w:space="0" w:color="auto"/>
            </w:tcBorders>
            <w:shd w:val="clear" w:color="auto" w:fill="auto"/>
            <w:noWrap/>
            <w:vAlign w:val="bottom"/>
            <w:hideMark/>
          </w:tcPr>
          <w:p w14:paraId="3225FD02" w14:textId="77777777" w:rsidR="00491939" w:rsidRPr="006E7AF5" w:rsidRDefault="00491939" w:rsidP="006E7AF5">
            <w:pPr>
              <w:jc w:val="right"/>
              <w:rPr>
                <w:b/>
                <w:bCs/>
                <w:color w:val="000000"/>
                <w:sz w:val="20"/>
                <w:szCs w:val="20"/>
                <w:highlight w:val="yellow"/>
              </w:rPr>
            </w:pPr>
            <w:r w:rsidRPr="006E7AF5">
              <w:rPr>
                <w:b/>
                <w:bCs/>
                <w:color w:val="000000"/>
                <w:sz w:val="20"/>
                <w:szCs w:val="20"/>
              </w:rPr>
              <w:t>1.434.421</w:t>
            </w:r>
          </w:p>
        </w:tc>
        <w:tc>
          <w:tcPr>
            <w:tcW w:w="1140" w:type="dxa"/>
            <w:tcBorders>
              <w:top w:val="nil"/>
              <w:left w:val="nil"/>
              <w:bottom w:val="single" w:sz="4" w:space="0" w:color="auto"/>
              <w:right w:val="single" w:sz="4" w:space="0" w:color="auto"/>
            </w:tcBorders>
            <w:shd w:val="clear" w:color="auto" w:fill="auto"/>
            <w:noWrap/>
            <w:vAlign w:val="bottom"/>
            <w:hideMark/>
          </w:tcPr>
          <w:p w14:paraId="76680CDD" w14:textId="77777777" w:rsidR="00491939" w:rsidRPr="006E7AF5" w:rsidRDefault="00491939" w:rsidP="006E7AF5">
            <w:pPr>
              <w:jc w:val="right"/>
              <w:rPr>
                <w:b/>
                <w:bCs/>
                <w:color w:val="000000"/>
                <w:sz w:val="20"/>
                <w:szCs w:val="20"/>
                <w:highlight w:val="yellow"/>
              </w:rPr>
            </w:pPr>
            <w:r w:rsidRPr="006E7AF5">
              <w:rPr>
                <w:b/>
                <w:bCs/>
                <w:color w:val="000000"/>
                <w:sz w:val="20"/>
                <w:szCs w:val="20"/>
              </w:rPr>
              <w:t>1.831.820</w:t>
            </w:r>
          </w:p>
        </w:tc>
        <w:tc>
          <w:tcPr>
            <w:tcW w:w="1140" w:type="dxa"/>
            <w:tcBorders>
              <w:top w:val="nil"/>
              <w:left w:val="nil"/>
              <w:bottom w:val="single" w:sz="4" w:space="0" w:color="auto"/>
              <w:right w:val="single" w:sz="4" w:space="0" w:color="auto"/>
            </w:tcBorders>
            <w:shd w:val="clear" w:color="auto" w:fill="auto"/>
            <w:noWrap/>
            <w:vAlign w:val="bottom"/>
            <w:hideMark/>
          </w:tcPr>
          <w:p w14:paraId="10C28402" w14:textId="77777777" w:rsidR="00491939" w:rsidRPr="006E7AF5" w:rsidRDefault="00491939" w:rsidP="006E7AF5">
            <w:pPr>
              <w:jc w:val="right"/>
              <w:rPr>
                <w:b/>
                <w:bCs/>
                <w:color w:val="000000"/>
                <w:sz w:val="20"/>
                <w:szCs w:val="20"/>
                <w:highlight w:val="yellow"/>
              </w:rPr>
            </w:pPr>
            <w:r w:rsidRPr="006E7AF5">
              <w:rPr>
                <w:b/>
                <w:bCs/>
                <w:color w:val="000000"/>
                <w:sz w:val="20"/>
                <w:szCs w:val="20"/>
              </w:rPr>
              <w:t>397.399</w:t>
            </w:r>
          </w:p>
        </w:tc>
        <w:tc>
          <w:tcPr>
            <w:tcW w:w="820" w:type="dxa"/>
            <w:tcBorders>
              <w:top w:val="nil"/>
              <w:left w:val="nil"/>
              <w:bottom w:val="single" w:sz="4" w:space="0" w:color="auto"/>
              <w:right w:val="single" w:sz="4" w:space="0" w:color="auto"/>
            </w:tcBorders>
            <w:shd w:val="clear" w:color="auto" w:fill="auto"/>
            <w:noWrap/>
            <w:vAlign w:val="bottom"/>
            <w:hideMark/>
          </w:tcPr>
          <w:p w14:paraId="114EEED0" w14:textId="77777777" w:rsidR="00491939" w:rsidRPr="006E7AF5" w:rsidRDefault="00491939" w:rsidP="006E7AF5">
            <w:pPr>
              <w:jc w:val="right"/>
              <w:rPr>
                <w:b/>
                <w:bCs/>
                <w:color w:val="000000"/>
                <w:sz w:val="20"/>
                <w:szCs w:val="20"/>
                <w:highlight w:val="yellow"/>
              </w:rPr>
            </w:pPr>
            <w:r w:rsidRPr="006E7AF5">
              <w:rPr>
                <w:b/>
                <w:bCs/>
                <w:color w:val="000000"/>
                <w:sz w:val="20"/>
                <w:szCs w:val="20"/>
              </w:rPr>
              <w:t>128</w:t>
            </w:r>
          </w:p>
        </w:tc>
      </w:tr>
      <w:tr w:rsidR="00491939" w:rsidRPr="006E7AF5" w14:paraId="2614EFEA"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1AE592" w14:textId="77777777" w:rsidR="00491939" w:rsidRPr="006E7AF5" w:rsidRDefault="00491939" w:rsidP="006E7AF5">
            <w:pPr>
              <w:jc w:val="center"/>
              <w:rPr>
                <w:color w:val="000000"/>
                <w:sz w:val="20"/>
                <w:szCs w:val="20"/>
                <w:highlight w:val="yellow"/>
              </w:rPr>
            </w:pPr>
            <w:r w:rsidRPr="006E7AF5">
              <w:rPr>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24E61205" w14:textId="77777777" w:rsidR="00491939" w:rsidRPr="006E7AF5" w:rsidRDefault="00491939" w:rsidP="006E7AF5">
            <w:pPr>
              <w:jc w:val="center"/>
              <w:rPr>
                <w:color w:val="000000"/>
                <w:sz w:val="20"/>
                <w:szCs w:val="20"/>
                <w:highlight w:val="yellow"/>
              </w:rPr>
            </w:pPr>
            <w:r w:rsidRPr="006E7AF5">
              <w:rPr>
                <w:color w:val="000000"/>
                <w:sz w:val="20"/>
                <w:szCs w:val="20"/>
              </w:rPr>
              <w:t>10</w:t>
            </w:r>
          </w:p>
        </w:tc>
        <w:tc>
          <w:tcPr>
            <w:tcW w:w="3460" w:type="dxa"/>
            <w:tcBorders>
              <w:top w:val="nil"/>
              <w:left w:val="nil"/>
              <w:bottom w:val="single" w:sz="4" w:space="0" w:color="auto"/>
              <w:right w:val="single" w:sz="4" w:space="0" w:color="auto"/>
            </w:tcBorders>
            <w:shd w:val="clear" w:color="auto" w:fill="auto"/>
            <w:noWrap/>
            <w:vAlign w:val="bottom"/>
            <w:hideMark/>
          </w:tcPr>
          <w:p w14:paraId="294E0696" w14:textId="77777777" w:rsidR="00491939" w:rsidRPr="006E7AF5" w:rsidRDefault="00491939" w:rsidP="006E7AF5">
            <w:pPr>
              <w:jc w:val="left"/>
              <w:rPr>
                <w:color w:val="000000"/>
                <w:sz w:val="20"/>
                <w:szCs w:val="20"/>
                <w:highlight w:val="yellow"/>
              </w:rPr>
            </w:pPr>
            <w:r w:rsidRPr="006E7AF5">
              <w:rPr>
                <w:color w:val="000000"/>
                <w:sz w:val="20"/>
                <w:szCs w:val="20"/>
              </w:rPr>
              <w:t>denarna sredstva v blagajni</w:t>
            </w:r>
          </w:p>
        </w:tc>
        <w:tc>
          <w:tcPr>
            <w:tcW w:w="1140" w:type="dxa"/>
            <w:tcBorders>
              <w:top w:val="nil"/>
              <w:left w:val="nil"/>
              <w:bottom w:val="single" w:sz="4" w:space="0" w:color="auto"/>
              <w:right w:val="single" w:sz="4" w:space="0" w:color="auto"/>
            </w:tcBorders>
            <w:shd w:val="clear" w:color="auto" w:fill="auto"/>
            <w:noWrap/>
            <w:vAlign w:val="bottom"/>
            <w:hideMark/>
          </w:tcPr>
          <w:p w14:paraId="315F67E2" w14:textId="77777777" w:rsidR="00491939" w:rsidRPr="006E7AF5" w:rsidRDefault="00491939" w:rsidP="006E7AF5">
            <w:pPr>
              <w:jc w:val="right"/>
              <w:rPr>
                <w:color w:val="000000"/>
                <w:sz w:val="20"/>
                <w:szCs w:val="20"/>
                <w:highlight w:val="yellow"/>
              </w:rPr>
            </w:pPr>
            <w:r w:rsidRPr="006E7AF5">
              <w:rPr>
                <w:color w:val="000000"/>
                <w:sz w:val="20"/>
                <w:szCs w:val="20"/>
              </w:rPr>
              <w:t>337</w:t>
            </w:r>
          </w:p>
        </w:tc>
        <w:tc>
          <w:tcPr>
            <w:tcW w:w="1140" w:type="dxa"/>
            <w:tcBorders>
              <w:top w:val="nil"/>
              <w:left w:val="nil"/>
              <w:bottom w:val="single" w:sz="4" w:space="0" w:color="auto"/>
              <w:right w:val="single" w:sz="4" w:space="0" w:color="auto"/>
            </w:tcBorders>
            <w:shd w:val="clear" w:color="auto" w:fill="auto"/>
            <w:noWrap/>
            <w:vAlign w:val="bottom"/>
            <w:hideMark/>
          </w:tcPr>
          <w:p w14:paraId="34211634" w14:textId="77777777" w:rsidR="00491939" w:rsidRPr="006E7AF5" w:rsidRDefault="00491939" w:rsidP="006E7AF5">
            <w:pPr>
              <w:jc w:val="right"/>
              <w:rPr>
                <w:color w:val="000000"/>
                <w:sz w:val="20"/>
                <w:szCs w:val="20"/>
                <w:highlight w:val="yellow"/>
              </w:rPr>
            </w:pPr>
            <w:r w:rsidRPr="006E7AF5">
              <w:rPr>
                <w:color w:val="000000"/>
                <w:sz w:val="20"/>
                <w:szCs w:val="20"/>
              </w:rPr>
              <w:t>140</w:t>
            </w:r>
          </w:p>
        </w:tc>
        <w:tc>
          <w:tcPr>
            <w:tcW w:w="1140" w:type="dxa"/>
            <w:tcBorders>
              <w:top w:val="nil"/>
              <w:left w:val="nil"/>
              <w:bottom w:val="single" w:sz="4" w:space="0" w:color="auto"/>
              <w:right w:val="single" w:sz="4" w:space="0" w:color="auto"/>
            </w:tcBorders>
            <w:shd w:val="clear" w:color="auto" w:fill="auto"/>
            <w:noWrap/>
            <w:vAlign w:val="bottom"/>
            <w:hideMark/>
          </w:tcPr>
          <w:p w14:paraId="745D9F35" w14:textId="77777777" w:rsidR="00491939" w:rsidRPr="006E7AF5" w:rsidRDefault="00491939" w:rsidP="006E7AF5">
            <w:pPr>
              <w:jc w:val="right"/>
              <w:rPr>
                <w:color w:val="000000"/>
                <w:sz w:val="20"/>
                <w:szCs w:val="20"/>
                <w:highlight w:val="yellow"/>
              </w:rPr>
            </w:pPr>
            <w:r w:rsidRPr="006E7AF5">
              <w:rPr>
                <w:color w:val="000000"/>
                <w:sz w:val="20"/>
                <w:szCs w:val="20"/>
              </w:rPr>
              <w:t>-197</w:t>
            </w:r>
          </w:p>
        </w:tc>
        <w:tc>
          <w:tcPr>
            <w:tcW w:w="820" w:type="dxa"/>
            <w:tcBorders>
              <w:top w:val="nil"/>
              <w:left w:val="nil"/>
              <w:bottom w:val="single" w:sz="4" w:space="0" w:color="auto"/>
              <w:right w:val="single" w:sz="4" w:space="0" w:color="auto"/>
            </w:tcBorders>
            <w:shd w:val="clear" w:color="auto" w:fill="auto"/>
            <w:noWrap/>
            <w:vAlign w:val="bottom"/>
            <w:hideMark/>
          </w:tcPr>
          <w:p w14:paraId="46B197AF" w14:textId="77777777" w:rsidR="00491939" w:rsidRPr="006E7AF5" w:rsidRDefault="00491939" w:rsidP="006E7AF5">
            <w:pPr>
              <w:jc w:val="right"/>
              <w:rPr>
                <w:color w:val="000000"/>
                <w:sz w:val="20"/>
                <w:szCs w:val="20"/>
                <w:highlight w:val="yellow"/>
              </w:rPr>
            </w:pPr>
            <w:r w:rsidRPr="006E7AF5">
              <w:rPr>
                <w:color w:val="000000"/>
                <w:sz w:val="20"/>
                <w:szCs w:val="20"/>
              </w:rPr>
              <w:t>42</w:t>
            </w:r>
          </w:p>
        </w:tc>
      </w:tr>
      <w:tr w:rsidR="00491939" w:rsidRPr="006E7AF5" w14:paraId="2A7A190C"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44A799" w14:textId="77777777" w:rsidR="00491939" w:rsidRPr="006E7AF5" w:rsidRDefault="00491939" w:rsidP="006E7AF5">
            <w:pPr>
              <w:jc w:val="center"/>
              <w:rPr>
                <w:color w:val="000000"/>
                <w:sz w:val="20"/>
                <w:szCs w:val="20"/>
                <w:highlight w:val="yellow"/>
              </w:rPr>
            </w:pPr>
            <w:r w:rsidRPr="006E7AF5">
              <w:rPr>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40DE45EA" w14:textId="77777777" w:rsidR="00491939" w:rsidRPr="006E7AF5" w:rsidRDefault="00491939" w:rsidP="006E7AF5">
            <w:pPr>
              <w:jc w:val="center"/>
              <w:rPr>
                <w:color w:val="000000"/>
                <w:sz w:val="20"/>
                <w:szCs w:val="20"/>
                <w:highlight w:val="yellow"/>
              </w:rPr>
            </w:pPr>
            <w:r w:rsidRPr="006E7AF5">
              <w:rPr>
                <w:color w:val="000000"/>
                <w:sz w:val="20"/>
                <w:szCs w:val="20"/>
              </w:rPr>
              <w:t>11</w:t>
            </w:r>
          </w:p>
        </w:tc>
        <w:tc>
          <w:tcPr>
            <w:tcW w:w="3460" w:type="dxa"/>
            <w:tcBorders>
              <w:top w:val="nil"/>
              <w:left w:val="nil"/>
              <w:bottom w:val="single" w:sz="4" w:space="0" w:color="auto"/>
              <w:right w:val="single" w:sz="4" w:space="0" w:color="auto"/>
            </w:tcBorders>
            <w:shd w:val="clear" w:color="auto" w:fill="auto"/>
            <w:noWrap/>
            <w:vAlign w:val="bottom"/>
            <w:hideMark/>
          </w:tcPr>
          <w:p w14:paraId="2A2CF7BA" w14:textId="77777777" w:rsidR="00491939" w:rsidRPr="006E7AF5" w:rsidRDefault="00491939" w:rsidP="006E7AF5">
            <w:pPr>
              <w:jc w:val="left"/>
              <w:rPr>
                <w:color w:val="000000"/>
                <w:sz w:val="20"/>
                <w:szCs w:val="20"/>
                <w:highlight w:val="yellow"/>
              </w:rPr>
            </w:pPr>
            <w:r w:rsidRPr="006E7AF5">
              <w:rPr>
                <w:color w:val="000000"/>
                <w:sz w:val="20"/>
                <w:szCs w:val="20"/>
              </w:rPr>
              <w:t>denarna sredstva pri banki</w:t>
            </w:r>
          </w:p>
        </w:tc>
        <w:tc>
          <w:tcPr>
            <w:tcW w:w="1140" w:type="dxa"/>
            <w:tcBorders>
              <w:top w:val="nil"/>
              <w:left w:val="nil"/>
              <w:bottom w:val="single" w:sz="4" w:space="0" w:color="auto"/>
              <w:right w:val="single" w:sz="4" w:space="0" w:color="auto"/>
            </w:tcBorders>
            <w:shd w:val="clear" w:color="auto" w:fill="auto"/>
            <w:noWrap/>
            <w:vAlign w:val="bottom"/>
            <w:hideMark/>
          </w:tcPr>
          <w:p w14:paraId="1A286C9F" w14:textId="77777777" w:rsidR="00491939" w:rsidRPr="006E7AF5" w:rsidRDefault="00491939" w:rsidP="006E7AF5">
            <w:pPr>
              <w:jc w:val="right"/>
              <w:rPr>
                <w:color w:val="000000"/>
                <w:sz w:val="20"/>
                <w:szCs w:val="20"/>
                <w:highlight w:val="yellow"/>
              </w:rPr>
            </w:pPr>
            <w:r w:rsidRPr="006E7AF5">
              <w:rPr>
                <w:color w:val="000000"/>
                <w:sz w:val="20"/>
                <w:szCs w:val="20"/>
              </w:rPr>
              <w:t>609.950</w:t>
            </w:r>
          </w:p>
        </w:tc>
        <w:tc>
          <w:tcPr>
            <w:tcW w:w="1140" w:type="dxa"/>
            <w:tcBorders>
              <w:top w:val="nil"/>
              <w:left w:val="nil"/>
              <w:bottom w:val="single" w:sz="4" w:space="0" w:color="auto"/>
              <w:right w:val="single" w:sz="4" w:space="0" w:color="auto"/>
            </w:tcBorders>
            <w:shd w:val="clear" w:color="auto" w:fill="auto"/>
            <w:noWrap/>
            <w:vAlign w:val="bottom"/>
            <w:hideMark/>
          </w:tcPr>
          <w:p w14:paraId="1BDBBF45" w14:textId="77777777" w:rsidR="00491939" w:rsidRPr="006E7AF5" w:rsidRDefault="00491939" w:rsidP="006E7AF5">
            <w:pPr>
              <w:jc w:val="right"/>
              <w:rPr>
                <w:color w:val="000000"/>
                <w:sz w:val="20"/>
                <w:szCs w:val="20"/>
                <w:highlight w:val="yellow"/>
              </w:rPr>
            </w:pPr>
            <w:r w:rsidRPr="006E7AF5">
              <w:rPr>
                <w:color w:val="000000"/>
                <w:sz w:val="20"/>
                <w:szCs w:val="20"/>
              </w:rPr>
              <w:t>1.221.966</w:t>
            </w:r>
          </w:p>
        </w:tc>
        <w:tc>
          <w:tcPr>
            <w:tcW w:w="1140" w:type="dxa"/>
            <w:tcBorders>
              <w:top w:val="nil"/>
              <w:left w:val="nil"/>
              <w:bottom w:val="single" w:sz="4" w:space="0" w:color="auto"/>
              <w:right w:val="single" w:sz="4" w:space="0" w:color="auto"/>
            </w:tcBorders>
            <w:shd w:val="clear" w:color="auto" w:fill="auto"/>
            <w:noWrap/>
            <w:vAlign w:val="bottom"/>
            <w:hideMark/>
          </w:tcPr>
          <w:p w14:paraId="584573AF" w14:textId="77777777" w:rsidR="00491939" w:rsidRPr="006E7AF5" w:rsidRDefault="00491939" w:rsidP="006E7AF5">
            <w:pPr>
              <w:jc w:val="right"/>
              <w:rPr>
                <w:color w:val="000000"/>
                <w:sz w:val="20"/>
                <w:szCs w:val="20"/>
                <w:highlight w:val="yellow"/>
              </w:rPr>
            </w:pPr>
            <w:r w:rsidRPr="006E7AF5">
              <w:rPr>
                <w:color w:val="000000"/>
                <w:sz w:val="20"/>
                <w:szCs w:val="20"/>
              </w:rPr>
              <w:t>612.016</w:t>
            </w:r>
          </w:p>
        </w:tc>
        <w:tc>
          <w:tcPr>
            <w:tcW w:w="820" w:type="dxa"/>
            <w:tcBorders>
              <w:top w:val="nil"/>
              <w:left w:val="nil"/>
              <w:bottom w:val="single" w:sz="4" w:space="0" w:color="auto"/>
              <w:right w:val="single" w:sz="4" w:space="0" w:color="auto"/>
            </w:tcBorders>
            <w:shd w:val="clear" w:color="auto" w:fill="auto"/>
            <w:noWrap/>
            <w:vAlign w:val="bottom"/>
            <w:hideMark/>
          </w:tcPr>
          <w:p w14:paraId="7B73F48F" w14:textId="77777777" w:rsidR="00491939" w:rsidRPr="006E7AF5" w:rsidRDefault="00491939" w:rsidP="006E7AF5">
            <w:pPr>
              <w:jc w:val="right"/>
              <w:rPr>
                <w:color w:val="000000"/>
                <w:sz w:val="20"/>
                <w:szCs w:val="20"/>
                <w:highlight w:val="yellow"/>
              </w:rPr>
            </w:pPr>
            <w:r w:rsidRPr="006E7AF5">
              <w:rPr>
                <w:color w:val="000000"/>
                <w:sz w:val="20"/>
                <w:szCs w:val="20"/>
              </w:rPr>
              <w:t>200</w:t>
            </w:r>
          </w:p>
        </w:tc>
      </w:tr>
      <w:tr w:rsidR="00491939" w:rsidRPr="006E7AF5" w14:paraId="39225947"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1FA805" w14:textId="77777777" w:rsidR="00491939" w:rsidRPr="006E7AF5" w:rsidRDefault="00491939" w:rsidP="006E7AF5">
            <w:pPr>
              <w:jc w:val="center"/>
              <w:rPr>
                <w:color w:val="000000"/>
                <w:sz w:val="20"/>
                <w:szCs w:val="20"/>
                <w:highlight w:val="yellow"/>
              </w:rPr>
            </w:pPr>
            <w:r w:rsidRPr="006E7AF5">
              <w:rPr>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3E7D864F" w14:textId="77777777" w:rsidR="00491939" w:rsidRPr="006E7AF5" w:rsidRDefault="00491939" w:rsidP="006E7AF5">
            <w:pPr>
              <w:jc w:val="center"/>
              <w:rPr>
                <w:color w:val="000000"/>
                <w:sz w:val="20"/>
                <w:szCs w:val="20"/>
                <w:highlight w:val="yellow"/>
              </w:rPr>
            </w:pPr>
            <w:r w:rsidRPr="006E7AF5">
              <w:rPr>
                <w:color w:val="000000"/>
                <w:sz w:val="20"/>
                <w:szCs w:val="20"/>
              </w:rPr>
              <w:t>12</w:t>
            </w:r>
          </w:p>
        </w:tc>
        <w:tc>
          <w:tcPr>
            <w:tcW w:w="3460" w:type="dxa"/>
            <w:tcBorders>
              <w:top w:val="nil"/>
              <w:left w:val="nil"/>
              <w:bottom w:val="single" w:sz="4" w:space="0" w:color="auto"/>
              <w:right w:val="single" w:sz="4" w:space="0" w:color="auto"/>
            </w:tcBorders>
            <w:shd w:val="clear" w:color="auto" w:fill="auto"/>
            <w:noWrap/>
            <w:vAlign w:val="bottom"/>
            <w:hideMark/>
          </w:tcPr>
          <w:p w14:paraId="70964AE8" w14:textId="77777777" w:rsidR="00491939" w:rsidRPr="006E7AF5" w:rsidRDefault="00491939" w:rsidP="006E7AF5">
            <w:pPr>
              <w:jc w:val="left"/>
              <w:rPr>
                <w:color w:val="000000"/>
                <w:sz w:val="20"/>
                <w:szCs w:val="20"/>
                <w:highlight w:val="yellow"/>
              </w:rPr>
            </w:pPr>
            <w:r w:rsidRPr="006E7AF5">
              <w:rPr>
                <w:color w:val="000000"/>
                <w:sz w:val="20"/>
                <w:szCs w:val="20"/>
              </w:rPr>
              <w:t>kratkoročne terjatve do kupcev</w:t>
            </w:r>
          </w:p>
        </w:tc>
        <w:tc>
          <w:tcPr>
            <w:tcW w:w="1140" w:type="dxa"/>
            <w:tcBorders>
              <w:top w:val="nil"/>
              <w:left w:val="nil"/>
              <w:bottom w:val="single" w:sz="4" w:space="0" w:color="auto"/>
              <w:right w:val="single" w:sz="4" w:space="0" w:color="auto"/>
            </w:tcBorders>
            <w:shd w:val="clear" w:color="auto" w:fill="auto"/>
            <w:noWrap/>
            <w:vAlign w:val="bottom"/>
            <w:hideMark/>
          </w:tcPr>
          <w:p w14:paraId="50C487B0" w14:textId="77777777" w:rsidR="00491939" w:rsidRPr="006E7AF5" w:rsidRDefault="00491939" w:rsidP="006E7AF5">
            <w:pPr>
              <w:jc w:val="right"/>
              <w:rPr>
                <w:color w:val="000000"/>
                <w:sz w:val="20"/>
                <w:szCs w:val="20"/>
                <w:highlight w:val="yellow"/>
              </w:rPr>
            </w:pPr>
            <w:r w:rsidRPr="006E7AF5">
              <w:rPr>
                <w:color w:val="000000"/>
                <w:sz w:val="20"/>
                <w:szCs w:val="20"/>
              </w:rPr>
              <w:t>144.323</w:t>
            </w:r>
          </w:p>
        </w:tc>
        <w:tc>
          <w:tcPr>
            <w:tcW w:w="1140" w:type="dxa"/>
            <w:tcBorders>
              <w:top w:val="nil"/>
              <w:left w:val="nil"/>
              <w:bottom w:val="single" w:sz="4" w:space="0" w:color="auto"/>
              <w:right w:val="single" w:sz="4" w:space="0" w:color="auto"/>
            </w:tcBorders>
            <w:shd w:val="clear" w:color="auto" w:fill="auto"/>
            <w:noWrap/>
            <w:vAlign w:val="bottom"/>
            <w:hideMark/>
          </w:tcPr>
          <w:p w14:paraId="1E9649E0" w14:textId="77777777" w:rsidR="00491939" w:rsidRPr="006E7AF5" w:rsidRDefault="00491939" w:rsidP="006E7AF5">
            <w:pPr>
              <w:jc w:val="right"/>
              <w:rPr>
                <w:color w:val="000000"/>
                <w:sz w:val="20"/>
                <w:szCs w:val="20"/>
                <w:highlight w:val="yellow"/>
              </w:rPr>
            </w:pPr>
            <w:r w:rsidRPr="006E7AF5">
              <w:rPr>
                <w:color w:val="000000"/>
                <w:sz w:val="20"/>
                <w:szCs w:val="20"/>
              </w:rPr>
              <w:t>177.689</w:t>
            </w:r>
          </w:p>
        </w:tc>
        <w:tc>
          <w:tcPr>
            <w:tcW w:w="1140" w:type="dxa"/>
            <w:tcBorders>
              <w:top w:val="nil"/>
              <w:left w:val="nil"/>
              <w:bottom w:val="single" w:sz="4" w:space="0" w:color="auto"/>
              <w:right w:val="single" w:sz="4" w:space="0" w:color="auto"/>
            </w:tcBorders>
            <w:shd w:val="clear" w:color="auto" w:fill="auto"/>
            <w:noWrap/>
            <w:vAlign w:val="bottom"/>
            <w:hideMark/>
          </w:tcPr>
          <w:p w14:paraId="069CCF2D" w14:textId="77777777" w:rsidR="00491939" w:rsidRPr="006E7AF5" w:rsidRDefault="00491939" w:rsidP="006E7AF5">
            <w:pPr>
              <w:jc w:val="right"/>
              <w:rPr>
                <w:color w:val="000000"/>
                <w:sz w:val="20"/>
                <w:szCs w:val="20"/>
                <w:highlight w:val="yellow"/>
              </w:rPr>
            </w:pPr>
            <w:r w:rsidRPr="006E7AF5">
              <w:rPr>
                <w:color w:val="000000"/>
                <w:sz w:val="20"/>
                <w:szCs w:val="20"/>
              </w:rPr>
              <w:t>33.366</w:t>
            </w:r>
          </w:p>
        </w:tc>
        <w:tc>
          <w:tcPr>
            <w:tcW w:w="820" w:type="dxa"/>
            <w:tcBorders>
              <w:top w:val="nil"/>
              <w:left w:val="nil"/>
              <w:bottom w:val="single" w:sz="4" w:space="0" w:color="auto"/>
              <w:right w:val="single" w:sz="4" w:space="0" w:color="auto"/>
            </w:tcBorders>
            <w:shd w:val="clear" w:color="auto" w:fill="auto"/>
            <w:noWrap/>
            <w:vAlign w:val="bottom"/>
            <w:hideMark/>
          </w:tcPr>
          <w:p w14:paraId="48C498AF" w14:textId="77777777" w:rsidR="00491939" w:rsidRPr="006E7AF5" w:rsidRDefault="00491939" w:rsidP="006E7AF5">
            <w:pPr>
              <w:jc w:val="right"/>
              <w:rPr>
                <w:color w:val="000000"/>
                <w:sz w:val="20"/>
                <w:szCs w:val="20"/>
                <w:highlight w:val="yellow"/>
              </w:rPr>
            </w:pPr>
            <w:r w:rsidRPr="006E7AF5">
              <w:rPr>
                <w:color w:val="000000"/>
                <w:sz w:val="20"/>
                <w:szCs w:val="20"/>
              </w:rPr>
              <w:t>123</w:t>
            </w:r>
          </w:p>
        </w:tc>
      </w:tr>
      <w:tr w:rsidR="00491939" w:rsidRPr="006E7AF5" w14:paraId="744CA263"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C7BB40" w14:textId="77777777" w:rsidR="00491939" w:rsidRPr="006E7AF5" w:rsidRDefault="00491939" w:rsidP="006E7AF5">
            <w:pPr>
              <w:jc w:val="center"/>
              <w:rPr>
                <w:color w:val="000000"/>
                <w:sz w:val="20"/>
                <w:szCs w:val="20"/>
                <w:highlight w:val="yellow"/>
              </w:rPr>
            </w:pPr>
            <w:r w:rsidRPr="006E7AF5">
              <w:rPr>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0A678AE0" w14:textId="77777777" w:rsidR="00491939" w:rsidRPr="006E7AF5" w:rsidRDefault="00491939" w:rsidP="006E7AF5">
            <w:pPr>
              <w:jc w:val="center"/>
              <w:rPr>
                <w:color w:val="000000"/>
                <w:sz w:val="20"/>
                <w:szCs w:val="20"/>
                <w:highlight w:val="yellow"/>
              </w:rPr>
            </w:pPr>
            <w:r w:rsidRPr="006E7AF5">
              <w:rPr>
                <w:color w:val="000000"/>
                <w:sz w:val="20"/>
                <w:szCs w:val="20"/>
              </w:rPr>
              <w:t>14</w:t>
            </w:r>
          </w:p>
        </w:tc>
        <w:tc>
          <w:tcPr>
            <w:tcW w:w="3460" w:type="dxa"/>
            <w:tcBorders>
              <w:top w:val="nil"/>
              <w:left w:val="nil"/>
              <w:bottom w:val="single" w:sz="4" w:space="0" w:color="auto"/>
              <w:right w:val="single" w:sz="4" w:space="0" w:color="auto"/>
            </w:tcBorders>
            <w:shd w:val="clear" w:color="auto" w:fill="auto"/>
            <w:noWrap/>
            <w:vAlign w:val="bottom"/>
            <w:hideMark/>
          </w:tcPr>
          <w:p w14:paraId="41477A55" w14:textId="77777777" w:rsidR="00491939" w:rsidRPr="006E7AF5" w:rsidRDefault="00491939" w:rsidP="006E7AF5">
            <w:pPr>
              <w:jc w:val="left"/>
              <w:rPr>
                <w:color w:val="000000"/>
                <w:sz w:val="20"/>
                <w:szCs w:val="20"/>
                <w:highlight w:val="yellow"/>
              </w:rPr>
            </w:pPr>
            <w:r w:rsidRPr="006E7AF5">
              <w:rPr>
                <w:color w:val="000000"/>
                <w:sz w:val="20"/>
                <w:szCs w:val="20"/>
              </w:rPr>
              <w:t>kratkoročne terjatve do EKN</w:t>
            </w:r>
          </w:p>
        </w:tc>
        <w:tc>
          <w:tcPr>
            <w:tcW w:w="1140" w:type="dxa"/>
            <w:tcBorders>
              <w:top w:val="nil"/>
              <w:left w:val="nil"/>
              <w:bottom w:val="single" w:sz="4" w:space="0" w:color="auto"/>
              <w:right w:val="single" w:sz="4" w:space="0" w:color="auto"/>
            </w:tcBorders>
            <w:shd w:val="clear" w:color="auto" w:fill="auto"/>
            <w:noWrap/>
            <w:vAlign w:val="bottom"/>
            <w:hideMark/>
          </w:tcPr>
          <w:p w14:paraId="6E2CE93D" w14:textId="77777777" w:rsidR="00491939" w:rsidRPr="006E7AF5" w:rsidRDefault="00491939" w:rsidP="006E7AF5">
            <w:pPr>
              <w:jc w:val="right"/>
              <w:rPr>
                <w:color w:val="000000"/>
                <w:sz w:val="20"/>
                <w:szCs w:val="20"/>
                <w:highlight w:val="yellow"/>
              </w:rPr>
            </w:pPr>
            <w:r w:rsidRPr="006E7AF5">
              <w:rPr>
                <w:color w:val="000000"/>
                <w:sz w:val="20"/>
                <w:szCs w:val="20"/>
              </w:rPr>
              <w:t>613.057</w:t>
            </w:r>
          </w:p>
        </w:tc>
        <w:tc>
          <w:tcPr>
            <w:tcW w:w="1140" w:type="dxa"/>
            <w:tcBorders>
              <w:top w:val="nil"/>
              <w:left w:val="nil"/>
              <w:bottom w:val="single" w:sz="4" w:space="0" w:color="auto"/>
              <w:right w:val="single" w:sz="4" w:space="0" w:color="auto"/>
            </w:tcBorders>
            <w:shd w:val="clear" w:color="auto" w:fill="auto"/>
            <w:noWrap/>
            <w:vAlign w:val="bottom"/>
            <w:hideMark/>
          </w:tcPr>
          <w:p w14:paraId="4BFCCB9C" w14:textId="77777777" w:rsidR="00491939" w:rsidRPr="006E7AF5" w:rsidRDefault="00491939" w:rsidP="006E7AF5">
            <w:pPr>
              <w:jc w:val="right"/>
              <w:rPr>
                <w:color w:val="000000"/>
                <w:sz w:val="20"/>
                <w:szCs w:val="20"/>
                <w:highlight w:val="yellow"/>
              </w:rPr>
            </w:pPr>
            <w:r w:rsidRPr="006E7AF5">
              <w:rPr>
                <w:color w:val="000000"/>
                <w:sz w:val="20"/>
                <w:szCs w:val="20"/>
              </w:rPr>
              <w:t>385.670</w:t>
            </w:r>
          </w:p>
        </w:tc>
        <w:tc>
          <w:tcPr>
            <w:tcW w:w="1140" w:type="dxa"/>
            <w:tcBorders>
              <w:top w:val="nil"/>
              <w:left w:val="nil"/>
              <w:bottom w:val="single" w:sz="4" w:space="0" w:color="auto"/>
              <w:right w:val="single" w:sz="4" w:space="0" w:color="auto"/>
            </w:tcBorders>
            <w:shd w:val="clear" w:color="auto" w:fill="auto"/>
            <w:noWrap/>
            <w:vAlign w:val="bottom"/>
            <w:hideMark/>
          </w:tcPr>
          <w:p w14:paraId="3C1C02A7" w14:textId="77777777" w:rsidR="00491939" w:rsidRPr="006E7AF5" w:rsidRDefault="00491939" w:rsidP="006E7AF5">
            <w:pPr>
              <w:jc w:val="right"/>
              <w:rPr>
                <w:color w:val="000000"/>
                <w:sz w:val="20"/>
                <w:szCs w:val="20"/>
                <w:highlight w:val="yellow"/>
              </w:rPr>
            </w:pPr>
            <w:r w:rsidRPr="006E7AF5">
              <w:rPr>
                <w:color w:val="000000"/>
                <w:sz w:val="20"/>
                <w:szCs w:val="20"/>
              </w:rPr>
              <w:t>-227.388</w:t>
            </w:r>
          </w:p>
        </w:tc>
        <w:tc>
          <w:tcPr>
            <w:tcW w:w="820" w:type="dxa"/>
            <w:tcBorders>
              <w:top w:val="nil"/>
              <w:left w:val="nil"/>
              <w:bottom w:val="single" w:sz="4" w:space="0" w:color="auto"/>
              <w:right w:val="single" w:sz="4" w:space="0" w:color="auto"/>
            </w:tcBorders>
            <w:shd w:val="clear" w:color="auto" w:fill="auto"/>
            <w:noWrap/>
            <w:vAlign w:val="bottom"/>
            <w:hideMark/>
          </w:tcPr>
          <w:p w14:paraId="199E987D" w14:textId="77777777" w:rsidR="00491939" w:rsidRPr="006E7AF5" w:rsidRDefault="00491939" w:rsidP="006E7AF5">
            <w:pPr>
              <w:jc w:val="right"/>
              <w:rPr>
                <w:color w:val="000000"/>
                <w:sz w:val="20"/>
                <w:szCs w:val="20"/>
                <w:highlight w:val="yellow"/>
              </w:rPr>
            </w:pPr>
            <w:r w:rsidRPr="006E7AF5">
              <w:rPr>
                <w:color w:val="000000"/>
                <w:sz w:val="20"/>
                <w:szCs w:val="20"/>
              </w:rPr>
              <w:t>63</w:t>
            </w:r>
          </w:p>
        </w:tc>
      </w:tr>
      <w:tr w:rsidR="00491939" w:rsidRPr="006E7AF5" w14:paraId="0160C580"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FEABE6" w14:textId="77777777" w:rsidR="00491939" w:rsidRPr="006E7AF5" w:rsidRDefault="00491939" w:rsidP="006E7AF5">
            <w:pPr>
              <w:jc w:val="center"/>
              <w:rPr>
                <w:color w:val="000000"/>
                <w:sz w:val="20"/>
                <w:szCs w:val="20"/>
                <w:highlight w:val="yellow"/>
              </w:rPr>
            </w:pPr>
            <w:r w:rsidRPr="006E7AF5">
              <w:rPr>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57155AD0" w14:textId="77777777" w:rsidR="00491939" w:rsidRPr="006E7AF5" w:rsidRDefault="00491939" w:rsidP="006E7AF5">
            <w:pPr>
              <w:jc w:val="center"/>
              <w:rPr>
                <w:color w:val="000000"/>
                <w:sz w:val="20"/>
                <w:szCs w:val="20"/>
                <w:highlight w:val="yellow"/>
              </w:rPr>
            </w:pPr>
            <w:r w:rsidRPr="006E7AF5">
              <w:rPr>
                <w:color w:val="000000"/>
                <w:sz w:val="20"/>
                <w:szCs w:val="20"/>
              </w:rPr>
              <w:t>17</w:t>
            </w:r>
          </w:p>
        </w:tc>
        <w:tc>
          <w:tcPr>
            <w:tcW w:w="3460" w:type="dxa"/>
            <w:tcBorders>
              <w:top w:val="nil"/>
              <w:left w:val="nil"/>
              <w:bottom w:val="single" w:sz="4" w:space="0" w:color="auto"/>
              <w:right w:val="single" w:sz="4" w:space="0" w:color="auto"/>
            </w:tcBorders>
            <w:shd w:val="clear" w:color="auto" w:fill="auto"/>
            <w:noWrap/>
            <w:vAlign w:val="bottom"/>
            <w:hideMark/>
          </w:tcPr>
          <w:p w14:paraId="6949C99B" w14:textId="77777777" w:rsidR="00491939" w:rsidRPr="006E7AF5" w:rsidRDefault="00491939" w:rsidP="006E7AF5">
            <w:pPr>
              <w:jc w:val="left"/>
              <w:rPr>
                <w:color w:val="000000"/>
                <w:sz w:val="20"/>
                <w:szCs w:val="20"/>
                <w:highlight w:val="yellow"/>
              </w:rPr>
            </w:pPr>
            <w:r w:rsidRPr="006E7AF5">
              <w:rPr>
                <w:color w:val="000000"/>
                <w:sz w:val="20"/>
                <w:szCs w:val="20"/>
              </w:rPr>
              <w:t>druge kratkoročne terjatve</w:t>
            </w:r>
          </w:p>
        </w:tc>
        <w:tc>
          <w:tcPr>
            <w:tcW w:w="1140" w:type="dxa"/>
            <w:tcBorders>
              <w:top w:val="nil"/>
              <w:left w:val="nil"/>
              <w:bottom w:val="single" w:sz="4" w:space="0" w:color="auto"/>
              <w:right w:val="single" w:sz="4" w:space="0" w:color="auto"/>
            </w:tcBorders>
            <w:shd w:val="clear" w:color="auto" w:fill="auto"/>
            <w:noWrap/>
            <w:vAlign w:val="bottom"/>
            <w:hideMark/>
          </w:tcPr>
          <w:p w14:paraId="4EC83CAA" w14:textId="77777777" w:rsidR="00491939" w:rsidRPr="006E7AF5" w:rsidRDefault="00491939" w:rsidP="006E7AF5">
            <w:pPr>
              <w:jc w:val="right"/>
              <w:rPr>
                <w:color w:val="000000"/>
                <w:sz w:val="20"/>
                <w:szCs w:val="20"/>
                <w:highlight w:val="yellow"/>
              </w:rPr>
            </w:pPr>
            <w:r w:rsidRPr="006E7AF5">
              <w:rPr>
                <w:color w:val="000000"/>
                <w:sz w:val="20"/>
                <w:szCs w:val="20"/>
              </w:rPr>
              <w:t>42.046</w:t>
            </w:r>
          </w:p>
        </w:tc>
        <w:tc>
          <w:tcPr>
            <w:tcW w:w="1140" w:type="dxa"/>
            <w:tcBorders>
              <w:top w:val="nil"/>
              <w:left w:val="nil"/>
              <w:bottom w:val="single" w:sz="4" w:space="0" w:color="auto"/>
              <w:right w:val="single" w:sz="4" w:space="0" w:color="auto"/>
            </w:tcBorders>
            <w:shd w:val="clear" w:color="auto" w:fill="auto"/>
            <w:noWrap/>
            <w:vAlign w:val="bottom"/>
            <w:hideMark/>
          </w:tcPr>
          <w:p w14:paraId="72CC1B2C" w14:textId="77777777" w:rsidR="00491939" w:rsidRPr="006E7AF5" w:rsidRDefault="00491939" w:rsidP="006E7AF5">
            <w:pPr>
              <w:jc w:val="right"/>
              <w:rPr>
                <w:color w:val="000000"/>
                <w:sz w:val="20"/>
                <w:szCs w:val="20"/>
                <w:highlight w:val="yellow"/>
              </w:rPr>
            </w:pPr>
            <w:r w:rsidRPr="006E7AF5">
              <w:rPr>
                <w:color w:val="000000"/>
                <w:sz w:val="20"/>
                <w:szCs w:val="20"/>
              </w:rPr>
              <w:t>44.837</w:t>
            </w:r>
          </w:p>
        </w:tc>
        <w:tc>
          <w:tcPr>
            <w:tcW w:w="1140" w:type="dxa"/>
            <w:tcBorders>
              <w:top w:val="nil"/>
              <w:left w:val="nil"/>
              <w:bottom w:val="single" w:sz="4" w:space="0" w:color="auto"/>
              <w:right w:val="single" w:sz="4" w:space="0" w:color="auto"/>
            </w:tcBorders>
            <w:shd w:val="clear" w:color="auto" w:fill="auto"/>
            <w:noWrap/>
            <w:vAlign w:val="bottom"/>
            <w:hideMark/>
          </w:tcPr>
          <w:p w14:paraId="1B3B69E3" w14:textId="77777777" w:rsidR="00491939" w:rsidRPr="006E7AF5" w:rsidRDefault="00491939" w:rsidP="006E7AF5">
            <w:pPr>
              <w:jc w:val="right"/>
              <w:rPr>
                <w:color w:val="000000"/>
                <w:sz w:val="20"/>
                <w:szCs w:val="20"/>
                <w:highlight w:val="yellow"/>
              </w:rPr>
            </w:pPr>
            <w:r w:rsidRPr="006E7AF5">
              <w:rPr>
                <w:color w:val="000000"/>
                <w:sz w:val="20"/>
                <w:szCs w:val="20"/>
              </w:rPr>
              <w:t>2.791</w:t>
            </w:r>
          </w:p>
        </w:tc>
        <w:tc>
          <w:tcPr>
            <w:tcW w:w="820" w:type="dxa"/>
            <w:tcBorders>
              <w:top w:val="nil"/>
              <w:left w:val="nil"/>
              <w:bottom w:val="single" w:sz="4" w:space="0" w:color="auto"/>
              <w:right w:val="single" w:sz="4" w:space="0" w:color="auto"/>
            </w:tcBorders>
            <w:shd w:val="clear" w:color="auto" w:fill="auto"/>
            <w:noWrap/>
            <w:vAlign w:val="bottom"/>
            <w:hideMark/>
          </w:tcPr>
          <w:p w14:paraId="5159E987" w14:textId="77777777" w:rsidR="00491939" w:rsidRPr="006E7AF5" w:rsidRDefault="00491939" w:rsidP="006E7AF5">
            <w:pPr>
              <w:jc w:val="right"/>
              <w:rPr>
                <w:color w:val="000000"/>
                <w:sz w:val="20"/>
                <w:szCs w:val="20"/>
                <w:highlight w:val="yellow"/>
              </w:rPr>
            </w:pPr>
            <w:r w:rsidRPr="006E7AF5">
              <w:rPr>
                <w:color w:val="000000"/>
                <w:sz w:val="20"/>
                <w:szCs w:val="20"/>
              </w:rPr>
              <w:t>107</w:t>
            </w:r>
          </w:p>
        </w:tc>
      </w:tr>
      <w:tr w:rsidR="00491939" w:rsidRPr="006E7AF5" w14:paraId="340BBDD0"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8570BA" w14:textId="77777777" w:rsidR="00491939" w:rsidRPr="006E7AF5" w:rsidRDefault="00491939" w:rsidP="006E7AF5">
            <w:pPr>
              <w:jc w:val="center"/>
              <w:rPr>
                <w:color w:val="000000"/>
                <w:sz w:val="20"/>
                <w:szCs w:val="20"/>
                <w:highlight w:val="yellow"/>
              </w:rPr>
            </w:pPr>
            <w:r w:rsidRPr="006E7AF5">
              <w:rPr>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bottom"/>
            <w:hideMark/>
          </w:tcPr>
          <w:p w14:paraId="32427660" w14:textId="77777777" w:rsidR="00491939" w:rsidRPr="006E7AF5" w:rsidRDefault="00491939" w:rsidP="006E7AF5">
            <w:pPr>
              <w:jc w:val="center"/>
              <w:rPr>
                <w:color w:val="000000"/>
                <w:sz w:val="20"/>
                <w:szCs w:val="20"/>
                <w:highlight w:val="yellow"/>
              </w:rPr>
            </w:pPr>
            <w:r w:rsidRPr="006E7AF5">
              <w:rPr>
                <w:color w:val="000000"/>
                <w:sz w:val="20"/>
                <w:szCs w:val="20"/>
              </w:rPr>
              <w:t>19</w:t>
            </w:r>
          </w:p>
        </w:tc>
        <w:tc>
          <w:tcPr>
            <w:tcW w:w="3460" w:type="dxa"/>
            <w:tcBorders>
              <w:top w:val="nil"/>
              <w:left w:val="nil"/>
              <w:bottom w:val="single" w:sz="4" w:space="0" w:color="auto"/>
              <w:right w:val="single" w:sz="4" w:space="0" w:color="auto"/>
            </w:tcBorders>
            <w:shd w:val="clear" w:color="auto" w:fill="auto"/>
            <w:noWrap/>
            <w:vAlign w:val="bottom"/>
            <w:hideMark/>
          </w:tcPr>
          <w:p w14:paraId="3AC407FC" w14:textId="77777777" w:rsidR="00491939" w:rsidRPr="006E7AF5" w:rsidRDefault="00491939" w:rsidP="006E7AF5">
            <w:pPr>
              <w:jc w:val="left"/>
              <w:rPr>
                <w:color w:val="000000"/>
                <w:sz w:val="20"/>
                <w:szCs w:val="20"/>
                <w:highlight w:val="yellow"/>
              </w:rPr>
            </w:pPr>
            <w:r w:rsidRPr="006E7AF5">
              <w:rPr>
                <w:color w:val="000000"/>
                <w:sz w:val="20"/>
                <w:szCs w:val="20"/>
              </w:rPr>
              <w:t>aktivne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0D73107D" w14:textId="77777777" w:rsidR="00491939" w:rsidRPr="006E7AF5" w:rsidRDefault="00491939" w:rsidP="006E7AF5">
            <w:pPr>
              <w:jc w:val="right"/>
              <w:rPr>
                <w:color w:val="000000"/>
                <w:sz w:val="20"/>
                <w:szCs w:val="20"/>
                <w:highlight w:val="yellow"/>
              </w:rPr>
            </w:pPr>
            <w:r w:rsidRPr="006E7AF5">
              <w:rPr>
                <w:color w:val="000000"/>
                <w:sz w:val="20"/>
                <w:szCs w:val="20"/>
              </w:rPr>
              <w:t>24.708</w:t>
            </w:r>
          </w:p>
        </w:tc>
        <w:tc>
          <w:tcPr>
            <w:tcW w:w="1140" w:type="dxa"/>
            <w:tcBorders>
              <w:top w:val="nil"/>
              <w:left w:val="nil"/>
              <w:bottom w:val="single" w:sz="4" w:space="0" w:color="auto"/>
              <w:right w:val="single" w:sz="4" w:space="0" w:color="auto"/>
            </w:tcBorders>
            <w:shd w:val="clear" w:color="auto" w:fill="auto"/>
            <w:noWrap/>
            <w:vAlign w:val="bottom"/>
            <w:hideMark/>
          </w:tcPr>
          <w:p w14:paraId="124C38E5" w14:textId="77777777" w:rsidR="00491939" w:rsidRPr="006E7AF5" w:rsidRDefault="00491939" w:rsidP="006E7AF5">
            <w:pPr>
              <w:jc w:val="right"/>
              <w:rPr>
                <w:color w:val="000000"/>
                <w:sz w:val="20"/>
                <w:szCs w:val="20"/>
                <w:highlight w:val="yellow"/>
              </w:rPr>
            </w:pPr>
            <w:r w:rsidRPr="006E7AF5">
              <w:rPr>
                <w:color w:val="000000"/>
                <w:sz w:val="20"/>
                <w:szCs w:val="20"/>
              </w:rPr>
              <w:t>1.518</w:t>
            </w:r>
          </w:p>
        </w:tc>
        <w:tc>
          <w:tcPr>
            <w:tcW w:w="1140" w:type="dxa"/>
            <w:tcBorders>
              <w:top w:val="nil"/>
              <w:left w:val="nil"/>
              <w:bottom w:val="single" w:sz="4" w:space="0" w:color="auto"/>
              <w:right w:val="single" w:sz="4" w:space="0" w:color="auto"/>
            </w:tcBorders>
            <w:shd w:val="clear" w:color="auto" w:fill="auto"/>
            <w:noWrap/>
            <w:vAlign w:val="bottom"/>
            <w:hideMark/>
          </w:tcPr>
          <w:p w14:paraId="112F667C" w14:textId="77777777" w:rsidR="00491939" w:rsidRPr="006E7AF5" w:rsidRDefault="00491939" w:rsidP="006E7AF5">
            <w:pPr>
              <w:jc w:val="right"/>
              <w:rPr>
                <w:color w:val="000000"/>
                <w:sz w:val="20"/>
                <w:szCs w:val="20"/>
                <w:highlight w:val="yellow"/>
              </w:rPr>
            </w:pPr>
            <w:r w:rsidRPr="006E7AF5">
              <w:rPr>
                <w:color w:val="000000"/>
                <w:sz w:val="20"/>
                <w:szCs w:val="20"/>
              </w:rPr>
              <w:t>-23.190</w:t>
            </w:r>
          </w:p>
        </w:tc>
        <w:tc>
          <w:tcPr>
            <w:tcW w:w="820" w:type="dxa"/>
            <w:tcBorders>
              <w:top w:val="nil"/>
              <w:left w:val="nil"/>
              <w:bottom w:val="single" w:sz="4" w:space="0" w:color="auto"/>
              <w:right w:val="single" w:sz="4" w:space="0" w:color="auto"/>
            </w:tcBorders>
            <w:shd w:val="clear" w:color="auto" w:fill="auto"/>
            <w:noWrap/>
            <w:vAlign w:val="bottom"/>
            <w:hideMark/>
          </w:tcPr>
          <w:p w14:paraId="627B6CD9" w14:textId="77777777" w:rsidR="00491939" w:rsidRPr="006E7AF5" w:rsidRDefault="00491939" w:rsidP="006E7AF5">
            <w:pPr>
              <w:jc w:val="right"/>
              <w:rPr>
                <w:color w:val="000000"/>
                <w:sz w:val="20"/>
                <w:szCs w:val="20"/>
                <w:highlight w:val="yellow"/>
              </w:rPr>
            </w:pPr>
            <w:r w:rsidRPr="006E7AF5">
              <w:rPr>
                <w:color w:val="000000"/>
                <w:sz w:val="20"/>
                <w:szCs w:val="20"/>
              </w:rPr>
              <w:t>6</w:t>
            </w:r>
          </w:p>
        </w:tc>
      </w:tr>
    </w:tbl>
    <w:p w14:paraId="417DAD81" w14:textId="77777777" w:rsidR="00491939" w:rsidRPr="006E7AF5" w:rsidRDefault="00491939" w:rsidP="00491939"/>
    <w:p w14:paraId="0D75F8A5" w14:textId="77777777" w:rsidR="00491939" w:rsidRPr="006E7AF5" w:rsidRDefault="00491939" w:rsidP="00491939">
      <w:pPr>
        <w:rPr>
          <w:bCs/>
          <w:sz w:val="20"/>
          <w:szCs w:val="20"/>
          <w:lang w:eastAsia="en-US"/>
        </w:rPr>
      </w:pPr>
      <w:r w:rsidRPr="006E7AF5">
        <w:rPr>
          <w:bCs/>
          <w:sz w:val="20"/>
          <w:szCs w:val="20"/>
          <w:lang w:eastAsia="en-US"/>
        </w:rPr>
        <w:t>Iz tabele 3 je razvidno, da so ob koncu leta 2021 kratkoročna sredstva višja kot v preteklem letu, na kar v veliki meri vpliva zvišanje denarnih sredstev pri bankah (povišanje sredstev zaradi pozitivnega poslovanja zavoda) ter kratkoročnih terjatev do kupcev, medtem ko so se kratkoročne terjatve do uporabnikov EKN v letu 2021 znižale.</w:t>
      </w:r>
    </w:p>
    <w:p w14:paraId="01D09010" w14:textId="77777777" w:rsidR="00491939" w:rsidRPr="006E7AF5" w:rsidRDefault="00491939" w:rsidP="00491939">
      <w:pPr>
        <w:rPr>
          <w:b/>
          <w:bCs/>
          <w:sz w:val="20"/>
          <w:szCs w:val="20"/>
          <w:lang w:eastAsia="en-US"/>
        </w:rPr>
      </w:pPr>
    </w:p>
    <w:p w14:paraId="3933592E" w14:textId="77777777" w:rsidR="00491939" w:rsidRPr="006E7AF5" w:rsidRDefault="00491939" w:rsidP="00491939">
      <w:pPr>
        <w:rPr>
          <w:b/>
          <w:sz w:val="20"/>
          <w:szCs w:val="20"/>
        </w:rPr>
      </w:pPr>
      <w:r w:rsidRPr="006E7AF5">
        <w:rPr>
          <w:b/>
          <w:sz w:val="20"/>
          <w:szCs w:val="20"/>
        </w:rPr>
        <w:t>Konti skupine 10 – Denarna sredstva v blagajni (AOP 013)</w:t>
      </w:r>
    </w:p>
    <w:p w14:paraId="01F1095E" w14:textId="77777777" w:rsidR="00491939" w:rsidRPr="006E7AF5" w:rsidRDefault="00491939" w:rsidP="00491939">
      <w:pPr>
        <w:rPr>
          <w:sz w:val="20"/>
          <w:szCs w:val="20"/>
        </w:rPr>
      </w:pPr>
      <w:r w:rsidRPr="006E7AF5">
        <w:rPr>
          <w:sz w:val="20"/>
          <w:szCs w:val="20"/>
        </w:rPr>
        <w:t>Stanje sredstev v blagajni na dan 31.12.2021 znaša 140 €.</w:t>
      </w:r>
    </w:p>
    <w:p w14:paraId="1701027D" w14:textId="77777777" w:rsidR="00491939" w:rsidRPr="006E7AF5" w:rsidRDefault="00491939" w:rsidP="00491939">
      <w:pPr>
        <w:tabs>
          <w:tab w:val="num" w:pos="720"/>
        </w:tabs>
        <w:rPr>
          <w:sz w:val="20"/>
          <w:szCs w:val="20"/>
        </w:rPr>
      </w:pPr>
    </w:p>
    <w:p w14:paraId="1CC936C1" w14:textId="77777777" w:rsidR="00491939" w:rsidRPr="006E7AF5" w:rsidRDefault="00491939" w:rsidP="00491939">
      <w:pPr>
        <w:rPr>
          <w:b/>
          <w:sz w:val="20"/>
          <w:szCs w:val="20"/>
        </w:rPr>
      </w:pPr>
      <w:r w:rsidRPr="006E7AF5">
        <w:rPr>
          <w:b/>
          <w:sz w:val="20"/>
          <w:szCs w:val="20"/>
        </w:rPr>
        <w:t>Konti skupine 11 – Dobroimetje pri bankah in drugih finančnih ustanovah (AOP 014)</w:t>
      </w:r>
    </w:p>
    <w:p w14:paraId="6E463D36" w14:textId="77777777" w:rsidR="00491939" w:rsidRPr="006E7AF5" w:rsidRDefault="00491939" w:rsidP="00491939">
      <w:pPr>
        <w:rPr>
          <w:sz w:val="20"/>
          <w:szCs w:val="20"/>
        </w:rPr>
      </w:pPr>
      <w:r w:rsidRPr="006E7AF5">
        <w:rPr>
          <w:sz w:val="20"/>
          <w:szCs w:val="20"/>
        </w:rPr>
        <w:t>Denarna sredstva na podračunu pri Upravi za javna plačila znašajo 1.221.966 €.</w:t>
      </w:r>
    </w:p>
    <w:p w14:paraId="17A73C2D" w14:textId="77777777" w:rsidR="00491939" w:rsidRPr="006E7AF5" w:rsidRDefault="00491939" w:rsidP="00491939">
      <w:pPr>
        <w:rPr>
          <w:sz w:val="20"/>
          <w:szCs w:val="20"/>
        </w:rPr>
      </w:pPr>
    </w:p>
    <w:p w14:paraId="05BC520F" w14:textId="77777777" w:rsidR="00491939" w:rsidRPr="006E7AF5" w:rsidRDefault="00491939" w:rsidP="00491939">
      <w:pPr>
        <w:rPr>
          <w:b/>
          <w:sz w:val="20"/>
          <w:szCs w:val="20"/>
        </w:rPr>
      </w:pPr>
      <w:r w:rsidRPr="006E7AF5">
        <w:rPr>
          <w:b/>
          <w:sz w:val="20"/>
          <w:szCs w:val="20"/>
        </w:rPr>
        <w:t>Konti skupine 12 – Kratkoročne terjatve do kupcev (AOP 015)</w:t>
      </w:r>
    </w:p>
    <w:p w14:paraId="24A4B668" w14:textId="77777777" w:rsidR="00491939" w:rsidRPr="006E7AF5" w:rsidRDefault="00491939" w:rsidP="00491939">
      <w:pPr>
        <w:rPr>
          <w:sz w:val="20"/>
          <w:szCs w:val="20"/>
        </w:rPr>
      </w:pPr>
      <w:r w:rsidRPr="006E7AF5">
        <w:rPr>
          <w:sz w:val="20"/>
          <w:szCs w:val="20"/>
        </w:rPr>
        <w:t xml:space="preserve">Stanje kratkoročnih terjatev do kupcev znaša 177.689 €, vrednost je v mejah, ki ne ogroža poslovanja. Za nepravočasna plačila zavod zaračunava zamudne obresti. </w:t>
      </w:r>
    </w:p>
    <w:p w14:paraId="5DF68D05" w14:textId="77777777" w:rsidR="00491939" w:rsidRPr="006E7AF5" w:rsidRDefault="00491939" w:rsidP="00491939">
      <w:pPr>
        <w:rPr>
          <w:sz w:val="20"/>
          <w:szCs w:val="20"/>
        </w:rPr>
      </w:pPr>
    </w:p>
    <w:p w14:paraId="568CDF78" w14:textId="77777777" w:rsidR="00491939" w:rsidRPr="006E7AF5" w:rsidRDefault="00491939" w:rsidP="00491939">
      <w:pPr>
        <w:rPr>
          <w:sz w:val="20"/>
          <w:szCs w:val="20"/>
        </w:rPr>
      </w:pPr>
      <w:r w:rsidRPr="006E7AF5">
        <w:rPr>
          <w:sz w:val="20"/>
          <w:szCs w:val="20"/>
        </w:rPr>
        <w:t>Stanje spornih in dvomljivih terjatev na dan 31.12.2021 znaša 407 €; v letu 2021 dvomljivih terjatev iz preteklih let nismo odpisovali. Zavod uporablja vse možne vzvode, da bi izterjal neplačane terjatve, del neplačanih primerov je predal tudi odvetniku, vendar postopki še niso bili zaključeni.</w:t>
      </w:r>
    </w:p>
    <w:p w14:paraId="7565D296" w14:textId="77777777" w:rsidR="00491939" w:rsidRPr="006E7AF5" w:rsidRDefault="00491939" w:rsidP="00491939">
      <w:pPr>
        <w:rPr>
          <w:sz w:val="20"/>
          <w:szCs w:val="20"/>
        </w:rPr>
      </w:pPr>
      <w:r w:rsidRPr="006E7AF5">
        <w:rPr>
          <w:sz w:val="20"/>
          <w:szCs w:val="20"/>
        </w:rPr>
        <w:lastRenderedPageBreak/>
        <w:t>Sporne in dvomljive terjatve so sledeče:</w:t>
      </w:r>
    </w:p>
    <w:p w14:paraId="5E4CB615" w14:textId="77777777" w:rsidR="00491939" w:rsidRPr="006E7AF5" w:rsidRDefault="00491939" w:rsidP="00D51871">
      <w:pPr>
        <w:numPr>
          <w:ilvl w:val="0"/>
          <w:numId w:val="37"/>
        </w:numPr>
        <w:rPr>
          <w:sz w:val="20"/>
          <w:szCs w:val="20"/>
        </w:rPr>
      </w:pPr>
      <w:r w:rsidRPr="006E7AF5">
        <w:rPr>
          <w:sz w:val="20"/>
          <w:szCs w:val="20"/>
        </w:rPr>
        <w:t>terjatve, za katere je vložena izvršba, v znesku 407 €;</w:t>
      </w:r>
    </w:p>
    <w:p w14:paraId="3FF22B8E" w14:textId="77777777" w:rsidR="00491939" w:rsidRPr="006E7AF5" w:rsidRDefault="00491939" w:rsidP="00D51871">
      <w:pPr>
        <w:numPr>
          <w:ilvl w:val="0"/>
          <w:numId w:val="37"/>
        </w:numPr>
        <w:rPr>
          <w:sz w:val="20"/>
          <w:szCs w:val="20"/>
        </w:rPr>
      </w:pPr>
      <w:r w:rsidRPr="006E7AF5">
        <w:rPr>
          <w:sz w:val="20"/>
          <w:szCs w:val="20"/>
        </w:rPr>
        <w:t>dvomljive terjatve se nanašajo na neplačane oskrbne stroške stanovalcev, njihovo stanje ob koncu leta 2021 znaša 0 €.</w:t>
      </w:r>
    </w:p>
    <w:p w14:paraId="487DBDF4" w14:textId="77777777" w:rsidR="00491939" w:rsidRPr="006E7AF5" w:rsidRDefault="00491939" w:rsidP="00491939">
      <w:pPr>
        <w:ind w:left="720"/>
        <w:rPr>
          <w:sz w:val="20"/>
          <w:szCs w:val="20"/>
        </w:rPr>
      </w:pPr>
    </w:p>
    <w:p w14:paraId="1AED0B8A" w14:textId="77777777" w:rsidR="00491939" w:rsidRPr="006E7AF5" w:rsidRDefault="00491939" w:rsidP="00491939">
      <w:pPr>
        <w:rPr>
          <w:b/>
          <w:sz w:val="20"/>
          <w:szCs w:val="20"/>
        </w:rPr>
      </w:pPr>
      <w:r w:rsidRPr="006E7AF5">
        <w:rPr>
          <w:b/>
          <w:sz w:val="20"/>
          <w:szCs w:val="20"/>
        </w:rPr>
        <w:t>Konti skupine 14 – Kratkoročne terjatve do uporabnikov enotnega kontnega načrta (AOP 017)</w:t>
      </w:r>
    </w:p>
    <w:p w14:paraId="12E07511" w14:textId="77777777" w:rsidR="00491939" w:rsidRPr="006E7AF5" w:rsidRDefault="00491939" w:rsidP="00491939">
      <w:pPr>
        <w:rPr>
          <w:sz w:val="20"/>
          <w:szCs w:val="20"/>
        </w:rPr>
      </w:pPr>
      <w:r w:rsidRPr="006E7AF5">
        <w:rPr>
          <w:sz w:val="20"/>
          <w:szCs w:val="20"/>
        </w:rPr>
        <w:t>Stanje kratkoročnih terjatev do uporabnikov enotnega kontnega načrta znaša 385.670 €; od tega do občin 51.046 €, do ZZZS 163.355 €, do drugih uporabnikov 9.831 € ter 161.437</w:t>
      </w:r>
      <w:r w:rsidRPr="006E7AF5">
        <w:rPr>
          <w:bCs/>
          <w:sz w:val="20"/>
          <w:szCs w:val="20"/>
          <w:lang w:eastAsia="en-US"/>
        </w:rPr>
        <w:t xml:space="preserve"> € do proračuna RS (iz naslova zahtevkov refundacij v povezavi s COVID-19, ki so bili s strani DSO izdani, vendar s strani proračuna še niso bili poravnani).</w:t>
      </w:r>
      <w:r w:rsidRPr="006E7AF5">
        <w:rPr>
          <w:sz w:val="20"/>
          <w:szCs w:val="20"/>
        </w:rPr>
        <w:t>Vse te terjatve so usklajene in so iz tekočega poslovanja oz. del, ki se nanaša na refundacije iz proračuna lahko smatramo kot izredno poslovanje.</w:t>
      </w:r>
      <w:r w:rsidRPr="006E7AF5">
        <w:rPr>
          <w:bCs/>
          <w:sz w:val="20"/>
          <w:szCs w:val="20"/>
          <w:lang w:eastAsia="en-US"/>
        </w:rPr>
        <w:t xml:space="preserve"> </w:t>
      </w:r>
    </w:p>
    <w:p w14:paraId="47F7CF0A" w14:textId="77777777" w:rsidR="00491939" w:rsidRPr="006E7AF5" w:rsidRDefault="00491939" w:rsidP="00491939">
      <w:pPr>
        <w:rPr>
          <w:b/>
          <w:sz w:val="20"/>
          <w:szCs w:val="20"/>
        </w:rPr>
      </w:pPr>
    </w:p>
    <w:p w14:paraId="08CE7F83" w14:textId="77777777" w:rsidR="00491939" w:rsidRPr="006E7AF5" w:rsidRDefault="00491939" w:rsidP="00491939">
      <w:pPr>
        <w:rPr>
          <w:b/>
          <w:sz w:val="20"/>
          <w:szCs w:val="20"/>
        </w:rPr>
      </w:pPr>
      <w:r w:rsidRPr="006E7AF5">
        <w:rPr>
          <w:b/>
          <w:sz w:val="20"/>
          <w:szCs w:val="20"/>
        </w:rPr>
        <w:t>Konti skupine 17 – Druge kratkoročne terjatve (AOP 020)</w:t>
      </w:r>
    </w:p>
    <w:p w14:paraId="74FE8600" w14:textId="77777777" w:rsidR="00491939" w:rsidRPr="006E7AF5" w:rsidRDefault="00491939" w:rsidP="00491939">
      <w:pPr>
        <w:rPr>
          <w:sz w:val="20"/>
          <w:szCs w:val="20"/>
        </w:rPr>
      </w:pPr>
      <w:r w:rsidRPr="006E7AF5">
        <w:rPr>
          <w:sz w:val="20"/>
          <w:szCs w:val="20"/>
        </w:rPr>
        <w:t>Druge kratkoročne terjatve so izkazane v znesku 44.837 € in se nanašajo na terjatve do državnih in drugih institucij. To so terjatve iz naslova boleznin do ZZZS v znesku 12.108 €, terjatve za davek od dohodka v znesku 27.152 €, terjatve za vstopni DDV v višini 558 €, terjatve do zavarovalnice v znesku 700 € ter ostale terjatve v znesku 4.280 €. Vse terjatve so iz tekočega poslovanja.</w:t>
      </w:r>
    </w:p>
    <w:p w14:paraId="63679DCB" w14:textId="77777777" w:rsidR="00491939" w:rsidRPr="006E7AF5" w:rsidRDefault="00491939" w:rsidP="00491939">
      <w:pPr>
        <w:rPr>
          <w:sz w:val="20"/>
          <w:szCs w:val="20"/>
        </w:rPr>
      </w:pPr>
    </w:p>
    <w:p w14:paraId="191D4EE3" w14:textId="77777777" w:rsidR="00491939" w:rsidRPr="006E7AF5" w:rsidRDefault="00491939" w:rsidP="00491939">
      <w:pPr>
        <w:rPr>
          <w:b/>
          <w:sz w:val="20"/>
          <w:szCs w:val="20"/>
        </w:rPr>
      </w:pPr>
      <w:r w:rsidRPr="006E7AF5">
        <w:rPr>
          <w:b/>
          <w:sz w:val="20"/>
          <w:szCs w:val="20"/>
        </w:rPr>
        <w:t>Konti skupine 19 – Aktivne časovne razmejitve (AOP 022)</w:t>
      </w:r>
    </w:p>
    <w:p w14:paraId="146821A6" w14:textId="77777777" w:rsidR="00491939" w:rsidRPr="006E7AF5" w:rsidRDefault="00491939" w:rsidP="00491939">
      <w:pPr>
        <w:rPr>
          <w:sz w:val="20"/>
          <w:szCs w:val="20"/>
        </w:rPr>
      </w:pPr>
      <w:r w:rsidRPr="006E7AF5">
        <w:rPr>
          <w:sz w:val="20"/>
          <w:szCs w:val="20"/>
        </w:rPr>
        <w:t>Aktivne časovne razmejitve znašajo 1.518 € in so stroški, ki so bili zaračunani v letu 2021, nanašajo pa se na leto 2022. V pretežnem delu so to vnaprej plačano zavarovanje, vnaprej plačane računalniške licence ter naročnine za časopise in strokovno literaturo.</w:t>
      </w:r>
    </w:p>
    <w:p w14:paraId="79DFA635" w14:textId="77777777" w:rsidR="00491939" w:rsidRPr="006E7AF5" w:rsidRDefault="00491939" w:rsidP="00491939">
      <w:pPr>
        <w:rPr>
          <w:sz w:val="20"/>
          <w:szCs w:val="20"/>
        </w:rPr>
      </w:pPr>
    </w:p>
    <w:p w14:paraId="13F83558" w14:textId="77777777" w:rsidR="00491939" w:rsidRPr="006E7AF5" w:rsidRDefault="00491939" w:rsidP="00491939">
      <w:pPr>
        <w:rPr>
          <w:sz w:val="20"/>
          <w:szCs w:val="20"/>
        </w:rPr>
      </w:pPr>
    </w:p>
    <w:p w14:paraId="34232EA3" w14:textId="77777777" w:rsidR="00491939" w:rsidRPr="006E7AF5" w:rsidRDefault="00491939" w:rsidP="00491939">
      <w:pPr>
        <w:rPr>
          <w:b/>
        </w:rPr>
      </w:pPr>
      <w:r w:rsidRPr="006E7AF5">
        <w:rPr>
          <w:b/>
        </w:rPr>
        <w:t>C) Zaloge</w:t>
      </w:r>
    </w:p>
    <w:p w14:paraId="44C0E97F" w14:textId="77777777" w:rsidR="00491939" w:rsidRPr="006E7AF5" w:rsidRDefault="00491939" w:rsidP="00491939">
      <w:pPr>
        <w:pStyle w:val="Oznaenseznam3"/>
        <w:numPr>
          <w:ilvl w:val="0"/>
          <w:numId w:val="0"/>
        </w:numPr>
        <w:rPr>
          <w:sz w:val="20"/>
          <w:szCs w:val="20"/>
        </w:rPr>
      </w:pPr>
    </w:p>
    <w:p w14:paraId="37CA9583" w14:textId="77777777" w:rsidR="00491939" w:rsidRPr="006E7AF5" w:rsidRDefault="00491939" w:rsidP="00491939">
      <w:pPr>
        <w:pStyle w:val="Oznaenseznam3"/>
        <w:numPr>
          <w:ilvl w:val="0"/>
          <w:numId w:val="0"/>
        </w:numPr>
        <w:rPr>
          <w:sz w:val="20"/>
          <w:szCs w:val="20"/>
        </w:rPr>
      </w:pPr>
      <w:r w:rsidRPr="006E7AF5">
        <w:rPr>
          <w:sz w:val="20"/>
          <w:szCs w:val="20"/>
        </w:rPr>
        <w:t>Zaloge v skupni vrednosti 78.593 € predstavljajo zaloge materiala, zaloge drobnega inventarja, zaloge trgovskega blaga ter zaloge kurilnega olja in plina. Dejansko stanje zalog so popisale inventurne komisije in so usklajene s knjigovodskim stanjem. V</w:t>
      </w:r>
      <w:r w:rsidRPr="006E7AF5">
        <w:rPr>
          <w:sz w:val="20"/>
          <w:szCs w:val="20"/>
        </w:rPr>
        <w:tab/>
        <w:t xml:space="preserve"> letu 2020 in 2021 so se zaloge bistveno povečale, glavni razlog je vzpostavitev zadostnih zalog za obvladovanje epidemije. V zavodu imamo tako vseskozi vzpostavljeno eno do tri mesečno zalogo osebne zaščitne opreme ter dezinfekcijskih sredstev, ki jih uporabljamo za obvladovanje epidemije. Največji delež zalog tako predstavlja material za osebno zaščitno opremo, med ostalimi pa večji delež predstavlja še zaloga kurilnega olja. Sicer so zaloge v mejah potreb poslovanja. Zaloge so vrednotene po sistemu povprečnih zadnjih cen. V sklopu zalog dom vodi tudi evidenco drobnega inventarja, katerega posamična vrednost je manjša od 100 €, doba uporabnosti pa večja kot eno leto. Vodi se skupinsko; njegova vrednost na dan 31.12.2021 je 3.177 €.</w:t>
      </w:r>
    </w:p>
    <w:p w14:paraId="71D69D66" w14:textId="77777777" w:rsidR="00491939" w:rsidRPr="006E7AF5" w:rsidRDefault="00491939" w:rsidP="00491939">
      <w:pPr>
        <w:pStyle w:val="Oznaenseznam3"/>
        <w:numPr>
          <w:ilvl w:val="0"/>
          <w:numId w:val="0"/>
        </w:numPr>
        <w:rPr>
          <w:sz w:val="20"/>
          <w:szCs w:val="20"/>
        </w:rPr>
      </w:pPr>
    </w:p>
    <w:p w14:paraId="516157F3" w14:textId="77777777" w:rsidR="00491939" w:rsidRPr="006E7AF5" w:rsidRDefault="00491939" w:rsidP="00491939">
      <w:pPr>
        <w:pStyle w:val="Oznaenseznam3"/>
        <w:numPr>
          <w:ilvl w:val="0"/>
          <w:numId w:val="0"/>
        </w:numPr>
        <w:tabs>
          <w:tab w:val="clear" w:pos="7740"/>
          <w:tab w:val="left" w:pos="2355"/>
        </w:tabs>
        <w:rPr>
          <w:sz w:val="20"/>
          <w:szCs w:val="20"/>
        </w:rPr>
      </w:pPr>
      <w:r w:rsidRPr="006E7AF5">
        <w:rPr>
          <w:sz w:val="20"/>
          <w:szCs w:val="20"/>
        </w:rPr>
        <w:tab/>
      </w:r>
    </w:p>
    <w:p w14:paraId="1E77F5E6" w14:textId="77777777" w:rsidR="00491939" w:rsidRPr="006E7AF5" w:rsidRDefault="00491939" w:rsidP="00491939">
      <w:pPr>
        <w:rPr>
          <w:b/>
        </w:rPr>
      </w:pPr>
      <w:r w:rsidRPr="006E7AF5">
        <w:rPr>
          <w:b/>
        </w:rPr>
        <w:t>II.  OBVEZNOSTI DO VIROV SREDSTEV</w:t>
      </w:r>
    </w:p>
    <w:p w14:paraId="7B212C40" w14:textId="77777777" w:rsidR="00491939" w:rsidRPr="006E7AF5" w:rsidRDefault="00491939" w:rsidP="00491939">
      <w:pPr>
        <w:rPr>
          <w:sz w:val="20"/>
          <w:szCs w:val="20"/>
        </w:rPr>
      </w:pPr>
    </w:p>
    <w:p w14:paraId="42ABA031" w14:textId="77777777" w:rsidR="00491939" w:rsidRPr="006E7AF5" w:rsidRDefault="00491939" w:rsidP="00491939">
      <w:pPr>
        <w:rPr>
          <w:b/>
        </w:rPr>
      </w:pPr>
      <w:r w:rsidRPr="006E7AF5">
        <w:rPr>
          <w:b/>
        </w:rPr>
        <w:t>D) Kratkoročne obveznosti in pasivne časovne razmejitve</w:t>
      </w:r>
    </w:p>
    <w:p w14:paraId="4D2D44E7" w14:textId="77777777" w:rsidR="00491939" w:rsidRPr="006E7AF5" w:rsidRDefault="00491939" w:rsidP="00491939">
      <w:pPr>
        <w:rPr>
          <w:b/>
        </w:rPr>
      </w:pPr>
    </w:p>
    <w:p w14:paraId="5CB9283C" w14:textId="77777777" w:rsidR="00491939" w:rsidRPr="006E7AF5" w:rsidRDefault="00491939" w:rsidP="00491939">
      <w:pPr>
        <w:rPr>
          <w:b/>
        </w:rPr>
      </w:pPr>
      <w:r w:rsidRPr="006E7AF5">
        <w:rPr>
          <w:b/>
        </w:rPr>
        <w:t>Tabela 4: Kratkoročne obveznosti v EUR</w:t>
      </w:r>
    </w:p>
    <w:p w14:paraId="4649693A" w14:textId="77777777" w:rsidR="00491939" w:rsidRPr="006E7AF5" w:rsidRDefault="00491939" w:rsidP="00491939"/>
    <w:tbl>
      <w:tblPr>
        <w:tblW w:w="9748" w:type="dxa"/>
        <w:tblInd w:w="55" w:type="dxa"/>
        <w:tblCellMar>
          <w:left w:w="70" w:type="dxa"/>
          <w:right w:w="70" w:type="dxa"/>
        </w:tblCellMar>
        <w:tblLook w:val="04A0" w:firstRow="1" w:lastRow="0" w:firstColumn="1" w:lastColumn="0" w:noHBand="0" w:noVBand="1"/>
      </w:tblPr>
      <w:tblGrid>
        <w:gridCol w:w="760"/>
        <w:gridCol w:w="808"/>
        <w:gridCol w:w="3960"/>
        <w:gridCol w:w="1140"/>
        <w:gridCol w:w="1140"/>
        <w:gridCol w:w="1140"/>
        <w:gridCol w:w="820"/>
      </w:tblGrid>
      <w:tr w:rsidR="00491939" w:rsidRPr="006E7AF5" w14:paraId="35FF580F" w14:textId="77777777" w:rsidTr="006E7AF5">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56B156" w14:textId="77777777" w:rsidR="00491939" w:rsidRPr="006E7AF5" w:rsidRDefault="00491939" w:rsidP="006E7AF5">
            <w:pPr>
              <w:jc w:val="center"/>
              <w:rPr>
                <w:b/>
                <w:bCs/>
                <w:color w:val="000000"/>
                <w:sz w:val="20"/>
                <w:szCs w:val="20"/>
              </w:rPr>
            </w:pPr>
            <w:r w:rsidRPr="006E7AF5">
              <w:rPr>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5DDDECDC" w14:textId="77777777" w:rsidR="00491939" w:rsidRPr="006E7AF5" w:rsidRDefault="00491939" w:rsidP="006E7AF5">
            <w:pPr>
              <w:jc w:val="center"/>
              <w:rPr>
                <w:b/>
                <w:bCs/>
                <w:color w:val="000000"/>
                <w:sz w:val="20"/>
                <w:szCs w:val="20"/>
              </w:rPr>
            </w:pPr>
            <w:r w:rsidRPr="006E7AF5">
              <w:rPr>
                <w:b/>
                <w:bCs/>
                <w:color w:val="000000"/>
                <w:sz w:val="20"/>
                <w:szCs w:val="20"/>
              </w:rPr>
              <w:t>konti skupine</w:t>
            </w:r>
          </w:p>
        </w:tc>
        <w:tc>
          <w:tcPr>
            <w:tcW w:w="3960" w:type="dxa"/>
            <w:tcBorders>
              <w:top w:val="single" w:sz="4" w:space="0" w:color="auto"/>
              <w:left w:val="nil"/>
              <w:bottom w:val="single" w:sz="4" w:space="0" w:color="auto"/>
              <w:right w:val="single" w:sz="4" w:space="0" w:color="auto"/>
            </w:tcBorders>
            <w:shd w:val="clear" w:color="000000" w:fill="D9D9D9"/>
            <w:vAlign w:val="bottom"/>
            <w:hideMark/>
          </w:tcPr>
          <w:p w14:paraId="25D48BBD" w14:textId="77777777" w:rsidR="00491939" w:rsidRPr="006E7AF5" w:rsidRDefault="00491939" w:rsidP="006E7AF5">
            <w:pPr>
              <w:jc w:val="center"/>
              <w:rPr>
                <w:b/>
                <w:bCs/>
                <w:color w:val="000000"/>
                <w:sz w:val="20"/>
                <w:szCs w:val="20"/>
              </w:rPr>
            </w:pPr>
            <w:r w:rsidRPr="006E7AF5">
              <w:rPr>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6601A700" w14:textId="77777777" w:rsidR="00491939" w:rsidRPr="006E7AF5" w:rsidRDefault="00491939" w:rsidP="006E7AF5">
            <w:pPr>
              <w:jc w:val="center"/>
              <w:rPr>
                <w:b/>
                <w:bCs/>
                <w:color w:val="000000"/>
                <w:sz w:val="20"/>
                <w:szCs w:val="20"/>
              </w:rPr>
            </w:pPr>
            <w:r w:rsidRPr="006E7AF5">
              <w:rPr>
                <w:b/>
                <w:bCs/>
                <w:color w:val="000000"/>
                <w:sz w:val="20"/>
                <w:szCs w:val="20"/>
              </w:rPr>
              <w:t>31.12.2020</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6870A6EE" w14:textId="77777777" w:rsidR="00491939" w:rsidRPr="006E7AF5" w:rsidRDefault="00491939" w:rsidP="006E7AF5">
            <w:pPr>
              <w:jc w:val="center"/>
              <w:rPr>
                <w:b/>
                <w:bCs/>
                <w:color w:val="000000"/>
                <w:sz w:val="20"/>
                <w:szCs w:val="20"/>
              </w:rPr>
            </w:pPr>
            <w:r w:rsidRPr="006E7AF5">
              <w:rPr>
                <w:b/>
                <w:bCs/>
                <w:color w:val="000000"/>
                <w:sz w:val="20"/>
                <w:szCs w:val="20"/>
              </w:rPr>
              <w:t>31.12.2021</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44C0E2EF" w14:textId="77777777" w:rsidR="00491939" w:rsidRPr="006E7AF5" w:rsidRDefault="00491939" w:rsidP="006E7AF5">
            <w:pPr>
              <w:jc w:val="center"/>
              <w:rPr>
                <w:b/>
                <w:bCs/>
                <w:color w:val="000000"/>
                <w:sz w:val="20"/>
                <w:szCs w:val="20"/>
              </w:rPr>
            </w:pPr>
            <w:r w:rsidRPr="006E7AF5">
              <w:rPr>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36CEC8EF" w14:textId="77777777" w:rsidR="00491939" w:rsidRPr="006E7AF5" w:rsidRDefault="00491939" w:rsidP="006E7AF5">
            <w:pPr>
              <w:jc w:val="center"/>
              <w:rPr>
                <w:b/>
                <w:bCs/>
                <w:color w:val="000000"/>
                <w:sz w:val="20"/>
                <w:szCs w:val="20"/>
              </w:rPr>
            </w:pPr>
            <w:r w:rsidRPr="006E7AF5">
              <w:rPr>
                <w:b/>
                <w:bCs/>
                <w:color w:val="000000"/>
                <w:sz w:val="20"/>
                <w:szCs w:val="20"/>
              </w:rPr>
              <w:t>I 21/20</w:t>
            </w:r>
          </w:p>
        </w:tc>
      </w:tr>
      <w:tr w:rsidR="00491939" w:rsidRPr="006E7AF5" w14:paraId="7E97D2C7"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E20C1F"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3DF7BE7B" w14:textId="77777777" w:rsidR="00491939" w:rsidRPr="006E7AF5" w:rsidRDefault="00491939" w:rsidP="006E7AF5">
            <w:pPr>
              <w:rPr>
                <w:b/>
                <w:bCs/>
                <w:color w:val="000000"/>
                <w:sz w:val="20"/>
                <w:szCs w:val="20"/>
              </w:rPr>
            </w:pPr>
            <w:r w:rsidRPr="006E7AF5">
              <w:rPr>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64533785" w14:textId="77777777" w:rsidR="00491939" w:rsidRPr="006E7AF5" w:rsidRDefault="00491939" w:rsidP="006E7AF5">
            <w:pPr>
              <w:rPr>
                <w:b/>
                <w:bCs/>
                <w:color w:val="000000"/>
                <w:sz w:val="20"/>
                <w:szCs w:val="20"/>
              </w:rPr>
            </w:pPr>
            <w:r w:rsidRPr="006E7AF5">
              <w:rPr>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785C40D" w14:textId="77777777" w:rsidR="00491939" w:rsidRPr="006E7AF5" w:rsidRDefault="00491939" w:rsidP="006E7AF5">
            <w:pPr>
              <w:jc w:val="center"/>
              <w:rPr>
                <w:color w:val="000000"/>
                <w:sz w:val="20"/>
                <w:szCs w:val="20"/>
              </w:rPr>
            </w:pPr>
            <w:r w:rsidRPr="006E7AF5">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11BF25A8" w14:textId="77777777" w:rsidR="00491939" w:rsidRPr="006E7AF5" w:rsidRDefault="00491939" w:rsidP="006E7AF5">
            <w:pPr>
              <w:jc w:val="center"/>
              <w:rPr>
                <w:color w:val="000000"/>
                <w:sz w:val="20"/>
                <w:szCs w:val="20"/>
              </w:rPr>
            </w:pPr>
            <w:r w:rsidRPr="006E7AF5">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6D1445F7" w14:textId="77777777" w:rsidR="00491939" w:rsidRPr="006E7AF5" w:rsidRDefault="00491939" w:rsidP="006E7AF5">
            <w:pPr>
              <w:jc w:val="center"/>
              <w:rPr>
                <w:color w:val="000000"/>
                <w:sz w:val="20"/>
                <w:szCs w:val="20"/>
              </w:rPr>
            </w:pPr>
            <w:r w:rsidRPr="006E7AF5">
              <w:rPr>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3DCD0DD1" w14:textId="77777777" w:rsidR="00491939" w:rsidRPr="006E7AF5" w:rsidRDefault="00491939" w:rsidP="006E7AF5">
            <w:pPr>
              <w:jc w:val="center"/>
              <w:rPr>
                <w:color w:val="000000"/>
                <w:sz w:val="20"/>
                <w:szCs w:val="20"/>
              </w:rPr>
            </w:pPr>
            <w:r w:rsidRPr="006E7AF5">
              <w:rPr>
                <w:color w:val="000000"/>
                <w:sz w:val="20"/>
                <w:szCs w:val="20"/>
              </w:rPr>
              <w:t>4=2/1</w:t>
            </w:r>
          </w:p>
        </w:tc>
      </w:tr>
      <w:tr w:rsidR="00491939" w:rsidRPr="006E7AF5" w14:paraId="250EC343"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7E23EA"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7F349927" w14:textId="77777777" w:rsidR="00491939" w:rsidRPr="006E7AF5" w:rsidRDefault="00491939" w:rsidP="006E7AF5">
            <w:pPr>
              <w:rPr>
                <w:b/>
                <w:bCs/>
                <w:color w:val="000000"/>
                <w:sz w:val="20"/>
                <w:szCs w:val="20"/>
              </w:rPr>
            </w:pPr>
            <w:r w:rsidRPr="006E7AF5">
              <w:rPr>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1FE46282" w14:textId="77777777" w:rsidR="00491939" w:rsidRPr="006E7AF5" w:rsidRDefault="00491939" w:rsidP="006E7AF5">
            <w:pPr>
              <w:rPr>
                <w:b/>
                <w:bCs/>
                <w:color w:val="000000"/>
                <w:sz w:val="20"/>
                <w:szCs w:val="20"/>
              </w:rPr>
            </w:pPr>
            <w:r w:rsidRPr="006E7AF5">
              <w:rPr>
                <w:b/>
                <w:bCs/>
                <w:color w:val="000000"/>
                <w:sz w:val="20"/>
                <w:szCs w:val="20"/>
              </w:rPr>
              <w:t>kratkoročne obveznosti (1+2+3+4+5)</w:t>
            </w:r>
          </w:p>
        </w:tc>
        <w:tc>
          <w:tcPr>
            <w:tcW w:w="1140" w:type="dxa"/>
            <w:tcBorders>
              <w:top w:val="nil"/>
              <w:left w:val="nil"/>
              <w:bottom w:val="single" w:sz="4" w:space="0" w:color="auto"/>
              <w:right w:val="single" w:sz="4" w:space="0" w:color="auto"/>
            </w:tcBorders>
            <w:shd w:val="clear" w:color="auto" w:fill="auto"/>
            <w:noWrap/>
            <w:vAlign w:val="bottom"/>
            <w:hideMark/>
          </w:tcPr>
          <w:p w14:paraId="17A3DA17" w14:textId="77777777" w:rsidR="00491939" w:rsidRPr="006E7AF5" w:rsidRDefault="00491939" w:rsidP="006E7AF5">
            <w:pPr>
              <w:jc w:val="right"/>
              <w:rPr>
                <w:b/>
                <w:bCs/>
                <w:color w:val="000000"/>
                <w:sz w:val="20"/>
                <w:szCs w:val="20"/>
              </w:rPr>
            </w:pPr>
            <w:r w:rsidRPr="006E7AF5">
              <w:rPr>
                <w:b/>
                <w:bCs/>
                <w:color w:val="000000"/>
                <w:sz w:val="20"/>
                <w:szCs w:val="20"/>
              </w:rPr>
              <w:t>581.811</w:t>
            </w:r>
          </w:p>
        </w:tc>
        <w:tc>
          <w:tcPr>
            <w:tcW w:w="1140" w:type="dxa"/>
            <w:tcBorders>
              <w:top w:val="nil"/>
              <w:left w:val="nil"/>
              <w:bottom w:val="single" w:sz="4" w:space="0" w:color="auto"/>
              <w:right w:val="single" w:sz="4" w:space="0" w:color="auto"/>
            </w:tcBorders>
            <w:shd w:val="clear" w:color="auto" w:fill="auto"/>
            <w:noWrap/>
            <w:vAlign w:val="bottom"/>
            <w:hideMark/>
          </w:tcPr>
          <w:p w14:paraId="03F25510" w14:textId="77777777" w:rsidR="00491939" w:rsidRPr="006E7AF5" w:rsidRDefault="00491939" w:rsidP="006E7AF5">
            <w:pPr>
              <w:jc w:val="right"/>
              <w:rPr>
                <w:b/>
                <w:bCs/>
                <w:color w:val="000000"/>
                <w:sz w:val="20"/>
                <w:szCs w:val="20"/>
              </w:rPr>
            </w:pPr>
            <w:r w:rsidRPr="006E7AF5">
              <w:rPr>
                <w:b/>
                <w:bCs/>
                <w:color w:val="000000"/>
                <w:sz w:val="20"/>
                <w:szCs w:val="20"/>
              </w:rPr>
              <w:t>611.507</w:t>
            </w:r>
          </w:p>
        </w:tc>
        <w:tc>
          <w:tcPr>
            <w:tcW w:w="1140" w:type="dxa"/>
            <w:tcBorders>
              <w:top w:val="nil"/>
              <w:left w:val="nil"/>
              <w:bottom w:val="single" w:sz="4" w:space="0" w:color="auto"/>
              <w:right w:val="single" w:sz="4" w:space="0" w:color="auto"/>
            </w:tcBorders>
            <w:shd w:val="clear" w:color="auto" w:fill="auto"/>
            <w:noWrap/>
            <w:vAlign w:val="bottom"/>
            <w:hideMark/>
          </w:tcPr>
          <w:p w14:paraId="02B5FCD7" w14:textId="77777777" w:rsidR="00491939" w:rsidRPr="006E7AF5" w:rsidRDefault="00491939" w:rsidP="006E7AF5">
            <w:pPr>
              <w:jc w:val="right"/>
              <w:rPr>
                <w:b/>
                <w:bCs/>
                <w:color w:val="000000"/>
                <w:sz w:val="20"/>
                <w:szCs w:val="20"/>
              </w:rPr>
            </w:pPr>
            <w:r w:rsidRPr="006E7AF5">
              <w:rPr>
                <w:b/>
                <w:bCs/>
                <w:color w:val="000000"/>
                <w:sz w:val="20"/>
                <w:szCs w:val="20"/>
              </w:rPr>
              <w:t>29.696</w:t>
            </w:r>
          </w:p>
        </w:tc>
        <w:tc>
          <w:tcPr>
            <w:tcW w:w="820" w:type="dxa"/>
            <w:tcBorders>
              <w:top w:val="nil"/>
              <w:left w:val="nil"/>
              <w:bottom w:val="single" w:sz="4" w:space="0" w:color="auto"/>
              <w:right w:val="single" w:sz="4" w:space="0" w:color="auto"/>
            </w:tcBorders>
            <w:shd w:val="clear" w:color="auto" w:fill="auto"/>
            <w:noWrap/>
            <w:vAlign w:val="bottom"/>
            <w:hideMark/>
          </w:tcPr>
          <w:p w14:paraId="1AB17629" w14:textId="77777777" w:rsidR="00491939" w:rsidRPr="006E7AF5" w:rsidRDefault="00491939" w:rsidP="006E7AF5">
            <w:pPr>
              <w:jc w:val="right"/>
              <w:rPr>
                <w:b/>
                <w:bCs/>
                <w:color w:val="000000"/>
                <w:sz w:val="20"/>
                <w:szCs w:val="20"/>
              </w:rPr>
            </w:pPr>
            <w:r w:rsidRPr="006E7AF5">
              <w:rPr>
                <w:b/>
                <w:bCs/>
                <w:color w:val="000000"/>
                <w:sz w:val="20"/>
                <w:szCs w:val="20"/>
              </w:rPr>
              <w:t>105</w:t>
            </w:r>
          </w:p>
        </w:tc>
      </w:tr>
      <w:tr w:rsidR="00491939" w:rsidRPr="006E7AF5" w14:paraId="706962C9"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65ACF1" w14:textId="77777777" w:rsidR="00491939" w:rsidRPr="006E7AF5" w:rsidRDefault="00491939" w:rsidP="006E7AF5">
            <w:pPr>
              <w:jc w:val="center"/>
              <w:rPr>
                <w:color w:val="000000"/>
                <w:sz w:val="20"/>
                <w:szCs w:val="20"/>
              </w:rPr>
            </w:pPr>
            <w:r w:rsidRPr="006E7AF5">
              <w:rPr>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51A87DF4" w14:textId="77777777" w:rsidR="00491939" w:rsidRPr="006E7AF5" w:rsidRDefault="00491939" w:rsidP="006E7AF5">
            <w:pPr>
              <w:jc w:val="center"/>
              <w:rPr>
                <w:color w:val="000000"/>
                <w:sz w:val="20"/>
                <w:szCs w:val="20"/>
              </w:rPr>
            </w:pPr>
            <w:r w:rsidRPr="006E7AF5">
              <w:rPr>
                <w:color w:val="000000"/>
                <w:sz w:val="20"/>
                <w:szCs w:val="20"/>
              </w:rPr>
              <w:t>21</w:t>
            </w:r>
          </w:p>
        </w:tc>
        <w:tc>
          <w:tcPr>
            <w:tcW w:w="3960" w:type="dxa"/>
            <w:tcBorders>
              <w:top w:val="nil"/>
              <w:left w:val="nil"/>
              <w:bottom w:val="single" w:sz="4" w:space="0" w:color="auto"/>
              <w:right w:val="single" w:sz="4" w:space="0" w:color="auto"/>
            </w:tcBorders>
            <w:shd w:val="clear" w:color="auto" w:fill="auto"/>
            <w:noWrap/>
            <w:vAlign w:val="bottom"/>
            <w:hideMark/>
          </w:tcPr>
          <w:p w14:paraId="47F4E2C4" w14:textId="77777777" w:rsidR="00491939" w:rsidRPr="006E7AF5" w:rsidRDefault="00491939" w:rsidP="006E7AF5">
            <w:pPr>
              <w:jc w:val="left"/>
              <w:rPr>
                <w:color w:val="000000"/>
                <w:sz w:val="20"/>
                <w:szCs w:val="20"/>
              </w:rPr>
            </w:pPr>
            <w:r w:rsidRPr="006E7AF5">
              <w:rPr>
                <w:color w:val="000000"/>
                <w:sz w:val="20"/>
                <w:szCs w:val="20"/>
              </w:rPr>
              <w:t>kratkoročne obveznosti do zaposlenih</w:t>
            </w:r>
          </w:p>
        </w:tc>
        <w:tc>
          <w:tcPr>
            <w:tcW w:w="1140" w:type="dxa"/>
            <w:tcBorders>
              <w:top w:val="nil"/>
              <w:left w:val="nil"/>
              <w:bottom w:val="single" w:sz="4" w:space="0" w:color="auto"/>
              <w:right w:val="single" w:sz="4" w:space="0" w:color="auto"/>
            </w:tcBorders>
            <w:shd w:val="clear" w:color="auto" w:fill="auto"/>
            <w:noWrap/>
            <w:vAlign w:val="bottom"/>
            <w:hideMark/>
          </w:tcPr>
          <w:p w14:paraId="18AC4CFA" w14:textId="77777777" w:rsidR="00491939" w:rsidRPr="006E7AF5" w:rsidRDefault="00491939" w:rsidP="006E7AF5">
            <w:pPr>
              <w:jc w:val="right"/>
              <w:rPr>
                <w:color w:val="000000"/>
                <w:sz w:val="20"/>
                <w:szCs w:val="20"/>
              </w:rPr>
            </w:pPr>
            <w:r w:rsidRPr="006E7AF5">
              <w:rPr>
                <w:color w:val="000000"/>
                <w:sz w:val="20"/>
                <w:szCs w:val="20"/>
              </w:rPr>
              <w:t>229.947</w:t>
            </w:r>
          </w:p>
        </w:tc>
        <w:tc>
          <w:tcPr>
            <w:tcW w:w="1140" w:type="dxa"/>
            <w:tcBorders>
              <w:top w:val="nil"/>
              <w:left w:val="nil"/>
              <w:bottom w:val="single" w:sz="4" w:space="0" w:color="auto"/>
              <w:right w:val="single" w:sz="4" w:space="0" w:color="auto"/>
            </w:tcBorders>
            <w:shd w:val="clear" w:color="auto" w:fill="auto"/>
            <w:noWrap/>
            <w:vAlign w:val="bottom"/>
            <w:hideMark/>
          </w:tcPr>
          <w:p w14:paraId="2511C925" w14:textId="77777777" w:rsidR="00491939" w:rsidRPr="006E7AF5" w:rsidRDefault="00491939" w:rsidP="006E7AF5">
            <w:pPr>
              <w:jc w:val="right"/>
              <w:rPr>
                <w:color w:val="000000"/>
                <w:sz w:val="20"/>
                <w:szCs w:val="20"/>
              </w:rPr>
            </w:pPr>
            <w:r w:rsidRPr="006E7AF5">
              <w:rPr>
                <w:color w:val="000000"/>
                <w:sz w:val="20"/>
                <w:szCs w:val="20"/>
              </w:rPr>
              <w:t>177.207</w:t>
            </w:r>
          </w:p>
        </w:tc>
        <w:tc>
          <w:tcPr>
            <w:tcW w:w="1140" w:type="dxa"/>
            <w:tcBorders>
              <w:top w:val="nil"/>
              <w:left w:val="nil"/>
              <w:bottom w:val="single" w:sz="4" w:space="0" w:color="auto"/>
              <w:right w:val="single" w:sz="4" w:space="0" w:color="auto"/>
            </w:tcBorders>
            <w:shd w:val="clear" w:color="auto" w:fill="auto"/>
            <w:noWrap/>
            <w:vAlign w:val="bottom"/>
            <w:hideMark/>
          </w:tcPr>
          <w:p w14:paraId="365E5E5E" w14:textId="77777777" w:rsidR="00491939" w:rsidRPr="006E7AF5" w:rsidRDefault="00491939" w:rsidP="006E7AF5">
            <w:pPr>
              <w:jc w:val="right"/>
              <w:rPr>
                <w:color w:val="000000"/>
                <w:sz w:val="20"/>
                <w:szCs w:val="20"/>
              </w:rPr>
            </w:pPr>
            <w:r w:rsidRPr="006E7AF5">
              <w:rPr>
                <w:color w:val="000000"/>
                <w:sz w:val="20"/>
                <w:szCs w:val="20"/>
              </w:rPr>
              <w:t>-52.740</w:t>
            </w:r>
          </w:p>
        </w:tc>
        <w:tc>
          <w:tcPr>
            <w:tcW w:w="820" w:type="dxa"/>
            <w:tcBorders>
              <w:top w:val="nil"/>
              <w:left w:val="nil"/>
              <w:bottom w:val="single" w:sz="4" w:space="0" w:color="auto"/>
              <w:right w:val="single" w:sz="4" w:space="0" w:color="auto"/>
            </w:tcBorders>
            <w:shd w:val="clear" w:color="auto" w:fill="auto"/>
            <w:noWrap/>
            <w:vAlign w:val="bottom"/>
            <w:hideMark/>
          </w:tcPr>
          <w:p w14:paraId="5D571264" w14:textId="77777777" w:rsidR="00491939" w:rsidRPr="006E7AF5" w:rsidRDefault="00491939" w:rsidP="006E7AF5">
            <w:pPr>
              <w:jc w:val="right"/>
              <w:rPr>
                <w:color w:val="000000"/>
                <w:sz w:val="20"/>
                <w:szCs w:val="20"/>
              </w:rPr>
            </w:pPr>
            <w:r w:rsidRPr="006E7AF5">
              <w:rPr>
                <w:color w:val="000000"/>
                <w:sz w:val="20"/>
                <w:szCs w:val="20"/>
              </w:rPr>
              <w:t>77</w:t>
            </w:r>
          </w:p>
        </w:tc>
      </w:tr>
      <w:tr w:rsidR="00491939" w:rsidRPr="006E7AF5" w14:paraId="7D2FC98C"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FFBEC5" w14:textId="77777777" w:rsidR="00491939" w:rsidRPr="006E7AF5" w:rsidRDefault="00491939" w:rsidP="006E7AF5">
            <w:pPr>
              <w:jc w:val="center"/>
              <w:rPr>
                <w:color w:val="000000"/>
                <w:sz w:val="20"/>
                <w:szCs w:val="20"/>
              </w:rPr>
            </w:pPr>
            <w:r w:rsidRPr="006E7AF5">
              <w:rPr>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0F4647E3" w14:textId="77777777" w:rsidR="00491939" w:rsidRPr="006E7AF5" w:rsidRDefault="00491939" w:rsidP="006E7AF5">
            <w:pPr>
              <w:jc w:val="center"/>
              <w:rPr>
                <w:color w:val="000000"/>
                <w:sz w:val="20"/>
                <w:szCs w:val="20"/>
              </w:rPr>
            </w:pPr>
            <w:r w:rsidRPr="006E7AF5">
              <w:rPr>
                <w:color w:val="000000"/>
                <w:sz w:val="20"/>
                <w:szCs w:val="20"/>
              </w:rPr>
              <w:t>22</w:t>
            </w:r>
          </w:p>
        </w:tc>
        <w:tc>
          <w:tcPr>
            <w:tcW w:w="3960" w:type="dxa"/>
            <w:tcBorders>
              <w:top w:val="nil"/>
              <w:left w:val="nil"/>
              <w:bottom w:val="single" w:sz="4" w:space="0" w:color="auto"/>
              <w:right w:val="single" w:sz="4" w:space="0" w:color="auto"/>
            </w:tcBorders>
            <w:shd w:val="clear" w:color="auto" w:fill="auto"/>
            <w:noWrap/>
            <w:vAlign w:val="bottom"/>
            <w:hideMark/>
          </w:tcPr>
          <w:p w14:paraId="16408B69" w14:textId="77777777" w:rsidR="00491939" w:rsidRPr="006E7AF5" w:rsidRDefault="00491939" w:rsidP="006E7AF5">
            <w:pPr>
              <w:jc w:val="left"/>
              <w:rPr>
                <w:color w:val="000000"/>
                <w:sz w:val="20"/>
                <w:szCs w:val="20"/>
              </w:rPr>
            </w:pPr>
            <w:r w:rsidRPr="006E7AF5">
              <w:rPr>
                <w:color w:val="000000"/>
                <w:sz w:val="20"/>
                <w:szCs w:val="20"/>
              </w:rPr>
              <w:t>kratkoročne obveznosti do dobaviteljev</w:t>
            </w:r>
          </w:p>
        </w:tc>
        <w:tc>
          <w:tcPr>
            <w:tcW w:w="1140" w:type="dxa"/>
            <w:tcBorders>
              <w:top w:val="nil"/>
              <w:left w:val="nil"/>
              <w:bottom w:val="single" w:sz="4" w:space="0" w:color="auto"/>
              <w:right w:val="single" w:sz="4" w:space="0" w:color="auto"/>
            </w:tcBorders>
            <w:shd w:val="clear" w:color="auto" w:fill="auto"/>
            <w:noWrap/>
            <w:vAlign w:val="bottom"/>
            <w:hideMark/>
          </w:tcPr>
          <w:p w14:paraId="4530FA9C" w14:textId="77777777" w:rsidR="00491939" w:rsidRPr="006E7AF5" w:rsidRDefault="00491939" w:rsidP="006E7AF5">
            <w:pPr>
              <w:jc w:val="right"/>
              <w:rPr>
                <w:color w:val="000000"/>
                <w:sz w:val="20"/>
                <w:szCs w:val="20"/>
              </w:rPr>
            </w:pPr>
            <w:r w:rsidRPr="006E7AF5">
              <w:rPr>
                <w:color w:val="000000"/>
                <w:sz w:val="20"/>
                <w:szCs w:val="20"/>
              </w:rPr>
              <w:t>250.545</w:t>
            </w:r>
          </w:p>
        </w:tc>
        <w:tc>
          <w:tcPr>
            <w:tcW w:w="1140" w:type="dxa"/>
            <w:tcBorders>
              <w:top w:val="nil"/>
              <w:left w:val="nil"/>
              <w:bottom w:val="single" w:sz="4" w:space="0" w:color="auto"/>
              <w:right w:val="single" w:sz="4" w:space="0" w:color="auto"/>
            </w:tcBorders>
            <w:shd w:val="clear" w:color="auto" w:fill="auto"/>
            <w:noWrap/>
            <w:vAlign w:val="bottom"/>
            <w:hideMark/>
          </w:tcPr>
          <w:p w14:paraId="030B06BF" w14:textId="77777777" w:rsidR="00491939" w:rsidRPr="006E7AF5" w:rsidRDefault="00491939" w:rsidP="006E7AF5">
            <w:pPr>
              <w:jc w:val="right"/>
              <w:rPr>
                <w:color w:val="000000"/>
                <w:sz w:val="20"/>
                <w:szCs w:val="20"/>
              </w:rPr>
            </w:pPr>
            <w:r w:rsidRPr="006E7AF5">
              <w:rPr>
                <w:color w:val="000000"/>
                <w:sz w:val="20"/>
                <w:szCs w:val="20"/>
              </w:rPr>
              <w:t>171.597</w:t>
            </w:r>
          </w:p>
        </w:tc>
        <w:tc>
          <w:tcPr>
            <w:tcW w:w="1140" w:type="dxa"/>
            <w:tcBorders>
              <w:top w:val="nil"/>
              <w:left w:val="nil"/>
              <w:bottom w:val="single" w:sz="4" w:space="0" w:color="auto"/>
              <w:right w:val="single" w:sz="4" w:space="0" w:color="auto"/>
            </w:tcBorders>
            <w:shd w:val="clear" w:color="auto" w:fill="auto"/>
            <w:noWrap/>
            <w:vAlign w:val="bottom"/>
            <w:hideMark/>
          </w:tcPr>
          <w:p w14:paraId="590E7938" w14:textId="77777777" w:rsidR="00491939" w:rsidRPr="006E7AF5" w:rsidRDefault="00491939" w:rsidP="006E7AF5">
            <w:pPr>
              <w:jc w:val="right"/>
              <w:rPr>
                <w:color w:val="000000"/>
                <w:sz w:val="20"/>
                <w:szCs w:val="20"/>
              </w:rPr>
            </w:pPr>
            <w:r w:rsidRPr="006E7AF5">
              <w:rPr>
                <w:color w:val="000000"/>
                <w:sz w:val="20"/>
                <w:szCs w:val="20"/>
              </w:rPr>
              <w:t>-78.949</w:t>
            </w:r>
          </w:p>
        </w:tc>
        <w:tc>
          <w:tcPr>
            <w:tcW w:w="820" w:type="dxa"/>
            <w:tcBorders>
              <w:top w:val="nil"/>
              <w:left w:val="nil"/>
              <w:bottom w:val="single" w:sz="4" w:space="0" w:color="auto"/>
              <w:right w:val="single" w:sz="4" w:space="0" w:color="auto"/>
            </w:tcBorders>
            <w:shd w:val="clear" w:color="auto" w:fill="auto"/>
            <w:noWrap/>
            <w:vAlign w:val="bottom"/>
            <w:hideMark/>
          </w:tcPr>
          <w:p w14:paraId="1B4D3D27" w14:textId="77777777" w:rsidR="00491939" w:rsidRPr="006E7AF5" w:rsidRDefault="00491939" w:rsidP="006E7AF5">
            <w:pPr>
              <w:jc w:val="right"/>
              <w:rPr>
                <w:color w:val="000000"/>
                <w:sz w:val="20"/>
                <w:szCs w:val="20"/>
              </w:rPr>
            </w:pPr>
            <w:r w:rsidRPr="006E7AF5">
              <w:rPr>
                <w:color w:val="000000"/>
                <w:sz w:val="20"/>
                <w:szCs w:val="20"/>
              </w:rPr>
              <w:t>68</w:t>
            </w:r>
          </w:p>
        </w:tc>
      </w:tr>
      <w:tr w:rsidR="00491939" w:rsidRPr="006E7AF5" w14:paraId="3A26C9F1"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53EB88" w14:textId="77777777" w:rsidR="00491939" w:rsidRPr="006E7AF5" w:rsidRDefault="00491939" w:rsidP="006E7AF5">
            <w:pPr>
              <w:jc w:val="center"/>
              <w:rPr>
                <w:color w:val="000000"/>
                <w:sz w:val="20"/>
                <w:szCs w:val="20"/>
              </w:rPr>
            </w:pPr>
            <w:r w:rsidRPr="006E7AF5">
              <w:rPr>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077F9B00" w14:textId="77777777" w:rsidR="00491939" w:rsidRPr="006E7AF5" w:rsidRDefault="00491939" w:rsidP="006E7AF5">
            <w:pPr>
              <w:jc w:val="center"/>
              <w:rPr>
                <w:color w:val="000000"/>
                <w:sz w:val="20"/>
                <w:szCs w:val="20"/>
              </w:rPr>
            </w:pPr>
            <w:r w:rsidRPr="006E7AF5">
              <w:rPr>
                <w:color w:val="000000"/>
                <w:sz w:val="20"/>
                <w:szCs w:val="20"/>
              </w:rPr>
              <w:t>23</w:t>
            </w:r>
          </w:p>
        </w:tc>
        <w:tc>
          <w:tcPr>
            <w:tcW w:w="3960" w:type="dxa"/>
            <w:tcBorders>
              <w:top w:val="nil"/>
              <w:left w:val="nil"/>
              <w:bottom w:val="single" w:sz="4" w:space="0" w:color="auto"/>
              <w:right w:val="single" w:sz="4" w:space="0" w:color="auto"/>
            </w:tcBorders>
            <w:shd w:val="clear" w:color="auto" w:fill="auto"/>
            <w:noWrap/>
            <w:vAlign w:val="bottom"/>
            <w:hideMark/>
          </w:tcPr>
          <w:p w14:paraId="4569F344" w14:textId="77777777" w:rsidR="00491939" w:rsidRPr="006E7AF5" w:rsidRDefault="00491939" w:rsidP="006E7AF5">
            <w:pPr>
              <w:jc w:val="left"/>
              <w:rPr>
                <w:color w:val="000000"/>
                <w:sz w:val="20"/>
                <w:szCs w:val="20"/>
              </w:rPr>
            </w:pPr>
            <w:r w:rsidRPr="006E7AF5">
              <w:rPr>
                <w:color w:val="000000"/>
                <w:sz w:val="20"/>
                <w:szCs w:val="20"/>
              </w:rPr>
              <w:t>druge kratkoročne obveznosti</w:t>
            </w:r>
          </w:p>
        </w:tc>
        <w:tc>
          <w:tcPr>
            <w:tcW w:w="1140" w:type="dxa"/>
            <w:tcBorders>
              <w:top w:val="nil"/>
              <w:left w:val="nil"/>
              <w:bottom w:val="single" w:sz="4" w:space="0" w:color="auto"/>
              <w:right w:val="single" w:sz="4" w:space="0" w:color="auto"/>
            </w:tcBorders>
            <w:shd w:val="clear" w:color="auto" w:fill="auto"/>
            <w:noWrap/>
            <w:vAlign w:val="bottom"/>
            <w:hideMark/>
          </w:tcPr>
          <w:p w14:paraId="0CA64E40" w14:textId="77777777" w:rsidR="00491939" w:rsidRPr="006E7AF5" w:rsidRDefault="00491939" w:rsidP="006E7AF5">
            <w:pPr>
              <w:jc w:val="right"/>
              <w:rPr>
                <w:color w:val="000000"/>
                <w:sz w:val="20"/>
                <w:szCs w:val="20"/>
              </w:rPr>
            </w:pPr>
            <w:r w:rsidRPr="006E7AF5">
              <w:rPr>
                <w:color w:val="000000"/>
                <w:sz w:val="20"/>
                <w:szCs w:val="20"/>
              </w:rPr>
              <w:t>100.157</w:t>
            </w:r>
          </w:p>
        </w:tc>
        <w:tc>
          <w:tcPr>
            <w:tcW w:w="1140" w:type="dxa"/>
            <w:tcBorders>
              <w:top w:val="nil"/>
              <w:left w:val="nil"/>
              <w:bottom w:val="single" w:sz="4" w:space="0" w:color="auto"/>
              <w:right w:val="single" w:sz="4" w:space="0" w:color="auto"/>
            </w:tcBorders>
            <w:shd w:val="clear" w:color="auto" w:fill="auto"/>
            <w:noWrap/>
            <w:vAlign w:val="bottom"/>
            <w:hideMark/>
          </w:tcPr>
          <w:p w14:paraId="631498DB" w14:textId="77777777" w:rsidR="00491939" w:rsidRPr="006E7AF5" w:rsidRDefault="00491939" w:rsidP="006E7AF5">
            <w:pPr>
              <w:jc w:val="right"/>
              <w:rPr>
                <w:color w:val="000000"/>
                <w:sz w:val="20"/>
                <w:szCs w:val="20"/>
              </w:rPr>
            </w:pPr>
            <w:r w:rsidRPr="006E7AF5">
              <w:rPr>
                <w:color w:val="000000"/>
                <w:sz w:val="20"/>
                <w:szCs w:val="20"/>
              </w:rPr>
              <w:t>96.455</w:t>
            </w:r>
          </w:p>
        </w:tc>
        <w:tc>
          <w:tcPr>
            <w:tcW w:w="1140" w:type="dxa"/>
            <w:tcBorders>
              <w:top w:val="nil"/>
              <w:left w:val="nil"/>
              <w:bottom w:val="single" w:sz="4" w:space="0" w:color="auto"/>
              <w:right w:val="single" w:sz="4" w:space="0" w:color="auto"/>
            </w:tcBorders>
            <w:shd w:val="clear" w:color="auto" w:fill="auto"/>
            <w:noWrap/>
            <w:vAlign w:val="bottom"/>
            <w:hideMark/>
          </w:tcPr>
          <w:p w14:paraId="2838FED3" w14:textId="77777777" w:rsidR="00491939" w:rsidRPr="006E7AF5" w:rsidRDefault="00491939" w:rsidP="006E7AF5">
            <w:pPr>
              <w:jc w:val="right"/>
              <w:rPr>
                <w:color w:val="000000"/>
                <w:sz w:val="20"/>
                <w:szCs w:val="20"/>
              </w:rPr>
            </w:pPr>
            <w:r w:rsidRPr="006E7AF5">
              <w:rPr>
                <w:color w:val="000000"/>
                <w:sz w:val="20"/>
                <w:szCs w:val="20"/>
              </w:rPr>
              <w:t>-3.702</w:t>
            </w:r>
          </w:p>
        </w:tc>
        <w:tc>
          <w:tcPr>
            <w:tcW w:w="820" w:type="dxa"/>
            <w:tcBorders>
              <w:top w:val="nil"/>
              <w:left w:val="nil"/>
              <w:bottom w:val="single" w:sz="4" w:space="0" w:color="auto"/>
              <w:right w:val="single" w:sz="4" w:space="0" w:color="auto"/>
            </w:tcBorders>
            <w:shd w:val="clear" w:color="auto" w:fill="auto"/>
            <w:noWrap/>
            <w:vAlign w:val="bottom"/>
            <w:hideMark/>
          </w:tcPr>
          <w:p w14:paraId="2D94A265" w14:textId="77777777" w:rsidR="00491939" w:rsidRPr="006E7AF5" w:rsidRDefault="00491939" w:rsidP="006E7AF5">
            <w:pPr>
              <w:jc w:val="right"/>
              <w:rPr>
                <w:color w:val="000000"/>
                <w:sz w:val="20"/>
                <w:szCs w:val="20"/>
              </w:rPr>
            </w:pPr>
            <w:r w:rsidRPr="006E7AF5">
              <w:rPr>
                <w:color w:val="000000"/>
                <w:sz w:val="20"/>
                <w:szCs w:val="20"/>
              </w:rPr>
              <w:t>96</w:t>
            </w:r>
          </w:p>
        </w:tc>
      </w:tr>
      <w:tr w:rsidR="00491939" w:rsidRPr="006E7AF5" w14:paraId="1E37A4A5"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1E06CD" w14:textId="77777777" w:rsidR="00491939" w:rsidRPr="006E7AF5" w:rsidRDefault="00491939" w:rsidP="006E7AF5">
            <w:pPr>
              <w:jc w:val="center"/>
              <w:rPr>
                <w:color w:val="000000"/>
                <w:sz w:val="20"/>
                <w:szCs w:val="20"/>
              </w:rPr>
            </w:pPr>
            <w:r w:rsidRPr="006E7AF5">
              <w:rPr>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03F7E807" w14:textId="77777777" w:rsidR="00491939" w:rsidRPr="006E7AF5" w:rsidRDefault="00491939" w:rsidP="006E7AF5">
            <w:pPr>
              <w:jc w:val="center"/>
              <w:rPr>
                <w:color w:val="000000"/>
                <w:sz w:val="20"/>
                <w:szCs w:val="20"/>
              </w:rPr>
            </w:pPr>
            <w:r w:rsidRPr="006E7AF5">
              <w:rPr>
                <w:color w:val="000000"/>
                <w:sz w:val="20"/>
                <w:szCs w:val="20"/>
              </w:rPr>
              <w:t>24</w:t>
            </w:r>
          </w:p>
        </w:tc>
        <w:tc>
          <w:tcPr>
            <w:tcW w:w="3960" w:type="dxa"/>
            <w:tcBorders>
              <w:top w:val="nil"/>
              <w:left w:val="nil"/>
              <w:bottom w:val="single" w:sz="4" w:space="0" w:color="auto"/>
              <w:right w:val="single" w:sz="4" w:space="0" w:color="auto"/>
            </w:tcBorders>
            <w:shd w:val="clear" w:color="auto" w:fill="auto"/>
            <w:vAlign w:val="bottom"/>
            <w:hideMark/>
          </w:tcPr>
          <w:p w14:paraId="588D0A44" w14:textId="77777777" w:rsidR="00491939" w:rsidRPr="006E7AF5" w:rsidRDefault="00491939" w:rsidP="006E7AF5">
            <w:pPr>
              <w:jc w:val="left"/>
              <w:rPr>
                <w:color w:val="000000"/>
                <w:sz w:val="20"/>
                <w:szCs w:val="20"/>
              </w:rPr>
            </w:pPr>
            <w:r w:rsidRPr="006E7AF5">
              <w:rPr>
                <w:color w:val="000000"/>
                <w:sz w:val="20"/>
                <w:szCs w:val="20"/>
              </w:rPr>
              <w:t>kratkoročne obveznosti do uporabnikov EKN</w:t>
            </w:r>
          </w:p>
        </w:tc>
        <w:tc>
          <w:tcPr>
            <w:tcW w:w="1140" w:type="dxa"/>
            <w:tcBorders>
              <w:top w:val="nil"/>
              <w:left w:val="nil"/>
              <w:bottom w:val="single" w:sz="4" w:space="0" w:color="auto"/>
              <w:right w:val="single" w:sz="4" w:space="0" w:color="auto"/>
            </w:tcBorders>
            <w:shd w:val="clear" w:color="auto" w:fill="auto"/>
            <w:noWrap/>
            <w:vAlign w:val="bottom"/>
            <w:hideMark/>
          </w:tcPr>
          <w:p w14:paraId="35CFB59C" w14:textId="77777777" w:rsidR="00491939" w:rsidRPr="006E7AF5" w:rsidRDefault="00491939" w:rsidP="006E7AF5">
            <w:pPr>
              <w:jc w:val="right"/>
              <w:rPr>
                <w:color w:val="000000"/>
                <w:sz w:val="20"/>
                <w:szCs w:val="20"/>
              </w:rPr>
            </w:pPr>
            <w:r w:rsidRPr="006E7AF5">
              <w:rPr>
                <w:color w:val="000000"/>
                <w:sz w:val="20"/>
                <w:szCs w:val="20"/>
              </w:rPr>
              <w:t>1.162</w:t>
            </w:r>
          </w:p>
        </w:tc>
        <w:tc>
          <w:tcPr>
            <w:tcW w:w="1140" w:type="dxa"/>
            <w:tcBorders>
              <w:top w:val="nil"/>
              <w:left w:val="nil"/>
              <w:bottom w:val="single" w:sz="4" w:space="0" w:color="auto"/>
              <w:right w:val="single" w:sz="4" w:space="0" w:color="auto"/>
            </w:tcBorders>
            <w:shd w:val="clear" w:color="auto" w:fill="auto"/>
            <w:noWrap/>
            <w:vAlign w:val="bottom"/>
            <w:hideMark/>
          </w:tcPr>
          <w:p w14:paraId="7C76F284" w14:textId="77777777" w:rsidR="00491939" w:rsidRPr="006E7AF5" w:rsidRDefault="00491939" w:rsidP="006E7AF5">
            <w:pPr>
              <w:jc w:val="right"/>
              <w:rPr>
                <w:color w:val="000000"/>
                <w:sz w:val="20"/>
                <w:szCs w:val="20"/>
              </w:rPr>
            </w:pPr>
            <w:r w:rsidRPr="006E7AF5">
              <w:rPr>
                <w:color w:val="000000"/>
                <w:sz w:val="20"/>
                <w:szCs w:val="20"/>
              </w:rPr>
              <w:t>3.369</w:t>
            </w:r>
          </w:p>
        </w:tc>
        <w:tc>
          <w:tcPr>
            <w:tcW w:w="1140" w:type="dxa"/>
            <w:tcBorders>
              <w:top w:val="nil"/>
              <w:left w:val="nil"/>
              <w:bottom w:val="single" w:sz="4" w:space="0" w:color="auto"/>
              <w:right w:val="single" w:sz="4" w:space="0" w:color="auto"/>
            </w:tcBorders>
            <w:shd w:val="clear" w:color="auto" w:fill="auto"/>
            <w:noWrap/>
            <w:vAlign w:val="bottom"/>
            <w:hideMark/>
          </w:tcPr>
          <w:p w14:paraId="7A42B1C7" w14:textId="77777777" w:rsidR="00491939" w:rsidRPr="006E7AF5" w:rsidRDefault="00491939" w:rsidP="006E7AF5">
            <w:pPr>
              <w:jc w:val="right"/>
              <w:rPr>
                <w:color w:val="000000"/>
                <w:sz w:val="20"/>
                <w:szCs w:val="20"/>
              </w:rPr>
            </w:pPr>
            <w:r w:rsidRPr="006E7AF5">
              <w:rPr>
                <w:color w:val="000000"/>
                <w:sz w:val="20"/>
                <w:szCs w:val="20"/>
              </w:rPr>
              <w:t>2.207</w:t>
            </w:r>
          </w:p>
        </w:tc>
        <w:tc>
          <w:tcPr>
            <w:tcW w:w="820" w:type="dxa"/>
            <w:tcBorders>
              <w:top w:val="nil"/>
              <w:left w:val="nil"/>
              <w:bottom w:val="single" w:sz="4" w:space="0" w:color="auto"/>
              <w:right w:val="single" w:sz="4" w:space="0" w:color="auto"/>
            </w:tcBorders>
            <w:shd w:val="clear" w:color="auto" w:fill="auto"/>
            <w:noWrap/>
            <w:vAlign w:val="bottom"/>
            <w:hideMark/>
          </w:tcPr>
          <w:p w14:paraId="6BAB1AFF" w14:textId="77777777" w:rsidR="00491939" w:rsidRPr="006E7AF5" w:rsidRDefault="00491939" w:rsidP="006E7AF5">
            <w:pPr>
              <w:jc w:val="right"/>
              <w:rPr>
                <w:color w:val="000000"/>
                <w:sz w:val="20"/>
                <w:szCs w:val="20"/>
              </w:rPr>
            </w:pPr>
            <w:r w:rsidRPr="006E7AF5">
              <w:rPr>
                <w:color w:val="000000"/>
                <w:sz w:val="20"/>
                <w:szCs w:val="20"/>
              </w:rPr>
              <w:t>290</w:t>
            </w:r>
          </w:p>
        </w:tc>
      </w:tr>
      <w:tr w:rsidR="00491939" w:rsidRPr="006E7AF5" w14:paraId="06442DC7" w14:textId="77777777" w:rsidTr="006E7AF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B41918" w14:textId="77777777" w:rsidR="00491939" w:rsidRPr="006E7AF5" w:rsidRDefault="00491939" w:rsidP="006E7AF5">
            <w:pPr>
              <w:jc w:val="center"/>
              <w:rPr>
                <w:color w:val="000000"/>
                <w:sz w:val="20"/>
                <w:szCs w:val="20"/>
              </w:rPr>
            </w:pPr>
            <w:r w:rsidRPr="006E7AF5">
              <w:rPr>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33338EAD" w14:textId="77777777" w:rsidR="00491939" w:rsidRPr="006E7AF5" w:rsidRDefault="00491939" w:rsidP="006E7AF5">
            <w:pPr>
              <w:jc w:val="center"/>
              <w:rPr>
                <w:color w:val="000000"/>
                <w:sz w:val="20"/>
                <w:szCs w:val="20"/>
              </w:rPr>
            </w:pPr>
            <w:r w:rsidRPr="006E7AF5">
              <w:rPr>
                <w:color w:val="000000"/>
                <w:sz w:val="20"/>
                <w:szCs w:val="20"/>
              </w:rPr>
              <w:t>29</w:t>
            </w:r>
          </w:p>
        </w:tc>
        <w:tc>
          <w:tcPr>
            <w:tcW w:w="3960" w:type="dxa"/>
            <w:tcBorders>
              <w:top w:val="nil"/>
              <w:left w:val="nil"/>
              <w:bottom w:val="single" w:sz="4" w:space="0" w:color="auto"/>
              <w:right w:val="single" w:sz="4" w:space="0" w:color="auto"/>
            </w:tcBorders>
            <w:shd w:val="clear" w:color="auto" w:fill="auto"/>
            <w:noWrap/>
            <w:vAlign w:val="bottom"/>
            <w:hideMark/>
          </w:tcPr>
          <w:p w14:paraId="5BF55E55" w14:textId="77777777" w:rsidR="00491939" w:rsidRPr="006E7AF5" w:rsidRDefault="00491939" w:rsidP="006E7AF5">
            <w:pPr>
              <w:jc w:val="left"/>
              <w:rPr>
                <w:color w:val="000000"/>
                <w:sz w:val="20"/>
                <w:szCs w:val="20"/>
              </w:rPr>
            </w:pPr>
            <w:r w:rsidRPr="006E7AF5">
              <w:rPr>
                <w:color w:val="000000"/>
                <w:sz w:val="20"/>
                <w:szCs w:val="20"/>
              </w:rPr>
              <w:t>pasivne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6F30DAC3" w14:textId="77777777" w:rsidR="00491939" w:rsidRPr="006E7AF5" w:rsidRDefault="00491939" w:rsidP="006E7AF5">
            <w:pPr>
              <w:jc w:val="right"/>
              <w:rPr>
                <w:color w:val="000000"/>
                <w:sz w:val="20"/>
                <w:szCs w:val="20"/>
              </w:rPr>
            </w:pPr>
            <w:r w:rsidRPr="006E7AF5">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40455CA8" w14:textId="77777777" w:rsidR="00491939" w:rsidRPr="006E7AF5" w:rsidRDefault="00491939" w:rsidP="006E7AF5">
            <w:pPr>
              <w:jc w:val="right"/>
              <w:rPr>
                <w:color w:val="000000"/>
                <w:sz w:val="20"/>
                <w:szCs w:val="20"/>
              </w:rPr>
            </w:pPr>
            <w:r w:rsidRPr="006E7AF5">
              <w:rPr>
                <w:color w:val="000000"/>
                <w:sz w:val="20"/>
                <w:szCs w:val="20"/>
              </w:rPr>
              <w:t>162.879</w:t>
            </w:r>
          </w:p>
        </w:tc>
        <w:tc>
          <w:tcPr>
            <w:tcW w:w="1140" w:type="dxa"/>
            <w:tcBorders>
              <w:top w:val="nil"/>
              <w:left w:val="nil"/>
              <w:bottom w:val="single" w:sz="4" w:space="0" w:color="auto"/>
              <w:right w:val="single" w:sz="4" w:space="0" w:color="auto"/>
            </w:tcBorders>
            <w:shd w:val="clear" w:color="auto" w:fill="auto"/>
            <w:noWrap/>
            <w:vAlign w:val="bottom"/>
            <w:hideMark/>
          </w:tcPr>
          <w:p w14:paraId="40006F93" w14:textId="77777777" w:rsidR="00491939" w:rsidRPr="006E7AF5" w:rsidRDefault="00491939" w:rsidP="006E7AF5">
            <w:pPr>
              <w:jc w:val="right"/>
              <w:rPr>
                <w:color w:val="000000"/>
                <w:sz w:val="20"/>
                <w:szCs w:val="20"/>
              </w:rPr>
            </w:pPr>
            <w:r w:rsidRPr="006E7AF5">
              <w:rPr>
                <w:color w:val="000000"/>
                <w:sz w:val="20"/>
                <w:szCs w:val="20"/>
              </w:rPr>
              <w:t>162.879</w:t>
            </w:r>
          </w:p>
        </w:tc>
        <w:tc>
          <w:tcPr>
            <w:tcW w:w="820" w:type="dxa"/>
            <w:tcBorders>
              <w:top w:val="nil"/>
              <w:left w:val="nil"/>
              <w:bottom w:val="single" w:sz="4" w:space="0" w:color="auto"/>
              <w:right w:val="single" w:sz="4" w:space="0" w:color="auto"/>
            </w:tcBorders>
            <w:shd w:val="clear" w:color="auto" w:fill="auto"/>
            <w:noWrap/>
            <w:vAlign w:val="bottom"/>
          </w:tcPr>
          <w:p w14:paraId="6BC52C5F" w14:textId="77777777" w:rsidR="00491939" w:rsidRPr="006E7AF5" w:rsidRDefault="00491939" w:rsidP="006E7AF5">
            <w:pPr>
              <w:jc w:val="right"/>
              <w:rPr>
                <w:color w:val="000000"/>
                <w:sz w:val="20"/>
                <w:szCs w:val="20"/>
              </w:rPr>
            </w:pPr>
            <w:r w:rsidRPr="006E7AF5">
              <w:rPr>
                <w:color w:val="000000"/>
                <w:sz w:val="20"/>
                <w:szCs w:val="20"/>
              </w:rPr>
              <w:t>-</w:t>
            </w:r>
          </w:p>
        </w:tc>
      </w:tr>
    </w:tbl>
    <w:p w14:paraId="009CE91D" w14:textId="77777777" w:rsidR="00491939" w:rsidRPr="006E7AF5" w:rsidRDefault="00491939" w:rsidP="00491939"/>
    <w:p w14:paraId="1EA7AB65" w14:textId="77777777" w:rsidR="00491939" w:rsidRPr="006E7AF5" w:rsidRDefault="00491939" w:rsidP="00491939">
      <w:pPr>
        <w:rPr>
          <w:color w:val="FF0000"/>
          <w:sz w:val="20"/>
          <w:szCs w:val="20"/>
        </w:rPr>
      </w:pPr>
      <w:r w:rsidRPr="006E7AF5">
        <w:rPr>
          <w:sz w:val="20"/>
          <w:szCs w:val="20"/>
        </w:rPr>
        <w:t xml:space="preserve">Iz tabele 4 je razvidno, da se je vrednost kratkoročnih obveznosti zvišala za 5 % glede na preteklo leto, predvsem zaradi zvišanja pasivnih časovnih razmejitev. </w:t>
      </w:r>
    </w:p>
    <w:p w14:paraId="2166FB77" w14:textId="1491CFAE" w:rsidR="00491939" w:rsidRPr="006E7AF5" w:rsidRDefault="00491939" w:rsidP="00491939">
      <w:pPr>
        <w:rPr>
          <w:b/>
          <w:bCs/>
          <w:sz w:val="20"/>
          <w:szCs w:val="20"/>
        </w:rPr>
      </w:pPr>
    </w:p>
    <w:p w14:paraId="38D8F32B" w14:textId="77777777" w:rsidR="00491939" w:rsidRPr="006E7AF5" w:rsidRDefault="00491939" w:rsidP="00491939">
      <w:pPr>
        <w:rPr>
          <w:b/>
          <w:bCs/>
          <w:sz w:val="20"/>
          <w:szCs w:val="20"/>
        </w:rPr>
      </w:pPr>
    </w:p>
    <w:p w14:paraId="06C9C4EF" w14:textId="77777777" w:rsidR="00491939" w:rsidRPr="006E7AF5" w:rsidRDefault="00491939" w:rsidP="00491939">
      <w:pPr>
        <w:rPr>
          <w:b/>
          <w:bCs/>
          <w:sz w:val="20"/>
          <w:szCs w:val="20"/>
        </w:rPr>
      </w:pPr>
      <w:r w:rsidRPr="006E7AF5">
        <w:rPr>
          <w:b/>
          <w:bCs/>
          <w:sz w:val="20"/>
          <w:szCs w:val="20"/>
        </w:rPr>
        <w:t>Konti skupine 21 – Kratkoročne obveznosti do zaposlenih (AOP 036)</w:t>
      </w:r>
    </w:p>
    <w:p w14:paraId="0594C59B" w14:textId="77777777" w:rsidR="00491939" w:rsidRPr="006E7AF5" w:rsidRDefault="00491939" w:rsidP="00491939">
      <w:pPr>
        <w:rPr>
          <w:sz w:val="20"/>
          <w:szCs w:val="20"/>
        </w:rPr>
      </w:pPr>
      <w:r w:rsidRPr="006E7AF5">
        <w:rPr>
          <w:sz w:val="20"/>
          <w:szCs w:val="20"/>
        </w:rPr>
        <w:t>Kratkoročne obveznosti do zaposlenih v višini 177.207 € predstavljajo obračunane plače za mesec december 2021. V primerjavi z letom 2020 so le te nižje saj so bili v lanskem letu ob plači obračunani tudi dodatki zaposlenim v povezavi z epidemijo, poleg tega je bilo ob koncu leta 2020 tudi višje število zaposlenih kot ob koncu leta 2021.</w:t>
      </w:r>
    </w:p>
    <w:p w14:paraId="376D6CB1" w14:textId="77777777" w:rsidR="00491939" w:rsidRPr="006E7AF5" w:rsidRDefault="00491939" w:rsidP="00491939">
      <w:pPr>
        <w:rPr>
          <w:sz w:val="20"/>
          <w:szCs w:val="20"/>
        </w:rPr>
      </w:pPr>
    </w:p>
    <w:p w14:paraId="7BEF85EC" w14:textId="77777777" w:rsidR="00491939" w:rsidRPr="006E7AF5" w:rsidRDefault="00491939" w:rsidP="00491939">
      <w:pPr>
        <w:rPr>
          <w:b/>
          <w:bCs/>
          <w:sz w:val="20"/>
          <w:szCs w:val="20"/>
        </w:rPr>
      </w:pPr>
      <w:r w:rsidRPr="006E7AF5">
        <w:rPr>
          <w:b/>
          <w:bCs/>
          <w:sz w:val="20"/>
          <w:szCs w:val="20"/>
        </w:rPr>
        <w:t>Konti skupine 22 – Kratkoročne obveznosti do dobaviteljev (AOP 037)</w:t>
      </w:r>
    </w:p>
    <w:p w14:paraId="2EF19922" w14:textId="77777777" w:rsidR="00491939" w:rsidRPr="006E7AF5" w:rsidRDefault="00491939" w:rsidP="00491939">
      <w:pPr>
        <w:rPr>
          <w:sz w:val="20"/>
          <w:szCs w:val="20"/>
        </w:rPr>
      </w:pPr>
      <w:r w:rsidRPr="006E7AF5">
        <w:rPr>
          <w:sz w:val="20"/>
          <w:szCs w:val="20"/>
        </w:rPr>
        <w:t>Kratkoročne obveznosti do dobaviteljev v znesku 171.597 € so obveznosti po računih dobaviteljev za dobavljeni material in opravljene storitve, ki še niso zapadle v plačilo v letu 2021. Obveznosti se plačujejo v dogovorjenih plačilnih rokih in so medsebojno usklajene z dobavitelji.</w:t>
      </w:r>
    </w:p>
    <w:p w14:paraId="058C847F" w14:textId="77777777" w:rsidR="00491939" w:rsidRPr="006E7AF5" w:rsidRDefault="00491939" w:rsidP="00491939">
      <w:pPr>
        <w:rPr>
          <w:sz w:val="20"/>
          <w:szCs w:val="20"/>
        </w:rPr>
      </w:pPr>
    </w:p>
    <w:p w14:paraId="7AC3B920" w14:textId="77777777" w:rsidR="00491939" w:rsidRPr="006E7AF5" w:rsidRDefault="00491939" w:rsidP="00491939">
      <w:pPr>
        <w:rPr>
          <w:b/>
          <w:bCs/>
          <w:sz w:val="20"/>
          <w:szCs w:val="20"/>
        </w:rPr>
      </w:pPr>
      <w:r w:rsidRPr="006E7AF5">
        <w:rPr>
          <w:b/>
          <w:bCs/>
          <w:sz w:val="20"/>
          <w:szCs w:val="20"/>
        </w:rPr>
        <w:t>Konti skupine 23 – Druge kratkoročne obveznosti iz poslovanja (AOP 038)</w:t>
      </w:r>
    </w:p>
    <w:p w14:paraId="41A1FB48" w14:textId="77777777" w:rsidR="00491939" w:rsidRPr="006E7AF5" w:rsidRDefault="00491939" w:rsidP="00491939">
      <w:pPr>
        <w:rPr>
          <w:sz w:val="20"/>
          <w:szCs w:val="20"/>
        </w:rPr>
      </w:pPr>
      <w:r w:rsidRPr="006E7AF5">
        <w:rPr>
          <w:sz w:val="20"/>
          <w:szCs w:val="20"/>
        </w:rPr>
        <w:t>Druge kratkoročne obveznosti iz poslovanja so izkazane v znesku 96.455 € in predstavljajo:</w:t>
      </w:r>
    </w:p>
    <w:p w14:paraId="7E31E054" w14:textId="77777777" w:rsidR="00491939" w:rsidRPr="006E7AF5" w:rsidRDefault="00491939" w:rsidP="00D51871">
      <w:pPr>
        <w:numPr>
          <w:ilvl w:val="0"/>
          <w:numId w:val="37"/>
        </w:numPr>
        <w:rPr>
          <w:sz w:val="20"/>
          <w:szCs w:val="20"/>
        </w:rPr>
      </w:pPr>
      <w:r w:rsidRPr="006E7AF5">
        <w:rPr>
          <w:sz w:val="20"/>
          <w:szCs w:val="20"/>
        </w:rPr>
        <w:t xml:space="preserve">obveznosti za prispevke na plače                                                </w:t>
      </w:r>
      <w:r w:rsidRPr="006E7AF5">
        <w:rPr>
          <w:sz w:val="20"/>
          <w:szCs w:val="20"/>
        </w:rPr>
        <w:tab/>
        <w:t>31.224 €</w:t>
      </w:r>
    </w:p>
    <w:p w14:paraId="5A77FB4A" w14:textId="77777777" w:rsidR="00491939" w:rsidRPr="006E7AF5" w:rsidRDefault="00491939" w:rsidP="00D51871">
      <w:pPr>
        <w:numPr>
          <w:ilvl w:val="0"/>
          <w:numId w:val="37"/>
        </w:numPr>
        <w:rPr>
          <w:sz w:val="20"/>
          <w:szCs w:val="20"/>
        </w:rPr>
      </w:pPr>
      <w:r w:rsidRPr="006E7AF5">
        <w:rPr>
          <w:sz w:val="20"/>
          <w:szCs w:val="20"/>
        </w:rPr>
        <w:t>obveznost za odpravnine</w:t>
      </w:r>
      <w:r w:rsidRPr="006E7AF5">
        <w:rPr>
          <w:sz w:val="20"/>
          <w:szCs w:val="20"/>
        </w:rPr>
        <w:tab/>
      </w:r>
      <w:r w:rsidRPr="006E7AF5">
        <w:rPr>
          <w:sz w:val="20"/>
          <w:szCs w:val="20"/>
        </w:rPr>
        <w:tab/>
      </w:r>
      <w:r w:rsidRPr="006E7AF5">
        <w:rPr>
          <w:sz w:val="20"/>
          <w:szCs w:val="20"/>
        </w:rPr>
        <w:tab/>
      </w:r>
      <w:r w:rsidRPr="006E7AF5">
        <w:rPr>
          <w:sz w:val="20"/>
          <w:szCs w:val="20"/>
        </w:rPr>
        <w:tab/>
      </w:r>
      <w:r w:rsidRPr="006E7AF5">
        <w:rPr>
          <w:sz w:val="20"/>
          <w:szCs w:val="20"/>
        </w:rPr>
        <w:tab/>
      </w:r>
      <w:r w:rsidRPr="006E7AF5">
        <w:rPr>
          <w:sz w:val="20"/>
          <w:szCs w:val="20"/>
        </w:rPr>
        <w:tab/>
        <w:t xml:space="preserve">  4.887 €</w:t>
      </w:r>
    </w:p>
    <w:p w14:paraId="47F01AA0" w14:textId="77777777" w:rsidR="00491939" w:rsidRPr="006E7AF5" w:rsidRDefault="00491939" w:rsidP="00D51871">
      <w:pPr>
        <w:numPr>
          <w:ilvl w:val="0"/>
          <w:numId w:val="37"/>
        </w:numPr>
        <w:rPr>
          <w:sz w:val="20"/>
          <w:szCs w:val="20"/>
        </w:rPr>
      </w:pPr>
      <w:r w:rsidRPr="006E7AF5">
        <w:rPr>
          <w:sz w:val="20"/>
          <w:szCs w:val="20"/>
        </w:rPr>
        <w:t xml:space="preserve">obveznosti za DDV v izdanih računih                                            </w:t>
      </w:r>
      <w:r w:rsidRPr="006E7AF5">
        <w:rPr>
          <w:sz w:val="20"/>
          <w:szCs w:val="20"/>
        </w:rPr>
        <w:tab/>
        <w:t xml:space="preserve">  5.401 €</w:t>
      </w:r>
    </w:p>
    <w:p w14:paraId="613A56AC" w14:textId="77777777" w:rsidR="00491939" w:rsidRPr="006E7AF5" w:rsidRDefault="00491939" w:rsidP="00D51871">
      <w:pPr>
        <w:numPr>
          <w:ilvl w:val="0"/>
          <w:numId w:val="37"/>
        </w:numPr>
        <w:rPr>
          <w:sz w:val="20"/>
          <w:szCs w:val="20"/>
        </w:rPr>
      </w:pPr>
      <w:r w:rsidRPr="006E7AF5">
        <w:rPr>
          <w:sz w:val="20"/>
          <w:szCs w:val="20"/>
        </w:rPr>
        <w:t>obveznosti na podlagi DDPO</w:t>
      </w:r>
      <w:r w:rsidRPr="006E7AF5">
        <w:rPr>
          <w:sz w:val="20"/>
          <w:szCs w:val="20"/>
        </w:rPr>
        <w:tab/>
      </w:r>
      <w:r w:rsidRPr="006E7AF5">
        <w:rPr>
          <w:sz w:val="20"/>
          <w:szCs w:val="20"/>
        </w:rPr>
        <w:tab/>
      </w:r>
      <w:r w:rsidRPr="006E7AF5">
        <w:rPr>
          <w:sz w:val="20"/>
          <w:szCs w:val="20"/>
        </w:rPr>
        <w:tab/>
      </w:r>
      <w:r w:rsidRPr="006E7AF5">
        <w:rPr>
          <w:sz w:val="20"/>
          <w:szCs w:val="20"/>
        </w:rPr>
        <w:tab/>
        <w:t xml:space="preserve"> </w:t>
      </w:r>
      <w:r w:rsidRPr="006E7AF5">
        <w:rPr>
          <w:sz w:val="20"/>
          <w:szCs w:val="20"/>
        </w:rPr>
        <w:tab/>
        <w:t>21.339 €</w:t>
      </w:r>
    </w:p>
    <w:p w14:paraId="161BE991" w14:textId="77777777" w:rsidR="00491939" w:rsidRPr="006E7AF5" w:rsidRDefault="00491939" w:rsidP="00D51871">
      <w:pPr>
        <w:numPr>
          <w:ilvl w:val="0"/>
          <w:numId w:val="37"/>
        </w:numPr>
        <w:rPr>
          <w:sz w:val="20"/>
          <w:szCs w:val="20"/>
        </w:rPr>
      </w:pPr>
      <w:r w:rsidRPr="006E7AF5">
        <w:rPr>
          <w:sz w:val="20"/>
          <w:szCs w:val="20"/>
        </w:rPr>
        <w:t xml:space="preserve">ostale kratkoročne obveznosti </w:t>
      </w:r>
      <w:r w:rsidRPr="006E7AF5">
        <w:rPr>
          <w:sz w:val="20"/>
          <w:szCs w:val="20"/>
        </w:rPr>
        <w:tab/>
      </w:r>
      <w:r w:rsidRPr="006E7AF5">
        <w:rPr>
          <w:sz w:val="20"/>
          <w:szCs w:val="20"/>
        </w:rPr>
        <w:tab/>
      </w:r>
      <w:r w:rsidRPr="006E7AF5">
        <w:rPr>
          <w:sz w:val="20"/>
          <w:szCs w:val="20"/>
        </w:rPr>
        <w:tab/>
      </w:r>
      <w:r w:rsidRPr="006E7AF5">
        <w:rPr>
          <w:sz w:val="20"/>
          <w:szCs w:val="20"/>
        </w:rPr>
        <w:tab/>
        <w:t xml:space="preserve">         </w:t>
      </w:r>
      <w:r w:rsidRPr="006E7AF5">
        <w:rPr>
          <w:sz w:val="20"/>
          <w:szCs w:val="20"/>
        </w:rPr>
        <w:tab/>
        <w:t>33.604 €</w:t>
      </w:r>
    </w:p>
    <w:p w14:paraId="47DC146D" w14:textId="77777777" w:rsidR="00491939" w:rsidRPr="006E7AF5" w:rsidRDefault="00491939" w:rsidP="00491939">
      <w:pPr>
        <w:rPr>
          <w:sz w:val="20"/>
          <w:szCs w:val="20"/>
        </w:rPr>
      </w:pPr>
      <w:r w:rsidRPr="006E7AF5">
        <w:rPr>
          <w:sz w:val="20"/>
          <w:szCs w:val="20"/>
        </w:rPr>
        <w:t xml:space="preserve"> </w:t>
      </w:r>
    </w:p>
    <w:p w14:paraId="61086EA4" w14:textId="77777777" w:rsidR="00491939" w:rsidRPr="006E7AF5" w:rsidRDefault="00491939" w:rsidP="00491939">
      <w:pPr>
        <w:rPr>
          <w:b/>
          <w:bCs/>
          <w:sz w:val="20"/>
          <w:szCs w:val="20"/>
        </w:rPr>
      </w:pPr>
      <w:r w:rsidRPr="006E7AF5">
        <w:rPr>
          <w:b/>
          <w:bCs/>
          <w:sz w:val="20"/>
          <w:szCs w:val="20"/>
        </w:rPr>
        <w:t>Konti skupine 24 – Kratkoročne obveznosti do uporabnikov enotnega kontnega načrta (AOP 039)</w:t>
      </w:r>
    </w:p>
    <w:p w14:paraId="1B8969A4" w14:textId="77777777" w:rsidR="00491939" w:rsidRPr="006E7AF5" w:rsidRDefault="00491939" w:rsidP="00491939">
      <w:pPr>
        <w:rPr>
          <w:sz w:val="20"/>
          <w:szCs w:val="20"/>
        </w:rPr>
      </w:pPr>
      <w:r w:rsidRPr="006E7AF5">
        <w:rPr>
          <w:sz w:val="20"/>
          <w:szCs w:val="20"/>
        </w:rPr>
        <w:t>Obveznosti do uporabnikov EKN znašajo 3.368,75 € in so medsebojno usklajene.</w:t>
      </w:r>
    </w:p>
    <w:p w14:paraId="01A666D0" w14:textId="77777777" w:rsidR="00491939" w:rsidRPr="006E7AF5" w:rsidRDefault="00491939" w:rsidP="00491939">
      <w:pPr>
        <w:rPr>
          <w:sz w:val="20"/>
          <w:szCs w:val="20"/>
        </w:rPr>
      </w:pPr>
    </w:p>
    <w:p w14:paraId="67C2EFCF" w14:textId="77777777" w:rsidR="00491939" w:rsidRPr="006E7AF5" w:rsidRDefault="00491939" w:rsidP="00491939">
      <w:pPr>
        <w:rPr>
          <w:b/>
          <w:bCs/>
          <w:sz w:val="20"/>
          <w:szCs w:val="20"/>
        </w:rPr>
      </w:pPr>
      <w:r w:rsidRPr="006E7AF5">
        <w:rPr>
          <w:b/>
          <w:bCs/>
          <w:sz w:val="20"/>
          <w:szCs w:val="20"/>
        </w:rPr>
        <w:t>Konti skupine 29 – Pasivne časovne razmejitve (AOP 043)</w:t>
      </w:r>
    </w:p>
    <w:p w14:paraId="3C76C585" w14:textId="77777777" w:rsidR="00491939" w:rsidRPr="006E7AF5" w:rsidRDefault="00491939" w:rsidP="00491939">
      <w:pPr>
        <w:rPr>
          <w:bCs/>
          <w:color w:val="FF0000"/>
          <w:sz w:val="20"/>
          <w:szCs w:val="20"/>
        </w:rPr>
      </w:pPr>
      <w:r w:rsidRPr="006E7AF5">
        <w:rPr>
          <w:bCs/>
          <w:sz w:val="20"/>
          <w:szCs w:val="20"/>
        </w:rPr>
        <w:t xml:space="preserve">Dom je v letu 2021 prejel dva večja vplačila, ki sta bila knjižena na pasivne časovne razmejitve in bosta koriščena ob realizaciji v letu 2022. Skupni znesek znaša 162.879,27 €, od tega 100.000,00 € za avans, ki je bil prejet za pokrivanje stroškov operacije v povezavi z razpisom </w:t>
      </w:r>
      <w:proofErr w:type="spellStart"/>
      <w:r w:rsidRPr="006E7AF5">
        <w:rPr>
          <w:bCs/>
          <w:sz w:val="20"/>
          <w:szCs w:val="20"/>
        </w:rPr>
        <w:t>React</w:t>
      </w:r>
      <w:proofErr w:type="spellEnd"/>
      <w:r w:rsidRPr="006E7AF5">
        <w:rPr>
          <w:bCs/>
          <w:sz w:val="20"/>
          <w:szCs w:val="20"/>
        </w:rPr>
        <w:t>-EU ter 62.879,27 sofinanciranih sredstev za vzpostavitev 1-mesečne strateške zaloge OVO, prejete s strani proračuna RS.</w:t>
      </w:r>
    </w:p>
    <w:p w14:paraId="33846525" w14:textId="77777777" w:rsidR="00491939" w:rsidRPr="006E7AF5" w:rsidRDefault="00491939" w:rsidP="00491939">
      <w:pPr>
        <w:rPr>
          <w:b/>
        </w:rPr>
      </w:pPr>
    </w:p>
    <w:p w14:paraId="79291082" w14:textId="77777777" w:rsidR="00491939" w:rsidRPr="006E7AF5" w:rsidRDefault="00491939" w:rsidP="00491939">
      <w:pPr>
        <w:rPr>
          <w:b/>
        </w:rPr>
      </w:pPr>
    </w:p>
    <w:p w14:paraId="376B43C9" w14:textId="77777777" w:rsidR="00491939" w:rsidRPr="006E7AF5" w:rsidRDefault="00491939" w:rsidP="00491939">
      <w:pPr>
        <w:rPr>
          <w:b/>
        </w:rPr>
      </w:pPr>
      <w:r w:rsidRPr="006E7AF5">
        <w:rPr>
          <w:b/>
        </w:rPr>
        <w:t>E.  Lastni viri in dolgoročne rezervacije</w:t>
      </w:r>
    </w:p>
    <w:p w14:paraId="291459E7" w14:textId="77777777" w:rsidR="00491939" w:rsidRPr="006E7AF5" w:rsidRDefault="00491939" w:rsidP="00491939">
      <w:pPr>
        <w:rPr>
          <w:bCs/>
          <w:sz w:val="20"/>
          <w:szCs w:val="20"/>
        </w:rPr>
      </w:pPr>
    </w:p>
    <w:p w14:paraId="0CC9AB44" w14:textId="77777777" w:rsidR="00491939" w:rsidRPr="006E7AF5" w:rsidRDefault="00491939" w:rsidP="00491939">
      <w:pPr>
        <w:rPr>
          <w:b/>
          <w:bCs/>
          <w:sz w:val="20"/>
          <w:szCs w:val="20"/>
        </w:rPr>
      </w:pPr>
      <w:r w:rsidRPr="006E7AF5">
        <w:rPr>
          <w:b/>
          <w:bCs/>
          <w:sz w:val="20"/>
          <w:szCs w:val="20"/>
        </w:rPr>
        <w:t>Konti podskupine 920 – prejete donacije, namenjene nadomeščanju stroškov amortizacije (AOP 047 del)</w:t>
      </w:r>
    </w:p>
    <w:p w14:paraId="2FBC19F5" w14:textId="77777777" w:rsidR="00491939" w:rsidRPr="006E7AF5" w:rsidRDefault="00491939" w:rsidP="00491939">
      <w:pPr>
        <w:rPr>
          <w:b/>
          <w:bCs/>
          <w:sz w:val="20"/>
          <w:szCs w:val="20"/>
        </w:rPr>
      </w:pPr>
    </w:p>
    <w:p w14:paraId="5E3CA611" w14:textId="77777777" w:rsidR="00491939" w:rsidRPr="006E7AF5" w:rsidRDefault="00491939" w:rsidP="00491939">
      <w:pPr>
        <w:rPr>
          <w:b/>
        </w:rPr>
      </w:pPr>
      <w:r w:rsidRPr="006E7AF5">
        <w:rPr>
          <w:b/>
        </w:rPr>
        <w:t>Tabela 5: Pregled sprememb sredstev donacij</w:t>
      </w:r>
    </w:p>
    <w:p w14:paraId="57BBC0C0" w14:textId="77777777" w:rsidR="00491939" w:rsidRPr="006E7AF5" w:rsidRDefault="00491939" w:rsidP="00491939">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491939" w:rsidRPr="006E7AF5" w14:paraId="71742225" w14:textId="77777777" w:rsidTr="006E7AF5">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8DE7923" w14:textId="77777777" w:rsidR="00491939" w:rsidRPr="006E7AF5" w:rsidRDefault="00491939" w:rsidP="006E7AF5">
            <w:pPr>
              <w:rPr>
                <w:b/>
                <w:bCs/>
                <w:color w:val="000000"/>
                <w:sz w:val="20"/>
                <w:szCs w:val="20"/>
                <w:highlight w:val="yellow"/>
              </w:rPr>
            </w:pPr>
            <w:r w:rsidRPr="006E7AF5">
              <w:rPr>
                <w:b/>
                <w:bCs/>
                <w:color w:val="000000"/>
                <w:sz w:val="20"/>
                <w:szCs w:val="20"/>
              </w:rPr>
              <w:t>STANJE OZ. SPREMEMBA</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9DA296D" w14:textId="77777777" w:rsidR="00491939" w:rsidRPr="006E7AF5" w:rsidRDefault="00491939" w:rsidP="006E7AF5">
            <w:pPr>
              <w:jc w:val="right"/>
              <w:rPr>
                <w:b/>
                <w:bCs/>
                <w:i/>
                <w:iCs/>
                <w:color w:val="000000"/>
                <w:sz w:val="20"/>
                <w:szCs w:val="20"/>
                <w:highlight w:val="yellow"/>
              </w:rPr>
            </w:pPr>
            <w:r w:rsidRPr="006E7AF5">
              <w:rPr>
                <w:b/>
                <w:bCs/>
                <w:color w:val="000000"/>
                <w:sz w:val="20"/>
                <w:szCs w:val="20"/>
              </w:rPr>
              <w:t>znesek</w:t>
            </w:r>
            <w:r w:rsidRPr="006E7AF5">
              <w:rPr>
                <w:b/>
                <w:bCs/>
                <w:i/>
                <w:iCs/>
                <w:color w:val="000000"/>
                <w:sz w:val="20"/>
                <w:szCs w:val="20"/>
              </w:rPr>
              <w:t xml:space="preserve"> </w:t>
            </w:r>
            <w:r w:rsidRPr="006E7AF5">
              <w:rPr>
                <w:b/>
                <w:bCs/>
                <w:color w:val="000000"/>
                <w:sz w:val="20"/>
                <w:szCs w:val="20"/>
              </w:rPr>
              <w:t>v EUR</w:t>
            </w:r>
          </w:p>
        </w:tc>
      </w:tr>
      <w:tr w:rsidR="00491939" w:rsidRPr="006E7AF5" w14:paraId="314956C4"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F4EE6B2" w14:textId="77777777" w:rsidR="00491939" w:rsidRPr="006E7AF5" w:rsidRDefault="00491939" w:rsidP="006E7AF5">
            <w:pPr>
              <w:rPr>
                <w:color w:val="000000"/>
                <w:sz w:val="20"/>
                <w:szCs w:val="20"/>
                <w:highlight w:val="yellow"/>
              </w:rPr>
            </w:pPr>
            <w:r w:rsidRPr="006E7AF5">
              <w:rPr>
                <w:color w:val="000000"/>
                <w:sz w:val="20"/>
                <w:szCs w:val="20"/>
              </w:rPr>
              <w:t>stanje na dan 31.12.2020</w:t>
            </w:r>
          </w:p>
        </w:tc>
        <w:tc>
          <w:tcPr>
            <w:tcW w:w="1700" w:type="dxa"/>
            <w:tcBorders>
              <w:top w:val="nil"/>
              <w:left w:val="nil"/>
              <w:bottom w:val="single" w:sz="4" w:space="0" w:color="auto"/>
              <w:right w:val="single" w:sz="4" w:space="0" w:color="auto"/>
            </w:tcBorders>
            <w:shd w:val="clear" w:color="auto" w:fill="auto"/>
            <w:vAlign w:val="center"/>
            <w:hideMark/>
          </w:tcPr>
          <w:p w14:paraId="60F4FAE0" w14:textId="77777777" w:rsidR="00491939" w:rsidRPr="006E7AF5" w:rsidRDefault="00491939" w:rsidP="006E7AF5">
            <w:pPr>
              <w:jc w:val="right"/>
              <w:rPr>
                <w:color w:val="000000"/>
                <w:sz w:val="20"/>
                <w:szCs w:val="20"/>
                <w:highlight w:val="yellow"/>
              </w:rPr>
            </w:pPr>
            <w:r w:rsidRPr="006E7AF5">
              <w:rPr>
                <w:color w:val="000000"/>
                <w:sz w:val="20"/>
                <w:szCs w:val="20"/>
              </w:rPr>
              <w:t>13.903</w:t>
            </w:r>
          </w:p>
        </w:tc>
      </w:tr>
      <w:tr w:rsidR="00491939" w:rsidRPr="006E7AF5" w14:paraId="716A3AD1"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5926C8D" w14:textId="77777777" w:rsidR="00491939" w:rsidRPr="006E7AF5" w:rsidRDefault="00491939" w:rsidP="006E7AF5">
            <w:pPr>
              <w:rPr>
                <w:color w:val="000000"/>
                <w:sz w:val="20"/>
                <w:szCs w:val="20"/>
                <w:highlight w:val="yellow"/>
              </w:rPr>
            </w:pPr>
            <w:r w:rsidRPr="006E7AF5">
              <w:rPr>
                <w:color w:val="000000"/>
                <w:sz w:val="20"/>
                <w:szCs w:val="20"/>
              </w:rPr>
              <w:t>+ povečanje za prejete donacije</w:t>
            </w:r>
          </w:p>
        </w:tc>
        <w:tc>
          <w:tcPr>
            <w:tcW w:w="1700" w:type="dxa"/>
            <w:tcBorders>
              <w:top w:val="nil"/>
              <w:left w:val="nil"/>
              <w:bottom w:val="single" w:sz="4" w:space="0" w:color="auto"/>
              <w:right w:val="single" w:sz="4" w:space="0" w:color="auto"/>
            </w:tcBorders>
            <w:shd w:val="clear" w:color="auto" w:fill="auto"/>
            <w:vAlign w:val="center"/>
            <w:hideMark/>
          </w:tcPr>
          <w:p w14:paraId="3D5B44C6" w14:textId="77777777" w:rsidR="00491939" w:rsidRPr="006E7AF5" w:rsidRDefault="00491939" w:rsidP="006E7AF5">
            <w:pPr>
              <w:jc w:val="right"/>
              <w:rPr>
                <w:color w:val="000000"/>
                <w:sz w:val="20"/>
                <w:szCs w:val="20"/>
                <w:highlight w:val="yellow"/>
              </w:rPr>
            </w:pPr>
            <w:r w:rsidRPr="006E7AF5">
              <w:rPr>
                <w:color w:val="000000"/>
                <w:sz w:val="20"/>
                <w:szCs w:val="20"/>
              </w:rPr>
              <w:t>2.020</w:t>
            </w:r>
          </w:p>
        </w:tc>
      </w:tr>
      <w:tr w:rsidR="00491939" w:rsidRPr="006E7AF5" w14:paraId="11EDA74A"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135F4A6E" w14:textId="77777777" w:rsidR="00491939" w:rsidRPr="006E7AF5" w:rsidRDefault="00491939" w:rsidP="006E7AF5">
            <w:pPr>
              <w:rPr>
                <w:color w:val="000000"/>
                <w:sz w:val="20"/>
                <w:szCs w:val="20"/>
                <w:highlight w:val="yellow"/>
              </w:rPr>
            </w:pPr>
            <w:r w:rsidRPr="006E7AF5">
              <w:rPr>
                <w:color w:val="000000"/>
                <w:sz w:val="20"/>
                <w:szCs w:val="20"/>
              </w:rPr>
              <w:t>- zmanjšanje za amortizacijo donacij</w:t>
            </w:r>
          </w:p>
        </w:tc>
        <w:tc>
          <w:tcPr>
            <w:tcW w:w="1700" w:type="dxa"/>
            <w:tcBorders>
              <w:top w:val="nil"/>
              <w:left w:val="nil"/>
              <w:bottom w:val="single" w:sz="4" w:space="0" w:color="auto"/>
              <w:right w:val="single" w:sz="4" w:space="0" w:color="auto"/>
            </w:tcBorders>
            <w:shd w:val="clear" w:color="auto" w:fill="auto"/>
            <w:vAlign w:val="center"/>
            <w:hideMark/>
          </w:tcPr>
          <w:p w14:paraId="49B72405" w14:textId="77777777" w:rsidR="00491939" w:rsidRPr="006E7AF5" w:rsidRDefault="00491939" w:rsidP="006E7AF5">
            <w:pPr>
              <w:jc w:val="right"/>
              <w:rPr>
                <w:color w:val="000000"/>
                <w:sz w:val="20"/>
                <w:szCs w:val="20"/>
                <w:highlight w:val="yellow"/>
              </w:rPr>
            </w:pPr>
            <w:r w:rsidRPr="006E7AF5">
              <w:rPr>
                <w:color w:val="000000"/>
                <w:sz w:val="20"/>
                <w:szCs w:val="20"/>
              </w:rPr>
              <w:t>1.624</w:t>
            </w:r>
          </w:p>
        </w:tc>
      </w:tr>
      <w:tr w:rsidR="00491939" w:rsidRPr="006E7AF5" w14:paraId="489E3EA5" w14:textId="77777777" w:rsidTr="006E7AF5">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53782B2" w14:textId="77777777" w:rsidR="00491939" w:rsidRPr="006E7AF5" w:rsidRDefault="00491939" w:rsidP="006E7AF5">
            <w:pPr>
              <w:rPr>
                <w:b/>
                <w:bCs/>
                <w:color w:val="000000"/>
                <w:sz w:val="20"/>
                <w:szCs w:val="20"/>
                <w:highlight w:val="yellow"/>
              </w:rPr>
            </w:pPr>
            <w:r w:rsidRPr="006E7AF5">
              <w:rPr>
                <w:b/>
                <w:bCs/>
                <w:color w:val="000000"/>
                <w:sz w:val="20"/>
                <w:szCs w:val="20"/>
              </w:rPr>
              <w:t>stanje na dan 31.12.2021</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1D9DC513" w14:textId="77777777" w:rsidR="00491939" w:rsidRPr="006E7AF5" w:rsidRDefault="00491939" w:rsidP="006E7AF5">
            <w:pPr>
              <w:jc w:val="right"/>
              <w:rPr>
                <w:b/>
                <w:bCs/>
                <w:color w:val="000000"/>
                <w:sz w:val="20"/>
                <w:szCs w:val="20"/>
                <w:highlight w:val="yellow"/>
              </w:rPr>
            </w:pPr>
            <w:r w:rsidRPr="006E7AF5">
              <w:rPr>
                <w:b/>
                <w:bCs/>
                <w:color w:val="000000"/>
                <w:sz w:val="20"/>
                <w:szCs w:val="20"/>
              </w:rPr>
              <w:t>14.300</w:t>
            </w:r>
          </w:p>
        </w:tc>
      </w:tr>
    </w:tbl>
    <w:p w14:paraId="79D62A7C" w14:textId="77777777" w:rsidR="00491939" w:rsidRPr="006E7AF5" w:rsidRDefault="00491939" w:rsidP="00491939">
      <w:pPr>
        <w:rPr>
          <w:sz w:val="20"/>
          <w:szCs w:val="20"/>
        </w:rPr>
      </w:pPr>
    </w:p>
    <w:p w14:paraId="2828E27D" w14:textId="77777777" w:rsidR="00491939" w:rsidRPr="006E7AF5" w:rsidRDefault="00491939" w:rsidP="00491939">
      <w:pPr>
        <w:rPr>
          <w:sz w:val="20"/>
          <w:szCs w:val="20"/>
        </w:rPr>
      </w:pPr>
      <w:r w:rsidRPr="006E7AF5">
        <w:rPr>
          <w:sz w:val="20"/>
          <w:szCs w:val="20"/>
        </w:rPr>
        <w:t>Sredstva donacij znašajo 14.300 € in so namenjena za pokrivanje amortizacije opreme, nabavljene iz sredstev donacij. V letu 2021 smo skladno s finančnim načrtom nabavili dva nova osnovna sredstva, ki se bosta pokrivala iz sredstev donacij. To sta dva počivalnika za stanovalce, primerna za vožnjo izven hiše, s katerima bo omogočeno njihovo boljše počutje za bivanje in premikanje. Ostalih sredstev v obliki donacij v letu 2021 nismo prejeli. Stanje neporabljenih sredstev donacij tako na dan 31.12.2021 znaša 4.492 €; morebiten namen porabe se opredeli v finančnem načrtu za leto 2022.</w:t>
      </w:r>
    </w:p>
    <w:p w14:paraId="4385B099" w14:textId="77777777" w:rsidR="00491939" w:rsidRPr="006E7AF5" w:rsidRDefault="00491939" w:rsidP="00491939">
      <w:pPr>
        <w:rPr>
          <w:sz w:val="20"/>
          <w:szCs w:val="20"/>
        </w:rPr>
      </w:pPr>
    </w:p>
    <w:p w14:paraId="7AD4B997" w14:textId="77777777" w:rsidR="00491939" w:rsidRPr="006E7AF5" w:rsidRDefault="00491939" w:rsidP="00491939">
      <w:pPr>
        <w:rPr>
          <w:b/>
          <w:sz w:val="20"/>
          <w:szCs w:val="20"/>
        </w:rPr>
      </w:pPr>
      <w:r w:rsidRPr="006E7AF5">
        <w:rPr>
          <w:b/>
          <w:sz w:val="20"/>
          <w:szCs w:val="20"/>
        </w:rPr>
        <w:t>Konti skupine 980: Obveznosti za opredmetena oziroma neopredmetena osnovna sredstva: (AOP 056)</w:t>
      </w:r>
    </w:p>
    <w:p w14:paraId="4DE0D828" w14:textId="77777777" w:rsidR="00491939" w:rsidRPr="006E7AF5" w:rsidRDefault="00491939" w:rsidP="00491939">
      <w:pPr>
        <w:rPr>
          <w:b/>
          <w:sz w:val="20"/>
          <w:szCs w:val="20"/>
        </w:rPr>
      </w:pPr>
    </w:p>
    <w:p w14:paraId="45D14B93" w14:textId="77777777" w:rsidR="00491939" w:rsidRPr="006E7AF5" w:rsidRDefault="00491939" w:rsidP="00491939">
      <w:pPr>
        <w:rPr>
          <w:b/>
        </w:rPr>
      </w:pPr>
      <w:r w:rsidRPr="006E7AF5">
        <w:rPr>
          <w:b/>
        </w:rPr>
        <w:t>Tabela 6: Pregled sprememb sredstev v upravljanju</w:t>
      </w:r>
    </w:p>
    <w:p w14:paraId="094D2677" w14:textId="77777777" w:rsidR="00491939" w:rsidRPr="006E7AF5" w:rsidRDefault="00491939" w:rsidP="00491939">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491939" w:rsidRPr="006E7AF5" w14:paraId="52B74DA4" w14:textId="77777777" w:rsidTr="006E7AF5">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95175" w14:textId="77777777" w:rsidR="00491939" w:rsidRPr="006E7AF5" w:rsidRDefault="00491939" w:rsidP="006E7AF5">
            <w:pPr>
              <w:rPr>
                <w:b/>
                <w:bCs/>
                <w:color w:val="000000"/>
                <w:sz w:val="20"/>
                <w:szCs w:val="20"/>
                <w:highlight w:val="yellow"/>
              </w:rPr>
            </w:pPr>
            <w:r w:rsidRPr="006E7AF5">
              <w:rPr>
                <w:b/>
                <w:bCs/>
                <w:color w:val="000000"/>
                <w:sz w:val="20"/>
                <w:szCs w:val="20"/>
              </w:rPr>
              <w:t>STANJE oz. SPREMEMBA podskupine 980</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6F87B" w14:textId="77777777" w:rsidR="00491939" w:rsidRPr="006E7AF5" w:rsidRDefault="00491939" w:rsidP="006E7AF5">
            <w:pPr>
              <w:jc w:val="right"/>
              <w:rPr>
                <w:b/>
                <w:bCs/>
                <w:color w:val="000000"/>
                <w:sz w:val="20"/>
                <w:szCs w:val="20"/>
                <w:highlight w:val="yellow"/>
              </w:rPr>
            </w:pPr>
            <w:r w:rsidRPr="006E7AF5">
              <w:rPr>
                <w:b/>
                <w:bCs/>
                <w:color w:val="000000"/>
                <w:sz w:val="20"/>
                <w:szCs w:val="20"/>
              </w:rPr>
              <w:t>znesek v EUR</w:t>
            </w:r>
          </w:p>
        </w:tc>
      </w:tr>
      <w:tr w:rsidR="00491939" w:rsidRPr="006E7AF5" w14:paraId="4E7DDB1F"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5D2A66F1" w14:textId="77777777" w:rsidR="00491939" w:rsidRPr="006E7AF5" w:rsidRDefault="00491939" w:rsidP="006E7AF5">
            <w:pPr>
              <w:rPr>
                <w:color w:val="000000"/>
                <w:sz w:val="20"/>
                <w:szCs w:val="20"/>
                <w:highlight w:val="yellow"/>
              </w:rPr>
            </w:pPr>
            <w:r w:rsidRPr="006E7AF5">
              <w:rPr>
                <w:color w:val="000000"/>
                <w:sz w:val="20"/>
                <w:szCs w:val="20"/>
              </w:rPr>
              <w:t>stanje na dan 31.12.2020</w:t>
            </w:r>
          </w:p>
        </w:tc>
        <w:tc>
          <w:tcPr>
            <w:tcW w:w="1700" w:type="dxa"/>
            <w:tcBorders>
              <w:top w:val="nil"/>
              <w:left w:val="nil"/>
              <w:bottom w:val="single" w:sz="4" w:space="0" w:color="auto"/>
              <w:right w:val="single" w:sz="4" w:space="0" w:color="auto"/>
            </w:tcBorders>
            <w:shd w:val="clear" w:color="auto" w:fill="auto"/>
            <w:vAlign w:val="center"/>
            <w:hideMark/>
          </w:tcPr>
          <w:p w14:paraId="3EBC07A3" w14:textId="77777777" w:rsidR="00491939" w:rsidRPr="006E7AF5" w:rsidRDefault="00491939" w:rsidP="006E7AF5">
            <w:pPr>
              <w:jc w:val="right"/>
              <w:rPr>
                <w:color w:val="000000"/>
                <w:sz w:val="20"/>
                <w:szCs w:val="20"/>
                <w:highlight w:val="yellow"/>
              </w:rPr>
            </w:pPr>
            <w:r w:rsidRPr="006E7AF5">
              <w:rPr>
                <w:color w:val="000000"/>
                <w:sz w:val="20"/>
                <w:szCs w:val="20"/>
              </w:rPr>
              <w:t>3.624.479</w:t>
            </w:r>
          </w:p>
        </w:tc>
      </w:tr>
      <w:tr w:rsidR="00491939" w:rsidRPr="006E7AF5" w14:paraId="03592E6A"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D4C051C" w14:textId="77777777" w:rsidR="00491939" w:rsidRPr="006E7AF5" w:rsidRDefault="00491939" w:rsidP="006E7AF5">
            <w:pPr>
              <w:rPr>
                <w:color w:val="000000"/>
                <w:sz w:val="20"/>
                <w:szCs w:val="20"/>
                <w:highlight w:val="yellow"/>
              </w:rPr>
            </w:pPr>
            <w:r w:rsidRPr="006E7AF5">
              <w:rPr>
                <w:color w:val="000000"/>
                <w:sz w:val="20"/>
                <w:szCs w:val="20"/>
              </w:rPr>
              <w:t xml:space="preserve">- zmanjšanje za amortizacijo </w:t>
            </w:r>
          </w:p>
        </w:tc>
        <w:tc>
          <w:tcPr>
            <w:tcW w:w="1700" w:type="dxa"/>
            <w:tcBorders>
              <w:top w:val="nil"/>
              <w:left w:val="nil"/>
              <w:bottom w:val="single" w:sz="4" w:space="0" w:color="auto"/>
              <w:right w:val="single" w:sz="4" w:space="0" w:color="auto"/>
            </w:tcBorders>
            <w:shd w:val="clear" w:color="auto" w:fill="auto"/>
            <w:vAlign w:val="center"/>
            <w:hideMark/>
          </w:tcPr>
          <w:p w14:paraId="786CDCA2" w14:textId="77777777" w:rsidR="00491939" w:rsidRPr="006E7AF5" w:rsidRDefault="00491939" w:rsidP="006E7AF5">
            <w:pPr>
              <w:jc w:val="right"/>
              <w:rPr>
                <w:color w:val="000000"/>
                <w:sz w:val="20"/>
                <w:szCs w:val="20"/>
                <w:highlight w:val="yellow"/>
              </w:rPr>
            </w:pPr>
            <w:r w:rsidRPr="006E7AF5">
              <w:rPr>
                <w:color w:val="000000"/>
                <w:sz w:val="20"/>
                <w:szCs w:val="20"/>
              </w:rPr>
              <w:t>14.748</w:t>
            </w:r>
          </w:p>
        </w:tc>
      </w:tr>
      <w:tr w:rsidR="00491939" w:rsidRPr="006E7AF5" w14:paraId="75232831"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tcPr>
          <w:p w14:paraId="0F5639DB" w14:textId="77777777" w:rsidR="00491939" w:rsidRPr="006E7AF5" w:rsidRDefault="00491939" w:rsidP="006E7AF5">
            <w:pPr>
              <w:rPr>
                <w:color w:val="000000"/>
                <w:sz w:val="20"/>
                <w:szCs w:val="20"/>
                <w:highlight w:val="yellow"/>
              </w:rPr>
            </w:pPr>
            <w:r w:rsidRPr="006E7AF5">
              <w:rPr>
                <w:color w:val="000000"/>
                <w:sz w:val="20"/>
                <w:szCs w:val="20"/>
              </w:rPr>
              <w:t xml:space="preserve">+ povečanje za poslovni izid na podlagi soglasja </w:t>
            </w:r>
          </w:p>
        </w:tc>
        <w:tc>
          <w:tcPr>
            <w:tcW w:w="1700" w:type="dxa"/>
            <w:tcBorders>
              <w:top w:val="single" w:sz="4" w:space="0" w:color="auto"/>
              <w:left w:val="nil"/>
              <w:bottom w:val="single" w:sz="4" w:space="0" w:color="auto"/>
              <w:right w:val="single" w:sz="4" w:space="0" w:color="auto"/>
            </w:tcBorders>
            <w:shd w:val="clear" w:color="auto" w:fill="auto"/>
            <w:vAlign w:val="center"/>
          </w:tcPr>
          <w:p w14:paraId="79F63383" w14:textId="77777777" w:rsidR="00491939" w:rsidRPr="006E7AF5" w:rsidRDefault="00491939" w:rsidP="006E7AF5">
            <w:pPr>
              <w:jc w:val="right"/>
              <w:rPr>
                <w:color w:val="000000"/>
                <w:sz w:val="20"/>
                <w:szCs w:val="20"/>
                <w:highlight w:val="yellow"/>
              </w:rPr>
            </w:pPr>
            <w:r w:rsidRPr="006E7AF5">
              <w:rPr>
                <w:color w:val="000000"/>
                <w:sz w:val="20"/>
                <w:szCs w:val="20"/>
              </w:rPr>
              <w:t>0</w:t>
            </w:r>
          </w:p>
        </w:tc>
      </w:tr>
      <w:tr w:rsidR="00491939" w:rsidRPr="006E7AF5" w14:paraId="0EF367B5"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0C9C687" w14:textId="77777777" w:rsidR="00491939" w:rsidRPr="006E7AF5" w:rsidRDefault="00491939" w:rsidP="006E7AF5">
            <w:pPr>
              <w:rPr>
                <w:color w:val="000000"/>
                <w:sz w:val="20"/>
                <w:szCs w:val="20"/>
                <w:highlight w:val="yellow"/>
              </w:rPr>
            </w:pPr>
            <w:r w:rsidRPr="006E7AF5">
              <w:rPr>
                <w:color w:val="000000"/>
                <w:sz w:val="20"/>
                <w:szCs w:val="20"/>
              </w:rPr>
              <w:t>+ ostalo povečanje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7D20415" w14:textId="77777777" w:rsidR="00491939" w:rsidRPr="006E7AF5" w:rsidRDefault="00491939" w:rsidP="006E7AF5">
            <w:pPr>
              <w:jc w:val="right"/>
              <w:rPr>
                <w:color w:val="000000"/>
                <w:sz w:val="20"/>
                <w:szCs w:val="20"/>
                <w:highlight w:val="yellow"/>
              </w:rPr>
            </w:pPr>
            <w:r w:rsidRPr="006E7AF5">
              <w:rPr>
                <w:color w:val="000000"/>
                <w:sz w:val="20"/>
                <w:szCs w:val="20"/>
              </w:rPr>
              <w:t>0</w:t>
            </w:r>
          </w:p>
        </w:tc>
      </w:tr>
      <w:tr w:rsidR="00491939" w:rsidRPr="006E7AF5" w14:paraId="193F0D1D" w14:textId="77777777" w:rsidTr="006E7AF5">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DE4892" w14:textId="77777777" w:rsidR="00491939" w:rsidRPr="006E7AF5" w:rsidRDefault="00491939" w:rsidP="006E7AF5">
            <w:pPr>
              <w:rPr>
                <w:b/>
                <w:bCs/>
                <w:color w:val="000000"/>
                <w:sz w:val="20"/>
                <w:szCs w:val="20"/>
                <w:highlight w:val="yellow"/>
              </w:rPr>
            </w:pPr>
            <w:r w:rsidRPr="006E7AF5">
              <w:rPr>
                <w:b/>
                <w:bCs/>
                <w:color w:val="000000"/>
                <w:sz w:val="20"/>
                <w:szCs w:val="20"/>
              </w:rPr>
              <w:t>stanje na dan 31.12.2021</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92DD43" w14:textId="77777777" w:rsidR="00491939" w:rsidRPr="006E7AF5" w:rsidRDefault="00491939" w:rsidP="006E7AF5">
            <w:pPr>
              <w:jc w:val="right"/>
              <w:rPr>
                <w:b/>
                <w:bCs/>
                <w:color w:val="000000"/>
                <w:sz w:val="20"/>
                <w:szCs w:val="20"/>
                <w:highlight w:val="yellow"/>
              </w:rPr>
            </w:pPr>
            <w:r w:rsidRPr="006E7AF5">
              <w:rPr>
                <w:b/>
                <w:bCs/>
                <w:color w:val="000000"/>
                <w:sz w:val="20"/>
                <w:szCs w:val="20"/>
              </w:rPr>
              <w:t>3.609.732</w:t>
            </w:r>
          </w:p>
        </w:tc>
      </w:tr>
    </w:tbl>
    <w:p w14:paraId="22E6C6BD" w14:textId="77777777" w:rsidR="00491939" w:rsidRPr="006E7AF5" w:rsidRDefault="00491939" w:rsidP="00491939">
      <w:pPr>
        <w:rPr>
          <w:sz w:val="20"/>
          <w:szCs w:val="20"/>
        </w:rPr>
      </w:pPr>
    </w:p>
    <w:p w14:paraId="0A62F2CA" w14:textId="77777777" w:rsidR="00491939" w:rsidRPr="006E7AF5" w:rsidRDefault="00491939" w:rsidP="00491939">
      <w:pPr>
        <w:rPr>
          <w:sz w:val="20"/>
          <w:szCs w:val="20"/>
        </w:rPr>
      </w:pPr>
      <w:r w:rsidRPr="006E7AF5">
        <w:rPr>
          <w:sz w:val="20"/>
          <w:szCs w:val="20"/>
        </w:rPr>
        <w:t xml:space="preserve">Sredstva v upravljanju se znižujejo za amortizacijo, njihova vrednost je na dan 31.12.2021 nižja od vrednosti neopredmetenih in opredmetenih sredstev v višini 732.406 € zaradi neporabljene amortizacije preteklih let – vključujoč 9.808 € za že nabavljena osnovna sredstva iz sredstev donacij. V letu 2021 se sredstva v upravljanju niso dodatno zvišala saj ni bilo novih zaključenih investicij, tudi s strani ministrstva smo na podlagi realizacije leta 2020 prejeli soglasje, da ves presežek prihodkov nad odhodki iz leta 2020 in preteklih let ostane nerazporejen. </w:t>
      </w:r>
    </w:p>
    <w:p w14:paraId="68E98B92" w14:textId="77777777" w:rsidR="00491939" w:rsidRPr="006E7AF5" w:rsidRDefault="00491939" w:rsidP="00491939">
      <w:pPr>
        <w:tabs>
          <w:tab w:val="left" w:pos="3600"/>
          <w:tab w:val="right" w:pos="7380"/>
        </w:tabs>
        <w:rPr>
          <w:sz w:val="20"/>
          <w:szCs w:val="20"/>
        </w:rPr>
      </w:pPr>
    </w:p>
    <w:p w14:paraId="1108F6B8" w14:textId="75F591DC" w:rsidR="00491939" w:rsidRPr="006E7AF5" w:rsidRDefault="00491939" w:rsidP="00491939">
      <w:pPr>
        <w:tabs>
          <w:tab w:val="left" w:pos="3600"/>
          <w:tab w:val="right" w:pos="7380"/>
        </w:tabs>
        <w:rPr>
          <w:sz w:val="20"/>
          <w:szCs w:val="20"/>
        </w:rPr>
      </w:pPr>
      <w:r w:rsidRPr="006E7AF5">
        <w:rPr>
          <w:sz w:val="20"/>
          <w:szCs w:val="20"/>
        </w:rPr>
        <w:lastRenderedPageBreak/>
        <w:t>Za prejeta sredstva v upravljanju je bila v skladu s Pravilnikom o načinu in rokih usklajevanja terjatev in obveznosti po 37. členu zakona o računovodstvu izvedena uskladitev za sredstva dana v upravljanje po stanju 31.12.2021.</w:t>
      </w:r>
    </w:p>
    <w:p w14:paraId="1FEDA153" w14:textId="77777777" w:rsidR="00491939" w:rsidRPr="006E7AF5" w:rsidRDefault="00491939" w:rsidP="00491939">
      <w:pPr>
        <w:rPr>
          <w:sz w:val="20"/>
          <w:szCs w:val="20"/>
        </w:rPr>
      </w:pPr>
    </w:p>
    <w:p w14:paraId="7A52B4A1" w14:textId="77777777" w:rsidR="00491939" w:rsidRPr="006E7AF5" w:rsidRDefault="00491939" w:rsidP="00491939">
      <w:pPr>
        <w:rPr>
          <w:b/>
          <w:bCs/>
          <w:sz w:val="20"/>
          <w:szCs w:val="20"/>
        </w:rPr>
      </w:pPr>
      <w:r w:rsidRPr="006E7AF5">
        <w:rPr>
          <w:b/>
          <w:bCs/>
          <w:sz w:val="20"/>
          <w:szCs w:val="20"/>
        </w:rPr>
        <w:t xml:space="preserve">Konti podskupine 985– Presežek prihodkov nad odhodki </w:t>
      </w:r>
    </w:p>
    <w:p w14:paraId="51E88FA1" w14:textId="77777777" w:rsidR="00491939" w:rsidRPr="006E7AF5" w:rsidRDefault="00491939" w:rsidP="00491939">
      <w:pPr>
        <w:rPr>
          <w:b/>
          <w:bCs/>
          <w:sz w:val="20"/>
          <w:szCs w:val="20"/>
        </w:rPr>
      </w:pPr>
    </w:p>
    <w:p w14:paraId="61DAF92A" w14:textId="77777777" w:rsidR="00491939" w:rsidRPr="006E7AF5" w:rsidRDefault="00491939" w:rsidP="00491939">
      <w:pPr>
        <w:rPr>
          <w:b/>
        </w:rPr>
      </w:pPr>
      <w:r w:rsidRPr="006E7AF5">
        <w:rPr>
          <w:b/>
        </w:rPr>
        <w:t>Tabela 7: Pregled gibanja poslovnega izida</w:t>
      </w:r>
    </w:p>
    <w:p w14:paraId="2895ACC1" w14:textId="77777777" w:rsidR="00491939" w:rsidRPr="006E7AF5" w:rsidRDefault="00491939" w:rsidP="00491939">
      <w:pPr>
        <w:rPr>
          <w:sz w:val="20"/>
          <w:szCs w:val="20"/>
        </w:rPr>
      </w:pPr>
    </w:p>
    <w:tbl>
      <w:tblPr>
        <w:tblpPr w:leftFromText="141" w:rightFromText="141" w:vertAnchor="text" w:tblpY="1"/>
        <w:tblOverlap w:val="never"/>
        <w:tblW w:w="6860" w:type="dxa"/>
        <w:tblCellMar>
          <w:left w:w="70" w:type="dxa"/>
          <w:right w:w="70" w:type="dxa"/>
        </w:tblCellMar>
        <w:tblLook w:val="04A0" w:firstRow="1" w:lastRow="0" w:firstColumn="1" w:lastColumn="0" w:noHBand="0" w:noVBand="1"/>
      </w:tblPr>
      <w:tblGrid>
        <w:gridCol w:w="5160"/>
        <w:gridCol w:w="1700"/>
      </w:tblGrid>
      <w:tr w:rsidR="00491939" w:rsidRPr="006E7AF5" w14:paraId="6551C893" w14:textId="77777777" w:rsidTr="006E7AF5">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11428E" w14:textId="77777777" w:rsidR="00491939" w:rsidRPr="006E7AF5" w:rsidRDefault="00491939" w:rsidP="006E7AF5">
            <w:pPr>
              <w:rPr>
                <w:b/>
                <w:bCs/>
                <w:color w:val="000000"/>
                <w:sz w:val="20"/>
                <w:szCs w:val="20"/>
                <w:highlight w:val="yellow"/>
              </w:rPr>
            </w:pPr>
            <w:r w:rsidRPr="006E7AF5">
              <w:rPr>
                <w:b/>
                <w:bCs/>
                <w:color w:val="000000"/>
                <w:sz w:val="20"/>
                <w:szCs w:val="20"/>
              </w:rPr>
              <w:t>STANJE oz. SPREMEMBA podskupine 985</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14:paraId="5E32FE47" w14:textId="77777777" w:rsidR="00491939" w:rsidRPr="006E7AF5" w:rsidRDefault="00491939" w:rsidP="006E7AF5">
            <w:pPr>
              <w:jc w:val="right"/>
              <w:rPr>
                <w:b/>
                <w:bCs/>
                <w:color w:val="000000"/>
                <w:sz w:val="20"/>
                <w:szCs w:val="20"/>
                <w:highlight w:val="yellow"/>
              </w:rPr>
            </w:pPr>
            <w:r w:rsidRPr="006E7AF5">
              <w:rPr>
                <w:b/>
                <w:bCs/>
                <w:color w:val="000000"/>
                <w:sz w:val="20"/>
                <w:szCs w:val="20"/>
              </w:rPr>
              <w:t>znesek v EUR</w:t>
            </w:r>
          </w:p>
        </w:tc>
      </w:tr>
      <w:tr w:rsidR="00491939" w:rsidRPr="006E7AF5" w14:paraId="61CF4B25"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D88A6FE" w14:textId="77777777" w:rsidR="00491939" w:rsidRPr="006E7AF5" w:rsidRDefault="00491939" w:rsidP="006E7AF5">
            <w:pPr>
              <w:rPr>
                <w:color w:val="000000"/>
                <w:sz w:val="20"/>
                <w:szCs w:val="20"/>
                <w:highlight w:val="yellow"/>
              </w:rPr>
            </w:pPr>
            <w:r w:rsidRPr="006E7AF5">
              <w:rPr>
                <w:color w:val="000000"/>
                <w:sz w:val="20"/>
                <w:szCs w:val="20"/>
              </w:rPr>
              <w:t>Stanje na dan 31.12.2020</w:t>
            </w:r>
          </w:p>
        </w:tc>
        <w:tc>
          <w:tcPr>
            <w:tcW w:w="1700" w:type="dxa"/>
            <w:tcBorders>
              <w:top w:val="nil"/>
              <w:left w:val="nil"/>
              <w:bottom w:val="single" w:sz="4" w:space="0" w:color="auto"/>
              <w:right w:val="single" w:sz="4" w:space="0" w:color="auto"/>
            </w:tcBorders>
            <w:shd w:val="clear" w:color="auto" w:fill="auto"/>
            <w:vAlign w:val="center"/>
            <w:hideMark/>
          </w:tcPr>
          <w:p w14:paraId="4E7B0DDA" w14:textId="77777777" w:rsidR="00491939" w:rsidRPr="006E7AF5" w:rsidRDefault="00491939" w:rsidP="006E7AF5">
            <w:pPr>
              <w:jc w:val="right"/>
              <w:rPr>
                <w:color w:val="000000"/>
                <w:sz w:val="20"/>
                <w:szCs w:val="20"/>
                <w:highlight w:val="yellow"/>
              </w:rPr>
            </w:pPr>
            <w:r w:rsidRPr="006E7AF5">
              <w:rPr>
                <w:color w:val="000000"/>
                <w:sz w:val="20"/>
                <w:szCs w:val="20"/>
              </w:rPr>
              <w:t>348.613</w:t>
            </w:r>
          </w:p>
        </w:tc>
      </w:tr>
      <w:tr w:rsidR="00491939" w:rsidRPr="006E7AF5" w14:paraId="76464D42"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882BA4F" w14:textId="77777777" w:rsidR="00491939" w:rsidRPr="006E7AF5" w:rsidRDefault="00491939" w:rsidP="006E7AF5">
            <w:pPr>
              <w:rPr>
                <w:color w:val="000000"/>
                <w:sz w:val="20"/>
                <w:szCs w:val="20"/>
                <w:highlight w:val="yellow"/>
              </w:rPr>
            </w:pPr>
            <w:r w:rsidRPr="006E7AF5">
              <w:rPr>
                <w:color w:val="000000"/>
                <w:sz w:val="20"/>
                <w:szCs w:val="20"/>
              </w:rPr>
              <w:t xml:space="preserve">- zmanjšanje za prejeto soglasje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A3249CE" w14:textId="77777777" w:rsidR="00491939" w:rsidRPr="006E7AF5" w:rsidRDefault="00491939" w:rsidP="006E7AF5">
            <w:pPr>
              <w:jc w:val="right"/>
              <w:rPr>
                <w:color w:val="000000"/>
                <w:sz w:val="20"/>
                <w:szCs w:val="20"/>
                <w:highlight w:val="yellow"/>
              </w:rPr>
            </w:pPr>
            <w:r w:rsidRPr="006E7AF5">
              <w:rPr>
                <w:color w:val="000000"/>
                <w:sz w:val="20"/>
                <w:szCs w:val="20"/>
              </w:rPr>
              <w:t>0</w:t>
            </w:r>
          </w:p>
        </w:tc>
      </w:tr>
      <w:tr w:rsidR="00491939" w:rsidRPr="006E7AF5" w14:paraId="139D0BEC" w14:textId="77777777" w:rsidTr="006E7AF5">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20ECCB3" w14:textId="77777777" w:rsidR="00491939" w:rsidRPr="006E7AF5" w:rsidRDefault="00491939" w:rsidP="006E7AF5">
            <w:pPr>
              <w:jc w:val="left"/>
              <w:rPr>
                <w:color w:val="000000"/>
                <w:sz w:val="20"/>
                <w:szCs w:val="20"/>
                <w:highlight w:val="yellow"/>
              </w:rPr>
            </w:pPr>
            <w:r w:rsidRPr="006E7AF5">
              <w:rPr>
                <w:color w:val="000000"/>
                <w:sz w:val="20"/>
                <w:szCs w:val="20"/>
              </w:rPr>
              <w:t>+  povečanje za presežek prihodkov nad odhodki leta 2021</w:t>
            </w:r>
          </w:p>
        </w:tc>
        <w:tc>
          <w:tcPr>
            <w:tcW w:w="1700" w:type="dxa"/>
            <w:tcBorders>
              <w:top w:val="nil"/>
              <w:left w:val="nil"/>
              <w:bottom w:val="single" w:sz="4" w:space="0" w:color="auto"/>
              <w:right w:val="single" w:sz="4" w:space="0" w:color="auto"/>
            </w:tcBorders>
            <w:shd w:val="clear" w:color="auto" w:fill="auto"/>
            <w:vAlign w:val="center"/>
            <w:hideMark/>
          </w:tcPr>
          <w:p w14:paraId="0CCF9BEA" w14:textId="77777777" w:rsidR="00491939" w:rsidRPr="006E7AF5" w:rsidRDefault="00491939" w:rsidP="006E7AF5">
            <w:pPr>
              <w:jc w:val="right"/>
              <w:rPr>
                <w:color w:val="000000"/>
                <w:sz w:val="20"/>
                <w:szCs w:val="20"/>
                <w:highlight w:val="yellow"/>
              </w:rPr>
            </w:pPr>
            <w:r w:rsidRPr="006E7AF5">
              <w:rPr>
                <w:color w:val="000000"/>
                <w:sz w:val="20"/>
                <w:szCs w:val="20"/>
              </w:rPr>
              <w:t>213.395</w:t>
            </w:r>
          </w:p>
        </w:tc>
      </w:tr>
      <w:tr w:rsidR="00491939" w:rsidRPr="006E7AF5" w14:paraId="323863BA" w14:textId="77777777" w:rsidTr="006E7AF5">
        <w:trPr>
          <w:trHeight w:val="255"/>
        </w:trPr>
        <w:tc>
          <w:tcPr>
            <w:tcW w:w="5160" w:type="dxa"/>
            <w:tcBorders>
              <w:top w:val="nil"/>
              <w:left w:val="single" w:sz="4" w:space="0" w:color="auto"/>
              <w:bottom w:val="single" w:sz="4" w:space="0" w:color="auto"/>
              <w:right w:val="single" w:sz="4" w:space="0" w:color="auto"/>
            </w:tcBorders>
            <w:shd w:val="clear" w:color="000000" w:fill="D9D9D9"/>
            <w:vAlign w:val="center"/>
            <w:hideMark/>
          </w:tcPr>
          <w:p w14:paraId="0ADF11C7" w14:textId="77777777" w:rsidR="00491939" w:rsidRPr="006E7AF5" w:rsidRDefault="00491939" w:rsidP="006E7AF5">
            <w:pPr>
              <w:rPr>
                <w:b/>
                <w:bCs/>
                <w:color w:val="000000"/>
                <w:sz w:val="20"/>
                <w:szCs w:val="20"/>
                <w:highlight w:val="yellow"/>
              </w:rPr>
            </w:pPr>
            <w:r w:rsidRPr="006E7AF5">
              <w:rPr>
                <w:b/>
                <w:bCs/>
                <w:color w:val="000000"/>
                <w:sz w:val="20"/>
                <w:szCs w:val="20"/>
              </w:rPr>
              <w:t>stanje na dan 31.12.2021</w:t>
            </w:r>
          </w:p>
        </w:tc>
        <w:tc>
          <w:tcPr>
            <w:tcW w:w="1700" w:type="dxa"/>
            <w:tcBorders>
              <w:top w:val="nil"/>
              <w:left w:val="nil"/>
              <w:bottom w:val="single" w:sz="4" w:space="0" w:color="auto"/>
              <w:right w:val="single" w:sz="4" w:space="0" w:color="auto"/>
            </w:tcBorders>
            <w:shd w:val="clear" w:color="000000" w:fill="D9D9D9"/>
            <w:vAlign w:val="center"/>
            <w:hideMark/>
          </w:tcPr>
          <w:p w14:paraId="2AB9BA9A" w14:textId="77777777" w:rsidR="00491939" w:rsidRPr="006E7AF5" w:rsidRDefault="00491939" w:rsidP="006E7AF5">
            <w:pPr>
              <w:jc w:val="right"/>
              <w:rPr>
                <w:b/>
                <w:bCs/>
                <w:color w:val="000000"/>
                <w:sz w:val="20"/>
                <w:szCs w:val="20"/>
                <w:highlight w:val="yellow"/>
              </w:rPr>
            </w:pPr>
            <w:r w:rsidRPr="006E7AF5">
              <w:rPr>
                <w:b/>
                <w:bCs/>
                <w:color w:val="000000"/>
                <w:sz w:val="20"/>
                <w:szCs w:val="20"/>
              </w:rPr>
              <w:t>562.007</w:t>
            </w:r>
          </w:p>
        </w:tc>
      </w:tr>
    </w:tbl>
    <w:p w14:paraId="38569420" w14:textId="77777777" w:rsidR="00491939" w:rsidRPr="006E7AF5" w:rsidRDefault="00491939" w:rsidP="00491939">
      <w:pPr>
        <w:rPr>
          <w:sz w:val="20"/>
          <w:szCs w:val="20"/>
          <w:highlight w:val="yellow"/>
        </w:rPr>
      </w:pPr>
      <w:r w:rsidRPr="006E7AF5">
        <w:rPr>
          <w:sz w:val="20"/>
          <w:szCs w:val="20"/>
          <w:highlight w:val="yellow"/>
        </w:rPr>
        <w:br w:type="textWrapping" w:clear="all"/>
      </w:r>
    </w:p>
    <w:p w14:paraId="6C7D5EA2" w14:textId="77777777" w:rsidR="00491939" w:rsidRPr="006E7AF5" w:rsidRDefault="00491939" w:rsidP="00491939">
      <w:pPr>
        <w:rPr>
          <w:bCs/>
          <w:sz w:val="20"/>
          <w:szCs w:val="20"/>
        </w:rPr>
      </w:pPr>
      <w:r w:rsidRPr="006E7AF5">
        <w:rPr>
          <w:bCs/>
          <w:sz w:val="20"/>
          <w:szCs w:val="20"/>
        </w:rPr>
        <w:t xml:space="preserve">Neporabljen presežek prihodkov nad odhodki preteklih let v višini 348.613 € se poveča za ustvarjen presežek v letu 2021 in znaša skupaj 562.007 €. Kot že opisano smo na podlagi soglasja s strani ministrstva presežek iz leta 2020 in preteklih let v celoti opredelili za nerazporejenega. </w:t>
      </w:r>
    </w:p>
    <w:p w14:paraId="20A46EA1" w14:textId="77777777" w:rsidR="00491939" w:rsidRPr="006E7AF5" w:rsidRDefault="00491939" w:rsidP="00491939">
      <w:pPr>
        <w:rPr>
          <w:b/>
          <w:bCs/>
          <w:sz w:val="20"/>
          <w:szCs w:val="20"/>
        </w:rPr>
      </w:pPr>
    </w:p>
    <w:p w14:paraId="5F34E10A" w14:textId="77777777" w:rsidR="00491939" w:rsidRPr="006E7AF5" w:rsidRDefault="00491939" w:rsidP="00491939">
      <w:pPr>
        <w:rPr>
          <w:b/>
          <w:bCs/>
          <w:sz w:val="20"/>
          <w:szCs w:val="20"/>
        </w:rPr>
      </w:pPr>
    </w:p>
    <w:p w14:paraId="0AAA3293" w14:textId="77777777" w:rsidR="00491939" w:rsidRPr="006E7AF5" w:rsidRDefault="00491939" w:rsidP="00491939">
      <w:pPr>
        <w:rPr>
          <w:b/>
        </w:rPr>
      </w:pPr>
      <w:r w:rsidRPr="006E7AF5">
        <w:rPr>
          <w:b/>
        </w:rPr>
        <w:t xml:space="preserve">F.   </w:t>
      </w:r>
      <w:proofErr w:type="spellStart"/>
      <w:r w:rsidRPr="006E7AF5">
        <w:rPr>
          <w:b/>
        </w:rPr>
        <w:t>Izvenbilančna</w:t>
      </w:r>
      <w:proofErr w:type="spellEnd"/>
      <w:r w:rsidRPr="006E7AF5">
        <w:rPr>
          <w:b/>
        </w:rPr>
        <w:t xml:space="preserve"> knjigovodska evidenca</w:t>
      </w:r>
    </w:p>
    <w:p w14:paraId="3E62E122" w14:textId="77777777" w:rsidR="00491939" w:rsidRPr="006E7AF5" w:rsidRDefault="00491939" w:rsidP="00491939">
      <w:pPr>
        <w:rPr>
          <w:b/>
        </w:rPr>
      </w:pPr>
    </w:p>
    <w:p w14:paraId="7263A3E0" w14:textId="77777777" w:rsidR="00491939" w:rsidRPr="006E7AF5" w:rsidRDefault="00491939" w:rsidP="00491939">
      <w:pPr>
        <w:rPr>
          <w:sz w:val="20"/>
          <w:szCs w:val="20"/>
        </w:rPr>
      </w:pPr>
      <w:r w:rsidRPr="006E7AF5">
        <w:rPr>
          <w:sz w:val="20"/>
          <w:szCs w:val="20"/>
        </w:rPr>
        <w:t xml:space="preserve">V </w:t>
      </w:r>
      <w:proofErr w:type="spellStart"/>
      <w:r w:rsidRPr="006E7AF5">
        <w:rPr>
          <w:sz w:val="20"/>
          <w:szCs w:val="20"/>
        </w:rPr>
        <w:t>izvenbilančni</w:t>
      </w:r>
      <w:proofErr w:type="spellEnd"/>
      <w:r w:rsidRPr="006E7AF5">
        <w:rPr>
          <w:sz w:val="20"/>
          <w:szCs w:val="20"/>
        </w:rPr>
        <w:t xml:space="preserve"> knjigovodski evidenci dom vodi prejete garancije in menice za zavarovanje pogodb pri javnih naročilih v vrednosti 215.652 €.</w:t>
      </w:r>
    </w:p>
    <w:p w14:paraId="7392AFFF" w14:textId="77777777" w:rsidR="00491939" w:rsidRPr="006E7AF5" w:rsidRDefault="00491939" w:rsidP="00D51871">
      <w:pPr>
        <w:pStyle w:val="Naslov2"/>
        <w:numPr>
          <w:ilvl w:val="1"/>
          <w:numId w:val="38"/>
        </w:numPr>
        <w:spacing w:before="240" w:after="60"/>
        <w:jc w:val="left"/>
      </w:pPr>
      <w:bookmarkStart w:id="118" w:name="_Toc64360881"/>
      <w:bookmarkStart w:id="119" w:name="_Toc95994631"/>
      <w:r w:rsidRPr="006E7AF5">
        <w:t>Priloga 1 A: Stanje in gibanje neopredmetenih sredstev in opredmetenih osnovnih sredstev</w:t>
      </w:r>
      <w:bookmarkEnd w:id="118"/>
      <w:bookmarkEnd w:id="119"/>
    </w:p>
    <w:p w14:paraId="5D76D1EE" w14:textId="77777777" w:rsidR="00491939" w:rsidRPr="006E7AF5" w:rsidRDefault="00491939" w:rsidP="00491939">
      <w:pPr>
        <w:rPr>
          <w:sz w:val="20"/>
          <w:szCs w:val="20"/>
        </w:rPr>
      </w:pPr>
    </w:p>
    <w:p w14:paraId="326080E3" w14:textId="77777777" w:rsidR="00491939" w:rsidRPr="006E7AF5" w:rsidRDefault="00491939" w:rsidP="00491939">
      <w:pPr>
        <w:rPr>
          <w:sz w:val="20"/>
          <w:szCs w:val="20"/>
        </w:rPr>
      </w:pPr>
      <w:r w:rsidRPr="006E7AF5">
        <w:rPr>
          <w:sz w:val="20"/>
          <w:szCs w:val="20"/>
        </w:rPr>
        <w:t xml:space="preserve">Priloga 1A govori o spremembah v sredstvih, ki so že opisane v točki A. V letu 2021 se je nabavna vrednost nepremičnine povečala iz dveh naslovov investicij v teku in sicer pričetka zgraditve nadstreška parkirišča z opornim zidom ter pričetka preureditve A trakta oz. priprave dokumentacije za preureditev A trakta. V opremo je bilo vloženega za 35.193 € in za 8.001 € drobnega inventarja, izločeno iz uporabe pa je bilo za 17.073 € opreme. Obračunana amortizacija osnovnih sredstev za leto 2021 znaša 231.635 €, od tega 100% odpis v znesku 8.001 € ter zmanjšana za amortizacijo v breme sredstev v upravljanju v znesku 14.748 € ter amortizacijo iz naslova </w:t>
      </w:r>
      <w:proofErr w:type="spellStart"/>
      <w:r w:rsidRPr="006E7AF5">
        <w:rPr>
          <w:sz w:val="20"/>
          <w:szCs w:val="20"/>
        </w:rPr>
        <w:t>doniranih</w:t>
      </w:r>
      <w:proofErr w:type="spellEnd"/>
      <w:r w:rsidRPr="006E7AF5">
        <w:rPr>
          <w:sz w:val="20"/>
          <w:szCs w:val="20"/>
        </w:rPr>
        <w:t xml:space="preserve"> sredstev v višini 1.624 €. Stanje sredstev je 2.887.134 € in je usklajeno z bilanco stanja.</w:t>
      </w:r>
    </w:p>
    <w:p w14:paraId="3B3D4DBF" w14:textId="77777777" w:rsidR="00491939" w:rsidRPr="006E7AF5" w:rsidRDefault="00491939" w:rsidP="00D51871">
      <w:pPr>
        <w:pStyle w:val="Naslov2"/>
        <w:numPr>
          <w:ilvl w:val="1"/>
          <w:numId w:val="38"/>
        </w:numPr>
        <w:spacing w:before="240" w:after="60"/>
        <w:jc w:val="left"/>
      </w:pPr>
      <w:bookmarkStart w:id="120" w:name="_Toc64360882"/>
      <w:bookmarkStart w:id="121" w:name="_Toc95994632"/>
      <w:r w:rsidRPr="006E7AF5">
        <w:t>Priloga 1 B: Stanje in gibanje dolgoročnih finančnih naložb in posojil</w:t>
      </w:r>
      <w:bookmarkEnd w:id="120"/>
      <w:bookmarkEnd w:id="121"/>
    </w:p>
    <w:p w14:paraId="39DC6497" w14:textId="77777777" w:rsidR="00491939" w:rsidRPr="006E7AF5" w:rsidRDefault="00491939" w:rsidP="00491939">
      <w:pPr>
        <w:rPr>
          <w:sz w:val="20"/>
          <w:szCs w:val="20"/>
        </w:rPr>
      </w:pPr>
      <w:r w:rsidRPr="006E7AF5">
        <w:rPr>
          <w:sz w:val="20"/>
          <w:szCs w:val="20"/>
        </w:rPr>
        <w:t>Obrazec je prazen, saj zavod na dan 31.12.2021 nima naložb in ne posojil.</w:t>
      </w:r>
    </w:p>
    <w:p w14:paraId="570BC447" w14:textId="04C6D5BF" w:rsidR="00491939" w:rsidRPr="006E7AF5" w:rsidRDefault="00491939" w:rsidP="00491939">
      <w:pPr>
        <w:rPr>
          <w:iCs/>
          <w:sz w:val="20"/>
          <w:szCs w:val="20"/>
        </w:rPr>
      </w:pPr>
    </w:p>
    <w:p w14:paraId="5B02A22E" w14:textId="0F14957B" w:rsidR="00491939" w:rsidRPr="006E7AF5" w:rsidRDefault="00491939" w:rsidP="00491939">
      <w:pPr>
        <w:rPr>
          <w:iCs/>
          <w:sz w:val="20"/>
          <w:szCs w:val="20"/>
        </w:rPr>
      </w:pPr>
    </w:p>
    <w:p w14:paraId="23B75033" w14:textId="4A8C7710" w:rsidR="00491939" w:rsidRPr="006E7AF5" w:rsidRDefault="00491939" w:rsidP="00491939">
      <w:pPr>
        <w:rPr>
          <w:iCs/>
          <w:sz w:val="20"/>
          <w:szCs w:val="20"/>
        </w:rPr>
      </w:pPr>
    </w:p>
    <w:p w14:paraId="09C0860B" w14:textId="39E316AF" w:rsidR="00491939" w:rsidRPr="006E7AF5" w:rsidRDefault="00491939" w:rsidP="00491939">
      <w:pPr>
        <w:rPr>
          <w:iCs/>
          <w:sz w:val="20"/>
          <w:szCs w:val="20"/>
        </w:rPr>
      </w:pPr>
    </w:p>
    <w:p w14:paraId="57EA0460" w14:textId="47B6B7AF" w:rsidR="00491939" w:rsidRPr="006E7AF5" w:rsidRDefault="00491939" w:rsidP="00491939">
      <w:pPr>
        <w:rPr>
          <w:iCs/>
          <w:sz w:val="20"/>
          <w:szCs w:val="20"/>
        </w:rPr>
      </w:pPr>
    </w:p>
    <w:p w14:paraId="47B18220" w14:textId="7FD9DF63" w:rsidR="00491939" w:rsidRPr="006E7AF5" w:rsidRDefault="00491939" w:rsidP="00491939">
      <w:pPr>
        <w:rPr>
          <w:iCs/>
          <w:sz w:val="20"/>
          <w:szCs w:val="20"/>
        </w:rPr>
      </w:pPr>
    </w:p>
    <w:p w14:paraId="645BCA08" w14:textId="3062727E" w:rsidR="00491939" w:rsidRPr="006E7AF5" w:rsidRDefault="00491939" w:rsidP="00491939">
      <w:pPr>
        <w:rPr>
          <w:iCs/>
          <w:sz w:val="20"/>
          <w:szCs w:val="20"/>
        </w:rPr>
      </w:pPr>
    </w:p>
    <w:p w14:paraId="4BCF2098" w14:textId="6422325F" w:rsidR="00491939" w:rsidRPr="006E7AF5" w:rsidRDefault="00491939" w:rsidP="00491939">
      <w:pPr>
        <w:rPr>
          <w:iCs/>
          <w:sz w:val="20"/>
          <w:szCs w:val="20"/>
        </w:rPr>
      </w:pPr>
    </w:p>
    <w:p w14:paraId="0EF34779" w14:textId="2609A215" w:rsidR="00491939" w:rsidRPr="006E7AF5" w:rsidRDefault="00491939" w:rsidP="00491939">
      <w:pPr>
        <w:rPr>
          <w:iCs/>
          <w:sz w:val="20"/>
          <w:szCs w:val="20"/>
        </w:rPr>
      </w:pPr>
    </w:p>
    <w:p w14:paraId="5A9BD126" w14:textId="26B3909F" w:rsidR="00491939" w:rsidRPr="006E7AF5" w:rsidRDefault="00491939" w:rsidP="00491939">
      <w:pPr>
        <w:rPr>
          <w:iCs/>
          <w:sz w:val="20"/>
          <w:szCs w:val="20"/>
        </w:rPr>
      </w:pPr>
    </w:p>
    <w:p w14:paraId="51BFFA3A" w14:textId="4CEF7470" w:rsidR="00491939" w:rsidRPr="006E7AF5" w:rsidRDefault="00491939" w:rsidP="00491939">
      <w:pPr>
        <w:rPr>
          <w:iCs/>
          <w:sz w:val="20"/>
          <w:szCs w:val="20"/>
        </w:rPr>
      </w:pPr>
    </w:p>
    <w:p w14:paraId="1952BFB6" w14:textId="1691667C" w:rsidR="00491939" w:rsidRPr="006E7AF5" w:rsidRDefault="00491939" w:rsidP="00491939">
      <w:pPr>
        <w:rPr>
          <w:iCs/>
          <w:sz w:val="20"/>
          <w:szCs w:val="20"/>
        </w:rPr>
      </w:pPr>
    </w:p>
    <w:p w14:paraId="631573D1" w14:textId="490911C9" w:rsidR="00491939" w:rsidRPr="006E7AF5" w:rsidRDefault="00491939" w:rsidP="00491939">
      <w:pPr>
        <w:rPr>
          <w:iCs/>
          <w:sz w:val="20"/>
          <w:szCs w:val="20"/>
        </w:rPr>
      </w:pPr>
    </w:p>
    <w:p w14:paraId="7BFC2555" w14:textId="1BF9EE2F" w:rsidR="00491939" w:rsidRDefault="00491939" w:rsidP="00491939">
      <w:pPr>
        <w:rPr>
          <w:iCs/>
          <w:sz w:val="20"/>
          <w:szCs w:val="20"/>
        </w:rPr>
      </w:pPr>
    </w:p>
    <w:p w14:paraId="5E333872" w14:textId="6E09502B" w:rsidR="00AC7707" w:rsidRDefault="00AC7707" w:rsidP="00491939">
      <w:pPr>
        <w:rPr>
          <w:iCs/>
          <w:sz w:val="20"/>
          <w:szCs w:val="20"/>
        </w:rPr>
      </w:pPr>
    </w:p>
    <w:p w14:paraId="76556AE4" w14:textId="45F2B4F9" w:rsidR="00AC7707" w:rsidRDefault="00AC7707" w:rsidP="00491939">
      <w:pPr>
        <w:rPr>
          <w:iCs/>
          <w:sz w:val="20"/>
          <w:szCs w:val="20"/>
        </w:rPr>
      </w:pPr>
    </w:p>
    <w:p w14:paraId="0B158FF3" w14:textId="5540086F" w:rsidR="00AC7707" w:rsidRDefault="00AC7707" w:rsidP="00491939">
      <w:pPr>
        <w:rPr>
          <w:iCs/>
          <w:sz w:val="20"/>
          <w:szCs w:val="20"/>
        </w:rPr>
      </w:pPr>
    </w:p>
    <w:p w14:paraId="14907C25" w14:textId="05F7478D" w:rsidR="00AC7707" w:rsidRDefault="00AC7707" w:rsidP="00491939">
      <w:pPr>
        <w:rPr>
          <w:iCs/>
          <w:sz w:val="20"/>
          <w:szCs w:val="20"/>
        </w:rPr>
      </w:pPr>
    </w:p>
    <w:p w14:paraId="7A8090DC" w14:textId="3142414F" w:rsidR="00AC7707" w:rsidRDefault="00AC7707" w:rsidP="00491939">
      <w:pPr>
        <w:rPr>
          <w:iCs/>
          <w:sz w:val="20"/>
          <w:szCs w:val="20"/>
        </w:rPr>
      </w:pPr>
    </w:p>
    <w:p w14:paraId="55D03111" w14:textId="2EF729F3" w:rsidR="00AC7707" w:rsidRDefault="00AC7707" w:rsidP="00491939">
      <w:pPr>
        <w:rPr>
          <w:iCs/>
          <w:sz w:val="20"/>
          <w:szCs w:val="20"/>
        </w:rPr>
      </w:pPr>
    </w:p>
    <w:p w14:paraId="5B1121C6" w14:textId="77777777" w:rsidR="00AC7707" w:rsidRPr="006E7AF5" w:rsidRDefault="00AC7707" w:rsidP="00491939">
      <w:pPr>
        <w:rPr>
          <w:iCs/>
          <w:sz w:val="20"/>
          <w:szCs w:val="20"/>
        </w:rPr>
      </w:pPr>
    </w:p>
    <w:p w14:paraId="5DF8CD72" w14:textId="77777777" w:rsidR="00491939" w:rsidRPr="006E7AF5" w:rsidRDefault="00491939" w:rsidP="00491939">
      <w:pPr>
        <w:rPr>
          <w:iCs/>
          <w:sz w:val="20"/>
          <w:szCs w:val="20"/>
        </w:rPr>
      </w:pPr>
    </w:p>
    <w:p w14:paraId="7975C64F" w14:textId="77777777" w:rsidR="00491939" w:rsidRPr="006E7AF5" w:rsidRDefault="00491939" w:rsidP="00491939">
      <w:pPr>
        <w:rPr>
          <w:iCs/>
          <w:sz w:val="20"/>
          <w:szCs w:val="20"/>
        </w:rPr>
      </w:pPr>
    </w:p>
    <w:p w14:paraId="3645C1D5" w14:textId="77777777" w:rsidR="00491939" w:rsidRPr="006E7AF5" w:rsidRDefault="00491939" w:rsidP="00D51871">
      <w:pPr>
        <w:pStyle w:val="Naslov1"/>
        <w:numPr>
          <w:ilvl w:val="0"/>
          <w:numId w:val="38"/>
        </w:numPr>
        <w:jc w:val="left"/>
        <w:rPr>
          <w:rFonts w:cs="Times New Roman"/>
        </w:rPr>
      </w:pPr>
      <w:bookmarkStart w:id="122" w:name="_Toc64360883"/>
      <w:bookmarkStart w:id="123" w:name="_Toc95994633"/>
      <w:r w:rsidRPr="006E7AF5">
        <w:rPr>
          <w:rFonts w:cs="Times New Roman"/>
        </w:rPr>
        <w:lastRenderedPageBreak/>
        <w:t>POJASNILA K POSTAVKAM  IZKAZA PRIHODKOV IN ODHODKOV DOLOČENIH UPORABNIKOV (PRILOGA 3)</w:t>
      </w:r>
      <w:bookmarkEnd w:id="122"/>
      <w:bookmarkEnd w:id="123"/>
      <w:r w:rsidRPr="006E7AF5">
        <w:rPr>
          <w:rFonts w:cs="Times New Roman"/>
        </w:rPr>
        <w:t xml:space="preserve"> </w:t>
      </w:r>
    </w:p>
    <w:p w14:paraId="2D29C90B" w14:textId="77777777" w:rsidR="00491939" w:rsidRPr="006E7AF5" w:rsidRDefault="00491939" w:rsidP="00491939"/>
    <w:p w14:paraId="37127B78" w14:textId="77777777" w:rsidR="00491939" w:rsidRPr="006E7AF5" w:rsidRDefault="00491939" w:rsidP="00491939">
      <w:pPr>
        <w:rPr>
          <w:b/>
        </w:rPr>
      </w:pPr>
      <w:r w:rsidRPr="006E7AF5">
        <w:rPr>
          <w:b/>
        </w:rPr>
        <w:t>Tabela 8: Pregled poslovanja po obračunskem načelu v primerjavi s finančnim načrtom v EUR</w:t>
      </w:r>
    </w:p>
    <w:p w14:paraId="5B178794" w14:textId="714EDA59" w:rsidR="00491939" w:rsidRDefault="00491939" w:rsidP="00491939">
      <w:pPr>
        <w:rPr>
          <w:b/>
        </w:rPr>
      </w:pPr>
    </w:p>
    <w:tbl>
      <w:tblPr>
        <w:tblW w:w="10420" w:type="dxa"/>
        <w:tblCellMar>
          <w:left w:w="70" w:type="dxa"/>
          <w:right w:w="70" w:type="dxa"/>
        </w:tblCellMar>
        <w:tblLook w:val="04A0" w:firstRow="1" w:lastRow="0" w:firstColumn="1" w:lastColumn="0" w:noHBand="0" w:noVBand="1"/>
      </w:tblPr>
      <w:tblGrid>
        <w:gridCol w:w="3352"/>
        <w:gridCol w:w="628"/>
        <w:gridCol w:w="1180"/>
        <w:gridCol w:w="1120"/>
        <w:gridCol w:w="1160"/>
        <w:gridCol w:w="1160"/>
        <w:gridCol w:w="1000"/>
        <w:gridCol w:w="820"/>
      </w:tblGrid>
      <w:tr w:rsidR="00EC600B" w:rsidRPr="00EC600B" w14:paraId="7E8F8654" w14:textId="77777777" w:rsidTr="00EC600B">
        <w:trPr>
          <w:trHeight w:val="765"/>
        </w:trPr>
        <w:tc>
          <w:tcPr>
            <w:tcW w:w="335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6AB245" w14:textId="77777777" w:rsidR="00EC600B" w:rsidRPr="00EC600B" w:rsidRDefault="00EC600B" w:rsidP="00EC600B">
            <w:pPr>
              <w:jc w:val="left"/>
              <w:rPr>
                <w:rFonts w:ascii="Calibri" w:hAnsi="Calibri" w:cs="Calibri"/>
                <w:b/>
                <w:bCs/>
                <w:color w:val="000000"/>
                <w:sz w:val="20"/>
                <w:szCs w:val="20"/>
              </w:rPr>
            </w:pPr>
            <w:bookmarkStart w:id="124" w:name="RANGE!A4:H66"/>
            <w:r w:rsidRPr="00EC600B">
              <w:rPr>
                <w:rFonts w:ascii="Calibri" w:hAnsi="Calibri" w:cs="Calibri"/>
                <w:b/>
                <w:bCs/>
                <w:color w:val="000000"/>
                <w:sz w:val="20"/>
                <w:szCs w:val="20"/>
              </w:rPr>
              <w:t>prihodki - odhodki</w:t>
            </w:r>
            <w:bookmarkEnd w:id="124"/>
          </w:p>
        </w:tc>
        <w:tc>
          <w:tcPr>
            <w:tcW w:w="628" w:type="dxa"/>
            <w:tcBorders>
              <w:top w:val="single" w:sz="4" w:space="0" w:color="auto"/>
              <w:left w:val="nil"/>
              <w:bottom w:val="single" w:sz="4" w:space="0" w:color="auto"/>
              <w:right w:val="single" w:sz="4" w:space="0" w:color="auto"/>
            </w:tcBorders>
            <w:shd w:val="clear" w:color="000000" w:fill="D9D9D9"/>
            <w:noWrap/>
            <w:vAlign w:val="bottom"/>
            <w:hideMark/>
          </w:tcPr>
          <w:p w14:paraId="6145DC2D"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konto</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501CA5C1"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realizacija 2020</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760FBD2B"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finančni načrt 2021</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54D91594"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realizacija 2021</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271DAB74"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real. 2021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38474F11"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real. 2021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22B1156C"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I  real. 21/FN 21</w:t>
            </w:r>
          </w:p>
        </w:tc>
      </w:tr>
      <w:tr w:rsidR="00EC600B" w:rsidRPr="00EC600B" w14:paraId="60780D58"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3214A43"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0F2ACF06"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854D51F"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6980EC16"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11EE0281"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14:paraId="72E2C1A9"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002C7672"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44C8A53E"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6=3/2</w:t>
            </w:r>
          </w:p>
        </w:tc>
      </w:tr>
      <w:tr w:rsidR="00EC600B" w:rsidRPr="00EC600B" w14:paraId="7D72ADE9" w14:textId="77777777" w:rsidTr="00EC600B">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78A4DEAE"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I. celotni prihodki (A+B+C+ Č)</w:t>
            </w:r>
          </w:p>
        </w:tc>
        <w:tc>
          <w:tcPr>
            <w:tcW w:w="628" w:type="dxa"/>
            <w:tcBorders>
              <w:top w:val="nil"/>
              <w:left w:val="nil"/>
              <w:bottom w:val="single" w:sz="4" w:space="0" w:color="auto"/>
              <w:right w:val="single" w:sz="4" w:space="0" w:color="auto"/>
            </w:tcBorders>
            <w:shd w:val="clear" w:color="000000" w:fill="D9D9D9"/>
            <w:noWrap/>
            <w:vAlign w:val="bottom"/>
            <w:hideMark/>
          </w:tcPr>
          <w:p w14:paraId="67FFA0C2"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54C733E0"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4.308.197</w:t>
            </w:r>
          </w:p>
        </w:tc>
        <w:tc>
          <w:tcPr>
            <w:tcW w:w="1120" w:type="dxa"/>
            <w:tcBorders>
              <w:top w:val="nil"/>
              <w:left w:val="nil"/>
              <w:bottom w:val="single" w:sz="4" w:space="0" w:color="auto"/>
              <w:right w:val="single" w:sz="4" w:space="0" w:color="auto"/>
            </w:tcBorders>
            <w:shd w:val="clear" w:color="000000" w:fill="D9D9D9"/>
            <w:noWrap/>
            <w:vAlign w:val="bottom"/>
            <w:hideMark/>
          </w:tcPr>
          <w:p w14:paraId="791E0CCF"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4.180.000</w:t>
            </w:r>
          </w:p>
        </w:tc>
        <w:tc>
          <w:tcPr>
            <w:tcW w:w="1160" w:type="dxa"/>
            <w:tcBorders>
              <w:top w:val="nil"/>
              <w:left w:val="nil"/>
              <w:bottom w:val="single" w:sz="4" w:space="0" w:color="auto"/>
              <w:right w:val="single" w:sz="4" w:space="0" w:color="auto"/>
            </w:tcBorders>
            <w:shd w:val="clear" w:color="000000" w:fill="D9D9D9"/>
            <w:noWrap/>
            <w:vAlign w:val="bottom"/>
            <w:hideMark/>
          </w:tcPr>
          <w:p w14:paraId="10DE6BBF"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4.340.555</w:t>
            </w:r>
          </w:p>
        </w:tc>
        <w:tc>
          <w:tcPr>
            <w:tcW w:w="1160" w:type="dxa"/>
            <w:tcBorders>
              <w:top w:val="nil"/>
              <w:left w:val="nil"/>
              <w:bottom w:val="single" w:sz="4" w:space="0" w:color="auto"/>
              <w:right w:val="single" w:sz="4" w:space="0" w:color="auto"/>
            </w:tcBorders>
            <w:shd w:val="clear" w:color="000000" w:fill="D9D9D9"/>
            <w:noWrap/>
            <w:vAlign w:val="bottom"/>
            <w:hideMark/>
          </w:tcPr>
          <w:p w14:paraId="3FD82C51"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4.114.040</w:t>
            </w:r>
          </w:p>
        </w:tc>
        <w:tc>
          <w:tcPr>
            <w:tcW w:w="1000" w:type="dxa"/>
            <w:tcBorders>
              <w:top w:val="nil"/>
              <w:left w:val="nil"/>
              <w:bottom w:val="single" w:sz="4" w:space="0" w:color="auto"/>
              <w:right w:val="single" w:sz="4" w:space="0" w:color="auto"/>
            </w:tcBorders>
            <w:shd w:val="clear" w:color="000000" w:fill="D9D9D9"/>
            <w:noWrap/>
            <w:vAlign w:val="bottom"/>
            <w:hideMark/>
          </w:tcPr>
          <w:p w14:paraId="6329068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226.515</w:t>
            </w:r>
          </w:p>
        </w:tc>
        <w:tc>
          <w:tcPr>
            <w:tcW w:w="820" w:type="dxa"/>
            <w:tcBorders>
              <w:top w:val="nil"/>
              <w:left w:val="nil"/>
              <w:bottom w:val="single" w:sz="4" w:space="0" w:color="auto"/>
              <w:right w:val="single" w:sz="4" w:space="0" w:color="auto"/>
            </w:tcBorders>
            <w:shd w:val="clear" w:color="000000" w:fill="D9D9D9"/>
            <w:noWrap/>
            <w:vAlign w:val="bottom"/>
            <w:hideMark/>
          </w:tcPr>
          <w:p w14:paraId="37EC407C"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104</w:t>
            </w:r>
          </w:p>
        </w:tc>
      </w:tr>
      <w:tr w:rsidR="00EC600B" w:rsidRPr="00EC600B" w14:paraId="3217F331"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386ADD2"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A. Prihodki od poslovanja</w:t>
            </w:r>
          </w:p>
        </w:tc>
        <w:tc>
          <w:tcPr>
            <w:tcW w:w="628" w:type="dxa"/>
            <w:tcBorders>
              <w:top w:val="nil"/>
              <w:left w:val="nil"/>
              <w:bottom w:val="single" w:sz="4" w:space="0" w:color="auto"/>
              <w:right w:val="single" w:sz="4" w:space="0" w:color="auto"/>
            </w:tcBorders>
            <w:shd w:val="clear" w:color="auto" w:fill="auto"/>
            <w:noWrap/>
            <w:vAlign w:val="bottom"/>
            <w:hideMark/>
          </w:tcPr>
          <w:p w14:paraId="50C7139A"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047CB4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4.255.092</w:t>
            </w:r>
          </w:p>
        </w:tc>
        <w:tc>
          <w:tcPr>
            <w:tcW w:w="1120" w:type="dxa"/>
            <w:tcBorders>
              <w:top w:val="nil"/>
              <w:left w:val="nil"/>
              <w:bottom w:val="single" w:sz="4" w:space="0" w:color="auto"/>
              <w:right w:val="single" w:sz="4" w:space="0" w:color="auto"/>
            </w:tcBorders>
            <w:shd w:val="clear" w:color="auto" w:fill="auto"/>
            <w:noWrap/>
            <w:vAlign w:val="bottom"/>
            <w:hideMark/>
          </w:tcPr>
          <w:p w14:paraId="5D4DE51D"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4.171.200</w:t>
            </w:r>
          </w:p>
        </w:tc>
        <w:tc>
          <w:tcPr>
            <w:tcW w:w="1160" w:type="dxa"/>
            <w:tcBorders>
              <w:top w:val="nil"/>
              <w:left w:val="nil"/>
              <w:bottom w:val="single" w:sz="4" w:space="0" w:color="auto"/>
              <w:right w:val="single" w:sz="4" w:space="0" w:color="auto"/>
            </w:tcBorders>
            <w:shd w:val="clear" w:color="auto" w:fill="auto"/>
            <w:noWrap/>
            <w:vAlign w:val="bottom"/>
            <w:hideMark/>
          </w:tcPr>
          <w:p w14:paraId="105B7B95"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4.334.383</w:t>
            </w:r>
          </w:p>
        </w:tc>
        <w:tc>
          <w:tcPr>
            <w:tcW w:w="1160" w:type="dxa"/>
            <w:tcBorders>
              <w:top w:val="nil"/>
              <w:left w:val="nil"/>
              <w:bottom w:val="single" w:sz="4" w:space="0" w:color="auto"/>
              <w:right w:val="single" w:sz="4" w:space="0" w:color="auto"/>
            </w:tcBorders>
            <w:shd w:val="clear" w:color="auto" w:fill="auto"/>
            <w:noWrap/>
            <w:vAlign w:val="bottom"/>
            <w:hideMark/>
          </w:tcPr>
          <w:p w14:paraId="20A0B02A"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4.107.868</w:t>
            </w:r>
          </w:p>
        </w:tc>
        <w:tc>
          <w:tcPr>
            <w:tcW w:w="1000" w:type="dxa"/>
            <w:tcBorders>
              <w:top w:val="nil"/>
              <w:left w:val="nil"/>
              <w:bottom w:val="single" w:sz="4" w:space="0" w:color="auto"/>
              <w:right w:val="single" w:sz="4" w:space="0" w:color="auto"/>
            </w:tcBorders>
            <w:shd w:val="clear" w:color="auto" w:fill="auto"/>
            <w:noWrap/>
            <w:vAlign w:val="bottom"/>
            <w:hideMark/>
          </w:tcPr>
          <w:p w14:paraId="4F92F51A"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226.515</w:t>
            </w:r>
          </w:p>
        </w:tc>
        <w:tc>
          <w:tcPr>
            <w:tcW w:w="820" w:type="dxa"/>
            <w:tcBorders>
              <w:top w:val="nil"/>
              <w:left w:val="nil"/>
              <w:bottom w:val="single" w:sz="4" w:space="0" w:color="auto"/>
              <w:right w:val="single" w:sz="4" w:space="0" w:color="auto"/>
            </w:tcBorders>
            <w:shd w:val="clear" w:color="auto" w:fill="auto"/>
            <w:noWrap/>
            <w:vAlign w:val="bottom"/>
            <w:hideMark/>
          </w:tcPr>
          <w:p w14:paraId="53D1C8FA"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104</w:t>
            </w:r>
          </w:p>
        </w:tc>
      </w:tr>
      <w:tr w:rsidR="00EC600B" w:rsidRPr="00EC600B" w14:paraId="020E773C"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BD96681"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1.0. javna služba - državni proračun</w:t>
            </w:r>
          </w:p>
        </w:tc>
        <w:tc>
          <w:tcPr>
            <w:tcW w:w="628" w:type="dxa"/>
            <w:tcBorders>
              <w:top w:val="nil"/>
              <w:left w:val="nil"/>
              <w:bottom w:val="single" w:sz="4" w:space="0" w:color="auto"/>
              <w:right w:val="single" w:sz="4" w:space="0" w:color="auto"/>
            </w:tcBorders>
            <w:shd w:val="clear" w:color="auto" w:fill="auto"/>
            <w:noWrap/>
            <w:vAlign w:val="bottom"/>
            <w:hideMark/>
          </w:tcPr>
          <w:p w14:paraId="3E3E5C8C"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7600</w:t>
            </w:r>
          </w:p>
        </w:tc>
        <w:tc>
          <w:tcPr>
            <w:tcW w:w="1180" w:type="dxa"/>
            <w:tcBorders>
              <w:top w:val="nil"/>
              <w:left w:val="nil"/>
              <w:bottom w:val="single" w:sz="4" w:space="0" w:color="auto"/>
              <w:right w:val="single" w:sz="4" w:space="0" w:color="auto"/>
            </w:tcBorders>
            <w:shd w:val="clear" w:color="auto" w:fill="auto"/>
            <w:noWrap/>
            <w:vAlign w:val="bottom"/>
            <w:hideMark/>
          </w:tcPr>
          <w:p w14:paraId="7971401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08B4E5B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1EDE317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7.812</w:t>
            </w:r>
          </w:p>
        </w:tc>
        <w:tc>
          <w:tcPr>
            <w:tcW w:w="1160" w:type="dxa"/>
            <w:tcBorders>
              <w:top w:val="nil"/>
              <w:left w:val="nil"/>
              <w:bottom w:val="single" w:sz="4" w:space="0" w:color="auto"/>
              <w:right w:val="single" w:sz="4" w:space="0" w:color="auto"/>
            </w:tcBorders>
            <w:shd w:val="clear" w:color="auto" w:fill="auto"/>
            <w:noWrap/>
            <w:vAlign w:val="bottom"/>
            <w:hideMark/>
          </w:tcPr>
          <w:p w14:paraId="4D1B953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7.812</w:t>
            </w:r>
          </w:p>
        </w:tc>
        <w:tc>
          <w:tcPr>
            <w:tcW w:w="1000" w:type="dxa"/>
            <w:tcBorders>
              <w:top w:val="nil"/>
              <w:left w:val="nil"/>
              <w:bottom w:val="single" w:sz="4" w:space="0" w:color="auto"/>
              <w:right w:val="single" w:sz="4" w:space="0" w:color="auto"/>
            </w:tcBorders>
            <w:shd w:val="clear" w:color="auto" w:fill="auto"/>
            <w:noWrap/>
            <w:vAlign w:val="bottom"/>
            <w:hideMark/>
          </w:tcPr>
          <w:p w14:paraId="36383EA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6C8D7E0"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w:t>
            </w:r>
          </w:p>
        </w:tc>
      </w:tr>
      <w:tr w:rsidR="00EC600B" w:rsidRPr="00EC600B" w14:paraId="234797D3"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000D786"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1.1. javna služba - zdravstvo</w:t>
            </w:r>
          </w:p>
        </w:tc>
        <w:tc>
          <w:tcPr>
            <w:tcW w:w="628" w:type="dxa"/>
            <w:tcBorders>
              <w:top w:val="nil"/>
              <w:left w:val="nil"/>
              <w:bottom w:val="single" w:sz="4" w:space="0" w:color="auto"/>
              <w:right w:val="single" w:sz="4" w:space="0" w:color="auto"/>
            </w:tcBorders>
            <w:shd w:val="clear" w:color="auto" w:fill="auto"/>
            <w:noWrap/>
            <w:vAlign w:val="bottom"/>
            <w:hideMark/>
          </w:tcPr>
          <w:p w14:paraId="3B58CEEE"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7602</w:t>
            </w:r>
          </w:p>
        </w:tc>
        <w:tc>
          <w:tcPr>
            <w:tcW w:w="1180" w:type="dxa"/>
            <w:tcBorders>
              <w:top w:val="nil"/>
              <w:left w:val="nil"/>
              <w:bottom w:val="single" w:sz="4" w:space="0" w:color="auto"/>
              <w:right w:val="single" w:sz="4" w:space="0" w:color="auto"/>
            </w:tcBorders>
            <w:shd w:val="clear" w:color="auto" w:fill="auto"/>
            <w:noWrap/>
            <w:vAlign w:val="bottom"/>
            <w:hideMark/>
          </w:tcPr>
          <w:p w14:paraId="5907411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1.328.113</w:t>
            </w:r>
          </w:p>
        </w:tc>
        <w:tc>
          <w:tcPr>
            <w:tcW w:w="1120" w:type="dxa"/>
            <w:tcBorders>
              <w:top w:val="nil"/>
              <w:left w:val="nil"/>
              <w:bottom w:val="single" w:sz="4" w:space="0" w:color="auto"/>
              <w:right w:val="single" w:sz="4" w:space="0" w:color="auto"/>
            </w:tcBorders>
            <w:shd w:val="clear" w:color="auto" w:fill="auto"/>
            <w:noWrap/>
            <w:vAlign w:val="bottom"/>
            <w:hideMark/>
          </w:tcPr>
          <w:p w14:paraId="065A01E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1.168.900</w:t>
            </w:r>
          </w:p>
        </w:tc>
        <w:tc>
          <w:tcPr>
            <w:tcW w:w="1160" w:type="dxa"/>
            <w:tcBorders>
              <w:top w:val="nil"/>
              <w:left w:val="nil"/>
              <w:bottom w:val="single" w:sz="4" w:space="0" w:color="auto"/>
              <w:right w:val="single" w:sz="4" w:space="0" w:color="auto"/>
            </w:tcBorders>
            <w:shd w:val="clear" w:color="auto" w:fill="auto"/>
            <w:noWrap/>
            <w:vAlign w:val="bottom"/>
            <w:hideMark/>
          </w:tcPr>
          <w:p w14:paraId="4606D06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1.180.187</w:t>
            </w:r>
          </w:p>
        </w:tc>
        <w:tc>
          <w:tcPr>
            <w:tcW w:w="1160" w:type="dxa"/>
            <w:tcBorders>
              <w:top w:val="nil"/>
              <w:left w:val="nil"/>
              <w:bottom w:val="single" w:sz="4" w:space="0" w:color="auto"/>
              <w:right w:val="single" w:sz="4" w:space="0" w:color="auto"/>
            </w:tcBorders>
            <w:shd w:val="clear" w:color="auto" w:fill="auto"/>
            <w:noWrap/>
            <w:vAlign w:val="bottom"/>
            <w:hideMark/>
          </w:tcPr>
          <w:p w14:paraId="0E75098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1.180.187</w:t>
            </w:r>
          </w:p>
        </w:tc>
        <w:tc>
          <w:tcPr>
            <w:tcW w:w="1000" w:type="dxa"/>
            <w:tcBorders>
              <w:top w:val="nil"/>
              <w:left w:val="nil"/>
              <w:bottom w:val="single" w:sz="4" w:space="0" w:color="auto"/>
              <w:right w:val="single" w:sz="4" w:space="0" w:color="auto"/>
            </w:tcBorders>
            <w:shd w:val="clear" w:color="auto" w:fill="auto"/>
            <w:noWrap/>
            <w:vAlign w:val="bottom"/>
            <w:hideMark/>
          </w:tcPr>
          <w:p w14:paraId="3AFC712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18D42C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101</w:t>
            </w:r>
          </w:p>
        </w:tc>
      </w:tr>
      <w:tr w:rsidR="00EC600B" w:rsidRPr="00EC600B" w14:paraId="6A1CB5D3"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C9830BB"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1.2. javna služba - občine</w:t>
            </w:r>
          </w:p>
        </w:tc>
        <w:tc>
          <w:tcPr>
            <w:tcW w:w="628" w:type="dxa"/>
            <w:tcBorders>
              <w:top w:val="nil"/>
              <w:left w:val="nil"/>
              <w:bottom w:val="single" w:sz="4" w:space="0" w:color="auto"/>
              <w:right w:val="single" w:sz="4" w:space="0" w:color="auto"/>
            </w:tcBorders>
            <w:shd w:val="clear" w:color="auto" w:fill="auto"/>
            <w:noWrap/>
            <w:vAlign w:val="bottom"/>
            <w:hideMark/>
          </w:tcPr>
          <w:p w14:paraId="459221F4"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7601</w:t>
            </w:r>
          </w:p>
        </w:tc>
        <w:tc>
          <w:tcPr>
            <w:tcW w:w="1180" w:type="dxa"/>
            <w:tcBorders>
              <w:top w:val="nil"/>
              <w:left w:val="nil"/>
              <w:bottom w:val="single" w:sz="4" w:space="0" w:color="auto"/>
              <w:right w:val="single" w:sz="4" w:space="0" w:color="auto"/>
            </w:tcBorders>
            <w:shd w:val="clear" w:color="auto" w:fill="auto"/>
            <w:noWrap/>
            <w:vAlign w:val="bottom"/>
            <w:hideMark/>
          </w:tcPr>
          <w:p w14:paraId="122D6FB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280.738</w:t>
            </w:r>
          </w:p>
        </w:tc>
        <w:tc>
          <w:tcPr>
            <w:tcW w:w="1120" w:type="dxa"/>
            <w:tcBorders>
              <w:top w:val="nil"/>
              <w:left w:val="nil"/>
              <w:bottom w:val="single" w:sz="4" w:space="0" w:color="auto"/>
              <w:right w:val="single" w:sz="4" w:space="0" w:color="auto"/>
            </w:tcBorders>
            <w:shd w:val="clear" w:color="auto" w:fill="auto"/>
            <w:noWrap/>
            <w:vAlign w:val="bottom"/>
            <w:hideMark/>
          </w:tcPr>
          <w:p w14:paraId="74226D3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257.000</w:t>
            </w:r>
          </w:p>
        </w:tc>
        <w:tc>
          <w:tcPr>
            <w:tcW w:w="1160" w:type="dxa"/>
            <w:tcBorders>
              <w:top w:val="nil"/>
              <w:left w:val="nil"/>
              <w:bottom w:val="single" w:sz="4" w:space="0" w:color="auto"/>
              <w:right w:val="single" w:sz="4" w:space="0" w:color="auto"/>
            </w:tcBorders>
            <w:shd w:val="clear" w:color="auto" w:fill="auto"/>
            <w:noWrap/>
            <w:vAlign w:val="bottom"/>
            <w:hideMark/>
          </w:tcPr>
          <w:p w14:paraId="67C5566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207.295</w:t>
            </w:r>
          </w:p>
        </w:tc>
        <w:tc>
          <w:tcPr>
            <w:tcW w:w="1160" w:type="dxa"/>
            <w:tcBorders>
              <w:top w:val="nil"/>
              <w:left w:val="nil"/>
              <w:bottom w:val="single" w:sz="4" w:space="0" w:color="auto"/>
              <w:right w:val="single" w:sz="4" w:space="0" w:color="auto"/>
            </w:tcBorders>
            <w:shd w:val="clear" w:color="auto" w:fill="auto"/>
            <w:noWrap/>
            <w:vAlign w:val="bottom"/>
            <w:hideMark/>
          </w:tcPr>
          <w:p w14:paraId="1890DC3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207.295</w:t>
            </w:r>
          </w:p>
        </w:tc>
        <w:tc>
          <w:tcPr>
            <w:tcW w:w="1000" w:type="dxa"/>
            <w:tcBorders>
              <w:top w:val="nil"/>
              <w:left w:val="nil"/>
              <w:bottom w:val="single" w:sz="4" w:space="0" w:color="auto"/>
              <w:right w:val="single" w:sz="4" w:space="0" w:color="auto"/>
            </w:tcBorders>
            <w:shd w:val="clear" w:color="auto" w:fill="auto"/>
            <w:noWrap/>
            <w:vAlign w:val="bottom"/>
            <w:hideMark/>
          </w:tcPr>
          <w:p w14:paraId="085D6DF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35189B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81</w:t>
            </w:r>
          </w:p>
        </w:tc>
      </w:tr>
      <w:tr w:rsidR="00EC600B" w:rsidRPr="00EC600B" w14:paraId="2A3190AA"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A784E06"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1.3. javna služba - občani</w:t>
            </w:r>
          </w:p>
        </w:tc>
        <w:tc>
          <w:tcPr>
            <w:tcW w:w="628" w:type="dxa"/>
            <w:tcBorders>
              <w:top w:val="nil"/>
              <w:left w:val="nil"/>
              <w:bottom w:val="single" w:sz="4" w:space="0" w:color="auto"/>
              <w:right w:val="single" w:sz="4" w:space="0" w:color="auto"/>
            </w:tcBorders>
            <w:shd w:val="clear" w:color="auto" w:fill="auto"/>
            <w:noWrap/>
            <w:vAlign w:val="bottom"/>
            <w:hideMark/>
          </w:tcPr>
          <w:p w14:paraId="24561C04"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7601</w:t>
            </w:r>
          </w:p>
        </w:tc>
        <w:tc>
          <w:tcPr>
            <w:tcW w:w="1180" w:type="dxa"/>
            <w:tcBorders>
              <w:top w:val="nil"/>
              <w:left w:val="nil"/>
              <w:bottom w:val="single" w:sz="4" w:space="0" w:color="auto"/>
              <w:right w:val="single" w:sz="4" w:space="0" w:color="auto"/>
            </w:tcBorders>
            <w:shd w:val="clear" w:color="auto" w:fill="auto"/>
            <w:noWrap/>
            <w:vAlign w:val="bottom"/>
            <w:hideMark/>
          </w:tcPr>
          <w:p w14:paraId="167D852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1.763.142</w:t>
            </w:r>
          </w:p>
        </w:tc>
        <w:tc>
          <w:tcPr>
            <w:tcW w:w="1120" w:type="dxa"/>
            <w:tcBorders>
              <w:top w:val="nil"/>
              <w:left w:val="nil"/>
              <w:bottom w:val="single" w:sz="4" w:space="0" w:color="auto"/>
              <w:right w:val="single" w:sz="4" w:space="0" w:color="auto"/>
            </w:tcBorders>
            <w:shd w:val="clear" w:color="auto" w:fill="auto"/>
            <w:noWrap/>
            <w:vAlign w:val="bottom"/>
            <w:hideMark/>
          </w:tcPr>
          <w:p w14:paraId="68699F0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1.617.000</w:t>
            </w:r>
          </w:p>
        </w:tc>
        <w:tc>
          <w:tcPr>
            <w:tcW w:w="1160" w:type="dxa"/>
            <w:tcBorders>
              <w:top w:val="nil"/>
              <w:left w:val="nil"/>
              <w:bottom w:val="single" w:sz="4" w:space="0" w:color="auto"/>
              <w:right w:val="single" w:sz="4" w:space="0" w:color="auto"/>
            </w:tcBorders>
            <w:shd w:val="clear" w:color="auto" w:fill="auto"/>
            <w:noWrap/>
            <w:vAlign w:val="bottom"/>
            <w:hideMark/>
          </w:tcPr>
          <w:p w14:paraId="3707A1E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1.723.447</w:t>
            </w:r>
          </w:p>
        </w:tc>
        <w:tc>
          <w:tcPr>
            <w:tcW w:w="1160" w:type="dxa"/>
            <w:tcBorders>
              <w:top w:val="nil"/>
              <w:left w:val="nil"/>
              <w:bottom w:val="single" w:sz="4" w:space="0" w:color="auto"/>
              <w:right w:val="single" w:sz="4" w:space="0" w:color="auto"/>
            </w:tcBorders>
            <w:shd w:val="clear" w:color="auto" w:fill="auto"/>
            <w:noWrap/>
            <w:vAlign w:val="bottom"/>
            <w:hideMark/>
          </w:tcPr>
          <w:p w14:paraId="3ADB994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1.723.447</w:t>
            </w:r>
          </w:p>
        </w:tc>
        <w:tc>
          <w:tcPr>
            <w:tcW w:w="1000" w:type="dxa"/>
            <w:tcBorders>
              <w:top w:val="nil"/>
              <w:left w:val="nil"/>
              <w:bottom w:val="single" w:sz="4" w:space="0" w:color="auto"/>
              <w:right w:val="single" w:sz="4" w:space="0" w:color="auto"/>
            </w:tcBorders>
            <w:shd w:val="clear" w:color="auto" w:fill="auto"/>
            <w:noWrap/>
            <w:vAlign w:val="bottom"/>
            <w:hideMark/>
          </w:tcPr>
          <w:p w14:paraId="1594EC2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D344B1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107</w:t>
            </w:r>
          </w:p>
        </w:tc>
      </w:tr>
      <w:tr w:rsidR="00EC600B" w:rsidRPr="00EC600B" w14:paraId="6F484ACB"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A87A565"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1.4. javna služba - drugo</w:t>
            </w:r>
          </w:p>
        </w:tc>
        <w:tc>
          <w:tcPr>
            <w:tcW w:w="628" w:type="dxa"/>
            <w:tcBorders>
              <w:top w:val="nil"/>
              <w:left w:val="nil"/>
              <w:bottom w:val="single" w:sz="4" w:space="0" w:color="auto"/>
              <w:right w:val="single" w:sz="4" w:space="0" w:color="auto"/>
            </w:tcBorders>
            <w:shd w:val="clear" w:color="auto" w:fill="auto"/>
            <w:noWrap/>
            <w:vAlign w:val="bottom"/>
            <w:hideMark/>
          </w:tcPr>
          <w:p w14:paraId="50E0F326"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7603</w:t>
            </w:r>
          </w:p>
        </w:tc>
        <w:tc>
          <w:tcPr>
            <w:tcW w:w="1180" w:type="dxa"/>
            <w:tcBorders>
              <w:top w:val="nil"/>
              <w:left w:val="nil"/>
              <w:bottom w:val="single" w:sz="4" w:space="0" w:color="auto"/>
              <w:right w:val="single" w:sz="4" w:space="0" w:color="auto"/>
            </w:tcBorders>
            <w:shd w:val="clear" w:color="auto" w:fill="auto"/>
            <w:noWrap/>
            <w:vAlign w:val="bottom"/>
            <w:hideMark/>
          </w:tcPr>
          <w:p w14:paraId="60DCE26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141.425</w:t>
            </w:r>
          </w:p>
        </w:tc>
        <w:tc>
          <w:tcPr>
            <w:tcW w:w="1120" w:type="dxa"/>
            <w:tcBorders>
              <w:top w:val="nil"/>
              <w:left w:val="nil"/>
              <w:bottom w:val="single" w:sz="4" w:space="0" w:color="auto"/>
              <w:right w:val="single" w:sz="4" w:space="0" w:color="auto"/>
            </w:tcBorders>
            <w:shd w:val="clear" w:color="auto" w:fill="auto"/>
            <w:noWrap/>
            <w:vAlign w:val="bottom"/>
            <w:hideMark/>
          </w:tcPr>
          <w:p w14:paraId="14E57A7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254.400</w:t>
            </w:r>
          </w:p>
        </w:tc>
        <w:tc>
          <w:tcPr>
            <w:tcW w:w="1160" w:type="dxa"/>
            <w:tcBorders>
              <w:top w:val="nil"/>
              <w:left w:val="nil"/>
              <w:bottom w:val="single" w:sz="4" w:space="0" w:color="auto"/>
              <w:right w:val="single" w:sz="4" w:space="0" w:color="auto"/>
            </w:tcBorders>
            <w:shd w:val="clear" w:color="auto" w:fill="auto"/>
            <w:noWrap/>
            <w:vAlign w:val="bottom"/>
            <w:hideMark/>
          </w:tcPr>
          <w:p w14:paraId="42979E7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239.680</w:t>
            </w:r>
          </w:p>
        </w:tc>
        <w:tc>
          <w:tcPr>
            <w:tcW w:w="1160" w:type="dxa"/>
            <w:tcBorders>
              <w:top w:val="nil"/>
              <w:left w:val="nil"/>
              <w:bottom w:val="single" w:sz="4" w:space="0" w:color="auto"/>
              <w:right w:val="single" w:sz="4" w:space="0" w:color="auto"/>
            </w:tcBorders>
            <w:shd w:val="clear" w:color="auto" w:fill="auto"/>
            <w:noWrap/>
            <w:vAlign w:val="bottom"/>
            <w:hideMark/>
          </w:tcPr>
          <w:p w14:paraId="4DA70B6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239.680</w:t>
            </w:r>
          </w:p>
        </w:tc>
        <w:tc>
          <w:tcPr>
            <w:tcW w:w="1000" w:type="dxa"/>
            <w:tcBorders>
              <w:top w:val="nil"/>
              <w:left w:val="nil"/>
              <w:bottom w:val="single" w:sz="4" w:space="0" w:color="auto"/>
              <w:right w:val="single" w:sz="4" w:space="0" w:color="auto"/>
            </w:tcBorders>
            <w:shd w:val="clear" w:color="auto" w:fill="auto"/>
            <w:noWrap/>
            <w:vAlign w:val="bottom"/>
            <w:hideMark/>
          </w:tcPr>
          <w:p w14:paraId="1C6D55E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985061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94</w:t>
            </w:r>
          </w:p>
        </w:tc>
      </w:tr>
      <w:tr w:rsidR="00EC600B" w:rsidRPr="00EC600B" w14:paraId="76F0FE50" w14:textId="77777777" w:rsidTr="00EC600B">
        <w:trPr>
          <w:trHeight w:val="510"/>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36A39CB"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 Prihodki od prodaje blaga in materiala</w:t>
            </w:r>
          </w:p>
        </w:tc>
        <w:tc>
          <w:tcPr>
            <w:tcW w:w="628" w:type="dxa"/>
            <w:tcBorders>
              <w:top w:val="nil"/>
              <w:left w:val="nil"/>
              <w:bottom w:val="single" w:sz="4" w:space="0" w:color="auto"/>
              <w:right w:val="single" w:sz="4" w:space="0" w:color="auto"/>
            </w:tcBorders>
            <w:shd w:val="clear" w:color="auto" w:fill="auto"/>
            <w:noWrap/>
            <w:vAlign w:val="bottom"/>
            <w:hideMark/>
          </w:tcPr>
          <w:p w14:paraId="5D37F7E3"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7604</w:t>
            </w:r>
          </w:p>
        </w:tc>
        <w:tc>
          <w:tcPr>
            <w:tcW w:w="1180" w:type="dxa"/>
            <w:tcBorders>
              <w:top w:val="nil"/>
              <w:left w:val="nil"/>
              <w:bottom w:val="single" w:sz="4" w:space="0" w:color="auto"/>
              <w:right w:val="single" w:sz="4" w:space="0" w:color="auto"/>
            </w:tcBorders>
            <w:shd w:val="clear" w:color="auto" w:fill="auto"/>
            <w:noWrap/>
            <w:vAlign w:val="bottom"/>
            <w:hideMark/>
          </w:tcPr>
          <w:p w14:paraId="472DA2D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189.202</w:t>
            </w:r>
          </w:p>
        </w:tc>
        <w:tc>
          <w:tcPr>
            <w:tcW w:w="1120" w:type="dxa"/>
            <w:tcBorders>
              <w:top w:val="nil"/>
              <w:left w:val="nil"/>
              <w:bottom w:val="single" w:sz="4" w:space="0" w:color="auto"/>
              <w:right w:val="single" w:sz="4" w:space="0" w:color="auto"/>
            </w:tcBorders>
            <w:shd w:val="clear" w:color="auto" w:fill="auto"/>
            <w:noWrap/>
            <w:vAlign w:val="bottom"/>
            <w:hideMark/>
          </w:tcPr>
          <w:p w14:paraId="3CCC269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192.000</w:t>
            </w:r>
          </w:p>
        </w:tc>
        <w:tc>
          <w:tcPr>
            <w:tcW w:w="1160" w:type="dxa"/>
            <w:tcBorders>
              <w:top w:val="nil"/>
              <w:left w:val="nil"/>
              <w:bottom w:val="single" w:sz="4" w:space="0" w:color="auto"/>
              <w:right w:val="single" w:sz="4" w:space="0" w:color="auto"/>
            </w:tcBorders>
            <w:shd w:val="clear" w:color="auto" w:fill="auto"/>
            <w:noWrap/>
            <w:vAlign w:val="bottom"/>
            <w:hideMark/>
          </w:tcPr>
          <w:p w14:paraId="7EF1093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228.568</w:t>
            </w:r>
          </w:p>
        </w:tc>
        <w:tc>
          <w:tcPr>
            <w:tcW w:w="1160" w:type="dxa"/>
            <w:tcBorders>
              <w:top w:val="nil"/>
              <w:left w:val="nil"/>
              <w:bottom w:val="single" w:sz="4" w:space="0" w:color="auto"/>
              <w:right w:val="single" w:sz="4" w:space="0" w:color="auto"/>
            </w:tcBorders>
            <w:shd w:val="clear" w:color="auto" w:fill="auto"/>
            <w:noWrap/>
            <w:vAlign w:val="bottom"/>
            <w:hideMark/>
          </w:tcPr>
          <w:p w14:paraId="7FFBF3D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2.053</w:t>
            </w:r>
          </w:p>
        </w:tc>
        <w:tc>
          <w:tcPr>
            <w:tcW w:w="1000" w:type="dxa"/>
            <w:tcBorders>
              <w:top w:val="nil"/>
              <w:left w:val="nil"/>
              <w:bottom w:val="single" w:sz="4" w:space="0" w:color="auto"/>
              <w:right w:val="single" w:sz="4" w:space="0" w:color="auto"/>
            </w:tcBorders>
            <w:shd w:val="clear" w:color="auto" w:fill="auto"/>
            <w:noWrap/>
            <w:vAlign w:val="bottom"/>
            <w:hideMark/>
          </w:tcPr>
          <w:p w14:paraId="7FC7B15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226.515</w:t>
            </w:r>
          </w:p>
        </w:tc>
        <w:tc>
          <w:tcPr>
            <w:tcW w:w="820" w:type="dxa"/>
            <w:tcBorders>
              <w:top w:val="nil"/>
              <w:left w:val="nil"/>
              <w:bottom w:val="single" w:sz="4" w:space="0" w:color="auto"/>
              <w:right w:val="single" w:sz="4" w:space="0" w:color="auto"/>
            </w:tcBorders>
            <w:shd w:val="clear" w:color="auto" w:fill="auto"/>
            <w:noWrap/>
            <w:vAlign w:val="bottom"/>
            <w:hideMark/>
          </w:tcPr>
          <w:p w14:paraId="2AEA3B4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119</w:t>
            </w:r>
          </w:p>
        </w:tc>
      </w:tr>
      <w:tr w:rsidR="00EC600B" w:rsidRPr="00EC600B" w14:paraId="3A446FA3" w14:textId="77777777" w:rsidTr="00EC600B">
        <w:trPr>
          <w:trHeight w:val="510"/>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6593601"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3. Prihodki iz sredstev javnih financ zaradi COVID-19</w:t>
            </w:r>
          </w:p>
        </w:tc>
        <w:tc>
          <w:tcPr>
            <w:tcW w:w="628" w:type="dxa"/>
            <w:tcBorders>
              <w:top w:val="nil"/>
              <w:left w:val="nil"/>
              <w:bottom w:val="single" w:sz="4" w:space="0" w:color="auto"/>
              <w:right w:val="single" w:sz="4" w:space="0" w:color="auto"/>
            </w:tcBorders>
            <w:shd w:val="clear" w:color="auto" w:fill="auto"/>
            <w:noWrap/>
            <w:vAlign w:val="bottom"/>
            <w:hideMark/>
          </w:tcPr>
          <w:p w14:paraId="7779906A"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7606</w:t>
            </w:r>
          </w:p>
        </w:tc>
        <w:tc>
          <w:tcPr>
            <w:tcW w:w="1180" w:type="dxa"/>
            <w:tcBorders>
              <w:top w:val="nil"/>
              <w:left w:val="nil"/>
              <w:bottom w:val="single" w:sz="4" w:space="0" w:color="auto"/>
              <w:right w:val="single" w:sz="4" w:space="0" w:color="auto"/>
            </w:tcBorders>
            <w:shd w:val="clear" w:color="auto" w:fill="auto"/>
            <w:noWrap/>
            <w:vAlign w:val="bottom"/>
            <w:hideMark/>
          </w:tcPr>
          <w:p w14:paraId="0DA61A5D"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552.473</w:t>
            </w:r>
          </w:p>
        </w:tc>
        <w:tc>
          <w:tcPr>
            <w:tcW w:w="1120" w:type="dxa"/>
            <w:tcBorders>
              <w:top w:val="nil"/>
              <w:left w:val="nil"/>
              <w:bottom w:val="single" w:sz="4" w:space="0" w:color="auto"/>
              <w:right w:val="single" w:sz="4" w:space="0" w:color="auto"/>
            </w:tcBorders>
            <w:shd w:val="clear" w:color="auto" w:fill="auto"/>
            <w:noWrap/>
            <w:vAlign w:val="bottom"/>
            <w:hideMark/>
          </w:tcPr>
          <w:p w14:paraId="384E0BF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681.900</w:t>
            </w:r>
          </w:p>
        </w:tc>
        <w:tc>
          <w:tcPr>
            <w:tcW w:w="1160" w:type="dxa"/>
            <w:tcBorders>
              <w:top w:val="nil"/>
              <w:left w:val="nil"/>
              <w:bottom w:val="single" w:sz="4" w:space="0" w:color="auto"/>
              <w:right w:val="single" w:sz="4" w:space="0" w:color="auto"/>
            </w:tcBorders>
            <w:shd w:val="clear" w:color="auto" w:fill="auto"/>
            <w:noWrap/>
            <w:vAlign w:val="bottom"/>
            <w:hideMark/>
          </w:tcPr>
          <w:p w14:paraId="252E0D0D"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747.393</w:t>
            </w:r>
          </w:p>
        </w:tc>
        <w:tc>
          <w:tcPr>
            <w:tcW w:w="1160" w:type="dxa"/>
            <w:tcBorders>
              <w:top w:val="nil"/>
              <w:left w:val="nil"/>
              <w:bottom w:val="single" w:sz="4" w:space="0" w:color="auto"/>
              <w:right w:val="single" w:sz="4" w:space="0" w:color="auto"/>
            </w:tcBorders>
            <w:shd w:val="clear" w:color="auto" w:fill="auto"/>
            <w:noWrap/>
            <w:vAlign w:val="bottom"/>
            <w:hideMark/>
          </w:tcPr>
          <w:p w14:paraId="72B76B0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747.393</w:t>
            </w:r>
          </w:p>
        </w:tc>
        <w:tc>
          <w:tcPr>
            <w:tcW w:w="1000" w:type="dxa"/>
            <w:tcBorders>
              <w:top w:val="nil"/>
              <w:left w:val="nil"/>
              <w:bottom w:val="single" w:sz="4" w:space="0" w:color="auto"/>
              <w:right w:val="single" w:sz="4" w:space="0" w:color="auto"/>
            </w:tcBorders>
            <w:shd w:val="clear" w:color="auto" w:fill="auto"/>
            <w:noWrap/>
            <w:vAlign w:val="bottom"/>
            <w:hideMark/>
          </w:tcPr>
          <w:p w14:paraId="019224C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5E994DA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110</w:t>
            </w:r>
          </w:p>
        </w:tc>
      </w:tr>
      <w:tr w:rsidR="00EC600B" w:rsidRPr="00EC600B" w14:paraId="69EF0866"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E7B8419"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B. Finančni prihodki</w:t>
            </w:r>
          </w:p>
        </w:tc>
        <w:tc>
          <w:tcPr>
            <w:tcW w:w="628" w:type="dxa"/>
            <w:tcBorders>
              <w:top w:val="nil"/>
              <w:left w:val="nil"/>
              <w:bottom w:val="single" w:sz="4" w:space="0" w:color="auto"/>
              <w:right w:val="single" w:sz="4" w:space="0" w:color="auto"/>
            </w:tcBorders>
            <w:shd w:val="clear" w:color="auto" w:fill="auto"/>
            <w:noWrap/>
            <w:vAlign w:val="bottom"/>
            <w:hideMark/>
          </w:tcPr>
          <w:p w14:paraId="1387A2A7"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762</w:t>
            </w:r>
          </w:p>
        </w:tc>
        <w:tc>
          <w:tcPr>
            <w:tcW w:w="1180" w:type="dxa"/>
            <w:tcBorders>
              <w:top w:val="nil"/>
              <w:left w:val="nil"/>
              <w:bottom w:val="single" w:sz="4" w:space="0" w:color="auto"/>
              <w:right w:val="single" w:sz="4" w:space="0" w:color="auto"/>
            </w:tcBorders>
            <w:shd w:val="clear" w:color="auto" w:fill="auto"/>
            <w:noWrap/>
            <w:vAlign w:val="bottom"/>
            <w:hideMark/>
          </w:tcPr>
          <w:p w14:paraId="5577A5FA"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256</w:t>
            </w:r>
          </w:p>
        </w:tc>
        <w:tc>
          <w:tcPr>
            <w:tcW w:w="1120" w:type="dxa"/>
            <w:tcBorders>
              <w:top w:val="nil"/>
              <w:left w:val="nil"/>
              <w:bottom w:val="single" w:sz="4" w:space="0" w:color="auto"/>
              <w:right w:val="single" w:sz="4" w:space="0" w:color="auto"/>
            </w:tcBorders>
            <w:shd w:val="clear" w:color="auto" w:fill="auto"/>
            <w:noWrap/>
            <w:vAlign w:val="bottom"/>
            <w:hideMark/>
          </w:tcPr>
          <w:p w14:paraId="6A274255"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7F28A0E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54B19895"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3C375DE0"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33193ABC"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60</w:t>
            </w:r>
          </w:p>
        </w:tc>
      </w:tr>
      <w:tr w:rsidR="00EC600B" w:rsidRPr="00EC600B" w14:paraId="50EB93F8"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222238C"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C. Izredni prihodki</w:t>
            </w:r>
          </w:p>
        </w:tc>
        <w:tc>
          <w:tcPr>
            <w:tcW w:w="628" w:type="dxa"/>
            <w:tcBorders>
              <w:top w:val="nil"/>
              <w:left w:val="nil"/>
              <w:bottom w:val="single" w:sz="4" w:space="0" w:color="auto"/>
              <w:right w:val="single" w:sz="4" w:space="0" w:color="auto"/>
            </w:tcBorders>
            <w:shd w:val="clear" w:color="auto" w:fill="auto"/>
            <w:noWrap/>
            <w:vAlign w:val="bottom"/>
            <w:hideMark/>
          </w:tcPr>
          <w:p w14:paraId="42BA7A51"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763</w:t>
            </w:r>
          </w:p>
        </w:tc>
        <w:tc>
          <w:tcPr>
            <w:tcW w:w="1180" w:type="dxa"/>
            <w:tcBorders>
              <w:top w:val="nil"/>
              <w:left w:val="nil"/>
              <w:bottom w:val="single" w:sz="4" w:space="0" w:color="auto"/>
              <w:right w:val="single" w:sz="4" w:space="0" w:color="auto"/>
            </w:tcBorders>
            <w:shd w:val="clear" w:color="auto" w:fill="auto"/>
            <w:noWrap/>
            <w:vAlign w:val="bottom"/>
            <w:hideMark/>
          </w:tcPr>
          <w:p w14:paraId="06F341B5"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45.628</w:t>
            </w:r>
          </w:p>
        </w:tc>
        <w:tc>
          <w:tcPr>
            <w:tcW w:w="1120" w:type="dxa"/>
            <w:tcBorders>
              <w:top w:val="nil"/>
              <w:left w:val="nil"/>
              <w:bottom w:val="single" w:sz="4" w:space="0" w:color="auto"/>
              <w:right w:val="single" w:sz="4" w:space="0" w:color="auto"/>
            </w:tcBorders>
            <w:shd w:val="clear" w:color="auto" w:fill="auto"/>
            <w:noWrap/>
            <w:vAlign w:val="bottom"/>
            <w:hideMark/>
          </w:tcPr>
          <w:p w14:paraId="3D2C6CC9"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6C561F0D"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1.864</w:t>
            </w:r>
          </w:p>
        </w:tc>
        <w:tc>
          <w:tcPr>
            <w:tcW w:w="1160" w:type="dxa"/>
            <w:tcBorders>
              <w:top w:val="nil"/>
              <w:left w:val="nil"/>
              <w:bottom w:val="single" w:sz="4" w:space="0" w:color="auto"/>
              <w:right w:val="single" w:sz="4" w:space="0" w:color="auto"/>
            </w:tcBorders>
            <w:shd w:val="clear" w:color="auto" w:fill="auto"/>
            <w:noWrap/>
            <w:vAlign w:val="bottom"/>
            <w:hideMark/>
          </w:tcPr>
          <w:p w14:paraId="3EF2333A"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1.864</w:t>
            </w:r>
          </w:p>
        </w:tc>
        <w:tc>
          <w:tcPr>
            <w:tcW w:w="1000" w:type="dxa"/>
            <w:tcBorders>
              <w:top w:val="nil"/>
              <w:left w:val="nil"/>
              <w:bottom w:val="single" w:sz="4" w:space="0" w:color="auto"/>
              <w:right w:val="single" w:sz="4" w:space="0" w:color="auto"/>
            </w:tcBorders>
            <w:shd w:val="clear" w:color="auto" w:fill="auto"/>
            <w:noWrap/>
            <w:vAlign w:val="bottom"/>
            <w:hideMark/>
          </w:tcPr>
          <w:p w14:paraId="6CA41B7F"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EBFD8C3"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621</w:t>
            </w:r>
          </w:p>
        </w:tc>
      </w:tr>
      <w:tr w:rsidR="00EC600B" w:rsidRPr="00EC600B" w14:paraId="3BB17B6F"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89876EB"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 xml:space="preserve">Č. </w:t>
            </w:r>
            <w:proofErr w:type="spellStart"/>
            <w:r w:rsidRPr="00EC600B">
              <w:rPr>
                <w:rFonts w:ascii="Calibri" w:hAnsi="Calibri" w:cs="Calibri"/>
                <w:b/>
                <w:bCs/>
                <w:color w:val="000000"/>
                <w:sz w:val="20"/>
                <w:szCs w:val="20"/>
              </w:rPr>
              <w:t>prevrednotovalni</w:t>
            </w:r>
            <w:proofErr w:type="spellEnd"/>
            <w:r w:rsidRPr="00EC600B">
              <w:rPr>
                <w:rFonts w:ascii="Calibri" w:hAnsi="Calibri" w:cs="Calibri"/>
                <w:b/>
                <w:bCs/>
                <w:color w:val="000000"/>
                <w:sz w:val="20"/>
                <w:szCs w:val="20"/>
              </w:rPr>
              <w:t xml:space="preserve"> prihodki </w:t>
            </w:r>
          </w:p>
        </w:tc>
        <w:tc>
          <w:tcPr>
            <w:tcW w:w="628" w:type="dxa"/>
            <w:tcBorders>
              <w:top w:val="nil"/>
              <w:left w:val="nil"/>
              <w:bottom w:val="single" w:sz="4" w:space="0" w:color="auto"/>
              <w:right w:val="single" w:sz="4" w:space="0" w:color="auto"/>
            </w:tcBorders>
            <w:shd w:val="clear" w:color="auto" w:fill="auto"/>
            <w:noWrap/>
            <w:vAlign w:val="bottom"/>
            <w:hideMark/>
          </w:tcPr>
          <w:p w14:paraId="0C170FCF"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764</w:t>
            </w:r>
          </w:p>
        </w:tc>
        <w:tc>
          <w:tcPr>
            <w:tcW w:w="1180" w:type="dxa"/>
            <w:tcBorders>
              <w:top w:val="nil"/>
              <w:left w:val="nil"/>
              <w:bottom w:val="single" w:sz="4" w:space="0" w:color="auto"/>
              <w:right w:val="single" w:sz="4" w:space="0" w:color="auto"/>
            </w:tcBorders>
            <w:shd w:val="clear" w:color="auto" w:fill="auto"/>
            <w:noWrap/>
            <w:vAlign w:val="bottom"/>
            <w:hideMark/>
          </w:tcPr>
          <w:p w14:paraId="6BC6242E"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7.221</w:t>
            </w:r>
          </w:p>
        </w:tc>
        <w:tc>
          <w:tcPr>
            <w:tcW w:w="1120" w:type="dxa"/>
            <w:tcBorders>
              <w:top w:val="nil"/>
              <w:left w:val="nil"/>
              <w:bottom w:val="single" w:sz="4" w:space="0" w:color="auto"/>
              <w:right w:val="single" w:sz="4" w:space="0" w:color="auto"/>
            </w:tcBorders>
            <w:shd w:val="clear" w:color="auto" w:fill="auto"/>
            <w:noWrap/>
            <w:vAlign w:val="bottom"/>
            <w:hideMark/>
          </w:tcPr>
          <w:p w14:paraId="2B66EA74"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8.000</w:t>
            </w:r>
          </w:p>
        </w:tc>
        <w:tc>
          <w:tcPr>
            <w:tcW w:w="1160" w:type="dxa"/>
            <w:tcBorders>
              <w:top w:val="nil"/>
              <w:left w:val="nil"/>
              <w:bottom w:val="single" w:sz="4" w:space="0" w:color="auto"/>
              <w:right w:val="single" w:sz="4" w:space="0" w:color="auto"/>
            </w:tcBorders>
            <w:shd w:val="clear" w:color="auto" w:fill="auto"/>
            <w:noWrap/>
            <w:vAlign w:val="bottom"/>
            <w:hideMark/>
          </w:tcPr>
          <w:p w14:paraId="263D33CB"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4.009</w:t>
            </w:r>
          </w:p>
        </w:tc>
        <w:tc>
          <w:tcPr>
            <w:tcW w:w="1160" w:type="dxa"/>
            <w:tcBorders>
              <w:top w:val="nil"/>
              <w:left w:val="nil"/>
              <w:bottom w:val="single" w:sz="4" w:space="0" w:color="auto"/>
              <w:right w:val="single" w:sz="4" w:space="0" w:color="auto"/>
            </w:tcBorders>
            <w:shd w:val="clear" w:color="auto" w:fill="auto"/>
            <w:noWrap/>
            <w:vAlign w:val="bottom"/>
            <w:hideMark/>
          </w:tcPr>
          <w:p w14:paraId="14F8A97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4.009</w:t>
            </w:r>
          </w:p>
        </w:tc>
        <w:tc>
          <w:tcPr>
            <w:tcW w:w="1000" w:type="dxa"/>
            <w:tcBorders>
              <w:top w:val="nil"/>
              <w:left w:val="nil"/>
              <w:bottom w:val="single" w:sz="4" w:space="0" w:color="auto"/>
              <w:right w:val="single" w:sz="4" w:space="0" w:color="auto"/>
            </w:tcBorders>
            <w:shd w:val="clear" w:color="auto" w:fill="auto"/>
            <w:noWrap/>
            <w:vAlign w:val="bottom"/>
            <w:hideMark/>
          </w:tcPr>
          <w:p w14:paraId="228944D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721EDEE"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50</w:t>
            </w:r>
          </w:p>
        </w:tc>
      </w:tr>
      <w:tr w:rsidR="00EC600B" w:rsidRPr="00EC600B" w14:paraId="5A37D464"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2D91F1A"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7E8AF0BF"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342DA74"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26C372C7"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316FF94"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457AEF4"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2DF867C"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436ED3B"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w:t>
            </w:r>
          </w:p>
        </w:tc>
      </w:tr>
      <w:tr w:rsidR="00EC600B" w:rsidRPr="00EC600B" w14:paraId="774810F8" w14:textId="77777777" w:rsidTr="00EC600B">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2ADBD6A6"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II. Celotni odhodki(1+2+3+4+5+6+7+8)</w:t>
            </w:r>
          </w:p>
        </w:tc>
        <w:tc>
          <w:tcPr>
            <w:tcW w:w="628" w:type="dxa"/>
            <w:tcBorders>
              <w:top w:val="nil"/>
              <w:left w:val="nil"/>
              <w:bottom w:val="single" w:sz="4" w:space="0" w:color="auto"/>
              <w:right w:val="single" w:sz="4" w:space="0" w:color="auto"/>
            </w:tcBorders>
            <w:shd w:val="clear" w:color="000000" w:fill="D9D9D9"/>
            <w:noWrap/>
            <w:vAlign w:val="bottom"/>
            <w:hideMark/>
          </w:tcPr>
          <w:p w14:paraId="4EC65B5F"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2AAC26C7"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3.974.163</w:t>
            </w:r>
          </w:p>
        </w:tc>
        <w:tc>
          <w:tcPr>
            <w:tcW w:w="1120" w:type="dxa"/>
            <w:tcBorders>
              <w:top w:val="nil"/>
              <w:left w:val="nil"/>
              <w:bottom w:val="single" w:sz="4" w:space="0" w:color="auto"/>
              <w:right w:val="single" w:sz="4" w:space="0" w:color="auto"/>
            </w:tcBorders>
            <w:shd w:val="clear" w:color="000000" w:fill="D9D9D9"/>
            <w:noWrap/>
            <w:vAlign w:val="bottom"/>
            <w:hideMark/>
          </w:tcPr>
          <w:p w14:paraId="29585CE9"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4.147.300</w:t>
            </w:r>
          </w:p>
        </w:tc>
        <w:tc>
          <w:tcPr>
            <w:tcW w:w="1160" w:type="dxa"/>
            <w:tcBorders>
              <w:top w:val="nil"/>
              <w:left w:val="nil"/>
              <w:bottom w:val="single" w:sz="4" w:space="0" w:color="auto"/>
              <w:right w:val="single" w:sz="4" w:space="0" w:color="auto"/>
            </w:tcBorders>
            <w:shd w:val="clear" w:color="000000" w:fill="D9D9D9"/>
            <w:noWrap/>
            <w:vAlign w:val="bottom"/>
            <w:hideMark/>
          </w:tcPr>
          <w:p w14:paraId="3DF12E7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4.105.822</w:t>
            </w:r>
          </w:p>
        </w:tc>
        <w:tc>
          <w:tcPr>
            <w:tcW w:w="1160" w:type="dxa"/>
            <w:tcBorders>
              <w:top w:val="nil"/>
              <w:left w:val="nil"/>
              <w:bottom w:val="single" w:sz="4" w:space="0" w:color="auto"/>
              <w:right w:val="single" w:sz="4" w:space="0" w:color="auto"/>
            </w:tcBorders>
            <w:shd w:val="clear" w:color="000000" w:fill="D9D9D9"/>
            <w:noWrap/>
            <w:vAlign w:val="bottom"/>
            <w:hideMark/>
          </w:tcPr>
          <w:p w14:paraId="68903A35"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3.902.976</w:t>
            </w:r>
          </w:p>
        </w:tc>
        <w:tc>
          <w:tcPr>
            <w:tcW w:w="1000" w:type="dxa"/>
            <w:tcBorders>
              <w:top w:val="nil"/>
              <w:left w:val="nil"/>
              <w:bottom w:val="single" w:sz="4" w:space="0" w:color="auto"/>
              <w:right w:val="single" w:sz="4" w:space="0" w:color="auto"/>
            </w:tcBorders>
            <w:shd w:val="clear" w:color="000000" w:fill="D9D9D9"/>
            <w:noWrap/>
            <w:vAlign w:val="bottom"/>
            <w:hideMark/>
          </w:tcPr>
          <w:p w14:paraId="0015FF31"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202.846</w:t>
            </w:r>
          </w:p>
        </w:tc>
        <w:tc>
          <w:tcPr>
            <w:tcW w:w="820" w:type="dxa"/>
            <w:tcBorders>
              <w:top w:val="nil"/>
              <w:left w:val="nil"/>
              <w:bottom w:val="single" w:sz="4" w:space="0" w:color="auto"/>
              <w:right w:val="single" w:sz="4" w:space="0" w:color="auto"/>
            </w:tcBorders>
            <w:shd w:val="clear" w:color="000000" w:fill="D9D9D9"/>
            <w:noWrap/>
            <w:vAlign w:val="bottom"/>
            <w:hideMark/>
          </w:tcPr>
          <w:p w14:paraId="66EB988C"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99</w:t>
            </w:r>
          </w:p>
        </w:tc>
      </w:tr>
      <w:tr w:rsidR="00EC600B" w:rsidRPr="00EC600B" w14:paraId="43C09943"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2BFE6F7"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1. Stroški materiala (1.1. do 1.8)</w:t>
            </w:r>
          </w:p>
        </w:tc>
        <w:tc>
          <w:tcPr>
            <w:tcW w:w="628" w:type="dxa"/>
            <w:tcBorders>
              <w:top w:val="nil"/>
              <w:left w:val="nil"/>
              <w:bottom w:val="single" w:sz="4" w:space="0" w:color="auto"/>
              <w:right w:val="single" w:sz="4" w:space="0" w:color="auto"/>
            </w:tcBorders>
            <w:shd w:val="clear" w:color="auto" w:fill="auto"/>
            <w:noWrap/>
            <w:vAlign w:val="bottom"/>
            <w:hideMark/>
          </w:tcPr>
          <w:p w14:paraId="370C68B9"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460</w:t>
            </w:r>
          </w:p>
        </w:tc>
        <w:tc>
          <w:tcPr>
            <w:tcW w:w="1180" w:type="dxa"/>
            <w:tcBorders>
              <w:top w:val="nil"/>
              <w:left w:val="nil"/>
              <w:bottom w:val="single" w:sz="4" w:space="0" w:color="auto"/>
              <w:right w:val="single" w:sz="4" w:space="0" w:color="auto"/>
            </w:tcBorders>
            <w:shd w:val="clear" w:color="auto" w:fill="auto"/>
            <w:noWrap/>
            <w:vAlign w:val="bottom"/>
            <w:hideMark/>
          </w:tcPr>
          <w:p w14:paraId="721A569F"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780.603</w:t>
            </w:r>
          </w:p>
        </w:tc>
        <w:tc>
          <w:tcPr>
            <w:tcW w:w="1120" w:type="dxa"/>
            <w:tcBorders>
              <w:top w:val="nil"/>
              <w:left w:val="nil"/>
              <w:bottom w:val="single" w:sz="4" w:space="0" w:color="auto"/>
              <w:right w:val="single" w:sz="4" w:space="0" w:color="auto"/>
            </w:tcBorders>
            <w:shd w:val="clear" w:color="auto" w:fill="auto"/>
            <w:noWrap/>
            <w:vAlign w:val="bottom"/>
            <w:hideMark/>
          </w:tcPr>
          <w:p w14:paraId="777A14A9"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750.340</w:t>
            </w:r>
          </w:p>
        </w:tc>
        <w:tc>
          <w:tcPr>
            <w:tcW w:w="1160" w:type="dxa"/>
            <w:tcBorders>
              <w:top w:val="nil"/>
              <w:left w:val="nil"/>
              <w:bottom w:val="single" w:sz="4" w:space="0" w:color="auto"/>
              <w:right w:val="single" w:sz="4" w:space="0" w:color="auto"/>
            </w:tcBorders>
            <w:shd w:val="clear" w:color="auto" w:fill="auto"/>
            <w:noWrap/>
            <w:vAlign w:val="bottom"/>
            <w:hideMark/>
          </w:tcPr>
          <w:p w14:paraId="21777DD3"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764.239</w:t>
            </w:r>
          </w:p>
        </w:tc>
        <w:tc>
          <w:tcPr>
            <w:tcW w:w="1160" w:type="dxa"/>
            <w:tcBorders>
              <w:top w:val="nil"/>
              <w:left w:val="nil"/>
              <w:bottom w:val="single" w:sz="4" w:space="0" w:color="auto"/>
              <w:right w:val="single" w:sz="4" w:space="0" w:color="auto"/>
            </w:tcBorders>
            <w:shd w:val="clear" w:color="auto" w:fill="auto"/>
            <w:noWrap/>
            <w:vAlign w:val="bottom"/>
            <w:hideMark/>
          </w:tcPr>
          <w:p w14:paraId="0022C6D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648.494</w:t>
            </w:r>
          </w:p>
        </w:tc>
        <w:tc>
          <w:tcPr>
            <w:tcW w:w="1000" w:type="dxa"/>
            <w:tcBorders>
              <w:top w:val="nil"/>
              <w:left w:val="nil"/>
              <w:bottom w:val="single" w:sz="4" w:space="0" w:color="auto"/>
              <w:right w:val="single" w:sz="4" w:space="0" w:color="auto"/>
            </w:tcBorders>
            <w:shd w:val="clear" w:color="auto" w:fill="auto"/>
            <w:noWrap/>
            <w:vAlign w:val="bottom"/>
            <w:hideMark/>
          </w:tcPr>
          <w:p w14:paraId="51321E7C"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115.745</w:t>
            </w:r>
          </w:p>
        </w:tc>
        <w:tc>
          <w:tcPr>
            <w:tcW w:w="820" w:type="dxa"/>
            <w:tcBorders>
              <w:top w:val="nil"/>
              <w:left w:val="nil"/>
              <w:bottom w:val="single" w:sz="4" w:space="0" w:color="auto"/>
              <w:right w:val="single" w:sz="4" w:space="0" w:color="auto"/>
            </w:tcBorders>
            <w:shd w:val="clear" w:color="auto" w:fill="auto"/>
            <w:noWrap/>
            <w:vAlign w:val="bottom"/>
            <w:hideMark/>
          </w:tcPr>
          <w:p w14:paraId="0AC85DBC"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102</w:t>
            </w:r>
          </w:p>
        </w:tc>
      </w:tr>
      <w:tr w:rsidR="00EC600B" w:rsidRPr="00EC600B" w14:paraId="13ADF6F3"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EC4805F"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1.1. stroški osnovnega materiala</w:t>
            </w:r>
          </w:p>
        </w:tc>
        <w:tc>
          <w:tcPr>
            <w:tcW w:w="628" w:type="dxa"/>
            <w:tcBorders>
              <w:top w:val="nil"/>
              <w:left w:val="nil"/>
              <w:bottom w:val="single" w:sz="4" w:space="0" w:color="auto"/>
              <w:right w:val="single" w:sz="4" w:space="0" w:color="auto"/>
            </w:tcBorders>
            <w:shd w:val="clear" w:color="auto" w:fill="auto"/>
            <w:noWrap/>
            <w:vAlign w:val="bottom"/>
            <w:hideMark/>
          </w:tcPr>
          <w:p w14:paraId="637D9EF7"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4600</w:t>
            </w:r>
          </w:p>
        </w:tc>
        <w:tc>
          <w:tcPr>
            <w:tcW w:w="1180" w:type="dxa"/>
            <w:tcBorders>
              <w:top w:val="nil"/>
              <w:left w:val="nil"/>
              <w:bottom w:val="single" w:sz="4" w:space="0" w:color="auto"/>
              <w:right w:val="single" w:sz="4" w:space="0" w:color="auto"/>
            </w:tcBorders>
            <w:shd w:val="clear" w:color="auto" w:fill="auto"/>
            <w:noWrap/>
            <w:vAlign w:val="bottom"/>
            <w:hideMark/>
          </w:tcPr>
          <w:p w14:paraId="65485D7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358.325</w:t>
            </w:r>
          </w:p>
        </w:tc>
        <w:tc>
          <w:tcPr>
            <w:tcW w:w="1120" w:type="dxa"/>
            <w:tcBorders>
              <w:top w:val="nil"/>
              <w:left w:val="nil"/>
              <w:bottom w:val="single" w:sz="4" w:space="0" w:color="auto"/>
              <w:right w:val="single" w:sz="4" w:space="0" w:color="auto"/>
            </w:tcBorders>
            <w:shd w:val="clear" w:color="auto" w:fill="auto"/>
            <w:noWrap/>
            <w:vAlign w:val="bottom"/>
            <w:hideMark/>
          </w:tcPr>
          <w:p w14:paraId="24379CF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357.700</w:t>
            </w:r>
          </w:p>
        </w:tc>
        <w:tc>
          <w:tcPr>
            <w:tcW w:w="1160" w:type="dxa"/>
            <w:tcBorders>
              <w:top w:val="nil"/>
              <w:left w:val="nil"/>
              <w:bottom w:val="single" w:sz="4" w:space="0" w:color="auto"/>
              <w:right w:val="single" w:sz="4" w:space="0" w:color="auto"/>
            </w:tcBorders>
            <w:shd w:val="clear" w:color="auto" w:fill="auto"/>
            <w:noWrap/>
            <w:vAlign w:val="bottom"/>
            <w:hideMark/>
          </w:tcPr>
          <w:p w14:paraId="048D82A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378.262</w:t>
            </w:r>
          </w:p>
        </w:tc>
        <w:tc>
          <w:tcPr>
            <w:tcW w:w="1160" w:type="dxa"/>
            <w:tcBorders>
              <w:top w:val="nil"/>
              <w:left w:val="nil"/>
              <w:bottom w:val="single" w:sz="4" w:space="0" w:color="auto"/>
              <w:right w:val="single" w:sz="4" w:space="0" w:color="auto"/>
            </w:tcBorders>
            <w:shd w:val="clear" w:color="auto" w:fill="auto"/>
            <w:noWrap/>
            <w:vAlign w:val="bottom"/>
            <w:hideMark/>
          </w:tcPr>
          <w:p w14:paraId="43DB039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308.401</w:t>
            </w:r>
          </w:p>
        </w:tc>
        <w:tc>
          <w:tcPr>
            <w:tcW w:w="1000" w:type="dxa"/>
            <w:tcBorders>
              <w:top w:val="nil"/>
              <w:left w:val="nil"/>
              <w:bottom w:val="single" w:sz="4" w:space="0" w:color="auto"/>
              <w:right w:val="single" w:sz="4" w:space="0" w:color="auto"/>
            </w:tcBorders>
            <w:shd w:val="clear" w:color="auto" w:fill="auto"/>
            <w:noWrap/>
            <w:vAlign w:val="bottom"/>
            <w:hideMark/>
          </w:tcPr>
          <w:p w14:paraId="44264C9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69.861</w:t>
            </w:r>
          </w:p>
        </w:tc>
        <w:tc>
          <w:tcPr>
            <w:tcW w:w="820" w:type="dxa"/>
            <w:tcBorders>
              <w:top w:val="nil"/>
              <w:left w:val="nil"/>
              <w:bottom w:val="single" w:sz="4" w:space="0" w:color="auto"/>
              <w:right w:val="single" w:sz="4" w:space="0" w:color="auto"/>
            </w:tcBorders>
            <w:shd w:val="clear" w:color="auto" w:fill="auto"/>
            <w:noWrap/>
            <w:vAlign w:val="bottom"/>
            <w:hideMark/>
          </w:tcPr>
          <w:p w14:paraId="0C5428C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106</w:t>
            </w:r>
          </w:p>
        </w:tc>
      </w:tr>
      <w:tr w:rsidR="00EC600B" w:rsidRPr="00EC600B" w14:paraId="40884DC0"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3E77DC7"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1.2. stroški pomožnega materiala</w:t>
            </w:r>
          </w:p>
        </w:tc>
        <w:tc>
          <w:tcPr>
            <w:tcW w:w="628" w:type="dxa"/>
            <w:tcBorders>
              <w:top w:val="nil"/>
              <w:left w:val="nil"/>
              <w:bottom w:val="single" w:sz="4" w:space="0" w:color="auto"/>
              <w:right w:val="single" w:sz="4" w:space="0" w:color="auto"/>
            </w:tcBorders>
            <w:shd w:val="clear" w:color="auto" w:fill="auto"/>
            <w:noWrap/>
            <w:vAlign w:val="bottom"/>
            <w:hideMark/>
          </w:tcPr>
          <w:p w14:paraId="32D1094B"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4601</w:t>
            </w:r>
          </w:p>
        </w:tc>
        <w:tc>
          <w:tcPr>
            <w:tcW w:w="1180" w:type="dxa"/>
            <w:tcBorders>
              <w:top w:val="nil"/>
              <w:left w:val="nil"/>
              <w:bottom w:val="single" w:sz="4" w:space="0" w:color="auto"/>
              <w:right w:val="single" w:sz="4" w:space="0" w:color="auto"/>
            </w:tcBorders>
            <w:shd w:val="clear" w:color="auto" w:fill="auto"/>
            <w:noWrap/>
            <w:vAlign w:val="bottom"/>
            <w:hideMark/>
          </w:tcPr>
          <w:p w14:paraId="185E5F7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173.664</w:t>
            </w:r>
          </w:p>
        </w:tc>
        <w:tc>
          <w:tcPr>
            <w:tcW w:w="1120" w:type="dxa"/>
            <w:tcBorders>
              <w:top w:val="nil"/>
              <w:left w:val="nil"/>
              <w:bottom w:val="single" w:sz="4" w:space="0" w:color="auto"/>
              <w:right w:val="single" w:sz="4" w:space="0" w:color="auto"/>
            </w:tcBorders>
            <w:shd w:val="clear" w:color="auto" w:fill="auto"/>
            <w:noWrap/>
            <w:vAlign w:val="bottom"/>
            <w:hideMark/>
          </w:tcPr>
          <w:p w14:paraId="7780E3D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152.340</w:t>
            </w:r>
          </w:p>
        </w:tc>
        <w:tc>
          <w:tcPr>
            <w:tcW w:w="1160" w:type="dxa"/>
            <w:tcBorders>
              <w:top w:val="nil"/>
              <w:left w:val="nil"/>
              <w:bottom w:val="single" w:sz="4" w:space="0" w:color="auto"/>
              <w:right w:val="single" w:sz="4" w:space="0" w:color="auto"/>
            </w:tcBorders>
            <w:shd w:val="clear" w:color="auto" w:fill="auto"/>
            <w:noWrap/>
            <w:vAlign w:val="bottom"/>
            <w:hideMark/>
          </w:tcPr>
          <w:p w14:paraId="26B1B53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133.061</w:t>
            </w:r>
          </w:p>
        </w:tc>
        <w:tc>
          <w:tcPr>
            <w:tcW w:w="1160" w:type="dxa"/>
            <w:tcBorders>
              <w:top w:val="nil"/>
              <w:left w:val="nil"/>
              <w:bottom w:val="single" w:sz="4" w:space="0" w:color="auto"/>
              <w:right w:val="single" w:sz="4" w:space="0" w:color="auto"/>
            </w:tcBorders>
            <w:shd w:val="clear" w:color="auto" w:fill="auto"/>
            <w:noWrap/>
            <w:vAlign w:val="bottom"/>
            <w:hideMark/>
          </w:tcPr>
          <w:p w14:paraId="0A82514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131.115</w:t>
            </w:r>
          </w:p>
        </w:tc>
        <w:tc>
          <w:tcPr>
            <w:tcW w:w="1000" w:type="dxa"/>
            <w:tcBorders>
              <w:top w:val="nil"/>
              <w:left w:val="nil"/>
              <w:bottom w:val="single" w:sz="4" w:space="0" w:color="auto"/>
              <w:right w:val="single" w:sz="4" w:space="0" w:color="auto"/>
            </w:tcBorders>
            <w:shd w:val="clear" w:color="auto" w:fill="auto"/>
            <w:noWrap/>
            <w:vAlign w:val="bottom"/>
            <w:hideMark/>
          </w:tcPr>
          <w:p w14:paraId="4475F20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1.946</w:t>
            </w:r>
          </w:p>
        </w:tc>
        <w:tc>
          <w:tcPr>
            <w:tcW w:w="820" w:type="dxa"/>
            <w:tcBorders>
              <w:top w:val="nil"/>
              <w:left w:val="nil"/>
              <w:bottom w:val="single" w:sz="4" w:space="0" w:color="auto"/>
              <w:right w:val="single" w:sz="4" w:space="0" w:color="auto"/>
            </w:tcBorders>
            <w:shd w:val="clear" w:color="auto" w:fill="auto"/>
            <w:noWrap/>
            <w:vAlign w:val="bottom"/>
            <w:hideMark/>
          </w:tcPr>
          <w:p w14:paraId="7BD1F3F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87</w:t>
            </w:r>
          </w:p>
        </w:tc>
      </w:tr>
      <w:tr w:rsidR="00EC600B" w:rsidRPr="00EC600B" w14:paraId="668BBCBF"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81B997D"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xml:space="preserve">1.3. energija </w:t>
            </w:r>
          </w:p>
        </w:tc>
        <w:tc>
          <w:tcPr>
            <w:tcW w:w="628" w:type="dxa"/>
            <w:tcBorders>
              <w:top w:val="nil"/>
              <w:left w:val="nil"/>
              <w:bottom w:val="single" w:sz="4" w:space="0" w:color="auto"/>
              <w:right w:val="single" w:sz="4" w:space="0" w:color="auto"/>
            </w:tcBorders>
            <w:shd w:val="clear" w:color="auto" w:fill="auto"/>
            <w:noWrap/>
            <w:vAlign w:val="bottom"/>
            <w:hideMark/>
          </w:tcPr>
          <w:p w14:paraId="65DC28F9"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4602</w:t>
            </w:r>
          </w:p>
        </w:tc>
        <w:tc>
          <w:tcPr>
            <w:tcW w:w="1180" w:type="dxa"/>
            <w:tcBorders>
              <w:top w:val="nil"/>
              <w:left w:val="nil"/>
              <w:bottom w:val="single" w:sz="4" w:space="0" w:color="auto"/>
              <w:right w:val="single" w:sz="4" w:space="0" w:color="auto"/>
            </w:tcBorders>
            <w:shd w:val="clear" w:color="auto" w:fill="auto"/>
            <w:noWrap/>
            <w:vAlign w:val="bottom"/>
            <w:hideMark/>
          </w:tcPr>
          <w:p w14:paraId="4A1CCD1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175.147</w:t>
            </w:r>
          </w:p>
        </w:tc>
        <w:tc>
          <w:tcPr>
            <w:tcW w:w="1120" w:type="dxa"/>
            <w:tcBorders>
              <w:top w:val="nil"/>
              <w:left w:val="nil"/>
              <w:bottom w:val="single" w:sz="4" w:space="0" w:color="auto"/>
              <w:right w:val="single" w:sz="4" w:space="0" w:color="auto"/>
            </w:tcBorders>
            <w:shd w:val="clear" w:color="auto" w:fill="auto"/>
            <w:noWrap/>
            <w:vAlign w:val="bottom"/>
            <w:hideMark/>
          </w:tcPr>
          <w:p w14:paraId="4DF5F0F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181.000</w:t>
            </w:r>
          </w:p>
        </w:tc>
        <w:tc>
          <w:tcPr>
            <w:tcW w:w="1160" w:type="dxa"/>
            <w:tcBorders>
              <w:top w:val="nil"/>
              <w:left w:val="nil"/>
              <w:bottom w:val="single" w:sz="4" w:space="0" w:color="auto"/>
              <w:right w:val="single" w:sz="4" w:space="0" w:color="auto"/>
            </w:tcBorders>
            <w:shd w:val="clear" w:color="auto" w:fill="auto"/>
            <w:noWrap/>
            <w:vAlign w:val="bottom"/>
            <w:hideMark/>
          </w:tcPr>
          <w:p w14:paraId="6F2ABB6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178.510</w:t>
            </w:r>
          </w:p>
        </w:tc>
        <w:tc>
          <w:tcPr>
            <w:tcW w:w="1160" w:type="dxa"/>
            <w:tcBorders>
              <w:top w:val="nil"/>
              <w:left w:val="nil"/>
              <w:bottom w:val="single" w:sz="4" w:space="0" w:color="auto"/>
              <w:right w:val="single" w:sz="4" w:space="0" w:color="auto"/>
            </w:tcBorders>
            <w:shd w:val="clear" w:color="auto" w:fill="auto"/>
            <w:noWrap/>
            <w:vAlign w:val="bottom"/>
            <w:hideMark/>
          </w:tcPr>
          <w:p w14:paraId="55643FA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164.626</w:t>
            </w:r>
          </w:p>
        </w:tc>
        <w:tc>
          <w:tcPr>
            <w:tcW w:w="1000" w:type="dxa"/>
            <w:tcBorders>
              <w:top w:val="nil"/>
              <w:left w:val="nil"/>
              <w:bottom w:val="single" w:sz="4" w:space="0" w:color="auto"/>
              <w:right w:val="single" w:sz="4" w:space="0" w:color="auto"/>
            </w:tcBorders>
            <w:shd w:val="clear" w:color="auto" w:fill="auto"/>
            <w:noWrap/>
            <w:vAlign w:val="bottom"/>
            <w:hideMark/>
          </w:tcPr>
          <w:p w14:paraId="01EBA10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13.884</w:t>
            </w:r>
          </w:p>
        </w:tc>
        <w:tc>
          <w:tcPr>
            <w:tcW w:w="820" w:type="dxa"/>
            <w:tcBorders>
              <w:top w:val="nil"/>
              <w:left w:val="nil"/>
              <w:bottom w:val="single" w:sz="4" w:space="0" w:color="auto"/>
              <w:right w:val="single" w:sz="4" w:space="0" w:color="auto"/>
            </w:tcBorders>
            <w:shd w:val="clear" w:color="auto" w:fill="auto"/>
            <w:noWrap/>
            <w:vAlign w:val="bottom"/>
            <w:hideMark/>
          </w:tcPr>
          <w:p w14:paraId="478C259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99</w:t>
            </w:r>
          </w:p>
        </w:tc>
      </w:tr>
      <w:tr w:rsidR="00EC600B" w:rsidRPr="00EC600B" w14:paraId="4C35751F"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9D4CB86"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1.4. stroški nadomestnih delov</w:t>
            </w:r>
          </w:p>
        </w:tc>
        <w:tc>
          <w:tcPr>
            <w:tcW w:w="628" w:type="dxa"/>
            <w:tcBorders>
              <w:top w:val="nil"/>
              <w:left w:val="nil"/>
              <w:bottom w:val="single" w:sz="4" w:space="0" w:color="auto"/>
              <w:right w:val="single" w:sz="4" w:space="0" w:color="auto"/>
            </w:tcBorders>
            <w:shd w:val="clear" w:color="auto" w:fill="auto"/>
            <w:noWrap/>
            <w:vAlign w:val="bottom"/>
            <w:hideMark/>
          </w:tcPr>
          <w:p w14:paraId="139088E2"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4603</w:t>
            </w:r>
          </w:p>
        </w:tc>
        <w:tc>
          <w:tcPr>
            <w:tcW w:w="1180" w:type="dxa"/>
            <w:tcBorders>
              <w:top w:val="nil"/>
              <w:left w:val="nil"/>
              <w:bottom w:val="single" w:sz="4" w:space="0" w:color="auto"/>
              <w:right w:val="single" w:sz="4" w:space="0" w:color="auto"/>
            </w:tcBorders>
            <w:shd w:val="clear" w:color="auto" w:fill="auto"/>
            <w:noWrap/>
            <w:vAlign w:val="bottom"/>
            <w:hideMark/>
          </w:tcPr>
          <w:p w14:paraId="2ADFF83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8.289</w:t>
            </w:r>
          </w:p>
        </w:tc>
        <w:tc>
          <w:tcPr>
            <w:tcW w:w="1120" w:type="dxa"/>
            <w:tcBorders>
              <w:top w:val="nil"/>
              <w:left w:val="nil"/>
              <w:bottom w:val="single" w:sz="4" w:space="0" w:color="auto"/>
              <w:right w:val="single" w:sz="4" w:space="0" w:color="auto"/>
            </w:tcBorders>
            <w:shd w:val="clear" w:color="auto" w:fill="auto"/>
            <w:noWrap/>
            <w:vAlign w:val="bottom"/>
            <w:hideMark/>
          </w:tcPr>
          <w:p w14:paraId="6D42B6C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8.000</w:t>
            </w:r>
          </w:p>
        </w:tc>
        <w:tc>
          <w:tcPr>
            <w:tcW w:w="1160" w:type="dxa"/>
            <w:tcBorders>
              <w:top w:val="nil"/>
              <w:left w:val="nil"/>
              <w:bottom w:val="single" w:sz="4" w:space="0" w:color="auto"/>
              <w:right w:val="single" w:sz="4" w:space="0" w:color="auto"/>
            </w:tcBorders>
            <w:shd w:val="clear" w:color="auto" w:fill="auto"/>
            <w:noWrap/>
            <w:vAlign w:val="bottom"/>
            <w:hideMark/>
          </w:tcPr>
          <w:p w14:paraId="336A540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8.618</w:t>
            </w:r>
          </w:p>
        </w:tc>
        <w:tc>
          <w:tcPr>
            <w:tcW w:w="1160" w:type="dxa"/>
            <w:tcBorders>
              <w:top w:val="nil"/>
              <w:left w:val="nil"/>
              <w:bottom w:val="single" w:sz="4" w:space="0" w:color="auto"/>
              <w:right w:val="single" w:sz="4" w:space="0" w:color="auto"/>
            </w:tcBorders>
            <w:shd w:val="clear" w:color="auto" w:fill="auto"/>
            <w:noWrap/>
            <w:vAlign w:val="bottom"/>
            <w:hideMark/>
          </w:tcPr>
          <w:p w14:paraId="112717E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7.739</w:t>
            </w:r>
          </w:p>
        </w:tc>
        <w:tc>
          <w:tcPr>
            <w:tcW w:w="1000" w:type="dxa"/>
            <w:tcBorders>
              <w:top w:val="nil"/>
              <w:left w:val="nil"/>
              <w:bottom w:val="single" w:sz="4" w:space="0" w:color="auto"/>
              <w:right w:val="single" w:sz="4" w:space="0" w:color="auto"/>
            </w:tcBorders>
            <w:shd w:val="clear" w:color="auto" w:fill="auto"/>
            <w:noWrap/>
            <w:vAlign w:val="bottom"/>
            <w:hideMark/>
          </w:tcPr>
          <w:p w14:paraId="23CD57C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879</w:t>
            </w:r>
          </w:p>
        </w:tc>
        <w:tc>
          <w:tcPr>
            <w:tcW w:w="820" w:type="dxa"/>
            <w:tcBorders>
              <w:top w:val="nil"/>
              <w:left w:val="nil"/>
              <w:bottom w:val="single" w:sz="4" w:space="0" w:color="auto"/>
              <w:right w:val="single" w:sz="4" w:space="0" w:color="auto"/>
            </w:tcBorders>
            <w:shd w:val="clear" w:color="auto" w:fill="auto"/>
            <w:noWrap/>
            <w:vAlign w:val="bottom"/>
            <w:hideMark/>
          </w:tcPr>
          <w:p w14:paraId="17AC689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108</w:t>
            </w:r>
          </w:p>
        </w:tc>
      </w:tr>
      <w:tr w:rsidR="00EC600B" w:rsidRPr="00EC600B" w14:paraId="4DB70169"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9DB014D"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1.5. drobni inventar</w:t>
            </w:r>
          </w:p>
        </w:tc>
        <w:tc>
          <w:tcPr>
            <w:tcW w:w="628" w:type="dxa"/>
            <w:tcBorders>
              <w:top w:val="nil"/>
              <w:left w:val="nil"/>
              <w:bottom w:val="single" w:sz="4" w:space="0" w:color="auto"/>
              <w:right w:val="single" w:sz="4" w:space="0" w:color="auto"/>
            </w:tcBorders>
            <w:shd w:val="clear" w:color="auto" w:fill="auto"/>
            <w:noWrap/>
            <w:vAlign w:val="bottom"/>
            <w:hideMark/>
          </w:tcPr>
          <w:p w14:paraId="21CDB50D"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4604</w:t>
            </w:r>
          </w:p>
        </w:tc>
        <w:tc>
          <w:tcPr>
            <w:tcW w:w="1180" w:type="dxa"/>
            <w:tcBorders>
              <w:top w:val="nil"/>
              <w:left w:val="nil"/>
              <w:bottom w:val="single" w:sz="4" w:space="0" w:color="auto"/>
              <w:right w:val="single" w:sz="4" w:space="0" w:color="auto"/>
            </w:tcBorders>
            <w:shd w:val="clear" w:color="auto" w:fill="auto"/>
            <w:noWrap/>
            <w:vAlign w:val="bottom"/>
            <w:hideMark/>
          </w:tcPr>
          <w:p w14:paraId="6BA7718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26.502</w:t>
            </w:r>
          </w:p>
        </w:tc>
        <w:tc>
          <w:tcPr>
            <w:tcW w:w="1120" w:type="dxa"/>
            <w:tcBorders>
              <w:top w:val="nil"/>
              <w:left w:val="nil"/>
              <w:bottom w:val="single" w:sz="4" w:space="0" w:color="auto"/>
              <w:right w:val="single" w:sz="4" w:space="0" w:color="auto"/>
            </w:tcBorders>
            <w:shd w:val="clear" w:color="auto" w:fill="auto"/>
            <w:noWrap/>
            <w:vAlign w:val="bottom"/>
            <w:hideMark/>
          </w:tcPr>
          <w:p w14:paraId="11BB8F5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15.700</w:t>
            </w:r>
          </w:p>
        </w:tc>
        <w:tc>
          <w:tcPr>
            <w:tcW w:w="1160" w:type="dxa"/>
            <w:tcBorders>
              <w:top w:val="nil"/>
              <w:left w:val="nil"/>
              <w:bottom w:val="single" w:sz="4" w:space="0" w:color="auto"/>
              <w:right w:val="single" w:sz="4" w:space="0" w:color="auto"/>
            </w:tcBorders>
            <w:shd w:val="clear" w:color="auto" w:fill="auto"/>
            <w:noWrap/>
            <w:vAlign w:val="bottom"/>
            <w:hideMark/>
          </w:tcPr>
          <w:p w14:paraId="63774FD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26.076</w:t>
            </w:r>
          </w:p>
        </w:tc>
        <w:tc>
          <w:tcPr>
            <w:tcW w:w="1160" w:type="dxa"/>
            <w:tcBorders>
              <w:top w:val="nil"/>
              <w:left w:val="nil"/>
              <w:bottom w:val="single" w:sz="4" w:space="0" w:color="auto"/>
              <w:right w:val="single" w:sz="4" w:space="0" w:color="auto"/>
            </w:tcBorders>
            <w:shd w:val="clear" w:color="auto" w:fill="auto"/>
            <w:noWrap/>
            <w:vAlign w:val="bottom"/>
            <w:hideMark/>
          </w:tcPr>
          <w:p w14:paraId="733E539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23.461</w:t>
            </w:r>
          </w:p>
        </w:tc>
        <w:tc>
          <w:tcPr>
            <w:tcW w:w="1000" w:type="dxa"/>
            <w:tcBorders>
              <w:top w:val="nil"/>
              <w:left w:val="nil"/>
              <w:bottom w:val="single" w:sz="4" w:space="0" w:color="auto"/>
              <w:right w:val="single" w:sz="4" w:space="0" w:color="auto"/>
            </w:tcBorders>
            <w:shd w:val="clear" w:color="auto" w:fill="auto"/>
            <w:noWrap/>
            <w:vAlign w:val="bottom"/>
            <w:hideMark/>
          </w:tcPr>
          <w:p w14:paraId="39192D4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2.615</w:t>
            </w:r>
          </w:p>
        </w:tc>
        <w:tc>
          <w:tcPr>
            <w:tcW w:w="820" w:type="dxa"/>
            <w:tcBorders>
              <w:top w:val="nil"/>
              <w:left w:val="nil"/>
              <w:bottom w:val="single" w:sz="4" w:space="0" w:color="auto"/>
              <w:right w:val="single" w:sz="4" w:space="0" w:color="auto"/>
            </w:tcBorders>
            <w:shd w:val="clear" w:color="auto" w:fill="auto"/>
            <w:noWrap/>
            <w:vAlign w:val="bottom"/>
            <w:hideMark/>
          </w:tcPr>
          <w:p w14:paraId="15EA046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166</w:t>
            </w:r>
          </w:p>
        </w:tc>
      </w:tr>
      <w:tr w:rsidR="00EC600B" w:rsidRPr="00EC600B" w14:paraId="3E62101F"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0BE02DF"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1.6. časopisi, strok. literatura</w:t>
            </w:r>
          </w:p>
        </w:tc>
        <w:tc>
          <w:tcPr>
            <w:tcW w:w="628" w:type="dxa"/>
            <w:tcBorders>
              <w:top w:val="nil"/>
              <w:left w:val="nil"/>
              <w:bottom w:val="single" w:sz="4" w:space="0" w:color="auto"/>
              <w:right w:val="single" w:sz="4" w:space="0" w:color="auto"/>
            </w:tcBorders>
            <w:shd w:val="clear" w:color="auto" w:fill="auto"/>
            <w:noWrap/>
            <w:vAlign w:val="bottom"/>
            <w:hideMark/>
          </w:tcPr>
          <w:p w14:paraId="1480E3CE"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4605</w:t>
            </w:r>
          </w:p>
        </w:tc>
        <w:tc>
          <w:tcPr>
            <w:tcW w:w="1180" w:type="dxa"/>
            <w:tcBorders>
              <w:top w:val="nil"/>
              <w:left w:val="nil"/>
              <w:bottom w:val="single" w:sz="4" w:space="0" w:color="auto"/>
              <w:right w:val="single" w:sz="4" w:space="0" w:color="auto"/>
            </w:tcBorders>
            <w:shd w:val="clear" w:color="auto" w:fill="auto"/>
            <w:noWrap/>
            <w:vAlign w:val="bottom"/>
            <w:hideMark/>
          </w:tcPr>
          <w:p w14:paraId="2FB0118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4.401</w:t>
            </w:r>
          </w:p>
        </w:tc>
        <w:tc>
          <w:tcPr>
            <w:tcW w:w="1120" w:type="dxa"/>
            <w:tcBorders>
              <w:top w:val="nil"/>
              <w:left w:val="nil"/>
              <w:bottom w:val="single" w:sz="4" w:space="0" w:color="auto"/>
              <w:right w:val="single" w:sz="4" w:space="0" w:color="auto"/>
            </w:tcBorders>
            <w:shd w:val="clear" w:color="auto" w:fill="auto"/>
            <w:noWrap/>
            <w:vAlign w:val="bottom"/>
            <w:hideMark/>
          </w:tcPr>
          <w:p w14:paraId="109E510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4.400</w:t>
            </w:r>
          </w:p>
        </w:tc>
        <w:tc>
          <w:tcPr>
            <w:tcW w:w="1160" w:type="dxa"/>
            <w:tcBorders>
              <w:top w:val="nil"/>
              <w:left w:val="nil"/>
              <w:bottom w:val="single" w:sz="4" w:space="0" w:color="auto"/>
              <w:right w:val="single" w:sz="4" w:space="0" w:color="auto"/>
            </w:tcBorders>
            <w:shd w:val="clear" w:color="auto" w:fill="auto"/>
            <w:noWrap/>
            <w:vAlign w:val="bottom"/>
            <w:hideMark/>
          </w:tcPr>
          <w:p w14:paraId="2496A8C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5.125</w:t>
            </w:r>
          </w:p>
        </w:tc>
        <w:tc>
          <w:tcPr>
            <w:tcW w:w="1160" w:type="dxa"/>
            <w:tcBorders>
              <w:top w:val="nil"/>
              <w:left w:val="nil"/>
              <w:bottom w:val="single" w:sz="4" w:space="0" w:color="auto"/>
              <w:right w:val="single" w:sz="4" w:space="0" w:color="auto"/>
            </w:tcBorders>
            <w:shd w:val="clear" w:color="auto" w:fill="auto"/>
            <w:noWrap/>
            <w:vAlign w:val="bottom"/>
            <w:hideMark/>
          </w:tcPr>
          <w:p w14:paraId="42D6DEA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5.125</w:t>
            </w:r>
          </w:p>
        </w:tc>
        <w:tc>
          <w:tcPr>
            <w:tcW w:w="1000" w:type="dxa"/>
            <w:tcBorders>
              <w:top w:val="nil"/>
              <w:left w:val="nil"/>
              <w:bottom w:val="single" w:sz="4" w:space="0" w:color="auto"/>
              <w:right w:val="single" w:sz="4" w:space="0" w:color="auto"/>
            </w:tcBorders>
            <w:shd w:val="clear" w:color="auto" w:fill="auto"/>
            <w:noWrap/>
            <w:vAlign w:val="bottom"/>
            <w:hideMark/>
          </w:tcPr>
          <w:p w14:paraId="4829BAB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3ED36F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116</w:t>
            </w:r>
          </w:p>
        </w:tc>
      </w:tr>
      <w:tr w:rsidR="00EC600B" w:rsidRPr="00EC600B" w14:paraId="2D68631E"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3115B2A"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1.7. pisarniški material</w:t>
            </w:r>
          </w:p>
        </w:tc>
        <w:tc>
          <w:tcPr>
            <w:tcW w:w="628" w:type="dxa"/>
            <w:tcBorders>
              <w:top w:val="nil"/>
              <w:left w:val="nil"/>
              <w:bottom w:val="single" w:sz="4" w:space="0" w:color="auto"/>
              <w:right w:val="single" w:sz="4" w:space="0" w:color="auto"/>
            </w:tcBorders>
            <w:shd w:val="clear" w:color="auto" w:fill="auto"/>
            <w:noWrap/>
            <w:vAlign w:val="bottom"/>
            <w:hideMark/>
          </w:tcPr>
          <w:p w14:paraId="5BE3354B"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4606</w:t>
            </w:r>
          </w:p>
        </w:tc>
        <w:tc>
          <w:tcPr>
            <w:tcW w:w="1180" w:type="dxa"/>
            <w:tcBorders>
              <w:top w:val="nil"/>
              <w:left w:val="nil"/>
              <w:bottom w:val="single" w:sz="4" w:space="0" w:color="auto"/>
              <w:right w:val="single" w:sz="4" w:space="0" w:color="auto"/>
            </w:tcBorders>
            <w:shd w:val="clear" w:color="auto" w:fill="auto"/>
            <w:noWrap/>
            <w:vAlign w:val="bottom"/>
            <w:hideMark/>
          </w:tcPr>
          <w:p w14:paraId="368072B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7.281</w:t>
            </w:r>
          </w:p>
        </w:tc>
        <w:tc>
          <w:tcPr>
            <w:tcW w:w="1120" w:type="dxa"/>
            <w:tcBorders>
              <w:top w:val="nil"/>
              <w:left w:val="nil"/>
              <w:bottom w:val="single" w:sz="4" w:space="0" w:color="auto"/>
              <w:right w:val="single" w:sz="4" w:space="0" w:color="auto"/>
            </w:tcBorders>
            <w:shd w:val="clear" w:color="auto" w:fill="auto"/>
            <w:noWrap/>
            <w:vAlign w:val="bottom"/>
            <w:hideMark/>
          </w:tcPr>
          <w:p w14:paraId="78BC87C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8.400</w:t>
            </w:r>
          </w:p>
        </w:tc>
        <w:tc>
          <w:tcPr>
            <w:tcW w:w="1160" w:type="dxa"/>
            <w:tcBorders>
              <w:top w:val="nil"/>
              <w:left w:val="nil"/>
              <w:bottom w:val="single" w:sz="4" w:space="0" w:color="auto"/>
              <w:right w:val="single" w:sz="4" w:space="0" w:color="auto"/>
            </w:tcBorders>
            <w:shd w:val="clear" w:color="auto" w:fill="auto"/>
            <w:noWrap/>
            <w:vAlign w:val="bottom"/>
            <w:hideMark/>
          </w:tcPr>
          <w:p w14:paraId="73B0CB5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5.272</w:t>
            </w:r>
          </w:p>
        </w:tc>
        <w:tc>
          <w:tcPr>
            <w:tcW w:w="1160" w:type="dxa"/>
            <w:tcBorders>
              <w:top w:val="nil"/>
              <w:left w:val="nil"/>
              <w:bottom w:val="single" w:sz="4" w:space="0" w:color="auto"/>
              <w:right w:val="single" w:sz="4" w:space="0" w:color="auto"/>
            </w:tcBorders>
            <w:shd w:val="clear" w:color="auto" w:fill="auto"/>
            <w:noWrap/>
            <w:vAlign w:val="bottom"/>
            <w:hideMark/>
          </w:tcPr>
          <w:p w14:paraId="60755C0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4.932</w:t>
            </w:r>
          </w:p>
        </w:tc>
        <w:tc>
          <w:tcPr>
            <w:tcW w:w="1000" w:type="dxa"/>
            <w:tcBorders>
              <w:top w:val="nil"/>
              <w:left w:val="nil"/>
              <w:bottom w:val="single" w:sz="4" w:space="0" w:color="auto"/>
              <w:right w:val="single" w:sz="4" w:space="0" w:color="auto"/>
            </w:tcBorders>
            <w:shd w:val="clear" w:color="auto" w:fill="auto"/>
            <w:noWrap/>
            <w:vAlign w:val="bottom"/>
            <w:hideMark/>
          </w:tcPr>
          <w:p w14:paraId="1157BAB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340</w:t>
            </w:r>
          </w:p>
        </w:tc>
        <w:tc>
          <w:tcPr>
            <w:tcW w:w="820" w:type="dxa"/>
            <w:tcBorders>
              <w:top w:val="nil"/>
              <w:left w:val="nil"/>
              <w:bottom w:val="single" w:sz="4" w:space="0" w:color="auto"/>
              <w:right w:val="single" w:sz="4" w:space="0" w:color="auto"/>
            </w:tcBorders>
            <w:shd w:val="clear" w:color="auto" w:fill="auto"/>
            <w:noWrap/>
            <w:vAlign w:val="bottom"/>
            <w:hideMark/>
          </w:tcPr>
          <w:p w14:paraId="6DA3510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63</w:t>
            </w:r>
          </w:p>
        </w:tc>
      </w:tr>
      <w:tr w:rsidR="00EC600B" w:rsidRPr="00EC600B" w14:paraId="30849742"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8AF4D31"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1.8. urejanje okolice</w:t>
            </w:r>
          </w:p>
        </w:tc>
        <w:tc>
          <w:tcPr>
            <w:tcW w:w="628" w:type="dxa"/>
            <w:tcBorders>
              <w:top w:val="nil"/>
              <w:left w:val="nil"/>
              <w:bottom w:val="single" w:sz="4" w:space="0" w:color="auto"/>
              <w:right w:val="single" w:sz="4" w:space="0" w:color="auto"/>
            </w:tcBorders>
            <w:shd w:val="clear" w:color="auto" w:fill="auto"/>
            <w:noWrap/>
            <w:vAlign w:val="bottom"/>
            <w:hideMark/>
          </w:tcPr>
          <w:p w14:paraId="18311BBB"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4609</w:t>
            </w:r>
          </w:p>
        </w:tc>
        <w:tc>
          <w:tcPr>
            <w:tcW w:w="1180" w:type="dxa"/>
            <w:tcBorders>
              <w:top w:val="nil"/>
              <w:left w:val="nil"/>
              <w:bottom w:val="single" w:sz="4" w:space="0" w:color="auto"/>
              <w:right w:val="single" w:sz="4" w:space="0" w:color="auto"/>
            </w:tcBorders>
            <w:shd w:val="clear" w:color="auto" w:fill="auto"/>
            <w:noWrap/>
            <w:vAlign w:val="bottom"/>
            <w:hideMark/>
          </w:tcPr>
          <w:p w14:paraId="2F01A0F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2.048</w:t>
            </w:r>
          </w:p>
        </w:tc>
        <w:tc>
          <w:tcPr>
            <w:tcW w:w="1120" w:type="dxa"/>
            <w:tcBorders>
              <w:top w:val="nil"/>
              <w:left w:val="nil"/>
              <w:bottom w:val="single" w:sz="4" w:space="0" w:color="auto"/>
              <w:right w:val="single" w:sz="4" w:space="0" w:color="auto"/>
            </w:tcBorders>
            <w:shd w:val="clear" w:color="auto" w:fill="auto"/>
            <w:noWrap/>
            <w:vAlign w:val="bottom"/>
            <w:hideMark/>
          </w:tcPr>
          <w:p w14:paraId="6C89CB6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2.800</w:t>
            </w:r>
          </w:p>
        </w:tc>
        <w:tc>
          <w:tcPr>
            <w:tcW w:w="1160" w:type="dxa"/>
            <w:tcBorders>
              <w:top w:val="nil"/>
              <w:left w:val="nil"/>
              <w:bottom w:val="single" w:sz="4" w:space="0" w:color="auto"/>
              <w:right w:val="single" w:sz="4" w:space="0" w:color="auto"/>
            </w:tcBorders>
            <w:shd w:val="clear" w:color="auto" w:fill="auto"/>
            <w:noWrap/>
            <w:vAlign w:val="bottom"/>
            <w:hideMark/>
          </w:tcPr>
          <w:p w14:paraId="7D4CD87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3.094</w:t>
            </w:r>
          </w:p>
        </w:tc>
        <w:tc>
          <w:tcPr>
            <w:tcW w:w="1160" w:type="dxa"/>
            <w:tcBorders>
              <w:top w:val="nil"/>
              <w:left w:val="nil"/>
              <w:bottom w:val="single" w:sz="4" w:space="0" w:color="auto"/>
              <w:right w:val="single" w:sz="4" w:space="0" w:color="auto"/>
            </w:tcBorders>
            <w:shd w:val="clear" w:color="auto" w:fill="auto"/>
            <w:noWrap/>
            <w:vAlign w:val="bottom"/>
            <w:hideMark/>
          </w:tcPr>
          <w:p w14:paraId="0818B03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3.094</w:t>
            </w:r>
          </w:p>
        </w:tc>
        <w:tc>
          <w:tcPr>
            <w:tcW w:w="1000" w:type="dxa"/>
            <w:tcBorders>
              <w:top w:val="nil"/>
              <w:left w:val="nil"/>
              <w:bottom w:val="single" w:sz="4" w:space="0" w:color="auto"/>
              <w:right w:val="single" w:sz="4" w:space="0" w:color="auto"/>
            </w:tcBorders>
            <w:shd w:val="clear" w:color="auto" w:fill="auto"/>
            <w:noWrap/>
            <w:vAlign w:val="bottom"/>
            <w:hideMark/>
          </w:tcPr>
          <w:p w14:paraId="362DBC6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3A15D4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111</w:t>
            </w:r>
          </w:p>
        </w:tc>
      </w:tr>
      <w:tr w:rsidR="00EC600B" w:rsidRPr="00EC600B" w14:paraId="34F27152"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9AB7B5E"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1.9. nabavna vrednost zalog</w:t>
            </w:r>
          </w:p>
        </w:tc>
        <w:tc>
          <w:tcPr>
            <w:tcW w:w="628" w:type="dxa"/>
            <w:tcBorders>
              <w:top w:val="nil"/>
              <w:left w:val="nil"/>
              <w:bottom w:val="single" w:sz="4" w:space="0" w:color="auto"/>
              <w:right w:val="single" w:sz="4" w:space="0" w:color="auto"/>
            </w:tcBorders>
            <w:shd w:val="clear" w:color="auto" w:fill="auto"/>
            <w:noWrap/>
            <w:vAlign w:val="bottom"/>
            <w:hideMark/>
          </w:tcPr>
          <w:p w14:paraId="72A8AE6B"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4660</w:t>
            </w:r>
          </w:p>
        </w:tc>
        <w:tc>
          <w:tcPr>
            <w:tcW w:w="1180" w:type="dxa"/>
            <w:tcBorders>
              <w:top w:val="nil"/>
              <w:left w:val="nil"/>
              <w:bottom w:val="single" w:sz="4" w:space="0" w:color="auto"/>
              <w:right w:val="single" w:sz="4" w:space="0" w:color="auto"/>
            </w:tcBorders>
            <w:shd w:val="clear" w:color="auto" w:fill="auto"/>
            <w:noWrap/>
            <w:vAlign w:val="bottom"/>
            <w:hideMark/>
          </w:tcPr>
          <w:p w14:paraId="4C3846F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24.947</w:t>
            </w:r>
          </w:p>
        </w:tc>
        <w:tc>
          <w:tcPr>
            <w:tcW w:w="1120" w:type="dxa"/>
            <w:tcBorders>
              <w:top w:val="nil"/>
              <w:left w:val="nil"/>
              <w:bottom w:val="single" w:sz="4" w:space="0" w:color="auto"/>
              <w:right w:val="single" w:sz="4" w:space="0" w:color="auto"/>
            </w:tcBorders>
            <w:shd w:val="clear" w:color="auto" w:fill="auto"/>
            <w:noWrap/>
            <w:vAlign w:val="bottom"/>
            <w:hideMark/>
          </w:tcPr>
          <w:p w14:paraId="26065FF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20.000</w:t>
            </w:r>
          </w:p>
        </w:tc>
        <w:tc>
          <w:tcPr>
            <w:tcW w:w="1160" w:type="dxa"/>
            <w:tcBorders>
              <w:top w:val="nil"/>
              <w:left w:val="nil"/>
              <w:bottom w:val="single" w:sz="4" w:space="0" w:color="auto"/>
              <w:right w:val="single" w:sz="4" w:space="0" w:color="auto"/>
            </w:tcBorders>
            <w:shd w:val="clear" w:color="auto" w:fill="auto"/>
            <w:noWrap/>
            <w:vAlign w:val="bottom"/>
            <w:hideMark/>
          </w:tcPr>
          <w:p w14:paraId="5D9D884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26.220</w:t>
            </w:r>
          </w:p>
        </w:tc>
        <w:tc>
          <w:tcPr>
            <w:tcW w:w="1160" w:type="dxa"/>
            <w:tcBorders>
              <w:top w:val="nil"/>
              <w:left w:val="nil"/>
              <w:bottom w:val="single" w:sz="4" w:space="0" w:color="auto"/>
              <w:right w:val="single" w:sz="4" w:space="0" w:color="auto"/>
            </w:tcBorders>
            <w:shd w:val="clear" w:color="auto" w:fill="auto"/>
            <w:noWrap/>
            <w:vAlign w:val="bottom"/>
            <w:hideMark/>
          </w:tcPr>
          <w:p w14:paraId="7F83344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1000" w:type="dxa"/>
            <w:tcBorders>
              <w:top w:val="nil"/>
              <w:left w:val="nil"/>
              <w:bottom w:val="single" w:sz="4" w:space="0" w:color="auto"/>
              <w:right w:val="single" w:sz="4" w:space="0" w:color="auto"/>
            </w:tcBorders>
            <w:shd w:val="clear" w:color="auto" w:fill="auto"/>
            <w:noWrap/>
            <w:vAlign w:val="bottom"/>
            <w:hideMark/>
          </w:tcPr>
          <w:p w14:paraId="6778C7F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26.220</w:t>
            </w:r>
          </w:p>
        </w:tc>
        <w:tc>
          <w:tcPr>
            <w:tcW w:w="820" w:type="dxa"/>
            <w:tcBorders>
              <w:top w:val="nil"/>
              <w:left w:val="nil"/>
              <w:bottom w:val="single" w:sz="4" w:space="0" w:color="auto"/>
              <w:right w:val="single" w:sz="4" w:space="0" w:color="auto"/>
            </w:tcBorders>
            <w:shd w:val="clear" w:color="auto" w:fill="auto"/>
            <w:noWrap/>
            <w:vAlign w:val="bottom"/>
            <w:hideMark/>
          </w:tcPr>
          <w:p w14:paraId="1F9BBEC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131</w:t>
            </w:r>
          </w:p>
        </w:tc>
      </w:tr>
      <w:tr w:rsidR="00EC600B" w:rsidRPr="00EC600B" w14:paraId="4BAB9832"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3F223E4"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 xml:space="preserve">2. Stroški storitev </w:t>
            </w:r>
          </w:p>
        </w:tc>
        <w:tc>
          <w:tcPr>
            <w:tcW w:w="628" w:type="dxa"/>
            <w:tcBorders>
              <w:top w:val="nil"/>
              <w:left w:val="nil"/>
              <w:bottom w:val="single" w:sz="4" w:space="0" w:color="auto"/>
              <w:right w:val="single" w:sz="4" w:space="0" w:color="auto"/>
            </w:tcBorders>
            <w:shd w:val="clear" w:color="auto" w:fill="auto"/>
            <w:noWrap/>
            <w:vAlign w:val="bottom"/>
            <w:hideMark/>
          </w:tcPr>
          <w:p w14:paraId="0B57B826"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461</w:t>
            </w:r>
          </w:p>
        </w:tc>
        <w:tc>
          <w:tcPr>
            <w:tcW w:w="1180" w:type="dxa"/>
            <w:tcBorders>
              <w:top w:val="nil"/>
              <w:left w:val="nil"/>
              <w:bottom w:val="single" w:sz="4" w:space="0" w:color="auto"/>
              <w:right w:val="single" w:sz="4" w:space="0" w:color="auto"/>
            </w:tcBorders>
            <w:shd w:val="clear" w:color="auto" w:fill="auto"/>
            <w:noWrap/>
            <w:vAlign w:val="bottom"/>
            <w:hideMark/>
          </w:tcPr>
          <w:p w14:paraId="3F4046DF"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369.803</w:t>
            </w:r>
          </w:p>
        </w:tc>
        <w:tc>
          <w:tcPr>
            <w:tcW w:w="1120" w:type="dxa"/>
            <w:tcBorders>
              <w:top w:val="nil"/>
              <w:left w:val="nil"/>
              <w:bottom w:val="single" w:sz="4" w:space="0" w:color="auto"/>
              <w:right w:val="single" w:sz="4" w:space="0" w:color="auto"/>
            </w:tcBorders>
            <w:shd w:val="clear" w:color="auto" w:fill="auto"/>
            <w:noWrap/>
            <w:vAlign w:val="bottom"/>
            <w:hideMark/>
          </w:tcPr>
          <w:p w14:paraId="1FEBB447"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415.160</w:t>
            </w:r>
          </w:p>
        </w:tc>
        <w:tc>
          <w:tcPr>
            <w:tcW w:w="1160" w:type="dxa"/>
            <w:tcBorders>
              <w:top w:val="nil"/>
              <w:left w:val="nil"/>
              <w:bottom w:val="single" w:sz="4" w:space="0" w:color="auto"/>
              <w:right w:val="single" w:sz="4" w:space="0" w:color="auto"/>
            </w:tcBorders>
            <w:shd w:val="clear" w:color="auto" w:fill="auto"/>
            <w:noWrap/>
            <w:vAlign w:val="bottom"/>
            <w:hideMark/>
          </w:tcPr>
          <w:p w14:paraId="306FC469"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458.060</w:t>
            </w:r>
          </w:p>
        </w:tc>
        <w:tc>
          <w:tcPr>
            <w:tcW w:w="1160" w:type="dxa"/>
            <w:tcBorders>
              <w:top w:val="nil"/>
              <w:left w:val="nil"/>
              <w:bottom w:val="single" w:sz="4" w:space="0" w:color="auto"/>
              <w:right w:val="single" w:sz="4" w:space="0" w:color="auto"/>
            </w:tcBorders>
            <w:shd w:val="clear" w:color="auto" w:fill="auto"/>
            <w:noWrap/>
            <w:vAlign w:val="bottom"/>
            <w:hideMark/>
          </w:tcPr>
          <w:p w14:paraId="4ACEC7F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421.224</w:t>
            </w:r>
          </w:p>
        </w:tc>
        <w:tc>
          <w:tcPr>
            <w:tcW w:w="1000" w:type="dxa"/>
            <w:tcBorders>
              <w:top w:val="nil"/>
              <w:left w:val="nil"/>
              <w:bottom w:val="single" w:sz="4" w:space="0" w:color="auto"/>
              <w:right w:val="single" w:sz="4" w:space="0" w:color="auto"/>
            </w:tcBorders>
            <w:shd w:val="clear" w:color="auto" w:fill="auto"/>
            <w:noWrap/>
            <w:vAlign w:val="bottom"/>
            <w:hideMark/>
          </w:tcPr>
          <w:p w14:paraId="79D9FDB5"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36.836</w:t>
            </w:r>
          </w:p>
        </w:tc>
        <w:tc>
          <w:tcPr>
            <w:tcW w:w="820" w:type="dxa"/>
            <w:tcBorders>
              <w:top w:val="nil"/>
              <w:left w:val="nil"/>
              <w:bottom w:val="single" w:sz="4" w:space="0" w:color="auto"/>
              <w:right w:val="single" w:sz="4" w:space="0" w:color="auto"/>
            </w:tcBorders>
            <w:shd w:val="clear" w:color="auto" w:fill="auto"/>
            <w:noWrap/>
            <w:vAlign w:val="bottom"/>
            <w:hideMark/>
          </w:tcPr>
          <w:p w14:paraId="3AE704B0"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110</w:t>
            </w:r>
          </w:p>
        </w:tc>
      </w:tr>
      <w:tr w:rsidR="00EC600B" w:rsidRPr="00EC600B" w14:paraId="54A74DED"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0FAA237"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2.1. storitve dejavnosti</w:t>
            </w:r>
          </w:p>
        </w:tc>
        <w:tc>
          <w:tcPr>
            <w:tcW w:w="628" w:type="dxa"/>
            <w:tcBorders>
              <w:top w:val="nil"/>
              <w:left w:val="nil"/>
              <w:bottom w:val="single" w:sz="4" w:space="0" w:color="auto"/>
              <w:right w:val="single" w:sz="4" w:space="0" w:color="auto"/>
            </w:tcBorders>
            <w:shd w:val="clear" w:color="auto" w:fill="auto"/>
            <w:noWrap/>
            <w:vAlign w:val="bottom"/>
            <w:hideMark/>
          </w:tcPr>
          <w:p w14:paraId="7A2DC89B"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4610</w:t>
            </w:r>
          </w:p>
        </w:tc>
        <w:tc>
          <w:tcPr>
            <w:tcW w:w="1180" w:type="dxa"/>
            <w:tcBorders>
              <w:top w:val="nil"/>
              <w:left w:val="nil"/>
              <w:bottom w:val="single" w:sz="4" w:space="0" w:color="auto"/>
              <w:right w:val="single" w:sz="4" w:space="0" w:color="auto"/>
            </w:tcBorders>
            <w:shd w:val="clear" w:color="auto" w:fill="auto"/>
            <w:noWrap/>
            <w:vAlign w:val="bottom"/>
            <w:hideMark/>
          </w:tcPr>
          <w:p w14:paraId="4975DE1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214.809</w:t>
            </w:r>
          </w:p>
        </w:tc>
        <w:tc>
          <w:tcPr>
            <w:tcW w:w="1120" w:type="dxa"/>
            <w:tcBorders>
              <w:top w:val="nil"/>
              <w:left w:val="nil"/>
              <w:bottom w:val="single" w:sz="4" w:space="0" w:color="auto"/>
              <w:right w:val="single" w:sz="4" w:space="0" w:color="auto"/>
            </w:tcBorders>
            <w:shd w:val="clear" w:color="auto" w:fill="auto"/>
            <w:noWrap/>
            <w:vAlign w:val="bottom"/>
            <w:hideMark/>
          </w:tcPr>
          <w:p w14:paraId="49D5F4E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232.700</w:t>
            </w:r>
          </w:p>
        </w:tc>
        <w:tc>
          <w:tcPr>
            <w:tcW w:w="1160" w:type="dxa"/>
            <w:tcBorders>
              <w:top w:val="nil"/>
              <w:left w:val="nil"/>
              <w:bottom w:val="single" w:sz="4" w:space="0" w:color="auto"/>
              <w:right w:val="single" w:sz="4" w:space="0" w:color="auto"/>
            </w:tcBorders>
            <w:shd w:val="clear" w:color="auto" w:fill="auto"/>
            <w:noWrap/>
            <w:vAlign w:val="bottom"/>
            <w:hideMark/>
          </w:tcPr>
          <w:p w14:paraId="3020B52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235.906</w:t>
            </w:r>
          </w:p>
        </w:tc>
        <w:tc>
          <w:tcPr>
            <w:tcW w:w="1160" w:type="dxa"/>
            <w:tcBorders>
              <w:top w:val="nil"/>
              <w:left w:val="nil"/>
              <w:bottom w:val="single" w:sz="4" w:space="0" w:color="auto"/>
              <w:right w:val="single" w:sz="4" w:space="0" w:color="auto"/>
            </w:tcBorders>
            <w:shd w:val="clear" w:color="auto" w:fill="auto"/>
            <w:noWrap/>
            <w:vAlign w:val="bottom"/>
            <w:hideMark/>
          </w:tcPr>
          <w:p w14:paraId="71D3843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216.848</w:t>
            </w:r>
          </w:p>
        </w:tc>
        <w:tc>
          <w:tcPr>
            <w:tcW w:w="1000" w:type="dxa"/>
            <w:tcBorders>
              <w:top w:val="nil"/>
              <w:left w:val="nil"/>
              <w:bottom w:val="single" w:sz="4" w:space="0" w:color="auto"/>
              <w:right w:val="single" w:sz="4" w:space="0" w:color="auto"/>
            </w:tcBorders>
            <w:shd w:val="clear" w:color="auto" w:fill="auto"/>
            <w:noWrap/>
            <w:vAlign w:val="bottom"/>
            <w:hideMark/>
          </w:tcPr>
          <w:p w14:paraId="5A834DE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19.058</w:t>
            </w:r>
          </w:p>
        </w:tc>
        <w:tc>
          <w:tcPr>
            <w:tcW w:w="820" w:type="dxa"/>
            <w:tcBorders>
              <w:top w:val="nil"/>
              <w:left w:val="nil"/>
              <w:bottom w:val="single" w:sz="4" w:space="0" w:color="auto"/>
              <w:right w:val="single" w:sz="4" w:space="0" w:color="auto"/>
            </w:tcBorders>
            <w:shd w:val="clear" w:color="auto" w:fill="auto"/>
            <w:noWrap/>
            <w:vAlign w:val="bottom"/>
            <w:hideMark/>
          </w:tcPr>
          <w:p w14:paraId="7A4F70C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101</w:t>
            </w:r>
          </w:p>
        </w:tc>
      </w:tr>
      <w:tr w:rsidR="00EC600B" w:rsidRPr="00EC600B" w14:paraId="1F67CF06"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16554D7"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2.2. storitve izobraževanja</w:t>
            </w:r>
          </w:p>
        </w:tc>
        <w:tc>
          <w:tcPr>
            <w:tcW w:w="628" w:type="dxa"/>
            <w:tcBorders>
              <w:top w:val="nil"/>
              <w:left w:val="nil"/>
              <w:bottom w:val="single" w:sz="4" w:space="0" w:color="auto"/>
              <w:right w:val="single" w:sz="4" w:space="0" w:color="auto"/>
            </w:tcBorders>
            <w:shd w:val="clear" w:color="auto" w:fill="auto"/>
            <w:noWrap/>
            <w:vAlign w:val="bottom"/>
            <w:hideMark/>
          </w:tcPr>
          <w:p w14:paraId="17748A7C"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6CF16A5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955</w:t>
            </w:r>
          </w:p>
        </w:tc>
        <w:tc>
          <w:tcPr>
            <w:tcW w:w="1120" w:type="dxa"/>
            <w:tcBorders>
              <w:top w:val="nil"/>
              <w:left w:val="nil"/>
              <w:bottom w:val="single" w:sz="4" w:space="0" w:color="auto"/>
              <w:right w:val="single" w:sz="4" w:space="0" w:color="auto"/>
            </w:tcBorders>
            <w:shd w:val="clear" w:color="auto" w:fill="auto"/>
            <w:noWrap/>
            <w:vAlign w:val="bottom"/>
            <w:hideMark/>
          </w:tcPr>
          <w:p w14:paraId="048AA89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12.000</w:t>
            </w:r>
          </w:p>
        </w:tc>
        <w:tc>
          <w:tcPr>
            <w:tcW w:w="1160" w:type="dxa"/>
            <w:tcBorders>
              <w:top w:val="nil"/>
              <w:left w:val="nil"/>
              <w:bottom w:val="single" w:sz="4" w:space="0" w:color="auto"/>
              <w:right w:val="single" w:sz="4" w:space="0" w:color="auto"/>
            </w:tcBorders>
            <w:shd w:val="clear" w:color="auto" w:fill="auto"/>
            <w:noWrap/>
            <w:vAlign w:val="bottom"/>
            <w:hideMark/>
          </w:tcPr>
          <w:p w14:paraId="56734A4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19.947</w:t>
            </w:r>
          </w:p>
        </w:tc>
        <w:tc>
          <w:tcPr>
            <w:tcW w:w="1160" w:type="dxa"/>
            <w:tcBorders>
              <w:top w:val="nil"/>
              <w:left w:val="nil"/>
              <w:bottom w:val="single" w:sz="4" w:space="0" w:color="auto"/>
              <w:right w:val="single" w:sz="4" w:space="0" w:color="auto"/>
            </w:tcBorders>
            <w:shd w:val="clear" w:color="auto" w:fill="auto"/>
            <w:noWrap/>
            <w:vAlign w:val="bottom"/>
            <w:hideMark/>
          </w:tcPr>
          <w:p w14:paraId="1FF65FD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18.815</w:t>
            </w:r>
          </w:p>
        </w:tc>
        <w:tc>
          <w:tcPr>
            <w:tcW w:w="1000" w:type="dxa"/>
            <w:tcBorders>
              <w:top w:val="nil"/>
              <w:left w:val="nil"/>
              <w:bottom w:val="single" w:sz="4" w:space="0" w:color="auto"/>
              <w:right w:val="single" w:sz="4" w:space="0" w:color="auto"/>
            </w:tcBorders>
            <w:shd w:val="clear" w:color="auto" w:fill="auto"/>
            <w:noWrap/>
            <w:vAlign w:val="bottom"/>
            <w:hideMark/>
          </w:tcPr>
          <w:p w14:paraId="49C6815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1.132</w:t>
            </w:r>
          </w:p>
        </w:tc>
        <w:tc>
          <w:tcPr>
            <w:tcW w:w="820" w:type="dxa"/>
            <w:tcBorders>
              <w:top w:val="nil"/>
              <w:left w:val="nil"/>
              <w:bottom w:val="single" w:sz="4" w:space="0" w:color="auto"/>
              <w:right w:val="single" w:sz="4" w:space="0" w:color="auto"/>
            </w:tcBorders>
            <w:shd w:val="clear" w:color="auto" w:fill="auto"/>
            <w:noWrap/>
            <w:vAlign w:val="bottom"/>
            <w:hideMark/>
          </w:tcPr>
          <w:p w14:paraId="5F5D753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166</w:t>
            </w:r>
          </w:p>
        </w:tc>
      </w:tr>
      <w:tr w:rsidR="00EC600B" w:rsidRPr="00EC600B" w14:paraId="436973C6"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C7DEA8D"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2.3. službena potovanja</w:t>
            </w:r>
          </w:p>
        </w:tc>
        <w:tc>
          <w:tcPr>
            <w:tcW w:w="628" w:type="dxa"/>
            <w:tcBorders>
              <w:top w:val="nil"/>
              <w:left w:val="nil"/>
              <w:bottom w:val="single" w:sz="4" w:space="0" w:color="auto"/>
              <w:right w:val="single" w:sz="4" w:space="0" w:color="auto"/>
            </w:tcBorders>
            <w:shd w:val="clear" w:color="auto" w:fill="auto"/>
            <w:noWrap/>
            <w:vAlign w:val="bottom"/>
            <w:hideMark/>
          </w:tcPr>
          <w:p w14:paraId="359C071A"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3DC94F3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746</w:t>
            </w:r>
          </w:p>
        </w:tc>
        <w:tc>
          <w:tcPr>
            <w:tcW w:w="1120" w:type="dxa"/>
            <w:tcBorders>
              <w:top w:val="nil"/>
              <w:left w:val="nil"/>
              <w:bottom w:val="single" w:sz="4" w:space="0" w:color="auto"/>
              <w:right w:val="single" w:sz="4" w:space="0" w:color="auto"/>
            </w:tcBorders>
            <w:shd w:val="clear" w:color="auto" w:fill="auto"/>
            <w:noWrap/>
            <w:vAlign w:val="bottom"/>
            <w:hideMark/>
          </w:tcPr>
          <w:p w14:paraId="6EF15BA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1.000</w:t>
            </w:r>
          </w:p>
        </w:tc>
        <w:tc>
          <w:tcPr>
            <w:tcW w:w="1160" w:type="dxa"/>
            <w:tcBorders>
              <w:top w:val="nil"/>
              <w:left w:val="nil"/>
              <w:bottom w:val="single" w:sz="4" w:space="0" w:color="auto"/>
              <w:right w:val="single" w:sz="4" w:space="0" w:color="auto"/>
            </w:tcBorders>
            <w:shd w:val="clear" w:color="auto" w:fill="auto"/>
            <w:noWrap/>
            <w:vAlign w:val="bottom"/>
            <w:hideMark/>
          </w:tcPr>
          <w:p w14:paraId="3C5611F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431</w:t>
            </w:r>
          </w:p>
        </w:tc>
        <w:tc>
          <w:tcPr>
            <w:tcW w:w="1160" w:type="dxa"/>
            <w:tcBorders>
              <w:top w:val="nil"/>
              <w:left w:val="nil"/>
              <w:bottom w:val="single" w:sz="4" w:space="0" w:color="auto"/>
              <w:right w:val="single" w:sz="4" w:space="0" w:color="auto"/>
            </w:tcBorders>
            <w:shd w:val="clear" w:color="auto" w:fill="auto"/>
            <w:noWrap/>
            <w:vAlign w:val="bottom"/>
            <w:hideMark/>
          </w:tcPr>
          <w:p w14:paraId="4CFC647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431</w:t>
            </w:r>
          </w:p>
        </w:tc>
        <w:tc>
          <w:tcPr>
            <w:tcW w:w="1000" w:type="dxa"/>
            <w:tcBorders>
              <w:top w:val="nil"/>
              <w:left w:val="nil"/>
              <w:bottom w:val="single" w:sz="4" w:space="0" w:color="auto"/>
              <w:right w:val="single" w:sz="4" w:space="0" w:color="auto"/>
            </w:tcBorders>
            <w:shd w:val="clear" w:color="auto" w:fill="auto"/>
            <w:noWrap/>
            <w:vAlign w:val="bottom"/>
            <w:hideMark/>
          </w:tcPr>
          <w:p w14:paraId="09A7B98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285004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43</w:t>
            </w:r>
          </w:p>
        </w:tc>
      </w:tr>
      <w:tr w:rsidR="00EC600B" w:rsidRPr="00EC600B" w14:paraId="7B7511E4"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F8B38B1"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2.3. službena potovanja- refundirana</w:t>
            </w:r>
          </w:p>
        </w:tc>
        <w:tc>
          <w:tcPr>
            <w:tcW w:w="628" w:type="dxa"/>
            <w:tcBorders>
              <w:top w:val="nil"/>
              <w:left w:val="nil"/>
              <w:bottom w:val="single" w:sz="4" w:space="0" w:color="auto"/>
              <w:right w:val="single" w:sz="4" w:space="0" w:color="auto"/>
            </w:tcBorders>
            <w:shd w:val="clear" w:color="auto" w:fill="auto"/>
            <w:noWrap/>
            <w:vAlign w:val="bottom"/>
            <w:hideMark/>
          </w:tcPr>
          <w:p w14:paraId="5B0AACE6"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4397E22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531</w:t>
            </w:r>
          </w:p>
        </w:tc>
        <w:tc>
          <w:tcPr>
            <w:tcW w:w="1120" w:type="dxa"/>
            <w:tcBorders>
              <w:top w:val="nil"/>
              <w:left w:val="nil"/>
              <w:bottom w:val="single" w:sz="4" w:space="0" w:color="auto"/>
              <w:right w:val="single" w:sz="4" w:space="0" w:color="auto"/>
            </w:tcBorders>
            <w:shd w:val="clear" w:color="auto" w:fill="auto"/>
            <w:noWrap/>
            <w:vAlign w:val="bottom"/>
            <w:hideMark/>
          </w:tcPr>
          <w:p w14:paraId="34CBA98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0433F5E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1.830</w:t>
            </w:r>
          </w:p>
        </w:tc>
        <w:tc>
          <w:tcPr>
            <w:tcW w:w="1160" w:type="dxa"/>
            <w:tcBorders>
              <w:top w:val="nil"/>
              <w:left w:val="nil"/>
              <w:bottom w:val="single" w:sz="4" w:space="0" w:color="auto"/>
              <w:right w:val="single" w:sz="4" w:space="0" w:color="auto"/>
            </w:tcBorders>
            <w:shd w:val="clear" w:color="auto" w:fill="auto"/>
            <w:noWrap/>
            <w:vAlign w:val="bottom"/>
            <w:hideMark/>
          </w:tcPr>
          <w:p w14:paraId="586CEEB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1.830</w:t>
            </w:r>
          </w:p>
        </w:tc>
        <w:tc>
          <w:tcPr>
            <w:tcW w:w="1000" w:type="dxa"/>
            <w:tcBorders>
              <w:top w:val="nil"/>
              <w:left w:val="nil"/>
              <w:bottom w:val="single" w:sz="4" w:space="0" w:color="auto"/>
              <w:right w:val="single" w:sz="4" w:space="0" w:color="auto"/>
            </w:tcBorders>
            <w:shd w:val="clear" w:color="auto" w:fill="auto"/>
            <w:noWrap/>
            <w:vAlign w:val="bottom"/>
            <w:hideMark/>
          </w:tcPr>
          <w:p w14:paraId="660FAA5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207AC9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366</w:t>
            </w:r>
          </w:p>
        </w:tc>
      </w:tr>
      <w:tr w:rsidR="00EC600B" w:rsidRPr="00EC600B" w14:paraId="103EF122"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53C4D64"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2.4. stroški vzdrževanja</w:t>
            </w:r>
          </w:p>
        </w:tc>
        <w:tc>
          <w:tcPr>
            <w:tcW w:w="628" w:type="dxa"/>
            <w:tcBorders>
              <w:top w:val="nil"/>
              <w:left w:val="nil"/>
              <w:bottom w:val="single" w:sz="4" w:space="0" w:color="auto"/>
              <w:right w:val="single" w:sz="4" w:space="0" w:color="auto"/>
            </w:tcBorders>
            <w:shd w:val="clear" w:color="auto" w:fill="auto"/>
            <w:noWrap/>
            <w:vAlign w:val="bottom"/>
            <w:hideMark/>
          </w:tcPr>
          <w:p w14:paraId="0571E5F3"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4612</w:t>
            </w:r>
          </w:p>
        </w:tc>
        <w:tc>
          <w:tcPr>
            <w:tcW w:w="1180" w:type="dxa"/>
            <w:tcBorders>
              <w:top w:val="nil"/>
              <w:left w:val="nil"/>
              <w:bottom w:val="single" w:sz="4" w:space="0" w:color="auto"/>
              <w:right w:val="single" w:sz="4" w:space="0" w:color="auto"/>
            </w:tcBorders>
            <w:shd w:val="clear" w:color="auto" w:fill="auto"/>
            <w:noWrap/>
            <w:vAlign w:val="bottom"/>
            <w:hideMark/>
          </w:tcPr>
          <w:p w14:paraId="7D8F4EF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41.818</w:t>
            </w:r>
          </w:p>
        </w:tc>
        <w:tc>
          <w:tcPr>
            <w:tcW w:w="1120" w:type="dxa"/>
            <w:tcBorders>
              <w:top w:val="nil"/>
              <w:left w:val="nil"/>
              <w:bottom w:val="single" w:sz="4" w:space="0" w:color="auto"/>
              <w:right w:val="single" w:sz="4" w:space="0" w:color="auto"/>
            </w:tcBorders>
            <w:shd w:val="clear" w:color="auto" w:fill="auto"/>
            <w:noWrap/>
            <w:vAlign w:val="bottom"/>
            <w:hideMark/>
          </w:tcPr>
          <w:p w14:paraId="7DD5B36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42.500</w:t>
            </w:r>
          </w:p>
        </w:tc>
        <w:tc>
          <w:tcPr>
            <w:tcW w:w="1160" w:type="dxa"/>
            <w:tcBorders>
              <w:top w:val="nil"/>
              <w:left w:val="nil"/>
              <w:bottom w:val="single" w:sz="4" w:space="0" w:color="auto"/>
              <w:right w:val="single" w:sz="4" w:space="0" w:color="auto"/>
            </w:tcBorders>
            <w:shd w:val="clear" w:color="auto" w:fill="auto"/>
            <w:noWrap/>
            <w:vAlign w:val="bottom"/>
            <w:hideMark/>
          </w:tcPr>
          <w:p w14:paraId="0A501D2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61.594</w:t>
            </w:r>
          </w:p>
        </w:tc>
        <w:tc>
          <w:tcPr>
            <w:tcW w:w="1160" w:type="dxa"/>
            <w:tcBorders>
              <w:top w:val="nil"/>
              <w:left w:val="nil"/>
              <w:bottom w:val="single" w:sz="4" w:space="0" w:color="auto"/>
              <w:right w:val="single" w:sz="4" w:space="0" w:color="auto"/>
            </w:tcBorders>
            <w:shd w:val="clear" w:color="auto" w:fill="auto"/>
            <w:noWrap/>
            <w:vAlign w:val="bottom"/>
            <w:hideMark/>
          </w:tcPr>
          <w:p w14:paraId="3E7B5DE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54.048</w:t>
            </w:r>
          </w:p>
        </w:tc>
        <w:tc>
          <w:tcPr>
            <w:tcW w:w="1000" w:type="dxa"/>
            <w:tcBorders>
              <w:top w:val="nil"/>
              <w:left w:val="nil"/>
              <w:bottom w:val="single" w:sz="4" w:space="0" w:color="auto"/>
              <w:right w:val="single" w:sz="4" w:space="0" w:color="auto"/>
            </w:tcBorders>
            <w:shd w:val="clear" w:color="auto" w:fill="auto"/>
            <w:noWrap/>
            <w:vAlign w:val="bottom"/>
            <w:hideMark/>
          </w:tcPr>
          <w:p w14:paraId="1DCF112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7.546</w:t>
            </w:r>
          </w:p>
        </w:tc>
        <w:tc>
          <w:tcPr>
            <w:tcW w:w="820" w:type="dxa"/>
            <w:tcBorders>
              <w:top w:val="nil"/>
              <w:left w:val="nil"/>
              <w:bottom w:val="single" w:sz="4" w:space="0" w:color="auto"/>
              <w:right w:val="single" w:sz="4" w:space="0" w:color="auto"/>
            </w:tcBorders>
            <w:shd w:val="clear" w:color="auto" w:fill="auto"/>
            <w:noWrap/>
            <w:vAlign w:val="bottom"/>
            <w:hideMark/>
          </w:tcPr>
          <w:p w14:paraId="2BD11C7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145</w:t>
            </w:r>
          </w:p>
        </w:tc>
      </w:tr>
      <w:tr w:rsidR="00EC600B" w:rsidRPr="00EC600B" w14:paraId="623064EA"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9B55348"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xml:space="preserve">2.4. stroški </w:t>
            </w:r>
            <w:proofErr w:type="spellStart"/>
            <w:r w:rsidRPr="00EC600B">
              <w:rPr>
                <w:rFonts w:ascii="Calibri" w:hAnsi="Calibri" w:cs="Calibri"/>
                <w:color w:val="000000"/>
                <w:sz w:val="20"/>
                <w:szCs w:val="20"/>
              </w:rPr>
              <w:t>invest</w:t>
            </w:r>
            <w:proofErr w:type="spellEnd"/>
            <w:r w:rsidRPr="00EC600B">
              <w:rPr>
                <w:rFonts w:ascii="Calibri" w:hAnsi="Calibri" w:cs="Calibri"/>
                <w:color w:val="000000"/>
                <w:sz w:val="20"/>
                <w:szCs w:val="20"/>
              </w:rPr>
              <w:t xml:space="preserve">. vzdrževanja </w:t>
            </w:r>
          </w:p>
        </w:tc>
        <w:tc>
          <w:tcPr>
            <w:tcW w:w="628" w:type="dxa"/>
            <w:tcBorders>
              <w:top w:val="nil"/>
              <w:left w:val="nil"/>
              <w:bottom w:val="single" w:sz="4" w:space="0" w:color="auto"/>
              <w:right w:val="single" w:sz="4" w:space="0" w:color="auto"/>
            </w:tcBorders>
            <w:shd w:val="clear" w:color="auto" w:fill="auto"/>
            <w:noWrap/>
            <w:vAlign w:val="bottom"/>
            <w:hideMark/>
          </w:tcPr>
          <w:p w14:paraId="1C48D843"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4612</w:t>
            </w:r>
          </w:p>
        </w:tc>
        <w:tc>
          <w:tcPr>
            <w:tcW w:w="1180" w:type="dxa"/>
            <w:tcBorders>
              <w:top w:val="nil"/>
              <w:left w:val="nil"/>
              <w:bottom w:val="single" w:sz="4" w:space="0" w:color="auto"/>
              <w:right w:val="single" w:sz="4" w:space="0" w:color="auto"/>
            </w:tcBorders>
            <w:shd w:val="clear" w:color="auto" w:fill="auto"/>
            <w:noWrap/>
            <w:vAlign w:val="bottom"/>
            <w:hideMark/>
          </w:tcPr>
          <w:p w14:paraId="319D336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4.257</w:t>
            </w:r>
          </w:p>
        </w:tc>
        <w:tc>
          <w:tcPr>
            <w:tcW w:w="1120" w:type="dxa"/>
            <w:tcBorders>
              <w:top w:val="nil"/>
              <w:left w:val="nil"/>
              <w:bottom w:val="single" w:sz="4" w:space="0" w:color="auto"/>
              <w:right w:val="single" w:sz="4" w:space="0" w:color="auto"/>
            </w:tcBorders>
            <w:shd w:val="clear" w:color="auto" w:fill="auto"/>
            <w:noWrap/>
            <w:vAlign w:val="bottom"/>
            <w:hideMark/>
          </w:tcPr>
          <w:p w14:paraId="76CA68B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40.100</w:t>
            </w:r>
          </w:p>
        </w:tc>
        <w:tc>
          <w:tcPr>
            <w:tcW w:w="1160" w:type="dxa"/>
            <w:tcBorders>
              <w:top w:val="nil"/>
              <w:left w:val="nil"/>
              <w:bottom w:val="single" w:sz="4" w:space="0" w:color="auto"/>
              <w:right w:val="single" w:sz="4" w:space="0" w:color="auto"/>
            </w:tcBorders>
            <w:shd w:val="clear" w:color="auto" w:fill="auto"/>
            <w:noWrap/>
            <w:vAlign w:val="bottom"/>
            <w:hideMark/>
          </w:tcPr>
          <w:p w14:paraId="4E20DE7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46.531</w:t>
            </w:r>
          </w:p>
        </w:tc>
        <w:tc>
          <w:tcPr>
            <w:tcW w:w="1160" w:type="dxa"/>
            <w:tcBorders>
              <w:top w:val="nil"/>
              <w:left w:val="nil"/>
              <w:bottom w:val="single" w:sz="4" w:space="0" w:color="auto"/>
              <w:right w:val="single" w:sz="4" w:space="0" w:color="auto"/>
            </w:tcBorders>
            <w:shd w:val="clear" w:color="auto" w:fill="auto"/>
            <w:noWrap/>
            <w:vAlign w:val="bottom"/>
            <w:hideMark/>
          </w:tcPr>
          <w:p w14:paraId="5E038A4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40.839</w:t>
            </w:r>
          </w:p>
        </w:tc>
        <w:tc>
          <w:tcPr>
            <w:tcW w:w="1000" w:type="dxa"/>
            <w:tcBorders>
              <w:top w:val="nil"/>
              <w:left w:val="nil"/>
              <w:bottom w:val="single" w:sz="4" w:space="0" w:color="auto"/>
              <w:right w:val="single" w:sz="4" w:space="0" w:color="auto"/>
            </w:tcBorders>
            <w:shd w:val="clear" w:color="auto" w:fill="auto"/>
            <w:noWrap/>
            <w:vAlign w:val="bottom"/>
            <w:hideMark/>
          </w:tcPr>
          <w:p w14:paraId="48DC496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5.692</w:t>
            </w:r>
          </w:p>
        </w:tc>
        <w:tc>
          <w:tcPr>
            <w:tcW w:w="820" w:type="dxa"/>
            <w:tcBorders>
              <w:top w:val="nil"/>
              <w:left w:val="nil"/>
              <w:bottom w:val="single" w:sz="4" w:space="0" w:color="auto"/>
              <w:right w:val="single" w:sz="4" w:space="0" w:color="auto"/>
            </w:tcBorders>
            <w:shd w:val="clear" w:color="auto" w:fill="auto"/>
            <w:noWrap/>
            <w:vAlign w:val="bottom"/>
            <w:hideMark/>
          </w:tcPr>
          <w:p w14:paraId="45F8506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116</w:t>
            </w:r>
          </w:p>
        </w:tc>
      </w:tr>
      <w:tr w:rsidR="00EC600B" w:rsidRPr="00EC600B" w14:paraId="2CF4FE33"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59C5061"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2.5. zavarovanje</w:t>
            </w:r>
          </w:p>
        </w:tc>
        <w:tc>
          <w:tcPr>
            <w:tcW w:w="628" w:type="dxa"/>
            <w:tcBorders>
              <w:top w:val="nil"/>
              <w:left w:val="nil"/>
              <w:bottom w:val="single" w:sz="4" w:space="0" w:color="auto"/>
              <w:right w:val="single" w:sz="4" w:space="0" w:color="auto"/>
            </w:tcBorders>
            <w:shd w:val="clear" w:color="auto" w:fill="auto"/>
            <w:noWrap/>
            <w:vAlign w:val="bottom"/>
            <w:hideMark/>
          </w:tcPr>
          <w:p w14:paraId="08C47E3F"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4613</w:t>
            </w:r>
          </w:p>
        </w:tc>
        <w:tc>
          <w:tcPr>
            <w:tcW w:w="1180" w:type="dxa"/>
            <w:tcBorders>
              <w:top w:val="nil"/>
              <w:left w:val="nil"/>
              <w:bottom w:val="single" w:sz="4" w:space="0" w:color="auto"/>
              <w:right w:val="single" w:sz="4" w:space="0" w:color="auto"/>
            </w:tcBorders>
            <w:shd w:val="clear" w:color="auto" w:fill="auto"/>
            <w:noWrap/>
            <w:vAlign w:val="bottom"/>
            <w:hideMark/>
          </w:tcPr>
          <w:p w14:paraId="752BE4A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16.604</w:t>
            </w:r>
          </w:p>
        </w:tc>
        <w:tc>
          <w:tcPr>
            <w:tcW w:w="1120" w:type="dxa"/>
            <w:tcBorders>
              <w:top w:val="nil"/>
              <w:left w:val="nil"/>
              <w:bottom w:val="single" w:sz="4" w:space="0" w:color="auto"/>
              <w:right w:val="single" w:sz="4" w:space="0" w:color="auto"/>
            </w:tcBorders>
            <w:shd w:val="clear" w:color="auto" w:fill="auto"/>
            <w:noWrap/>
            <w:vAlign w:val="bottom"/>
            <w:hideMark/>
          </w:tcPr>
          <w:p w14:paraId="2FF04D4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21.400</w:t>
            </w:r>
          </w:p>
        </w:tc>
        <w:tc>
          <w:tcPr>
            <w:tcW w:w="1160" w:type="dxa"/>
            <w:tcBorders>
              <w:top w:val="nil"/>
              <w:left w:val="nil"/>
              <w:bottom w:val="single" w:sz="4" w:space="0" w:color="auto"/>
              <w:right w:val="single" w:sz="4" w:space="0" w:color="auto"/>
            </w:tcBorders>
            <w:shd w:val="clear" w:color="auto" w:fill="auto"/>
            <w:noWrap/>
            <w:vAlign w:val="bottom"/>
            <w:hideMark/>
          </w:tcPr>
          <w:p w14:paraId="30D1C95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21.386</w:t>
            </w:r>
          </w:p>
        </w:tc>
        <w:tc>
          <w:tcPr>
            <w:tcW w:w="1160" w:type="dxa"/>
            <w:tcBorders>
              <w:top w:val="nil"/>
              <w:left w:val="nil"/>
              <w:bottom w:val="single" w:sz="4" w:space="0" w:color="auto"/>
              <w:right w:val="single" w:sz="4" w:space="0" w:color="auto"/>
            </w:tcBorders>
            <w:shd w:val="clear" w:color="auto" w:fill="auto"/>
            <w:noWrap/>
            <w:vAlign w:val="bottom"/>
            <w:hideMark/>
          </w:tcPr>
          <w:p w14:paraId="7B2667B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19.611</w:t>
            </w:r>
          </w:p>
        </w:tc>
        <w:tc>
          <w:tcPr>
            <w:tcW w:w="1000" w:type="dxa"/>
            <w:tcBorders>
              <w:top w:val="nil"/>
              <w:left w:val="nil"/>
              <w:bottom w:val="single" w:sz="4" w:space="0" w:color="auto"/>
              <w:right w:val="single" w:sz="4" w:space="0" w:color="auto"/>
            </w:tcBorders>
            <w:shd w:val="clear" w:color="auto" w:fill="auto"/>
            <w:noWrap/>
            <w:vAlign w:val="bottom"/>
            <w:hideMark/>
          </w:tcPr>
          <w:p w14:paraId="0B66F35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1.775</w:t>
            </w:r>
          </w:p>
        </w:tc>
        <w:tc>
          <w:tcPr>
            <w:tcW w:w="820" w:type="dxa"/>
            <w:tcBorders>
              <w:top w:val="nil"/>
              <w:left w:val="nil"/>
              <w:bottom w:val="single" w:sz="4" w:space="0" w:color="auto"/>
              <w:right w:val="single" w:sz="4" w:space="0" w:color="auto"/>
            </w:tcBorders>
            <w:shd w:val="clear" w:color="auto" w:fill="auto"/>
            <w:noWrap/>
            <w:vAlign w:val="bottom"/>
            <w:hideMark/>
          </w:tcPr>
          <w:p w14:paraId="0792FCB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100</w:t>
            </w:r>
          </w:p>
        </w:tc>
      </w:tr>
      <w:tr w:rsidR="00EC600B" w:rsidRPr="00EC600B" w14:paraId="146280D5"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DC8B395"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2.6. najemnine</w:t>
            </w:r>
          </w:p>
        </w:tc>
        <w:tc>
          <w:tcPr>
            <w:tcW w:w="628" w:type="dxa"/>
            <w:tcBorders>
              <w:top w:val="nil"/>
              <w:left w:val="nil"/>
              <w:bottom w:val="single" w:sz="4" w:space="0" w:color="auto"/>
              <w:right w:val="single" w:sz="4" w:space="0" w:color="auto"/>
            </w:tcBorders>
            <w:shd w:val="clear" w:color="auto" w:fill="auto"/>
            <w:noWrap/>
            <w:vAlign w:val="bottom"/>
            <w:hideMark/>
          </w:tcPr>
          <w:p w14:paraId="279E38CB"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4614</w:t>
            </w:r>
          </w:p>
        </w:tc>
        <w:tc>
          <w:tcPr>
            <w:tcW w:w="1180" w:type="dxa"/>
            <w:tcBorders>
              <w:top w:val="nil"/>
              <w:left w:val="nil"/>
              <w:bottom w:val="single" w:sz="4" w:space="0" w:color="auto"/>
              <w:right w:val="single" w:sz="4" w:space="0" w:color="auto"/>
            </w:tcBorders>
            <w:shd w:val="clear" w:color="auto" w:fill="auto"/>
            <w:noWrap/>
            <w:vAlign w:val="bottom"/>
            <w:hideMark/>
          </w:tcPr>
          <w:p w14:paraId="7BF5792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860</w:t>
            </w:r>
          </w:p>
        </w:tc>
        <w:tc>
          <w:tcPr>
            <w:tcW w:w="1120" w:type="dxa"/>
            <w:tcBorders>
              <w:top w:val="nil"/>
              <w:left w:val="nil"/>
              <w:bottom w:val="single" w:sz="4" w:space="0" w:color="auto"/>
              <w:right w:val="single" w:sz="4" w:space="0" w:color="auto"/>
            </w:tcBorders>
            <w:shd w:val="clear" w:color="auto" w:fill="auto"/>
            <w:noWrap/>
            <w:vAlign w:val="bottom"/>
            <w:hideMark/>
          </w:tcPr>
          <w:p w14:paraId="1336540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1.180</w:t>
            </w:r>
          </w:p>
        </w:tc>
        <w:tc>
          <w:tcPr>
            <w:tcW w:w="1160" w:type="dxa"/>
            <w:tcBorders>
              <w:top w:val="nil"/>
              <w:left w:val="nil"/>
              <w:bottom w:val="single" w:sz="4" w:space="0" w:color="auto"/>
              <w:right w:val="single" w:sz="4" w:space="0" w:color="auto"/>
            </w:tcBorders>
            <w:shd w:val="clear" w:color="auto" w:fill="auto"/>
            <w:noWrap/>
            <w:vAlign w:val="bottom"/>
            <w:hideMark/>
          </w:tcPr>
          <w:p w14:paraId="2641FEC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1.506</w:t>
            </w:r>
          </w:p>
        </w:tc>
        <w:tc>
          <w:tcPr>
            <w:tcW w:w="1160" w:type="dxa"/>
            <w:tcBorders>
              <w:top w:val="nil"/>
              <w:left w:val="nil"/>
              <w:bottom w:val="single" w:sz="4" w:space="0" w:color="auto"/>
              <w:right w:val="single" w:sz="4" w:space="0" w:color="auto"/>
            </w:tcBorders>
            <w:shd w:val="clear" w:color="auto" w:fill="auto"/>
            <w:noWrap/>
            <w:vAlign w:val="bottom"/>
            <w:hideMark/>
          </w:tcPr>
          <w:p w14:paraId="4CD83CF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1.434</w:t>
            </w:r>
          </w:p>
        </w:tc>
        <w:tc>
          <w:tcPr>
            <w:tcW w:w="1000" w:type="dxa"/>
            <w:tcBorders>
              <w:top w:val="nil"/>
              <w:left w:val="nil"/>
              <w:bottom w:val="single" w:sz="4" w:space="0" w:color="auto"/>
              <w:right w:val="single" w:sz="4" w:space="0" w:color="auto"/>
            </w:tcBorders>
            <w:shd w:val="clear" w:color="auto" w:fill="auto"/>
            <w:noWrap/>
            <w:vAlign w:val="bottom"/>
            <w:hideMark/>
          </w:tcPr>
          <w:p w14:paraId="1EA872D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72</w:t>
            </w:r>
          </w:p>
        </w:tc>
        <w:tc>
          <w:tcPr>
            <w:tcW w:w="820" w:type="dxa"/>
            <w:tcBorders>
              <w:top w:val="nil"/>
              <w:left w:val="nil"/>
              <w:bottom w:val="single" w:sz="4" w:space="0" w:color="auto"/>
              <w:right w:val="single" w:sz="4" w:space="0" w:color="auto"/>
            </w:tcBorders>
            <w:shd w:val="clear" w:color="auto" w:fill="auto"/>
            <w:noWrap/>
            <w:vAlign w:val="bottom"/>
            <w:hideMark/>
          </w:tcPr>
          <w:p w14:paraId="3F49FC5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128</w:t>
            </w:r>
          </w:p>
        </w:tc>
      </w:tr>
      <w:tr w:rsidR="00EC600B" w:rsidRPr="00EC600B" w14:paraId="54F1BDA2"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1F51C16"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2.7. pregledi</w:t>
            </w:r>
          </w:p>
        </w:tc>
        <w:tc>
          <w:tcPr>
            <w:tcW w:w="628" w:type="dxa"/>
            <w:tcBorders>
              <w:top w:val="nil"/>
              <w:left w:val="nil"/>
              <w:bottom w:val="single" w:sz="4" w:space="0" w:color="auto"/>
              <w:right w:val="single" w:sz="4" w:space="0" w:color="auto"/>
            </w:tcBorders>
            <w:shd w:val="clear" w:color="auto" w:fill="auto"/>
            <w:noWrap/>
            <w:vAlign w:val="bottom"/>
            <w:hideMark/>
          </w:tcPr>
          <w:p w14:paraId="53432E04"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4616</w:t>
            </w:r>
          </w:p>
        </w:tc>
        <w:tc>
          <w:tcPr>
            <w:tcW w:w="1180" w:type="dxa"/>
            <w:tcBorders>
              <w:top w:val="nil"/>
              <w:left w:val="nil"/>
              <w:bottom w:val="single" w:sz="4" w:space="0" w:color="auto"/>
              <w:right w:val="single" w:sz="4" w:space="0" w:color="auto"/>
            </w:tcBorders>
            <w:shd w:val="clear" w:color="auto" w:fill="auto"/>
            <w:noWrap/>
            <w:vAlign w:val="bottom"/>
            <w:hideMark/>
          </w:tcPr>
          <w:p w14:paraId="534927D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4.490</w:t>
            </w:r>
          </w:p>
        </w:tc>
        <w:tc>
          <w:tcPr>
            <w:tcW w:w="1120" w:type="dxa"/>
            <w:tcBorders>
              <w:top w:val="nil"/>
              <w:left w:val="nil"/>
              <w:bottom w:val="single" w:sz="4" w:space="0" w:color="auto"/>
              <w:right w:val="single" w:sz="4" w:space="0" w:color="auto"/>
            </w:tcBorders>
            <w:shd w:val="clear" w:color="auto" w:fill="auto"/>
            <w:noWrap/>
            <w:vAlign w:val="bottom"/>
            <w:hideMark/>
          </w:tcPr>
          <w:p w14:paraId="388B566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5.700</w:t>
            </w:r>
          </w:p>
        </w:tc>
        <w:tc>
          <w:tcPr>
            <w:tcW w:w="1160" w:type="dxa"/>
            <w:tcBorders>
              <w:top w:val="nil"/>
              <w:left w:val="nil"/>
              <w:bottom w:val="single" w:sz="4" w:space="0" w:color="auto"/>
              <w:right w:val="single" w:sz="4" w:space="0" w:color="auto"/>
            </w:tcBorders>
            <w:shd w:val="clear" w:color="auto" w:fill="auto"/>
            <w:noWrap/>
            <w:vAlign w:val="bottom"/>
            <w:hideMark/>
          </w:tcPr>
          <w:p w14:paraId="547D7BD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5.973</w:t>
            </w:r>
          </w:p>
        </w:tc>
        <w:tc>
          <w:tcPr>
            <w:tcW w:w="1160" w:type="dxa"/>
            <w:tcBorders>
              <w:top w:val="nil"/>
              <w:left w:val="nil"/>
              <w:bottom w:val="single" w:sz="4" w:space="0" w:color="auto"/>
              <w:right w:val="single" w:sz="4" w:space="0" w:color="auto"/>
            </w:tcBorders>
            <w:shd w:val="clear" w:color="auto" w:fill="auto"/>
            <w:noWrap/>
            <w:vAlign w:val="bottom"/>
            <w:hideMark/>
          </w:tcPr>
          <w:p w14:paraId="6D04AE3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5.414</w:t>
            </w:r>
          </w:p>
        </w:tc>
        <w:tc>
          <w:tcPr>
            <w:tcW w:w="1000" w:type="dxa"/>
            <w:tcBorders>
              <w:top w:val="nil"/>
              <w:left w:val="nil"/>
              <w:bottom w:val="single" w:sz="4" w:space="0" w:color="auto"/>
              <w:right w:val="single" w:sz="4" w:space="0" w:color="auto"/>
            </w:tcBorders>
            <w:shd w:val="clear" w:color="auto" w:fill="auto"/>
            <w:noWrap/>
            <w:vAlign w:val="bottom"/>
            <w:hideMark/>
          </w:tcPr>
          <w:p w14:paraId="679C35E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558</w:t>
            </w:r>
          </w:p>
        </w:tc>
        <w:tc>
          <w:tcPr>
            <w:tcW w:w="820" w:type="dxa"/>
            <w:tcBorders>
              <w:top w:val="nil"/>
              <w:left w:val="nil"/>
              <w:bottom w:val="single" w:sz="4" w:space="0" w:color="auto"/>
              <w:right w:val="single" w:sz="4" w:space="0" w:color="auto"/>
            </w:tcBorders>
            <w:shd w:val="clear" w:color="auto" w:fill="auto"/>
            <w:noWrap/>
            <w:vAlign w:val="bottom"/>
            <w:hideMark/>
          </w:tcPr>
          <w:p w14:paraId="6ECD4C3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105</w:t>
            </w:r>
          </w:p>
        </w:tc>
      </w:tr>
      <w:tr w:rsidR="00EC600B" w:rsidRPr="00EC600B" w14:paraId="0EA14018"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904E02B"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2.8. prevozi</w:t>
            </w:r>
          </w:p>
        </w:tc>
        <w:tc>
          <w:tcPr>
            <w:tcW w:w="628" w:type="dxa"/>
            <w:tcBorders>
              <w:top w:val="nil"/>
              <w:left w:val="nil"/>
              <w:bottom w:val="single" w:sz="4" w:space="0" w:color="auto"/>
              <w:right w:val="single" w:sz="4" w:space="0" w:color="auto"/>
            </w:tcBorders>
            <w:shd w:val="clear" w:color="auto" w:fill="auto"/>
            <w:noWrap/>
            <w:vAlign w:val="bottom"/>
            <w:hideMark/>
          </w:tcPr>
          <w:p w14:paraId="2B18B62D"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4617</w:t>
            </w:r>
          </w:p>
        </w:tc>
        <w:tc>
          <w:tcPr>
            <w:tcW w:w="1180" w:type="dxa"/>
            <w:tcBorders>
              <w:top w:val="nil"/>
              <w:left w:val="nil"/>
              <w:bottom w:val="single" w:sz="4" w:space="0" w:color="auto"/>
              <w:right w:val="single" w:sz="4" w:space="0" w:color="auto"/>
            </w:tcBorders>
            <w:shd w:val="clear" w:color="auto" w:fill="auto"/>
            <w:noWrap/>
            <w:vAlign w:val="bottom"/>
            <w:hideMark/>
          </w:tcPr>
          <w:p w14:paraId="6E11AD0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443</w:t>
            </w:r>
          </w:p>
        </w:tc>
        <w:tc>
          <w:tcPr>
            <w:tcW w:w="1120" w:type="dxa"/>
            <w:tcBorders>
              <w:top w:val="nil"/>
              <w:left w:val="nil"/>
              <w:bottom w:val="single" w:sz="4" w:space="0" w:color="auto"/>
              <w:right w:val="single" w:sz="4" w:space="0" w:color="auto"/>
            </w:tcBorders>
            <w:shd w:val="clear" w:color="auto" w:fill="auto"/>
            <w:noWrap/>
            <w:vAlign w:val="bottom"/>
            <w:hideMark/>
          </w:tcPr>
          <w:p w14:paraId="372870E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257F91E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182</w:t>
            </w:r>
          </w:p>
        </w:tc>
        <w:tc>
          <w:tcPr>
            <w:tcW w:w="1160" w:type="dxa"/>
            <w:tcBorders>
              <w:top w:val="nil"/>
              <w:left w:val="nil"/>
              <w:bottom w:val="single" w:sz="4" w:space="0" w:color="auto"/>
              <w:right w:val="single" w:sz="4" w:space="0" w:color="auto"/>
            </w:tcBorders>
            <w:shd w:val="clear" w:color="auto" w:fill="auto"/>
            <w:noWrap/>
            <w:vAlign w:val="bottom"/>
            <w:hideMark/>
          </w:tcPr>
          <w:p w14:paraId="2A0D11C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182</w:t>
            </w:r>
          </w:p>
        </w:tc>
        <w:tc>
          <w:tcPr>
            <w:tcW w:w="1000" w:type="dxa"/>
            <w:tcBorders>
              <w:top w:val="nil"/>
              <w:left w:val="nil"/>
              <w:bottom w:val="single" w:sz="4" w:space="0" w:color="auto"/>
              <w:right w:val="single" w:sz="4" w:space="0" w:color="auto"/>
            </w:tcBorders>
            <w:shd w:val="clear" w:color="auto" w:fill="auto"/>
            <w:noWrap/>
            <w:vAlign w:val="bottom"/>
            <w:hideMark/>
          </w:tcPr>
          <w:p w14:paraId="5270B8D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970FCD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36</w:t>
            </w:r>
          </w:p>
        </w:tc>
      </w:tr>
      <w:tr w:rsidR="00EC600B" w:rsidRPr="00EC600B" w14:paraId="63BCA6BF"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B2486B9"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2.9. storitve študentski servis</w:t>
            </w:r>
          </w:p>
        </w:tc>
        <w:tc>
          <w:tcPr>
            <w:tcW w:w="628" w:type="dxa"/>
            <w:tcBorders>
              <w:top w:val="nil"/>
              <w:left w:val="nil"/>
              <w:bottom w:val="single" w:sz="4" w:space="0" w:color="auto"/>
              <w:right w:val="single" w:sz="4" w:space="0" w:color="auto"/>
            </w:tcBorders>
            <w:shd w:val="clear" w:color="auto" w:fill="auto"/>
            <w:noWrap/>
            <w:vAlign w:val="bottom"/>
            <w:hideMark/>
          </w:tcPr>
          <w:p w14:paraId="23515547"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4618</w:t>
            </w:r>
          </w:p>
        </w:tc>
        <w:tc>
          <w:tcPr>
            <w:tcW w:w="1180" w:type="dxa"/>
            <w:tcBorders>
              <w:top w:val="nil"/>
              <w:left w:val="nil"/>
              <w:bottom w:val="single" w:sz="4" w:space="0" w:color="auto"/>
              <w:right w:val="single" w:sz="4" w:space="0" w:color="auto"/>
            </w:tcBorders>
            <w:shd w:val="clear" w:color="auto" w:fill="auto"/>
            <w:noWrap/>
            <w:vAlign w:val="bottom"/>
            <w:hideMark/>
          </w:tcPr>
          <w:p w14:paraId="0241581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64.179</w:t>
            </w:r>
          </w:p>
        </w:tc>
        <w:tc>
          <w:tcPr>
            <w:tcW w:w="1120" w:type="dxa"/>
            <w:tcBorders>
              <w:top w:val="nil"/>
              <w:left w:val="nil"/>
              <w:bottom w:val="single" w:sz="4" w:space="0" w:color="auto"/>
              <w:right w:val="single" w:sz="4" w:space="0" w:color="auto"/>
            </w:tcBorders>
            <w:shd w:val="clear" w:color="auto" w:fill="auto"/>
            <w:noWrap/>
            <w:vAlign w:val="bottom"/>
            <w:hideMark/>
          </w:tcPr>
          <w:p w14:paraId="1FDE29C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25.000</w:t>
            </w:r>
          </w:p>
        </w:tc>
        <w:tc>
          <w:tcPr>
            <w:tcW w:w="1160" w:type="dxa"/>
            <w:tcBorders>
              <w:top w:val="nil"/>
              <w:left w:val="nil"/>
              <w:bottom w:val="single" w:sz="4" w:space="0" w:color="auto"/>
              <w:right w:val="single" w:sz="4" w:space="0" w:color="auto"/>
            </w:tcBorders>
            <w:shd w:val="clear" w:color="auto" w:fill="auto"/>
            <w:noWrap/>
            <w:vAlign w:val="bottom"/>
            <w:hideMark/>
          </w:tcPr>
          <w:p w14:paraId="28F5779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28.328</w:t>
            </w:r>
          </w:p>
        </w:tc>
        <w:tc>
          <w:tcPr>
            <w:tcW w:w="1160" w:type="dxa"/>
            <w:tcBorders>
              <w:top w:val="nil"/>
              <w:left w:val="nil"/>
              <w:bottom w:val="single" w:sz="4" w:space="0" w:color="auto"/>
              <w:right w:val="single" w:sz="4" w:space="0" w:color="auto"/>
            </w:tcBorders>
            <w:shd w:val="clear" w:color="auto" w:fill="auto"/>
            <w:noWrap/>
            <w:vAlign w:val="bottom"/>
            <w:hideMark/>
          </w:tcPr>
          <w:p w14:paraId="6BF97A2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28.328</w:t>
            </w:r>
          </w:p>
        </w:tc>
        <w:tc>
          <w:tcPr>
            <w:tcW w:w="1000" w:type="dxa"/>
            <w:tcBorders>
              <w:top w:val="nil"/>
              <w:left w:val="nil"/>
              <w:bottom w:val="single" w:sz="4" w:space="0" w:color="auto"/>
              <w:right w:val="single" w:sz="4" w:space="0" w:color="auto"/>
            </w:tcBorders>
            <w:shd w:val="clear" w:color="auto" w:fill="auto"/>
            <w:noWrap/>
            <w:vAlign w:val="bottom"/>
            <w:hideMark/>
          </w:tcPr>
          <w:p w14:paraId="5CCF062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D2BC8A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113</w:t>
            </w:r>
          </w:p>
        </w:tc>
      </w:tr>
      <w:tr w:rsidR="00EC600B" w:rsidRPr="00EC600B" w14:paraId="11DF97BE"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755DA8E"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2.10. ostale storitve</w:t>
            </w:r>
          </w:p>
        </w:tc>
        <w:tc>
          <w:tcPr>
            <w:tcW w:w="628" w:type="dxa"/>
            <w:tcBorders>
              <w:top w:val="nil"/>
              <w:left w:val="nil"/>
              <w:bottom w:val="single" w:sz="4" w:space="0" w:color="auto"/>
              <w:right w:val="single" w:sz="4" w:space="0" w:color="auto"/>
            </w:tcBorders>
            <w:shd w:val="clear" w:color="auto" w:fill="auto"/>
            <w:noWrap/>
            <w:vAlign w:val="bottom"/>
            <w:hideMark/>
          </w:tcPr>
          <w:p w14:paraId="13AE6C61"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4618</w:t>
            </w:r>
          </w:p>
        </w:tc>
        <w:tc>
          <w:tcPr>
            <w:tcW w:w="1180" w:type="dxa"/>
            <w:tcBorders>
              <w:top w:val="nil"/>
              <w:left w:val="nil"/>
              <w:bottom w:val="single" w:sz="4" w:space="0" w:color="auto"/>
              <w:right w:val="single" w:sz="4" w:space="0" w:color="auto"/>
            </w:tcBorders>
            <w:shd w:val="clear" w:color="auto" w:fill="auto"/>
            <w:noWrap/>
            <w:vAlign w:val="bottom"/>
            <w:hideMark/>
          </w:tcPr>
          <w:p w14:paraId="2580833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11.049</w:t>
            </w:r>
          </w:p>
        </w:tc>
        <w:tc>
          <w:tcPr>
            <w:tcW w:w="1120" w:type="dxa"/>
            <w:tcBorders>
              <w:top w:val="nil"/>
              <w:left w:val="nil"/>
              <w:bottom w:val="single" w:sz="4" w:space="0" w:color="auto"/>
              <w:right w:val="single" w:sz="4" w:space="0" w:color="auto"/>
            </w:tcBorders>
            <w:shd w:val="clear" w:color="auto" w:fill="auto"/>
            <w:noWrap/>
            <w:vAlign w:val="bottom"/>
            <w:hideMark/>
          </w:tcPr>
          <w:p w14:paraId="4E36440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21.180</w:t>
            </w:r>
          </w:p>
        </w:tc>
        <w:tc>
          <w:tcPr>
            <w:tcW w:w="1160" w:type="dxa"/>
            <w:tcBorders>
              <w:top w:val="nil"/>
              <w:left w:val="nil"/>
              <w:bottom w:val="single" w:sz="4" w:space="0" w:color="auto"/>
              <w:right w:val="single" w:sz="4" w:space="0" w:color="auto"/>
            </w:tcBorders>
            <w:shd w:val="clear" w:color="auto" w:fill="auto"/>
            <w:noWrap/>
            <w:vAlign w:val="bottom"/>
            <w:hideMark/>
          </w:tcPr>
          <w:p w14:paraId="12DD584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20.383</w:t>
            </w:r>
          </w:p>
        </w:tc>
        <w:tc>
          <w:tcPr>
            <w:tcW w:w="1160" w:type="dxa"/>
            <w:tcBorders>
              <w:top w:val="nil"/>
              <w:left w:val="nil"/>
              <w:bottom w:val="single" w:sz="4" w:space="0" w:color="auto"/>
              <w:right w:val="single" w:sz="4" w:space="0" w:color="auto"/>
            </w:tcBorders>
            <w:shd w:val="clear" w:color="auto" w:fill="auto"/>
            <w:noWrap/>
            <w:vAlign w:val="bottom"/>
            <w:hideMark/>
          </w:tcPr>
          <w:p w14:paraId="508F6B9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19.380</w:t>
            </w:r>
          </w:p>
        </w:tc>
        <w:tc>
          <w:tcPr>
            <w:tcW w:w="1000" w:type="dxa"/>
            <w:tcBorders>
              <w:top w:val="nil"/>
              <w:left w:val="nil"/>
              <w:bottom w:val="single" w:sz="4" w:space="0" w:color="auto"/>
              <w:right w:val="single" w:sz="4" w:space="0" w:color="auto"/>
            </w:tcBorders>
            <w:shd w:val="clear" w:color="auto" w:fill="auto"/>
            <w:noWrap/>
            <w:vAlign w:val="bottom"/>
            <w:hideMark/>
          </w:tcPr>
          <w:p w14:paraId="291E44C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1.003</w:t>
            </w:r>
          </w:p>
        </w:tc>
        <w:tc>
          <w:tcPr>
            <w:tcW w:w="820" w:type="dxa"/>
            <w:tcBorders>
              <w:top w:val="nil"/>
              <w:left w:val="nil"/>
              <w:bottom w:val="single" w:sz="4" w:space="0" w:color="auto"/>
              <w:right w:val="single" w:sz="4" w:space="0" w:color="auto"/>
            </w:tcBorders>
            <w:shd w:val="clear" w:color="auto" w:fill="auto"/>
            <w:noWrap/>
            <w:vAlign w:val="bottom"/>
            <w:hideMark/>
          </w:tcPr>
          <w:p w14:paraId="0940B15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96</w:t>
            </w:r>
          </w:p>
        </w:tc>
      </w:tr>
      <w:tr w:rsidR="00EC600B" w:rsidRPr="00EC600B" w14:paraId="59F1DB87"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9CD1EA7"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xml:space="preserve">2.11. pogodbena dela </w:t>
            </w:r>
          </w:p>
        </w:tc>
        <w:tc>
          <w:tcPr>
            <w:tcW w:w="628" w:type="dxa"/>
            <w:tcBorders>
              <w:top w:val="nil"/>
              <w:left w:val="nil"/>
              <w:bottom w:val="single" w:sz="4" w:space="0" w:color="auto"/>
              <w:right w:val="single" w:sz="4" w:space="0" w:color="auto"/>
            </w:tcBorders>
            <w:shd w:val="clear" w:color="auto" w:fill="auto"/>
            <w:noWrap/>
            <w:vAlign w:val="bottom"/>
            <w:hideMark/>
          </w:tcPr>
          <w:p w14:paraId="5D1DC335"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4619</w:t>
            </w:r>
          </w:p>
        </w:tc>
        <w:tc>
          <w:tcPr>
            <w:tcW w:w="1180" w:type="dxa"/>
            <w:tcBorders>
              <w:top w:val="nil"/>
              <w:left w:val="nil"/>
              <w:bottom w:val="single" w:sz="4" w:space="0" w:color="auto"/>
              <w:right w:val="single" w:sz="4" w:space="0" w:color="auto"/>
            </w:tcBorders>
            <w:shd w:val="clear" w:color="auto" w:fill="auto"/>
            <w:noWrap/>
            <w:vAlign w:val="bottom"/>
            <w:hideMark/>
          </w:tcPr>
          <w:p w14:paraId="59D6C09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9.061</w:t>
            </w:r>
          </w:p>
        </w:tc>
        <w:tc>
          <w:tcPr>
            <w:tcW w:w="1120" w:type="dxa"/>
            <w:tcBorders>
              <w:top w:val="nil"/>
              <w:left w:val="nil"/>
              <w:bottom w:val="single" w:sz="4" w:space="0" w:color="auto"/>
              <w:right w:val="single" w:sz="4" w:space="0" w:color="auto"/>
            </w:tcBorders>
            <w:shd w:val="clear" w:color="auto" w:fill="auto"/>
            <w:noWrap/>
            <w:vAlign w:val="bottom"/>
            <w:hideMark/>
          </w:tcPr>
          <w:p w14:paraId="1EA72FC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11.400</w:t>
            </w:r>
          </w:p>
        </w:tc>
        <w:tc>
          <w:tcPr>
            <w:tcW w:w="1160" w:type="dxa"/>
            <w:tcBorders>
              <w:top w:val="nil"/>
              <w:left w:val="nil"/>
              <w:bottom w:val="single" w:sz="4" w:space="0" w:color="auto"/>
              <w:right w:val="single" w:sz="4" w:space="0" w:color="auto"/>
            </w:tcBorders>
            <w:shd w:val="clear" w:color="auto" w:fill="auto"/>
            <w:noWrap/>
            <w:vAlign w:val="bottom"/>
            <w:hideMark/>
          </w:tcPr>
          <w:p w14:paraId="0EDFE33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14.063</w:t>
            </w:r>
          </w:p>
        </w:tc>
        <w:tc>
          <w:tcPr>
            <w:tcW w:w="1160" w:type="dxa"/>
            <w:tcBorders>
              <w:top w:val="nil"/>
              <w:left w:val="nil"/>
              <w:bottom w:val="single" w:sz="4" w:space="0" w:color="auto"/>
              <w:right w:val="single" w:sz="4" w:space="0" w:color="auto"/>
            </w:tcBorders>
            <w:shd w:val="clear" w:color="auto" w:fill="auto"/>
            <w:noWrap/>
            <w:vAlign w:val="bottom"/>
            <w:hideMark/>
          </w:tcPr>
          <w:p w14:paraId="3E1CA89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14.063</w:t>
            </w:r>
          </w:p>
        </w:tc>
        <w:tc>
          <w:tcPr>
            <w:tcW w:w="1000" w:type="dxa"/>
            <w:tcBorders>
              <w:top w:val="nil"/>
              <w:left w:val="nil"/>
              <w:bottom w:val="single" w:sz="4" w:space="0" w:color="auto"/>
              <w:right w:val="single" w:sz="4" w:space="0" w:color="auto"/>
            </w:tcBorders>
            <w:shd w:val="clear" w:color="auto" w:fill="auto"/>
            <w:noWrap/>
            <w:vAlign w:val="bottom"/>
            <w:hideMark/>
          </w:tcPr>
          <w:p w14:paraId="6C7CB37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6FE042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123</w:t>
            </w:r>
          </w:p>
        </w:tc>
      </w:tr>
      <w:tr w:rsidR="00EC600B" w:rsidRPr="00EC600B" w14:paraId="4ADEB74B"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E7FACF3"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3. amortizacija</w:t>
            </w:r>
          </w:p>
        </w:tc>
        <w:tc>
          <w:tcPr>
            <w:tcW w:w="628" w:type="dxa"/>
            <w:tcBorders>
              <w:top w:val="nil"/>
              <w:left w:val="nil"/>
              <w:bottom w:val="single" w:sz="4" w:space="0" w:color="auto"/>
              <w:right w:val="single" w:sz="4" w:space="0" w:color="auto"/>
            </w:tcBorders>
            <w:shd w:val="clear" w:color="auto" w:fill="auto"/>
            <w:noWrap/>
            <w:vAlign w:val="bottom"/>
            <w:hideMark/>
          </w:tcPr>
          <w:p w14:paraId="731AB71F"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2F0201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204.986</w:t>
            </w:r>
          </w:p>
        </w:tc>
        <w:tc>
          <w:tcPr>
            <w:tcW w:w="1120" w:type="dxa"/>
            <w:tcBorders>
              <w:top w:val="nil"/>
              <w:left w:val="nil"/>
              <w:bottom w:val="single" w:sz="4" w:space="0" w:color="auto"/>
              <w:right w:val="single" w:sz="4" w:space="0" w:color="auto"/>
            </w:tcBorders>
            <w:shd w:val="clear" w:color="auto" w:fill="auto"/>
            <w:noWrap/>
            <w:vAlign w:val="bottom"/>
            <w:hideMark/>
          </w:tcPr>
          <w:p w14:paraId="310BE7B3"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198.000</w:t>
            </w:r>
          </w:p>
        </w:tc>
        <w:tc>
          <w:tcPr>
            <w:tcW w:w="1160" w:type="dxa"/>
            <w:tcBorders>
              <w:top w:val="nil"/>
              <w:left w:val="nil"/>
              <w:bottom w:val="single" w:sz="4" w:space="0" w:color="auto"/>
              <w:right w:val="single" w:sz="4" w:space="0" w:color="auto"/>
            </w:tcBorders>
            <w:shd w:val="clear" w:color="auto" w:fill="auto"/>
            <w:noWrap/>
            <w:vAlign w:val="bottom"/>
            <w:hideMark/>
          </w:tcPr>
          <w:p w14:paraId="30C49399"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215.264</w:t>
            </w:r>
          </w:p>
        </w:tc>
        <w:tc>
          <w:tcPr>
            <w:tcW w:w="1160" w:type="dxa"/>
            <w:tcBorders>
              <w:top w:val="nil"/>
              <w:left w:val="nil"/>
              <w:bottom w:val="single" w:sz="4" w:space="0" w:color="auto"/>
              <w:right w:val="single" w:sz="4" w:space="0" w:color="auto"/>
            </w:tcBorders>
            <w:shd w:val="clear" w:color="auto" w:fill="auto"/>
            <w:noWrap/>
            <w:vAlign w:val="bottom"/>
            <w:hideMark/>
          </w:tcPr>
          <w:p w14:paraId="005F18B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212.998</w:t>
            </w:r>
          </w:p>
        </w:tc>
        <w:tc>
          <w:tcPr>
            <w:tcW w:w="1000" w:type="dxa"/>
            <w:tcBorders>
              <w:top w:val="nil"/>
              <w:left w:val="nil"/>
              <w:bottom w:val="single" w:sz="4" w:space="0" w:color="auto"/>
              <w:right w:val="single" w:sz="4" w:space="0" w:color="auto"/>
            </w:tcBorders>
            <w:shd w:val="clear" w:color="auto" w:fill="auto"/>
            <w:noWrap/>
            <w:vAlign w:val="bottom"/>
            <w:hideMark/>
          </w:tcPr>
          <w:p w14:paraId="5B431C69"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2.265</w:t>
            </w:r>
          </w:p>
        </w:tc>
        <w:tc>
          <w:tcPr>
            <w:tcW w:w="820" w:type="dxa"/>
            <w:tcBorders>
              <w:top w:val="nil"/>
              <w:left w:val="nil"/>
              <w:bottom w:val="single" w:sz="4" w:space="0" w:color="auto"/>
              <w:right w:val="single" w:sz="4" w:space="0" w:color="auto"/>
            </w:tcBorders>
            <w:shd w:val="clear" w:color="auto" w:fill="auto"/>
            <w:noWrap/>
            <w:vAlign w:val="bottom"/>
            <w:hideMark/>
          </w:tcPr>
          <w:p w14:paraId="38A5C761"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109</w:t>
            </w:r>
          </w:p>
        </w:tc>
      </w:tr>
      <w:tr w:rsidR="00EC600B" w:rsidRPr="00EC600B" w14:paraId="2CAF52CA"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D2A9707"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3.1. amortizacija</w:t>
            </w:r>
          </w:p>
        </w:tc>
        <w:tc>
          <w:tcPr>
            <w:tcW w:w="628" w:type="dxa"/>
            <w:tcBorders>
              <w:top w:val="nil"/>
              <w:left w:val="nil"/>
              <w:bottom w:val="single" w:sz="4" w:space="0" w:color="auto"/>
              <w:right w:val="single" w:sz="4" w:space="0" w:color="auto"/>
            </w:tcBorders>
            <w:shd w:val="clear" w:color="auto" w:fill="auto"/>
            <w:noWrap/>
            <w:vAlign w:val="bottom"/>
            <w:hideMark/>
          </w:tcPr>
          <w:p w14:paraId="45F0DF21"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4620</w:t>
            </w:r>
          </w:p>
        </w:tc>
        <w:tc>
          <w:tcPr>
            <w:tcW w:w="1180" w:type="dxa"/>
            <w:tcBorders>
              <w:top w:val="nil"/>
              <w:left w:val="nil"/>
              <w:bottom w:val="single" w:sz="4" w:space="0" w:color="auto"/>
              <w:right w:val="single" w:sz="4" w:space="0" w:color="auto"/>
            </w:tcBorders>
            <w:shd w:val="clear" w:color="auto" w:fill="auto"/>
            <w:noWrap/>
            <w:vAlign w:val="bottom"/>
            <w:hideMark/>
          </w:tcPr>
          <w:p w14:paraId="44ACCAE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194.609</w:t>
            </w:r>
          </w:p>
        </w:tc>
        <w:tc>
          <w:tcPr>
            <w:tcW w:w="1120" w:type="dxa"/>
            <w:tcBorders>
              <w:top w:val="nil"/>
              <w:left w:val="nil"/>
              <w:bottom w:val="single" w:sz="4" w:space="0" w:color="auto"/>
              <w:right w:val="single" w:sz="4" w:space="0" w:color="auto"/>
            </w:tcBorders>
            <w:shd w:val="clear" w:color="auto" w:fill="auto"/>
            <w:noWrap/>
            <w:vAlign w:val="bottom"/>
            <w:hideMark/>
          </w:tcPr>
          <w:p w14:paraId="33F1F36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192.500</w:t>
            </w:r>
          </w:p>
        </w:tc>
        <w:tc>
          <w:tcPr>
            <w:tcW w:w="1160" w:type="dxa"/>
            <w:tcBorders>
              <w:top w:val="nil"/>
              <w:left w:val="nil"/>
              <w:bottom w:val="single" w:sz="4" w:space="0" w:color="auto"/>
              <w:right w:val="single" w:sz="4" w:space="0" w:color="auto"/>
            </w:tcBorders>
            <w:shd w:val="clear" w:color="auto" w:fill="auto"/>
            <w:noWrap/>
            <w:vAlign w:val="bottom"/>
            <w:hideMark/>
          </w:tcPr>
          <w:p w14:paraId="6413F30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207.263</w:t>
            </w:r>
          </w:p>
        </w:tc>
        <w:tc>
          <w:tcPr>
            <w:tcW w:w="1160" w:type="dxa"/>
            <w:tcBorders>
              <w:top w:val="nil"/>
              <w:left w:val="nil"/>
              <w:bottom w:val="single" w:sz="4" w:space="0" w:color="auto"/>
              <w:right w:val="single" w:sz="4" w:space="0" w:color="auto"/>
            </w:tcBorders>
            <w:shd w:val="clear" w:color="auto" w:fill="auto"/>
            <w:noWrap/>
            <w:vAlign w:val="bottom"/>
            <w:hideMark/>
          </w:tcPr>
          <w:p w14:paraId="6C5E9B3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204.997</w:t>
            </w:r>
          </w:p>
        </w:tc>
        <w:tc>
          <w:tcPr>
            <w:tcW w:w="1000" w:type="dxa"/>
            <w:tcBorders>
              <w:top w:val="nil"/>
              <w:left w:val="nil"/>
              <w:bottom w:val="single" w:sz="4" w:space="0" w:color="auto"/>
              <w:right w:val="single" w:sz="4" w:space="0" w:color="auto"/>
            </w:tcBorders>
            <w:shd w:val="clear" w:color="auto" w:fill="auto"/>
            <w:noWrap/>
            <w:vAlign w:val="bottom"/>
            <w:hideMark/>
          </w:tcPr>
          <w:p w14:paraId="0474B69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2.265</w:t>
            </w:r>
          </w:p>
        </w:tc>
        <w:tc>
          <w:tcPr>
            <w:tcW w:w="820" w:type="dxa"/>
            <w:tcBorders>
              <w:top w:val="nil"/>
              <w:left w:val="nil"/>
              <w:bottom w:val="single" w:sz="4" w:space="0" w:color="auto"/>
              <w:right w:val="single" w:sz="4" w:space="0" w:color="auto"/>
            </w:tcBorders>
            <w:shd w:val="clear" w:color="auto" w:fill="auto"/>
            <w:noWrap/>
            <w:vAlign w:val="bottom"/>
            <w:hideMark/>
          </w:tcPr>
          <w:p w14:paraId="0C8D883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108</w:t>
            </w:r>
          </w:p>
        </w:tc>
      </w:tr>
      <w:tr w:rsidR="00EC600B" w:rsidRPr="00EC600B" w14:paraId="223A4471" w14:textId="77777777" w:rsidTr="00EC600B">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D07DAAF"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3.2. amortizacija drobni inventar</w:t>
            </w:r>
          </w:p>
        </w:tc>
        <w:tc>
          <w:tcPr>
            <w:tcW w:w="628" w:type="dxa"/>
            <w:tcBorders>
              <w:top w:val="nil"/>
              <w:left w:val="nil"/>
              <w:bottom w:val="single" w:sz="4" w:space="0" w:color="auto"/>
              <w:right w:val="single" w:sz="4" w:space="0" w:color="auto"/>
            </w:tcBorders>
            <w:shd w:val="clear" w:color="auto" w:fill="auto"/>
            <w:noWrap/>
            <w:vAlign w:val="bottom"/>
            <w:hideMark/>
          </w:tcPr>
          <w:p w14:paraId="115D5A79"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4623</w:t>
            </w:r>
          </w:p>
        </w:tc>
        <w:tc>
          <w:tcPr>
            <w:tcW w:w="1180" w:type="dxa"/>
            <w:tcBorders>
              <w:top w:val="nil"/>
              <w:left w:val="nil"/>
              <w:bottom w:val="single" w:sz="4" w:space="0" w:color="auto"/>
              <w:right w:val="single" w:sz="4" w:space="0" w:color="auto"/>
            </w:tcBorders>
            <w:shd w:val="clear" w:color="auto" w:fill="auto"/>
            <w:noWrap/>
            <w:vAlign w:val="bottom"/>
            <w:hideMark/>
          </w:tcPr>
          <w:p w14:paraId="456480D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10.377</w:t>
            </w:r>
          </w:p>
        </w:tc>
        <w:tc>
          <w:tcPr>
            <w:tcW w:w="1120" w:type="dxa"/>
            <w:tcBorders>
              <w:top w:val="nil"/>
              <w:left w:val="nil"/>
              <w:bottom w:val="single" w:sz="4" w:space="0" w:color="auto"/>
              <w:right w:val="single" w:sz="4" w:space="0" w:color="auto"/>
            </w:tcBorders>
            <w:shd w:val="clear" w:color="auto" w:fill="auto"/>
            <w:noWrap/>
            <w:vAlign w:val="bottom"/>
            <w:hideMark/>
          </w:tcPr>
          <w:p w14:paraId="3BAF8A6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5.500</w:t>
            </w:r>
          </w:p>
        </w:tc>
        <w:tc>
          <w:tcPr>
            <w:tcW w:w="1160" w:type="dxa"/>
            <w:tcBorders>
              <w:top w:val="nil"/>
              <w:left w:val="nil"/>
              <w:bottom w:val="single" w:sz="4" w:space="0" w:color="auto"/>
              <w:right w:val="single" w:sz="4" w:space="0" w:color="auto"/>
            </w:tcBorders>
            <w:shd w:val="clear" w:color="auto" w:fill="auto"/>
            <w:noWrap/>
            <w:vAlign w:val="bottom"/>
            <w:hideMark/>
          </w:tcPr>
          <w:p w14:paraId="585C6FA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8.001</w:t>
            </w:r>
          </w:p>
        </w:tc>
        <w:tc>
          <w:tcPr>
            <w:tcW w:w="1160" w:type="dxa"/>
            <w:tcBorders>
              <w:top w:val="nil"/>
              <w:left w:val="nil"/>
              <w:bottom w:val="single" w:sz="4" w:space="0" w:color="auto"/>
              <w:right w:val="single" w:sz="4" w:space="0" w:color="auto"/>
            </w:tcBorders>
            <w:shd w:val="clear" w:color="auto" w:fill="auto"/>
            <w:noWrap/>
            <w:vAlign w:val="bottom"/>
            <w:hideMark/>
          </w:tcPr>
          <w:p w14:paraId="6D3406E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8.001</w:t>
            </w:r>
          </w:p>
        </w:tc>
        <w:tc>
          <w:tcPr>
            <w:tcW w:w="1000" w:type="dxa"/>
            <w:tcBorders>
              <w:top w:val="nil"/>
              <w:left w:val="nil"/>
              <w:bottom w:val="single" w:sz="4" w:space="0" w:color="auto"/>
              <w:right w:val="single" w:sz="4" w:space="0" w:color="auto"/>
            </w:tcBorders>
            <w:shd w:val="clear" w:color="auto" w:fill="auto"/>
            <w:noWrap/>
            <w:vAlign w:val="bottom"/>
            <w:hideMark/>
          </w:tcPr>
          <w:p w14:paraId="7FFA80D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82DDB1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145</w:t>
            </w:r>
          </w:p>
        </w:tc>
      </w:tr>
    </w:tbl>
    <w:p w14:paraId="3687CFE9" w14:textId="16798526" w:rsidR="00EC600B" w:rsidRDefault="00EC600B" w:rsidP="00491939">
      <w:pPr>
        <w:rPr>
          <w:b/>
        </w:rPr>
      </w:pPr>
    </w:p>
    <w:p w14:paraId="6B1148F2" w14:textId="77777777" w:rsidR="00EC600B" w:rsidRDefault="00EC600B" w:rsidP="00491939">
      <w:pPr>
        <w:rPr>
          <w:b/>
        </w:rPr>
      </w:pPr>
    </w:p>
    <w:tbl>
      <w:tblPr>
        <w:tblW w:w="10420" w:type="dxa"/>
        <w:tblCellMar>
          <w:left w:w="70" w:type="dxa"/>
          <w:right w:w="70" w:type="dxa"/>
        </w:tblCellMar>
        <w:tblLook w:val="04A0" w:firstRow="1" w:lastRow="0" w:firstColumn="1" w:lastColumn="0" w:noHBand="0" w:noVBand="1"/>
      </w:tblPr>
      <w:tblGrid>
        <w:gridCol w:w="3352"/>
        <w:gridCol w:w="628"/>
        <w:gridCol w:w="1180"/>
        <w:gridCol w:w="1120"/>
        <w:gridCol w:w="1160"/>
        <w:gridCol w:w="1160"/>
        <w:gridCol w:w="1000"/>
        <w:gridCol w:w="820"/>
      </w:tblGrid>
      <w:tr w:rsidR="00EC600B" w:rsidRPr="00EC600B" w14:paraId="5AB53B65" w14:textId="77777777" w:rsidTr="00155B02">
        <w:trPr>
          <w:trHeight w:val="765"/>
        </w:trPr>
        <w:tc>
          <w:tcPr>
            <w:tcW w:w="335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47D5C41"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lastRenderedPageBreak/>
              <w:t>prihodki - odhodki</w:t>
            </w:r>
          </w:p>
        </w:tc>
        <w:tc>
          <w:tcPr>
            <w:tcW w:w="628" w:type="dxa"/>
            <w:tcBorders>
              <w:top w:val="single" w:sz="4" w:space="0" w:color="auto"/>
              <w:left w:val="nil"/>
              <w:bottom w:val="single" w:sz="4" w:space="0" w:color="auto"/>
              <w:right w:val="single" w:sz="4" w:space="0" w:color="auto"/>
            </w:tcBorders>
            <w:shd w:val="clear" w:color="000000" w:fill="D9D9D9"/>
            <w:noWrap/>
            <w:vAlign w:val="bottom"/>
            <w:hideMark/>
          </w:tcPr>
          <w:p w14:paraId="4848F763"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konto</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32477FA3"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realizacija 2020</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7BF84E8D"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finančni načrt 2021</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7FEA7C38"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realizacija 2021</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61AC5A11"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real. 2021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2C082368"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real. 2021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4F430F78"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I  real. 21/FN 21</w:t>
            </w:r>
          </w:p>
        </w:tc>
      </w:tr>
      <w:tr w:rsidR="00EC600B" w:rsidRPr="00EC600B" w14:paraId="5E59604E"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5B4727F"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2699660D"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5ECDA8F"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4A8997FC"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1B9877F0"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14:paraId="433E006A"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3CA2AE43"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48040C51"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6=3/2</w:t>
            </w:r>
          </w:p>
        </w:tc>
      </w:tr>
      <w:tr w:rsidR="00EC600B" w:rsidRPr="00EC600B" w14:paraId="2147907D"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73E89AC"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 xml:space="preserve">4. stroški dela </w:t>
            </w:r>
          </w:p>
        </w:tc>
        <w:tc>
          <w:tcPr>
            <w:tcW w:w="628" w:type="dxa"/>
            <w:tcBorders>
              <w:top w:val="nil"/>
              <w:left w:val="nil"/>
              <w:bottom w:val="single" w:sz="4" w:space="0" w:color="auto"/>
              <w:right w:val="single" w:sz="4" w:space="0" w:color="auto"/>
            </w:tcBorders>
            <w:shd w:val="clear" w:color="auto" w:fill="auto"/>
            <w:noWrap/>
            <w:vAlign w:val="bottom"/>
            <w:hideMark/>
          </w:tcPr>
          <w:p w14:paraId="25344A34"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464</w:t>
            </w:r>
          </w:p>
        </w:tc>
        <w:tc>
          <w:tcPr>
            <w:tcW w:w="1180" w:type="dxa"/>
            <w:tcBorders>
              <w:top w:val="nil"/>
              <w:left w:val="nil"/>
              <w:bottom w:val="single" w:sz="4" w:space="0" w:color="auto"/>
              <w:right w:val="single" w:sz="4" w:space="0" w:color="auto"/>
            </w:tcBorders>
            <w:shd w:val="clear" w:color="auto" w:fill="auto"/>
            <w:noWrap/>
            <w:vAlign w:val="bottom"/>
            <w:hideMark/>
          </w:tcPr>
          <w:p w14:paraId="620F61A3"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2.614.501</w:t>
            </w:r>
          </w:p>
        </w:tc>
        <w:tc>
          <w:tcPr>
            <w:tcW w:w="1120" w:type="dxa"/>
            <w:tcBorders>
              <w:top w:val="nil"/>
              <w:left w:val="nil"/>
              <w:bottom w:val="single" w:sz="4" w:space="0" w:color="auto"/>
              <w:right w:val="single" w:sz="4" w:space="0" w:color="auto"/>
            </w:tcBorders>
            <w:shd w:val="clear" w:color="auto" w:fill="auto"/>
            <w:noWrap/>
            <w:vAlign w:val="bottom"/>
            <w:hideMark/>
          </w:tcPr>
          <w:p w14:paraId="0321A5A0"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2.770.000</w:t>
            </w:r>
          </w:p>
        </w:tc>
        <w:tc>
          <w:tcPr>
            <w:tcW w:w="1160" w:type="dxa"/>
            <w:tcBorders>
              <w:top w:val="nil"/>
              <w:left w:val="nil"/>
              <w:bottom w:val="single" w:sz="4" w:space="0" w:color="auto"/>
              <w:right w:val="single" w:sz="4" w:space="0" w:color="auto"/>
            </w:tcBorders>
            <w:shd w:val="clear" w:color="auto" w:fill="auto"/>
            <w:noWrap/>
            <w:vAlign w:val="bottom"/>
            <w:hideMark/>
          </w:tcPr>
          <w:p w14:paraId="3CDBA4D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2.662.046</w:t>
            </w:r>
          </w:p>
        </w:tc>
        <w:tc>
          <w:tcPr>
            <w:tcW w:w="1160" w:type="dxa"/>
            <w:tcBorders>
              <w:top w:val="nil"/>
              <w:left w:val="nil"/>
              <w:bottom w:val="single" w:sz="4" w:space="0" w:color="auto"/>
              <w:right w:val="single" w:sz="4" w:space="0" w:color="auto"/>
            </w:tcBorders>
            <w:shd w:val="clear" w:color="auto" w:fill="auto"/>
            <w:noWrap/>
            <w:vAlign w:val="bottom"/>
            <w:hideMark/>
          </w:tcPr>
          <w:p w14:paraId="514EE0E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2.614.046</w:t>
            </w:r>
          </w:p>
        </w:tc>
        <w:tc>
          <w:tcPr>
            <w:tcW w:w="1000" w:type="dxa"/>
            <w:tcBorders>
              <w:top w:val="nil"/>
              <w:left w:val="nil"/>
              <w:bottom w:val="single" w:sz="4" w:space="0" w:color="auto"/>
              <w:right w:val="single" w:sz="4" w:space="0" w:color="auto"/>
            </w:tcBorders>
            <w:shd w:val="clear" w:color="auto" w:fill="auto"/>
            <w:noWrap/>
            <w:vAlign w:val="bottom"/>
            <w:hideMark/>
          </w:tcPr>
          <w:p w14:paraId="5A1631B7"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48.000</w:t>
            </w:r>
          </w:p>
        </w:tc>
        <w:tc>
          <w:tcPr>
            <w:tcW w:w="820" w:type="dxa"/>
            <w:tcBorders>
              <w:top w:val="nil"/>
              <w:left w:val="nil"/>
              <w:bottom w:val="single" w:sz="4" w:space="0" w:color="auto"/>
              <w:right w:val="single" w:sz="4" w:space="0" w:color="auto"/>
            </w:tcBorders>
            <w:shd w:val="clear" w:color="auto" w:fill="auto"/>
            <w:noWrap/>
            <w:vAlign w:val="bottom"/>
            <w:hideMark/>
          </w:tcPr>
          <w:p w14:paraId="207E1DBD"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96</w:t>
            </w:r>
          </w:p>
        </w:tc>
      </w:tr>
      <w:tr w:rsidR="00EC600B" w:rsidRPr="00EC600B" w14:paraId="2A8AAB16"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17EC10F"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4.1. plače in nadomestila</w:t>
            </w:r>
          </w:p>
        </w:tc>
        <w:tc>
          <w:tcPr>
            <w:tcW w:w="628" w:type="dxa"/>
            <w:tcBorders>
              <w:top w:val="nil"/>
              <w:left w:val="nil"/>
              <w:bottom w:val="single" w:sz="4" w:space="0" w:color="auto"/>
              <w:right w:val="single" w:sz="4" w:space="0" w:color="auto"/>
            </w:tcBorders>
            <w:shd w:val="clear" w:color="auto" w:fill="auto"/>
            <w:noWrap/>
            <w:vAlign w:val="bottom"/>
            <w:hideMark/>
          </w:tcPr>
          <w:p w14:paraId="06C13864"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4641</w:t>
            </w:r>
          </w:p>
        </w:tc>
        <w:tc>
          <w:tcPr>
            <w:tcW w:w="1180" w:type="dxa"/>
            <w:tcBorders>
              <w:top w:val="nil"/>
              <w:left w:val="nil"/>
              <w:bottom w:val="single" w:sz="4" w:space="0" w:color="auto"/>
              <w:right w:val="single" w:sz="4" w:space="0" w:color="auto"/>
            </w:tcBorders>
            <w:shd w:val="clear" w:color="auto" w:fill="auto"/>
            <w:noWrap/>
            <w:vAlign w:val="bottom"/>
            <w:hideMark/>
          </w:tcPr>
          <w:p w14:paraId="3D9D02E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1.999.036</w:t>
            </w:r>
          </w:p>
        </w:tc>
        <w:tc>
          <w:tcPr>
            <w:tcW w:w="1120" w:type="dxa"/>
            <w:tcBorders>
              <w:top w:val="nil"/>
              <w:left w:val="nil"/>
              <w:bottom w:val="single" w:sz="4" w:space="0" w:color="auto"/>
              <w:right w:val="single" w:sz="4" w:space="0" w:color="auto"/>
            </w:tcBorders>
            <w:shd w:val="clear" w:color="auto" w:fill="auto"/>
            <w:noWrap/>
            <w:vAlign w:val="bottom"/>
            <w:hideMark/>
          </w:tcPr>
          <w:p w14:paraId="4B8663E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2.128.500</w:t>
            </w:r>
          </w:p>
        </w:tc>
        <w:tc>
          <w:tcPr>
            <w:tcW w:w="1160" w:type="dxa"/>
            <w:tcBorders>
              <w:top w:val="nil"/>
              <w:left w:val="nil"/>
              <w:bottom w:val="single" w:sz="4" w:space="0" w:color="auto"/>
              <w:right w:val="single" w:sz="4" w:space="0" w:color="auto"/>
            </w:tcBorders>
            <w:shd w:val="clear" w:color="auto" w:fill="auto"/>
            <w:noWrap/>
            <w:vAlign w:val="bottom"/>
            <w:hideMark/>
          </w:tcPr>
          <w:p w14:paraId="7DB3E0B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1.994.026</w:t>
            </w:r>
          </w:p>
        </w:tc>
        <w:tc>
          <w:tcPr>
            <w:tcW w:w="1160" w:type="dxa"/>
            <w:tcBorders>
              <w:top w:val="nil"/>
              <w:left w:val="nil"/>
              <w:bottom w:val="single" w:sz="4" w:space="0" w:color="auto"/>
              <w:right w:val="single" w:sz="4" w:space="0" w:color="auto"/>
            </w:tcBorders>
            <w:shd w:val="clear" w:color="auto" w:fill="auto"/>
            <w:noWrap/>
            <w:vAlign w:val="bottom"/>
            <w:hideMark/>
          </w:tcPr>
          <w:p w14:paraId="78C0F57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1.955.217</w:t>
            </w:r>
          </w:p>
        </w:tc>
        <w:tc>
          <w:tcPr>
            <w:tcW w:w="1000" w:type="dxa"/>
            <w:tcBorders>
              <w:top w:val="nil"/>
              <w:left w:val="nil"/>
              <w:bottom w:val="single" w:sz="4" w:space="0" w:color="auto"/>
              <w:right w:val="single" w:sz="4" w:space="0" w:color="auto"/>
            </w:tcBorders>
            <w:shd w:val="clear" w:color="auto" w:fill="auto"/>
            <w:noWrap/>
            <w:vAlign w:val="bottom"/>
            <w:hideMark/>
          </w:tcPr>
          <w:p w14:paraId="1D94E0F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38.809</w:t>
            </w:r>
          </w:p>
        </w:tc>
        <w:tc>
          <w:tcPr>
            <w:tcW w:w="820" w:type="dxa"/>
            <w:tcBorders>
              <w:top w:val="nil"/>
              <w:left w:val="nil"/>
              <w:bottom w:val="single" w:sz="4" w:space="0" w:color="auto"/>
              <w:right w:val="single" w:sz="4" w:space="0" w:color="auto"/>
            </w:tcBorders>
            <w:shd w:val="clear" w:color="auto" w:fill="auto"/>
            <w:noWrap/>
            <w:vAlign w:val="bottom"/>
            <w:hideMark/>
          </w:tcPr>
          <w:p w14:paraId="738759B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94</w:t>
            </w:r>
          </w:p>
        </w:tc>
      </w:tr>
      <w:tr w:rsidR="00EC600B" w:rsidRPr="00EC600B" w14:paraId="40F461B8"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4D2358C"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4.2. regres za letni dopust</w:t>
            </w:r>
          </w:p>
        </w:tc>
        <w:tc>
          <w:tcPr>
            <w:tcW w:w="628" w:type="dxa"/>
            <w:tcBorders>
              <w:top w:val="nil"/>
              <w:left w:val="nil"/>
              <w:bottom w:val="single" w:sz="4" w:space="0" w:color="auto"/>
              <w:right w:val="single" w:sz="4" w:space="0" w:color="auto"/>
            </w:tcBorders>
            <w:shd w:val="clear" w:color="auto" w:fill="auto"/>
            <w:noWrap/>
            <w:vAlign w:val="bottom"/>
            <w:hideMark/>
          </w:tcPr>
          <w:p w14:paraId="2F5D0B6F"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4641</w:t>
            </w:r>
          </w:p>
        </w:tc>
        <w:tc>
          <w:tcPr>
            <w:tcW w:w="1180" w:type="dxa"/>
            <w:tcBorders>
              <w:top w:val="nil"/>
              <w:left w:val="nil"/>
              <w:bottom w:val="single" w:sz="4" w:space="0" w:color="auto"/>
              <w:right w:val="single" w:sz="4" w:space="0" w:color="auto"/>
            </w:tcBorders>
            <w:shd w:val="clear" w:color="auto" w:fill="auto"/>
            <w:noWrap/>
            <w:vAlign w:val="bottom"/>
            <w:hideMark/>
          </w:tcPr>
          <w:p w14:paraId="1F8C776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102.227</w:t>
            </w:r>
          </w:p>
        </w:tc>
        <w:tc>
          <w:tcPr>
            <w:tcW w:w="1120" w:type="dxa"/>
            <w:tcBorders>
              <w:top w:val="nil"/>
              <w:left w:val="nil"/>
              <w:bottom w:val="single" w:sz="4" w:space="0" w:color="auto"/>
              <w:right w:val="single" w:sz="4" w:space="0" w:color="auto"/>
            </w:tcBorders>
            <w:shd w:val="clear" w:color="auto" w:fill="auto"/>
            <w:noWrap/>
            <w:vAlign w:val="bottom"/>
            <w:hideMark/>
          </w:tcPr>
          <w:p w14:paraId="6ACE126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108.600</w:t>
            </w:r>
          </w:p>
        </w:tc>
        <w:tc>
          <w:tcPr>
            <w:tcW w:w="1160" w:type="dxa"/>
            <w:tcBorders>
              <w:top w:val="nil"/>
              <w:left w:val="nil"/>
              <w:bottom w:val="single" w:sz="4" w:space="0" w:color="auto"/>
              <w:right w:val="single" w:sz="4" w:space="0" w:color="auto"/>
            </w:tcBorders>
            <w:shd w:val="clear" w:color="auto" w:fill="auto"/>
            <w:noWrap/>
            <w:vAlign w:val="bottom"/>
            <w:hideMark/>
          </w:tcPr>
          <w:p w14:paraId="7EA4945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115.492</w:t>
            </w:r>
          </w:p>
        </w:tc>
        <w:tc>
          <w:tcPr>
            <w:tcW w:w="1160" w:type="dxa"/>
            <w:tcBorders>
              <w:top w:val="nil"/>
              <w:left w:val="nil"/>
              <w:bottom w:val="single" w:sz="4" w:space="0" w:color="auto"/>
              <w:right w:val="single" w:sz="4" w:space="0" w:color="auto"/>
            </w:tcBorders>
            <w:shd w:val="clear" w:color="auto" w:fill="auto"/>
            <w:noWrap/>
            <w:vAlign w:val="bottom"/>
            <w:hideMark/>
          </w:tcPr>
          <w:p w14:paraId="0ADAC95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114.511</w:t>
            </w:r>
          </w:p>
        </w:tc>
        <w:tc>
          <w:tcPr>
            <w:tcW w:w="1000" w:type="dxa"/>
            <w:tcBorders>
              <w:top w:val="nil"/>
              <w:left w:val="nil"/>
              <w:bottom w:val="single" w:sz="4" w:space="0" w:color="auto"/>
              <w:right w:val="single" w:sz="4" w:space="0" w:color="auto"/>
            </w:tcBorders>
            <w:shd w:val="clear" w:color="auto" w:fill="auto"/>
            <w:noWrap/>
            <w:vAlign w:val="bottom"/>
            <w:hideMark/>
          </w:tcPr>
          <w:p w14:paraId="066B917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981</w:t>
            </w:r>
          </w:p>
        </w:tc>
        <w:tc>
          <w:tcPr>
            <w:tcW w:w="820" w:type="dxa"/>
            <w:tcBorders>
              <w:top w:val="nil"/>
              <w:left w:val="nil"/>
              <w:bottom w:val="single" w:sz="4" w:space="0" w:color="auto"/>
              <w:right w:val="single" w:sz="4" w:space="0" w:color="auto"/>
            </w:tcBorders>
            <w:shd w:val="clear" w:color="auto" w:fill="auto"/>
            <w:noWrap/>
            <w:vAlign w:val="bottom"/>
            <w:hideMark/>
          </w:tcPr>
          <w:p w14:paraId="67B90B5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106</w:t>
            </w:r>
          </w:p>
        </w:tc>
      </w:tr>
      <w:tr w:rsidR="00EC600B" w:rsidRPr="00EC600B" w14:paraId="17DD6DF2"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A559F44"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xml:space="preserve">4.3. prevoz, prehrana </w:t>
            </w:r>
          </w:p>
        </w:tc>
        <w:tc>
          <w:tcPr>
            <w:tcW w:w="628" w:type="dxa"/>
            <w:tcBorders>
              <w:top w:val="nil"/>
              <w:left w:val="nil"/>
              <w:bottom w:val="single" w:sz="4" w:space="0" w:color="auto"/>
              <w:right w:val="single" w:sz="4" w:space="0" w:color="auto"/>
            </w:tcBorders>
            <w:shd w:val="clear" w:color="auto" w:fill="auto"/>
            <w:noWrap/>
            <w:vAlign w:val="bottom"/>
            <w:hideMark/>
          </w:tcPr>
          <w:p w14:paraId="41CBE239"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4642</w:t>
            </w:r>
          </w:p>
        </w:tc>
        <w:tc>
          <w:tcPr>
            <w:tcW w:w="1180" w:type="dxa"/>
            <w:tcBorders>
              <w:top w:val="nil"/>
              <w:left w:val="nil"/>
              <w:bottom w:val="single" w:sz="4" w:space="0" w:color="auto"/>
              <w:right w:val="single" w:sz="4" w:space="0" w:color="auto"/>
            </w:tcBorders>
            <w:shd w:val="clear" w:color="auto" w:fill="auto"/>
            <w:noWrap/>
            <w:vAlign w:val="bottom"/>
            <w:hideMark/>
          </w:tcPr>
          <w:p w14:paraId="45B27B8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122.165</w:t>
            </w:r>
          </w:p>
        </w:tc>
        <w:tc>
          <w:tcPr>
            <w:tcW w:w="1120" w:type="dxa"/>
            <w:tcBorders>
              <w:top w:val="nil"/>
              <w:left w:val="nil"/>
              <w:bottom w:val="single" w:sz="4" w:space="0" w:color="auto"/>
              <w:right w:val="single" w:sz="4" w:space="0" w:color="auto"/>
            </w:tcBorders>
            <w:shd w:val="clear" w:color="auto" w:fill="auto"/>
            <w:noWrap/>
            <w:vAlign w:val="bottom"/>
            <w:hideMark/>
          </w:tcPr>
          <w:p w14:paraId="6B3A97B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116.000</w:t>
            </w:r>
          </w:p>
        </w:tc>
        <w:tc>
          <w:tcPr>
            <w:tcW w:w="1160" w:type="dxa"/>
            <w:tcBorders>
              <w:top w:val="nil"/>
              <w:left w:val="nil"/>
              <w:bottom w:val="single" w:sz="4" w:space="0" w:color="auto"/>
              <w:right w:val="single" w:sz="4" w:space="0" w:color="auto"/>
            </w:tcBorders>
            <w:shd w:val="clear" w:color="auto" w:fill="auto"/>
            <w:noWrap/>
            <w:vAlign w:val="bottom"/>
            <w:hideMark/>
          </w:tcPr>
          <w:p w14:paraId="41DAB92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140.629</w:t>
            </w:r>
          </w:p>
        </w:tc>
        <w:tc>
          <w:tcPr>
            <w:tcW w:w="1160" w:type="dxa"/>
            <w:tcBorders>
              <w:top w:val="nil"/>
              <w:left w:val="nil"/>
              <w:bottom w:val="single" w:sz="4" w:space="0" w:color="auto"/>
              <w:right w:val="single" w:sz="4" w:space="0" w:color="auto"/>
            </w:tcBorders>
            <w:shd w:val="clear" w:color="auto" w:fill="auto"/>
            <w:noWrap/>
            <w:vAlign w:val="bottom"/>
            <w:hideMark/>
          </w:tcPr>
          <w:p w14:paraId="7EFE8C4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139.479</w:t>
            </w:r>
          </w:p>
        </w:tc>
        <w:tc>
          <w:tcPr>
            <w:tcW w:w="1000" w:type="dxa"/>
            <w:tcBorders>
              <w:top w:val="nil"/>
              <w:left w:val="nil"/>
              <w:bottom w:val="single" w:sz="4" w:space="0" w:color="auto"/>
              <w:right w:val="single" w:sz="4" w:space="0" w:color="auto"/>
            </w:tcBorders>
            <w:shd w:val="clear" w:color="auto" w:fill="auto"/>
            <w:noWrap/>
            <w:vAlign w:val="bottom"/>
            <w:hideMark/>
          </w:tcPr>
          <w:p w14:paraId="06592C1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1.150</w:t>
            </w:r>
          </w:p>
        </w:tc>
        <w:tc>
          <w:tcPr>
            <w:tcW w:w="820" w:type="dxa"/>
            <w:tcBorders>
              <w:top w:val="nil"/>
              <w:left w:val="nil"/>
              <w:bottom w:val="single" w:sz="4" w:space="0" w:color="auto"/>
              <w:right w:val="single" w:sz="4" w:space="0" w:color="auto"/>
            </w:tcBorders>
            <w:shd w:val="clear" w:color="auto" w:fill="auto"/>
            <w:noWrap/>
            <w:vAlign w:val="bottom"/>
            <w:hideMark/>
          </w:tcPr>
          <w:p w14:paraId="25FDE24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121</w:t>
            </w:r>
          </w:p>
        </w:tc>
      </w:tr>
      <w:tr w:rsidR="00EC600B" w:rsidRPr="00EC600B" w14:paraId="4D2031F9"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4CF9556"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4.4. prispevki</w:t>
            </w:r>
          </w:p>
        </w:tc>
        <w:tc>
          <w:tcPr>
            <w:tcW w:w="628" w:type="dxa"/>
            <w:tcBorders>
              <w:top w:val="nil"/>
              <w:left w:val="nil"/>
              <w:bottom w:val="single" w:sz="4" w:space="0" w:color="auto"/>
              <w:right w:val="single" w:sz="4" w:space="0" w:color="auto"/>
            </w:tcBorders>
            <w:shd w:val="clear" w:color="auto" w:fill="auto"/>
            <w:noWrap/>
            <w:vAlign w:val="bottom"/>
            <w:hideMark/>
          </w:tcPr>
          <w:p w14:paraId="4AA0D577"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4646</w:t>
            </w:r>
          </w:p>
        </w:tc>
        <w:tc>
          <w:tcPr>
            <w:tcW w:w="1180" w:type="dxa"/>
            <w:tcBorders>
              <w:top w:val="nil"/>
              <w:left w:val="nil"/>
              <w:bottom w:val="single" w:sz="4" w:space="0" w:color="auto"/>
              <w:right w:val="single" w:sz="4" w:space="0" w:color="auto"/>
            </w:tcBorders>
            <w:shd w:val="clear" w:color="auto" w:fill="auto"/>
            <w:noWrap/>
            <w:vAlign w:val="bottom"/>
            <w:hideMark/>
          </w:tcPr>
          <w:p w14:paraId="172A0C2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321.214</w:t>
            </w:r>
          </w:p>
        </w:tc>
        <w:tc>
          <w:tcPr>
            <w:tcW w:w="1120" w:type="dxa"/>
            <w:tcBorders>
              <w:top w:val="nil"/>
              <w:left w:val="nil"/>
              <w:bottom w:val="single" w:sz="4" w:space="0" w:color="auto"/>
              <w:right w:val="single" w:sz="4" w:space="0" w:color="auto"/>
            </w:tcBorders>
            <w:shd w:val="clear" w:color="auto" w:fill="auto"/>
            <w:noWrap/>
            <w:vAlign w:val="bottom"/>
            <w:hideMark/>
          </w:tcPr>
          <w:p w14:paraId="4321DAF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339.500</w:t>
            </w:r>
          </w:p>
        </w:tc>
        <w:tc>
          <w:tcPr>
            <w:tcW w:w="1160" w:type="dxa"/>
            <w:tcBorders>
              <w:top w:val="nil"/>
              <w:left w:val="nil"/>
              <w:bottom w:val="single" w:sz="4" w:space="0" w:color="auto"/>
              <w:right w:val="single" w:sz="4" w:space="0" w:color="auto"/>
            </w:tcBorders>
            <w:shd w:val="clear" w:color="auto" w:fill="auto"/>
            <w:noWrap/>
            <w:vAlign w:val="bottom"/>
            <w:hideMark/>
          </w:tcPr>
          <w:p w14:paraId="04D8F2B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321.684</w:t>
            </w:r>
          </w:p>
        </w:tc>
        <w:tc>
          <w:tcPr>
            <w:tcW w:w="1160" w:type="dxa"/>
            <w:tcBorders>
              <w:top w:val="nil"/>
              <w:left w:val="nil"/>
              <w:bottom w:val="single" w:sz="4" w:space="0" w:color="auto"/>
              <w:right w:val="single" w:sz="4" w:space="0" w:color="auto"/>
            </w:tcBorders>
            <w:shd w:val="clear" w:color="auto" w:fill="auto"/>
            <w:noWrap/>
            <w:vAlign w:val="bottom"/>
            <w:hideMark/>
          </w:tcPr>
          <w:p w14:paraId="11E3516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315.386</w:t>
            </w:r>
          </w:p>
        </w:tc>
        <w:tc>
          <w:tcPr>
            <w:tcW w:w="1000" w:type="dxa"/>
            <w:tcBorders>
              <w:top w:val="nil"/>
              <w:left w:val="nil"/>
              <w:bottom w:val="single" w:sz="4" w:space="0" w:color="auto"/>
              <w:right w:val="single" w:sz="4" w:space="0" w:color="auto"/>
            </w:tcBorders>
            <w:shd w:val="clear" w:color="auto" w:fill="auto"/>
            <w:noWrap/>
            <w:vAlign w:val="bottom"/>
            <w:hideMark/>
          </w:tcPr>
          <w:p w14:paraId="58B6EC3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6.297</w:t>
            </w:r>
          </w:p>
        </w:tc>
        <w:tc>
          <w:tcPr>
            <w:tcW w:w="820" w:type="dxa"/>
            <w:tcBorders>
              <w:top w:val="nil"/>
              <w:left w:val="nil"/>
              <w:bottom w:val="single" w:sz="4" w:space="0" w:color="auto"/>
              <w:right w:val="single" w:sz="4" w:space="0" w:color="auto"/>
            </w:tcBorders>
            <w:shd w:val="clear" w:color="auto" w:fill="auto"/>
            <w:noWrap/>
            <w:vAlign w:val="bottom"/>
            <w:hideMark/>
          </w:tcPr>
          <w:p w14:paraId="7C90768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95</w:t>
            </w:r>
          </w:p>
        </w:tc>
      </w:tr>
      <w:tr w:rsidR="00EC600B" w:rsidRPr="00EC600B" w14:paraId="436F8B1F"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729ECF4"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4.5. KDPZ</w:t>
            </w:r>
          </w:p>
        </w:tc>
        <w:tc>
          <w:tcPr>
            <w:tcW w:w="628" w:type="dxa"/>
            <w:tcBorders>
              <w:top w:val="nil"/>
              <w:left w:val="nil"/>
              <w:bottom w:val="single" w:sz="4" w:space="0" w:color="auto"/>
              <w:right w:val="single" w:sz="4" w:space="0" w:color="auto"/>
            </w:tcBorders>
            <w:shd w:val="clear" w:color="auto" w:fill="auto"/>
            <w:noWrap/>
            <w:vAlign w:val="bottom"/>
            <w:hideMark/>
          </w:tcPr>
          <w:p w14:paraId="4E744221"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4646</w:t>
            </w:r>
          </w:p>
        </w:tc>
        <w:tc>
          <w:tcPr>
            <w:tcW w:w="1180" w:type="dxa"/>
            <w:tcBorders>
              <w:top w:val="nil"/>
              <w:left w:val="nil"/>
              <w:bottom w:val="single" w:sz="4" w:space="0" w:color="auto"/>
              <w:right w:val="single" w:sz="4" w:space="0" w:color="auto"/>
            </w:tcBorders>
            <w:shd w:val="clear" w:color="auto" w:fill="auto"/>
            <w:noWrap/>
            <w:vAlign w:val="bottom"/>
            <w:hideMark/>
          </w:tcPr>
          <w:p w14:paraId="5D19BEA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43.337</w:t>
            </w:r>
          </w:p>
        </w:tc>
        <w:tc>
          <w:tcPr>
            <w:tcW w:w="1120" w:type="dxa"/>
            <w:tcBorders>
              <w:top w:val="nil"/>
              <w:left w:val="nil"/>
              <w:bottom w:val="single" w:sz="4" w:space="0" w:color="auto"/>
              <w:right w:val="single" w:sz="4" w:space="0" w:color="auto"/>
            </w:tcBorders>
            <w:shd w:val="clear" w:color="auto" w:fill="auto"/>
            <w:noWrap/>
            <w:vAlign w:val="bottom"/>
            <w:hideMark/>
          </w:tcPr>
          <w:p w14:paraId="3FB3341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46.000</w:t>
            </w:r>
          </w:p>
        </w:tc>
        <w:tc>
          <w:tcPr>
            <w:tcW w:w="1160" w:type="dxa"/>
            <w:tcBorders>
              <w:top w:val="nil"/>
              <w:left w:val="nil"/>
              <w:bottom w:val="single" w:sz="4" w:space="0" w:color="auto"/>
              <w:right w:val="single" w:sz="4" w:space="0" w:color="auto"/>
            </w:tcBorders>
            <w:shd w:val="clear" w:color="auto" w:fill="auto"/>
            <w:noWrap/>
            <w:vAlign w:val="bottom"/>
            <w:hideMark/>
          </w:tcPr>
          <w:p w14:paraId="58E2AED2"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45.808</w:t>
            </w:r>
          </w:p>
        </w:tc>
        <w:tc>
          <w:tcPr>
            <w:tcW w:w="1160" w:type="dxa"/>
            <w:tcBorders>
              <w:top w:val="nil"/>
              <w:left w:val="nil"/>
              <w:bottom w:val="single" w:sz="4" w:space="0" w:color="auto"/>
              <w:right w:val="single" w:sz="4" w:space="0" w:color="auto"/>
            </w:tcBorders>
            <w:shd w:val="clear" w:color="auto" w:fill="auto"/>
            <w:noWrap/>
            <w:vAlign w:val="bottom"/>
            <w:hideMark/>
          </w:tcPr>
          <w:p w14:paraId="0B59A54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45.444</w:t>
            </w:r>
          </w:p>
        </w:tc>
        <w:tc>
          <w:tcPr>
            <w:tcW w:w="1000" w:type="dxa"/>
            <w:tcBorders>
              <w:top w:val="nil"/>
              <w:left w:val="nil"/>
              <w:bottom w:val="single" w:sz="4" w:space="0" w:color="auto"/>
              <w:right w:val="single" w:sz="4" w:space="0" w:color="auto"/>
            </w:tcBorders>
            <w:shd w:val="clear" w:color="auto" w:fill="auto"/>
            <w:noWrap/>
            <w:vAlign w:val="bottom"/>
            <w:hideMark/>
          </w:tcPr>
          <w:p w14:paraId="0926595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365</w:t>
            </w:r>
          </w:p>
        </w:tc>
        <w:tc>
          <w:tcPr>
            <w:tcW w:w="820" w:type="dxa"/>
            <w:tcBorders>
              <w:top w:val="nil"/>
              <w:left w:val="nil"/>
              <w:bottom w:val="single" w:sz="4" w:space="0" w:color="auto"/>
              <w:right w:val="single" w:sz="4" w:space="0" w:color="auto"/>
            </w:tcBorders>
            <w:shd w:val="clear" w:color="auto" w:fill="auto"/>
            <w:noWrap/>
            <w:vAlign w:val="bottom"/>
            <w:hideMark/>
          </w:tcPr>
          <w:p w14:paraId="1F3EB341"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100</w:t>
            </w:r>
          </w:p>
        </w:tc>
      </w:tr>
      <w:tr w:rsidR="00EC600B" w:rsidRPr="00EC600B" w14:paraId="2671EAB4"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938FB2E"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4.6. drugi izdatki zaposlenim</w:t>
            </w:r>
          </w:p>
        </w:tc>
        <w:tc>
          <w:tcPr>
            <w:tcW w:w="628" w:type="dxa"/>
            <w:tcBorders>
              <w:top w:val="nil"/>
              <w:left w:val="nil"/>
              <w:bottom w:val="single" w:sz="4" w:space="0" w:color="auto"/>
              <w:right w:val="single" w:sz="4" w:space="0" w:color="auto"/>
            </w:tcBorders>
            <w:shd w:val="clear" w:color="auto" w:fill="auto"/>
            <w:noWrap/>
            <w:vAlign w:val="bottom"/>
            <w:hideMark/>
          </w:tcPr>
          <w:p w14:paraId="0A08E22A"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4649</w:t>
            </w:r>
          </w:p>
        </w:tc>
        <w:tc>
          <w:tcPr>
            <w:tcW w:w="1180" w:type="dxa"/>
            <w:tcBorders>
              <w:top w:val="nil"/>
              <w:left w:val="nil"/>
              <w:bottom w:val="single" w:sz="4" w:space="0" w:color="auto"/>
              <w:right w:val="single" w:sz="4" w:space="0" w:color="auto"/>
            </w:tcBorders>
            <w:shd w:val="clear" w:color="auto" w:fill="auto"/>
            <w:noWrap/>
            <w:vAlign w:val="bottom"/>
            <w:hideMark/>
          </w:tcPr>
          <w:p w14:paraId="11D91F8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26.522</w:t>
            </w:r>
          </w:p>
        </w:tc>
        <w:tc>
          <w:tcPr>
            <w:tcW w:w="1120" w:type="dxa"/>
            <w:tcBorders>
              <w:top w:val="nil"/>
              <w:left w:val="nil"/>
              <w:bottom w:val="single" w:sz="4" w:space="0" w:color="auto"/>
              <w:right w:val="single" w:sz="4" w:space="0" w:color="auto"/>
            </w:tcBorders>
            <w:shd w:val="clear" w:color="auto" w:fill="auto"/>
            <w:noWrap/>
            <w:vAlign w:val="bottom"/>
            <w:hideMark/>
          </w:tcPr>
          <w:p w14:paraId="519C4A3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31.400</w:t>
            </w:r>
          </w:p>
        </w:tc>
        <w:tc>
          <w:tcPr>
            <w:tcW w:w="1160" w:type="dxa"/>
            <w:tcBorders>
              <w:top w:val="nil"/>
              <w:left w:val="nil"/>
              <w:bottom w:val="single" w:sz="4" w:space="0" w:color="auto"/>
              <w:right w:val="single" w:sz="4" w:space="0" w:color="auto"/>
            </w:tcBorders>
            <w:shd w:val="clear" w:color="auto" w:fill="auto"/>
            <w:noWrap/>
            <w:vAlign w:val="bottom"/>
            <w:hideMark/>
          </w:tcPr>
          <w:p w14:paraId="73D7688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44.407</w:t>
            </w:r>
          </w:p>
        </w:tc>
        <w:tc>
          <w:tcPr>
            <w:tcW w:w="1160" w:type="dxa"/>
            <w:tcBorders>
              <w:top w:val="nil"/>
              <w:left w:val="nil"/>
              <w:bottom w:val="single" w:sz="4" w:space="0" w:color="auto"/>
              <w:right w:val="single" w:sz="4" w:space="0" w:color="auto"/>
            </w:tcBorders>
            <w:shd w:val="clear" w:color="auto" w:fill="auto"/>
            <w:noWrap/>
            <w:vAlign w:val="bottom"/>
            <w:hideMark/>
          </w:tcPr>
          <w:p w14:paraId="29D219B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44.010</w:t>
            </w:r>
          </w:p>
        </w:tc>
        <w:tc>
          <w:tcPr>
            <w:tcW w:w="1000" w:type="dxa"/>
            <w:tcBorders>
              <w:top w:val="nil"/>
              <w:left w:val="nil"/>
              <w:bottom w:val="single" w:sz="4" w:space="0" w:color="auto"/>
              <w:right w:val="single" w:sz="4" w:space="0" w:color="auto"/>
            </w:tcBorders>
            <w:shd w:val="clear" w:color="auto" w:fill="auto"/>
            <w:noWrap/>
            <w:vAlign w:val="bottom"/>
            <w:hideMark/>
          </w:tcPr>
          <w:p w14:paraId="7C31B2D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397</w:t>
            </w:r>
          </w:p>
        </w:tc>
        <w:tc>
          <w:tcPr>
            <w:tcW w:w="820" w:type="dxa"/>
            <w:tcBorders>
              <w:top w:val="nil"/>
              <w:left w:val="nil"/>
              <w:bottom w:val="single" w:sz="4" w:space="0" w:color="auto"/>
              <w:right w:val="single" w:sz="4" w:space="0" w:color="auto"/>
            </w:tcBorders>
            <w:shd w:val="clear" w:color="auto" w:fill="auto"/>
            <w:noWrap/>
            <w:vAlign w:val="bottom"/>
            <w:hideMark/>
          </w:tcPr>
          <w:p w14:paraId="19A6936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141</w:t>
            </w:r>
          </w:p>
        </w:tc>
      </w:tr>
      <w:tr w:rsidR="00EC600B" w:rsidRPr="00EC600B" w14:paraId="276937C0"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B45C0C5"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5. drugi stroški</w:t>
            </w:r>
          </w:p>
        </w:tc>
        <w:tc>
          <w:tcPr>
            <w:tcW w:w="628" w:type="dxa"/>
            <w:tcBorders>
              <w:top w:val="nil"/>
              <w:left w:val="nil"/>
              <w:bottom w:val="single" w:sz="4" w:space="0" w:color="auto"/>
              <w:right w:val="single" w:sz="4" w:space="0" w:color="auto"/>
            </w:tcBorders>
            <w:shd w:val="clear" w:color="auto" w:fill="auto"/>
            <w:noWrap/>
            <w:vAlign w:val="bottom"/>
            <w:hideMark/>
          </w:tcPr>
          <w:p w14:paraId="3E014D69"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3039B1F"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3.714</w:t>
            </w:r>
          </w:p>
        </w:tc>
        <w:tc>
          <w:tcPr>
            <w:tcW w:w="1120" w:type="dxa"/>
            <w:tcBorders>
              <w:top w:val="nil"/>
              <w:left w:val="nil"/>
              <w:bottom w:val="single" w:sz="4" w:space="0" w:color="auto"/>
              <w:right w:val="single" w:sz="4" w:space="0" w:color="auto"/>
            </w:tcBorders>
            <w:shd w:val="clear" w:color="auto" w:fill="auto"/>
            <w:noWrap/>
            <w:vAlign w:val="bottom"/>
            <w:hideMark/>
          </w:tcPr>
          <w:p w14:paraId="4C62D644"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13.220</w:t>
            </w:r>
          </w:p>
        </w:tc>
        <w:tc>
          <w:tcPr>
            <w:tcW w:w="1160" w:type="dxa"/>
            <w:tcBorders>
              <w:top w:val="nil"/>
              <w:left w:val="nil"/>
              <w:bottom w:val="single" w:sz="4" w:space="0" w:color="auto"/>
              <w:right w:val="single" w:sz="4" w:space="0" w:color="auto"/>
            </w:tcBorders>
            <w:shd w:val="clear" w:color="auto" w:fill="auto"/>
            <w:noWrap/>
            <w:vAlign w:val="bottom"/>
            <w:hideMark/>
          </w:tcPr>
          <w:p w14:paraId="06C2DF0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3.640</w:t>
            </w:r>
          </w:p>
        </w:tc>
        <w:tc>
          <w:tcPr>
            <w:tcW w:w="1160" w:type="dxa"/>
            <w:tcBorders>
              <w:top w:val="nil"/>
              <w:left w:val="nil"/>
              <w:bottom w:val="single" w:sz="4" w:space="0" w:color="auto"/>
              <w:right w:val="single" w:sz="4" w:space="0" w:color="auto"/>
            </w:tcBorders>
            <w:shd w:val="clear" w:color="auto" w:fill="auto"/>
            <w:noWrap/>
            <w:vAlign w:val="bottom"/>
            <w:hideMark/>
          </w:tcPr>
          <w:p w14:paraId="7CF2A75E"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3.640</w:t>
            </w:r>
          </w:p>
        </w:tc>
        <w:tc>
          <w:tcPr>
            <w:tcW w:w="1000" w:type="dxa"/>
            <w:tcBorders>
              <w:top w:val="nil"/>
              <w:left w:val="nil"/>
              <w:bottom w:val="single" w:sz="4" w:space="0" w:color="auto"/>
              <w:right w:val="single" w:sz="4" w:space="0" w:color="auto"/>
            </w:tcBorders>
            <w:shd w:val="clear" w:color="auto" w:fill="auto"/>
            <w:noWrap/>
            <w:vAlign w:val="bottom"/>
            <w:hideMark/>
          </w:tcPr>
          <w:p w14:paraId="040BB837"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50A6BB38"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28</w:t>
            </w:r>
          </w:p>
        </w:tc>
      </w:tr>
      <w:tr w:rsidR="00EC600B" w:rsidRPr="00EC600B" w14:paraId="6AA1EBA8"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A8C8384"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xml:space="preserve">5.1. </w:t>
            </w:r>
            <w:proofErr w:type="spellStart"/>
            <w:r w:rsidRPr="00EC600B">
              <w:rPr>
                <w:rFonts w:ascii="Calibri" w:hAnsi="Calibri" w:cs="Calibri"/>
                <w:color w:val="000000"/>
                <w:sz w:val="20"/>
                <w:szCs w:val="20"/>
              </w:rPr>
              <w:t>prisp</w:t>
            </w:r>
            <w:proofErr w:type="spellEnd"/>
            <w:r w:rsidRPr="00EC600B">
              <w:rPr>
                <w:rFonts w:ascii="Calibri" w:hAnsi="Calibri" w:cs="Calibri"/>
                <w:color w:val="000000"/>
                <w:sz w:val="20"/>
                <w:szCs w:val="20"/>
              </w:rPr>
              <w:t>. za stavbno zemljišče</w:t>
            </w:r>
          </w:p>
        </w:tc>
        <w:tc>
          <w:tcPr>
            <w:tcW w:w="628" w:type="dxa"/>
            <w:tcBorders>
              <w:top w:val="nil"/>
              <w:left w:val="nil"/>
              <w:bottom w:val="single" w:sz="4" w:space="0" w:color="auto"/>
              <w:right w:val="single" w:sz="4" w:space="0" w:color="auto"/>
            </w:tcBorders>
            <w:shd w:val="clear" w:color="auto" w:fill="auto"/>
            <w:noWrap/>
            <w:vAlign w:val="bottom"/>
            <w:hideMark/>
          </w:tcPr>
          <w:p w14:paraId="4B9E0C5C"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465</w:t>
            </w:r>
          </w:p>
        </w:tc>
        <w:tc>
          <w:tcPr>
            <w:tcW w:w="1180" w:type="dxa"/>
            <w:tcBorders>
              <w:top w:val="nil"/>
              <w:left w:val="nil"/>
              <w:bottom w:val="single" w:sz="4" w:space="0" w:color="auto"/>
              <w:right w:val="single" w:sz="4" w:space="0" w:color="auto"/>
            </w:tcBorders>
            <w:shd w:val="clear" w:color="auto" w:fill="auto"/>
            <w:noWrap/>
            <w:vAlign w:val="bottom"/>
            <w:hideMark/>
          </w:tcPr>
          <w:p w14:paraId="094D021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3.620</w:t>
            </w:r>
          </w:p>
        </w:tc>
        <w:tc>
          <w:tcPr>
            <w:tcW w:w="1120" w:type="dxa"/>
            <w:tcBorders>
              <w:top w:val="nil"/>
              <w:left w:val="nil"/>
              <w:bottom w:val="single" w:sz="4" w:space="0" w:color="auto"/>
              <w:right w:val="single" w:sz="4" w:space="0" w:color="auto"/>
            </w:tcBorders>
            <w:shd w:val="clear" w:color="auto" w:fill="auto"/>
            <w:noWrap/>
            <w:vAlign w:val="bottom"/>
            <w:hideMark/>
          </w:tcPr>
          <w:p w14:paraId="6A56BA1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3.620</w:t>
            </w:r>
          </w:p>
        </w:tc>
        <w:tc>
          <w:tcPr>
            <w:tcW w:w="1160" w:type="dxa"/>
            <w:tcBorders>
              <w:top w:val="nil"/>
              <w:left w:val="nil"/>
              <w:bottom w:val="single" w:sz="4" w:space="0" w:color="auto"/>
              <w:right w:val="single" w:sz="4" w:space="0" w:color="auto"/>
            </w:tcBorders>
            <w:shd w:val="clear" w:color="auto" w:fill="auto"/>
            <w:noWrap/>
            <w:vAlign w:val="bottom"/>
            <w:hideMark/>
          </w:tcPr>
          <w:p w14:paraId="1C2E275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3.623</w:t>
            </w:r>
          </w:p>
        </w:tc>
        <w:tc>
          <w:tcPr>
            <w:tcW w:w="1160" w:type="dxa"/>
            <w:tcBorders>
              <w:top w:val="nil"/>
              <w:left w:val="nil"/>
              <w:bottom w:val="single" w:sz="4" w:space="0" w:color="auto"/>
              <w:right w:val="single" w:sz="4" w:space="0" w:color="auto"/>
            </w:tcBorders>
            <w:shd w:val="clear" w:color="auto" w:fill="auto"/>
            <w:noWrap/>
            <w:vAlign w:val="bottom"/>
            <w:hideMark/>
          </w:tcPr>
          <w:p w14:paraId="31A7779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3.623</w:t>
            </w:r>
          </w:p>
        </w:tc>
        <w:tc>
          <w:tcPr>
            <w:tcW w:w="1000" w:type="dxa"/>
            <w:tcBorders>
              <w:top w:val="nil"/>
              <w:left w:val="nil"/>
              <w:bottom w:val="single" w:sz="4" w:space="0" w:color="auto"/>
              <w:right w:val="single" w:sz="4" w:space="0" w:color="auto"/>
            </w:tcBorders>
            <w:shd w:val="clear" w:color="auto" w:fill="auto"/>
            <w:noWrap/>
            <w:vAlign w:val="bottom"/>
            <w:hideMark/>
          </w:tcPr>
          <w:p w14:paraId="00A4A16C"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6D1687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100</w:t>
            </w:r>
          </w:p>
        </w:tc>
      </w:tr>
      <w:tr w:rsidR="00EC600B" w:rsidRPr="00EC600B" w14:paraId="069630EB"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0DA8171"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5.2. drugi stroški</w:t>
            </w:r>
          </w:p>
        </w:tc>
        <w:tc>
          <w:tcPr>
            <w:tcW w:w="628" w:type="dxa"/>
            <w:tcBorders>
              <w:top w:val="nil"/>
              <w:left w:val="nil"/>
              <w:bottom w:val="single" w:sz="4" w:space="0" w:color="auto"/>
              <w:right w:val="single" w:sz="4" w:space="0" w:color="auto"/>
            </w:tcBorders>
            <w:shd w:val="clear" w:color="auto" w:fill="auto"/>
            <w:noWrap/>
            <w:vAlign w:val="bottom"/>
            <w:hideMark/>
          </w:tcPr>
          <w:p w14:paraId="39A4BE18"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01D63BB"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94</w:t>
            </w:r>
          </w:p>
        </w:tc>
        <w:tc>
          <w:tcPr>
            <w:tcW w:w="1120" w:type="dxa"/>
            <w:tcBorders>
              <w:top w:val="nil"/>
              <w:left w:val="nil"/>
              <w:bottom w:val="single" w:sz="4" w:space="0" w:color="auto"/>
              <w:right w:val="single" w:sz="4" w:space="0" w:color="auto"/>
            </w:tcBorders>
            <w:shd w:val="clear" w:color="auto" w:fill="auto"/>
            <w:noWrap/>
            <w:vAlign w:val="bottom"/>
            <w:hideMark/>
          </w:tcPr>
          <w:p w14:paraId="0287BB94"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9.600</w:t>
            </w:r>
          </w:p>
        </w:tc>
        <w:tc>
          <w:tcPr>
            <w:tcW w:w="1160" w:type="dxa"/>
            <w:tcBorders>
              <w:top w:val="nil"/>
              <w:left w:val="nil"/>
              <w:bottom w:val="single" w:sz="4" w:space="0" w:color="auto"/>
              <w:right w:val="single" w:sz="4" w:space="0" w:color="auto"/>
            </w:tcBorders>
            <w:shd w:val="clear" w:color="auto" w:fill="auto"/>
            <w:noWrap/>
            <w:vAlign w:val="bottom"/>
            <w:hideMark/>
          </w:tcPr>
          <w:p w14:paraId="2C33CA8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w:t>
            </w:r>
          </w:p>
        </w:tc>
        <w:tc>
          <w:tcPr>
            <w:tcW w:w="1160" w:type="dxa"/>
            <w:tcBorders>
              <w:top w:val="nil"/>
              <w:left w:val="nil"/>
              <w:bottom w:val="single" w:sz="4" w:space="0" w:color="auto"/>
              <w:right w:val="single" w:sz="4" w:space="0" w:color="auto"/>
            </w:tcBorders>
            <w:shd w:val="clear" w:color="auto" w:fill="auto"/>
            <w:noWrap/>
            <w:vAlign w:val="bottom"/>
            <w:hideMark/>
          </w:tcPr>
          <w:p w14:paraId="59EE446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17</w:t>
            </w:r>
          </w:p>
        </w:tc>
        <w:tc>
          <w:tcPr>
            <w:tcW w:w="1000" w:type="dxa"/>
            <w:tcBorders>
              <w:top w:val="nil"/>
              <w:left w:val="nil"/>
              <w:bottom w:val="single" w:sz="4" w:space="0" w:color="auto"/>
              <w:right w:val="single" w:sz="4" w:space="0" w:color="auto"/>
            </w:tcBorders>
            <w:shd w:val="clear" w:color="auto" w:fill="auto"/>
            <w:noWrap/>
            <w:vAlign w:val="bottom"/>
            <w:hideMark/>
          </w:tcPr>
          <w:p w14:paraId="24C2D80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1E76EE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r>
      <w:tr w:rsidR="00EC600B" w:rsidRPr="00EC600B" w14:paraId="34668A5F"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ADF6629"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6. Finančni odhodki</w:t>
            </w:r>
          </w:p>
        </w:tc>
        <w:tc>
          <w:tcPr>
            <w:tcW w:w="628" w:type="dxa"/>
            <w:tcBorders>
              <w:top w:val="nil"/>
              <w:left w:val="nil"/>
              <w:bottom w:val="single" w:sz="4" w:space="0" w:color="auto"/>
              <w:right w:val="single" w:sz="4" w:space="0" w:color="auto"/>
            </w:tcBorders>
            <w:shd w:val="clear" w:color="auto" w:fill="auto"/>
            <w:noWrap/>
            <w:vAlign w:val="bottom"/>
            <w:hideMark/>
          </w:tcPr>
          <w:p w14:paraId="775F14F9"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5B48BBF"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4A61D875"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14:paraId="26B9D194"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18</w:t>
            </w:r>
          </w:p>
        </w:tc>
        <w:tc>
          <w:tcPr>
            <w:tcW w:w="1160" w:type="dxa"/>
            <w:tcBorders>
              <w:top w:val="nil"/>
              <w:left w:val="nil"/>
              <w:bottom w:val="single" w:sz="4" w:space="0" w:color="auto"/>
              <w:right w:val="single" w:sz="4" w:space="0" w:color="auto"/>
            </w:tcBorders>
            <w:shd w:val="clear" w:color="auto" w:fill="auto"/>
            <w:noWrap/>
            <w:vAlign w:val="bottom"/>
            <w:hideMark/>
          </w:tcPr>
          <w:p w14:paraId="41A9E2C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18</w:t>
            </w:r>
          </w:p>
        </w:tc>
        <w:tc>
          <w:tcPr>
            <w:tcW w:w="1000" w:type="dxa"/>
            <w:tcBorders>
              <w:top w:val="nil"/>
              <w:left w:val="nil"/>
              <w:bottom w:val="single" w:sz="4" w:space="0" w:color="auto"/>
              <w:right w:val="single" w:sz="4" w:space="0" w:color="auto"/>
            </w:tcBorders>
            <w:shd w:val="clear" w:color="auto" w:fill="auto"/>
            <w:noWrap/>
            <w:vAlign w:val="bottom"/>
            <w:hideMark/>
          </w:tcPr>
          <w:p w14:paraId="2D6D8EC3"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5F0A9798"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92</w:t>
            </w:r>
          </w:p>
        </w:tc>
      </w:tr>
      <w:tr w:rsidR="00EC600B" w:rsidRPr="00EC600B" w14:paraId="15B45ECE"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CD7246B"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xml:space="preserve">6.1. obresti </w:t>
            </w:r>
          </w:p>
        </w:tc>
        <w:tc>
          <w:tcPr>
            <w:tcW w:w="628" w:type="dxa"/>
            <w:tcBorders>
              <w:top w:val="nil"/>
              <w:left w:val="nil"/>
              <w:bottom w:val="single" w:sz="4" w:space="0" w:color="auto"/>
              <w:right w:val="single" w:sz="4" w:space="0" w:color="auto"/>
            </w:tcBorders>
            <w:shd w:val="clear" w:color="auto" w:fill="auto"/>
            <w:noWrap/>
            <w:vAlign w:val="bottom"/>
            <w:hideMark/>
          </w:tcPr>
          <w:p w14:paraId="449D08C5"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4670</w:t>
            </w:r>
          </w:p>
        </w:tc>
        <w:tc>
          <w:tcPr>
            <w:tcW w:w="1180" w:type="dxa"/>
            <w:tcBorders>
              <w:top w:val="nil"/>
              <w:left w:val="nil"/>
              <w:bottom w:val="single" w:sz="4" w:space="0" w:color="auto"/>
              <w:right w:val="single" w:sz="4" w:space="0" w:color="auto"/>
            </w:tcBorders>
            <w:shd w:val="clear" w:color="auto" w:fill="auto"/>
            <w:noWrap/>
            <w:vAlign w:val="bottom"/>
            <w:hideMark/>
          </w:tcPr>
          <w:p w14:paraId="5766369F"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074A4F6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14:paraId="48D5BE0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w:t>
            </w:r>
          </w:p>
        </w:tc>
        <w:tc>
          <w:tcPr>
            <w:tcW w:w="1160" w:type="dxa"/>
            <w:tcBorders>
              <w:top w:val="nil"/>
              <w:left w:val="nil"/>
              <w:bottom w:val="single" w:sz="4" w:space="0" w:color="auto"/>
              <w:right w:val="single" w:sz="4" w:space="0" w:color="auto"/>
            </w:tcBorders>
            <w:shd w:val="clear" w:color="auto" w:fill="auto"/>
            <w:noWrap/>
            <w:vAlign w:val="bottom"/>
            <w:hideMark/>
          </w:tcPr>
          <w:p w14:paraId="4AE7B33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18</w:t>
            </w:r>
          </w:p>
        </w:tc>
        <w:tc>
          <w:tcPr>
            <w:tcW w:w="1000" w:type="dxa"/>
            <w:tcBorders>
              <w:top w:val="nil"/>
              <w:left w:val="nil"/>
              <w:bottom w:val="single" w:sz="4" w:space="0" w:color="auto"/>
              <w:right w:val="single" w:sz="4" w:space="0" w:color="auto"/>
            </w:tcBorders>
            <w:shd w:val="clear" w:color="auto" w:fill="auto"/>
            <w:noWrap/>
            <w:vAlign w:val="bottom"/>
            <w:hideMark/>
          </w:tcPr>
          <w:p w14:paraId="35D2FFF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AB1E53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92</w:t>
            </w:r>
          </w:p>
        </w:tc>
      </w:tr>
      <w:tr w:rsidR="00EC600B" w:rsidRPr="00EC600B" w14:paraId="0B677387"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3A5D23D"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 xml:space="preserve">7. drugi odhodki </w:t>
            </w:r>
          </w:p>
        </w:tc>
        <w:tc>
          <w:tcPr>
            <w:tcW w:w="628" w:type="dxa"/>
            <w:tcBorders>
              <w:top w:val="nil"/>
              <w:left w:val="nil"/>
              <w:bottom w:val="single" w:sz="4" w:space="0" w:color="auto"/>
              <w:right w:val="single" w:sz="4" w:space="0" w:color="auto"/>
            </w:tcBorders>
            <w:shd w:val="clear" w:color="auto" w:fill="auto"/>
            <w:noWrap/>
            <w:vAlign w:val="bottom"/>
            <w:hideMark/>
          </w:tcPr>
          <w:p w14:paraId="4B7F39FD"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AE071DA"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271</w:t>
            </w:r>
          </w:p>
        </w:tc>
        <w:tc>
          <w:tcPr>
            <w:tcW w:w="1120" w:type="dxa"/>
            <w:tcBorders>
              <w:top w:val="nil"/>
              <w:left w:val="nil"/>
              <w:bottom w:val="single" w:sz="4" w:space="0" w:color="auto"/>
              <w:right w:val="single" w:sz="4" w:space="0" w:color="auto"/>
            </w:tcBorders>
            <w:shd w:val="clear" w:color="auto" w:fill="auto"/>
            <w:noWrap/>
            <w:vAlign w:val="bottom"/>
            <w:hideMark/>
          </w:tcPr>
          <w:p w14:paraId="3F7CBB5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2F2B0DD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333</w:t>
            </w:r>
          </w:p>
        </w:tc>
        <w:tc>
          <w:tcPr>
            <w:tcW w:w="1160" w:type="dxa"/>
            <w:tcBorders>
              <w:top w:val="nil"/>
              <w:left w:val="nil"/>
              <w:bottom w:val="single" w:sz="4" w:space="0" w:color="auto"/>
              <w:right w:val="single" w:sz="4" w:space="0" w:color="auto"/>
            </w:tcBorders>
            <w:shd w:val="clear" w:color="auto" w:fill="auto"/>
            <w:noWrap/>
            <w:vAlign w:val="bottom"/>
            <w:hideMark/>
          </w:tcPr>
          <w:p w14:paraId="21BE8470"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333</w:t>
            </w:r>
          </w:p>
        </w:tc>
        <w:tc>
          <w:tcPr>
            <w:tcW w:w="1000" w:type="dxa"/>
            <w:tcBorders>
              <w:top w:val="nil"/>
              <w:left w:val="nil"/>
              <w:bottom w:val="single" w:sz="4" w:space="0" w:color="auto"/>
              <w:right w:val="single" w:sz="4" w:space="0" w:color="auto"/>
            </w:tcBorders>
            <w:shd w:val="clear" w:color="auto" w:fill="auto"/>
            <w:noWrap/>
            <w:vAlign w:val="bottom"/>
            <w:hideMark/>
          </w:tcPr>
          <w:p w14:paraId="24EB9149"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C3153C4" w14:textId="63BBB240" w:rsidR="00EC600B" w:rsidRPr="00EC600B" w:rsidRDefault="00155B02" w:rsidP="00155B02">
            <w:pPr>
              <w:jc w:val="right"/>
              <w:rPr>
                <w:rFonts w:ascii="Calibri" w:hAnsi="Calibri" w:cs="Calibri"/>
                <w:b/>
                <w:bCs/>
                <w:color w:val="000000"/>
                <w:sz w:val="20"/>
                <w:szCs w:val="20"/>
              </w:rPr>
            </w:pPr>
            <w:r>
              <w:rPr>
                <w:rFonts w:ascii="Calibri" w:hAnsi="Calibri" w:cs="Calibri"/>
                <w:b/>
                <w:bCs/>
                <w:color w:val="000000"/>
                <w:sz w:val="20"/>
                <w:szCs w:val="20"/>
              </w:rPr>
              <w:t>-</w:t>
            </w:r>
          </w:p>
        </w:tc>
      </w:tr>
      <w:tr w:rsidR="00EC600B" w:rsidRPr="00EC600B" w14:paraId="769D003F"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AC7B61F"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xml:space="preserve">7.1. takse, cenilci </w:t>
            </w:r>
          </w:p>
        </w:tc>
        <w:tc>
          <w:tcPr>
            <w:tcW w:w="628" w:type="dxa"/>
            <w:tcBorders>
              <w:top w:val="nil"/>
              <w:left w:val="nil"/>
              <w:bottom w:val="single" w:sz="4" w:space="0" w:color="auto"/>
              <w:right w:val="single" w:sz="4" w:space="0" w:color="auto"/>
            </w:tcBorders>
            <w:shd w:val="clear" w:color="auto" w:fill="auto"/>
            <w:noWrap/>
            <w:vAlign w:val="bottom"/>
            <w:hideMark/>
          </w:tcPr>
          <w:p w14:paraId="7AA27FF3"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468</w:t>
            </w:r>
          </w:p>
        </w:tc>
        <w:tc>
          <w:tcPr>
            <w:tcW w:w="1180" w:type="dxa"/>
            <w:tcBorders>
              <w:top w:val="nil"/>
              <w:left w:val="nil"/>
              <w:bottom w:val="single" w:sz="4" w:space="0" w:color="auto"/>
              <w:right w:val="single" w:sz="4" w:space="0" w:color="auto"/>
            </w:tcBorders>
            <w:shd w:val="clear" w:color="auto" w:fill="auto"/>
            <w:noWrap/>
            <w:vAlign w:val="bottom"/>
            <w:hideMark/>
          </w:tcPr>
          <w:p w14:paraId="4713926D"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271</w:t>
            </w:r>
          </w:p>
        </w:tc>
        <w:tc>
          <w:tcPr>
            <w:tcW w:w="1120" w:type="dxa"/>
            <w:tcBorders>
              <w:top w:val="nil"/>
              <w:left w:val="nil"/>
              <w:bottom w:val="single" w:sz="4" w:space="0" w:color="auto"/>
              <w:right w:val="single" w:sz="4" w:space="0" w:color="auto"/>
            </w:tcBorders>
            <w:shd w:val="clear" w:color="auto" w:fill="auto"/>
            <w:noWrap/>
            <w:vAlign w:val="bottom"/>
            <w:hideMark/>
          </w:tcPr>
          <w:p w14:paraId="54E530E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77919E19"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333</w:t>
            </w:r>
          </w:p>
        </w:tc>
        <w:tc>
          <w:tcPr>
            <w:tcW w:w="1160" w:type="dxa"/>
            <w:tcBorders>
              <w:top w:val="nil"/>
              <w:left w:val="nil"/>
              <w:bottom w:val="single" w:sz="4" w:space="0" w:color="auto"/>
              <w:right w:val="single" w:sz="4" w:space="0" w:color="auto"/>
            </w:tcBorders>
            <w:shd w:val="clear" w:color="auto" w:fill="auto"/>
            <w:noWrap/>
            <w:vAlign w:val="bottom"/>
            <w:hideMark/>
          </w:tcPr>
          <w:p w14:paraId="286B2E4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333</w:t>
            </w:r>
          </w:p>
        </w:tc>
        <w:tc>
          <w:tcPr>
            <w:tcW w:w="1000" w:type="dxa"/>
            <w:tcBorders>
              <w:top w:val="nil"/>
              <w:left w:val="nil"/>
              <w:bottom w:val="single" w:sz="4" w:space="0" w:color="auto"/>
              <w:right w:val="single" w:sz="4" w:space="0" w:color="auto"/>
            </w:tcBorders>
            <w:shd w:val="clear" w:color="auto" w:fill="auto"/>
            <w:noWrap/>
            <w:vAlign w:val="bottom"/>
            <w:hideMark/>
          </w:tcPr>
          <w:p w14:paraId="32DB23C0"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BF73AF1" w14:textId="78B73124" w:rsidR="00EC600B" w:rsidRPr="00EC600B" w:rsidRDefault="00155B02" w:rsidP="00155B02">
            <w:pPr>
              <w:jc w:val="right"/>
              <w:rPr>
                <w:rFonts w:ascii="Calibri" w:hAnsi="Calibri" w:cs="Calibri"/>
                <w:color w:val="000000"/>
                <w:sz w:val="20"/>
                <w:szCs w:val="20"/>
              </w:rPr>
            </w:pPr>
            <w:r>
              <w:rPr>
                <w:rFonts w:ascii="Calibri" w:hAnsi="Calibri" w:cs="Calibri"/>
                <w:color w:val="000000"/>
                <w:sz w:val="20"/>
                <w:szCs w:val="20"/>
              </w:rPr>
              <w:t>-</w:t>
            </w:r>
          </w:p>
        </w:tc>
      </w:tr>
      <w:tr w:rsidR="00EC600B" w:rsidRPr="00EC600B" w14:paraId="42A3C65B"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01F62C8"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 xml:space="preserve">8. </w:t>
            </w:r>
            <w:proofErr w:type="spellStart"/>
            <w:r w:rsidRPr="00EC600B">
              <w:rPr>
                <w:rFonts w:ascii="Calibri" w:hAnsi="Calibri" w:cs="Calibri"/>
                <w:b/>
                <w:bCs/>
                <w:color w:val="000000"/>
                <w:sz w:val="20"/>
                <w:szCs w:val="20"/>
              </w:rPr>
              <w:t>Prevrednotovalni</w:t>
            </w:r>
            <w:proofErr w:type="spellEnd"/>
            <w:r w:rsidRPr="00EC600B">
              <w:rPr>
                <w:rFonts w:ascii="Calibri" w:hAnsi="Calibri" w:cs="Calibri"/>
                <w:b/>
                <w:bCs/>
                <w:color w:val="000000"/>
                <w:sz w:val="20"/>
                <w:szCs w:val="20"/>
              </w:rPr>
              <w:t xml:space="preserve"> odhodki</w:t>
            </w:r>
          </w:p>
        </w:tc>
        <w:tc>
          <w:tcPr>
            <w:tcW w:w="628" w:type="dxa"/>
            <w:tcBorders>
              <w:top w:val="nil"/>
              <w:left w:val="nil"/>
              <w:bottom w:val="single" w:sz="4" w:space="0" w:color="auto"/>
              <w:right w:val="single" w:sz="4" w:space="0" w:color="auto"/>
            </w:tcBorders>
            <w:shd w:val="clear" w:color="auto" w:fill="auto"/>
            <w:noWrap/>
            <w:vAlign w:val="bottom"/>
            <w:hideMark/>
          </w:tcPr>
          <w:p w14:paraId="4F1D49BA"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1A251D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284</w:t>
            </w:r>
          </w:p>
        </w:tc>
        <w:tc>
          <w:tcPr>
            <w:tcW w:w="1120" w:type="dxa"/>
            <w:tcBorders>
              <w:top w:val="nil"/>
              <w:left w:val="nil"/>
              <w:bottom w:val="single" w:sz="4" w:space="0" w:color="auto"/>
              <w:right w:val="single" w:sz="4" w:space="0" w:color="auto"/>
            </w:tcBorders>
            <w:shd w:val="clear" w:color="auto" w:fill="auto"/>
            <w:noWrap/>
            <w:vAlign w:val="bottom"/>
            <w:hideMark/>
          </w:tcPr>
          <w:p w14:paraId="3B29A0B5"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560</w:t>
            </w:r>
          </w:p>
        </w:tc>
        <w:tc>
          <w:tcPr>
            <w:tcW w:w="1160" w:type="dxa"/>
            <w:tcBorders>
              <w:top w:val="nil"/>
              <w:left w:val="nil"/>
              <w:bottom w:val="single" w:sz="4" w:space="0" w:color="auto"/>
              <w:right w:val="single" w:sz="4" w:space="0" w:color="auto"/>
            </w:tcBorders>
            <w:shd w:val="clear" w:color="auto" w:fill="auto"/>
            <w:noWrap/>
            <w:vAlign w:val="bottom"/>
            <w:hideMark/>
          </w:tcPr>
          <w:p w14:paraId="47071B2B"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2.222</w:t>
            </w:r>
          </w:p>
        </w:tc>
        <w:tc>
          <w:tcPr>
            <w:tcW w:w="1160" w:type="dxa"/>
            <w:tcBorders>
              <w:top w:val="nil"/>
              <w:left w:val="nil"/>
              <w:bottom w:val="single" w:sz="4" w:space="0" w:color="auto"/>
              <w:right w:val="single" w:sz="4" w:space="0" w:color="auto"/>
            </w:tcBorders>
            <w:shd w:val="clear" w:color="auto" w:fill="auto"/>
            <w:noWrap/>
            <w:vAlign w:val="bottom"/>
            <w:hideMark/>
          </w:tcPr>
          <w:p w14:paraId="76AA0B2C"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2.222</w:t>
            </w:r>
          </w:p>
        </w:tc>
        <w:tc>
          <w:tcPr>
            <w:tcW w:w="1000" w:type="dxa"/>
            <w:tcBorders>
              <w:top w:val="nil"/>
              <w:left w:val="nil"/>
              <w:bottom w:val="single" w:sz="4" w:space="0" w:color="auto"/>
              <w:right w:val="single" w:sz="4" w:space="0" w:color="auto"/>
            </w:tcBorders>
            <w:shd w:val="clear" w:color="auto" w:fill="auto"/>
            <w:noWrap/>
            <w:vAlign w:val="bottom"/>
            <w:hideMark/>
          </w:tcPr>
          <w:p w14:paraId="747B8CEB"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2DA0FFA"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397</w:t>
            </w:r>
          </w:p>
        </w:tc>
      </w:tr>
      <w:tr w:rsidR="00EC600B" w:rsidRPr="00EC600B" w14:paraId="4DC597B7"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FFD776A" w14:textId="77777777" w:rsidR="00EC600B" w:rsidRPr="00EC600B" w:rsidRDefault="00EC600B" w:rsidP="00EC600B">
            <w:pPr>
              <w:jc w:val="left"/>
              <w:rPr>
                <w:rFonts w:ascii="Calibri" w:hAnsi="Calibri" w:cs="Calibri"/>
                <w:color w:val="000000"/>
                <w:sz w:val="20"/>
                <w:szCs w:val="20"/>
              </w:rPr>
            </w:pPr>
            <w:r w:rsidRPr="00EC600B">
              <w:rPr>
                <w:rFonts w:ascii="Calibri" w:hAnsi="Calibri" w:cs="Calibri"/>
                <w:color w:val="000000"/>
                <w:sz w:val="20"/>
                <w:szCs w:val="20"/>
              </w:rPr>
              <w:t xml:space="preserve">8.1. </w:t>
            </w:r>
            <w:proofErr w:type="spellStart"/>
            <w:r w:rsidRPr="00EC600B">
              <w:rPr>
                <w:rFonts w:ascii="Calibri" w:hAnsi="Calibri" w:cs="Calibri"/>
                <w:color w:val="000000"/>
                <w:sz w:val="20"/>
                <w:szCs w:val="20"/>
              </w:rPr>
              <w:t>prevrednotovalni</w:t>
            </w:r>
            <w:proofErr w:type="spellEnd"/>
            <w:r w:rsidRPr="00EC600B">
              <w:rPr>
                <w:rFonts w:ascii="Calibri" w:hAnsi="Calibri" w:cs="Calibri"/>
                <w:color w:val="000000"/>
                <w:sz w:val="20"/>
                <w:szCs w:val="20"/>
              </w:rPr>
              <w:t xml:space="preserve"> odhodki</w:t>
            </w:r>
          </w:p>
        </w:tc>
        <w:tc>
          <w:tcPr>
            <w:tcW w:w="628" w:type="dxa"/>
            <w:tcBorders>
              <w:top w:val="nil"/>
              <w:left w:val="nil"/>
              <w:bottom w:val="single" w:sz="4" w:space="0" w:color="auto"/>
              <w:right w:val="single" w:sz="4" w:space="0" w:color="auto"/>
            </w:tcBorders>
            <w:shd w:val="clear" w:color="auto" w:fill="auto"/>
            <w:noWrap/>
            <w:vAlign w:val="bottom"/>
            <w:hideMark/>
          </w:tcPr>
          <w:p w14:paraId="59DAD5A1" w14:textId="77777777" w:rsidR="00EC600B" w:rsidRPr="00EC600B" w:rsidRDefault="00EC600B" w:rsidP="00EC600B">
            <w:pPr>
              <w:jc w:val="center"/>
              <w:rPr>
                <w:rFonts w:ascii="Calibri" w:hAnsi="Calibri" w:cs="Calibri"/>
                <w:color w:val="000000"/>
                <w:sz w:val="20"/>
                <w:szCs w:val="20"/>
              </w:rPr>
            </w:pPr>
            <w:r w:rsidRPr="00EC600B">
              <w:rPr>
                <w:rFonts w:ascii="Calibri" w:hAnsi="Calibri" w:cs="Calibri"/>
                <w:color w:val="000000"/>
                <w:sz w:val="20"/>
                <w:szCs w:val="20"/>
              </w:rPr>
              <w:t>469</w:t>
            </w:r>
          </w:p>
        </w:tc>
        <w:tc>
          <w:tcPr>
            <w:tcW w:w="1180" w:type="dxa"/>
            <w:tcBorders>
              <w:top w:val="nil"/>
              <w:left w:val="nil"/>
              <w:bottom w:val="single" w:sz="4" w:space="0" w:color="auto"/>
              <w:right w:val="single" w:sz="4" w:space="0" w:color="auto"/>
            </w:tcBorders>
            <w:shd w:val="clear" w:color="auto" w:fill="auto"/>
            <w:noWrap/>
            <w:vAlign w:val="bottom"/>
            <w:hideMark/>
          </w:tcPr>
          <w:p w14:paraId="3B425D3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284</w:t>
            </w:r>
          </w:p>
        </w:tc>
        <w:tc>
          <w:tcPr>
            <w:tcW w:w="1120" w:type="dxa"/>
            <w:tcBorders>
              <w:top w:val="nil"/>
              <w:left w:val="nil"/>
              <w:bottom w:val="single" w:sz="4" w:space="0" w:color="auto"/>
              <w:right w:val="single" w:sz="4" w:space="0" w:color="auto"/>
            </w:tcBorders>
            <w:shd w:val="clear" w:color="auto" w:fill="auto"/>
            <w:noWrap/>
            <w:vAlign w:val="bottom"/>
            <w:hideMark/>
          </w:tcPr>
          <w:p w14:paraId="7BFE53F3"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560</w:t>
            </w:r>
          </w:p>
        </w:tc>
        <w:tc>
          <w:tcPr>
            <w:tcW w:w="1160" w:type="dxa"/>
            <w:tcBorders>
              <w:top w:val="nil"/>
              <w:left w:val="nil"/>
              <w:bottom w:val="single" w:sz="4" w:space="0" w:color="auto"/>
              <w:right w:val="single" w:sz="4" w:space="0" w:color="auto"/>
            </w:tcBorders>
            <w:shd w:val="clear" w:color="auto" w:fill="auto"/>
            <w:noWrap/>
            <w:vAlign w:val="bottom"/>
            <w:hideMark/>
          </w:tcPr>
          <w:p w14:paraId="66E79D17"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2.222</w:t>
            </w:r>
          </w:p>
        </w:tc>
        <w:tc>
          <w:tcPr>
            <w:tcW w:w="1160" w:type="dxa"/>
            <w:tcBorders>
              <w:top w:val="nil"/>
              <w:left w:val="nil"/>
              <w:bottom w:val="single" w:sz="4" w:space="0" w:color="auto"/>
              <w:right w:val="single" w:sz="4" w:space="0" w:color="auto"/>
            </w:tcBorders>
            <w:shd w:val="clear" w:color="auto" w:fill="auto"/>
            <w:noWrap/>
            <w:vAlign w:val="bottom"/>
            <w:hideMark/>
          </w:tcPr>
          <w:p w14:paraId="5E827975"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2.222</w:t>
            </w:r>
          </w:p>
        </w:tc>
        <w:tc>
          <w:tcPr>
            <w:tcW w:w="1000" w:type="dxa"/>
            <w:tcBorders>
              <w:top w:val="nil"/>
              <w:left w:val="nil"/>
              <w:bottom w:val="single" w:sz="4" w:space="0" w:color="auto"/>
              <w:right w:val="single" w:sz="4" w:space="0" w:color="auto"/>
            </w:tcBorders>
            <w:shd w:val="clear" w:color="auto" w:fill="auto"/>
            <w:noWrap/>
            <w:vAlign w:val="bottom"/>
            <w:hideMark/>
          </w:tcPr>
          <w:p w14:paraId="4E7A723E"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A7D8E36" w14:textId="77777777" w:rsidR="00EC600B" w:rsidRPr="00EC600B" w:rsidRDefault="00EC600B" w:rsidP="00EC600B">
            <w:pPr>
              <w:jc w:val="right"/>
              <w:rPr>
                <w:rFonts w:ascii="Calibri" w:hAnsi="Calibri" w:cs="Calibri"/>
                <w:color w:val="000000"/>
                <w:sz w:val="20"/>
                <w:szCs w:val="20"/>
              </w:rPr>
            </w:pPr>
            <w:r w:rsidRPr="00EC600B">
              <w:rPr>
                <w:rFonts w:ascii="Calibri" w:hAnsi="Calibri" w:cs="Calibri"/>
                <w:color w:val="000000"/>
                <w:sz w:val="20"/>
                <w:szCs w:val="20"/>
              </w:rPr>
              <w:t>397</w:t>
            </w:r>
          </w:p>
        </w:tc>
      </w:tr>
      <w:tr w:rsidR="00EC600B" w:rsidRPr="00EC600B" w14:paraId="4C1643F8" w14:textId="77777777" w:rsidTr="00155B02">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305A291D" w14:textId="5FB4D0AD"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presežek prihodkov nad odhodki (I- II)</w:t>
            </w:r>
          </w:p>
        </w:tc>
        <w:tc>
          <w:tcPr>
            <w:tcW w:w="628" w:type="dxa"/>
            <w:tcBorders>
              <w:top w:val="nil"/>
              <w:left w:val="nil"/>
              <w:bottom w:val="single" w:sz="4" w:space="0" w:color="auto"/>
              <w:right w:val="single" w:sz="4" w:space="0" w:color="auto"/>
            </w:tcBorders>
            <w:shd w:val="clear" w:color="000000" w:fill="D9D9D9"/>
            <w:noWrap/>
            <w:vAlign w:val="bottom"/>
            <w:hideMark/>
          </w:tcPr>
          <w:p w14:paraId="0DE80B04"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19FB44E3"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334.034</w:t>
            </w:r>
          </w:p>
        </w:tc>
        <w:tc>
          <w:tcPr>
            <w:tcW w:w="1120" w:type="dxa"/>
            <w:tcBorders>
              <w:top w:val="nil"/>
              <w:left w:val="nil"/>
              <w:bottom w:val="single" w:sz="4" w:space="0" w:color="auto"/>
              <w:right w:val="single" w:sz="4" w:space="0" w:color="auto"/>
            </w:tcBorders>
            <w:shd w:val="clear" w:color="000000" w:fill="D9D9D9"/>
            <w:noWrap/>
            <w:vAlign w:val="bottom"/>
            <w:hideMark/>
          </w:tcPr>
          <w:p w14:paraId="578E874A"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32.700</w:t>
            </w:r>
          </w:p>
        </w:tc>
        <w:tc>
          <w:tcPr>
            <w:tcW w:w="1160" w:type="dxa"/>
            <w:tcBorders>
              <w:top w:val="nil"/>
              <w:left w:val="nil"/>
              <w:bottom w:val="single" w:sz="4" w:space="0" w:color="auto"/>
              <w:right w:val="single" w:sz="4" w:space="0" w:color="auto"/>
            </w:tcBorders>
            <w:shd w:val="clear" w:color="000000" w:fill="D9D9D9"/>
            <w:noWrap/>
            <w:vAlign w:val="bottom"/>
            <w:hideMark/>
          </w:tcPr>
          <w:p w14:paraId="11E8FF06"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234.734</w:t>
            </w:r>
          </w:p>
        </w:tc>
        <w:tc>
          <w:tcPr>
            <w:tcW w:w="1160" w:type="dxa"/>
            <w:tcBorders>
              <w:top w:val="nil"/>
              <w:left w:val="nil"/>
              <w:bottom w:val="single" w:sz="4" w:space="0" w:color="auto"/>
              <w:right w:val="single" w:sz="4" w:space="0" w:color="auto"/>
            </w:tcBorders>
            <w:shd w:val="clear" w:color="000000" w:fill="D9D9D9"/>
            <w:noWrap/>
            <w:vAlign w:val="bottom"/>
            <w:hideMark/>
          </w:tcPr>
          <w:p w14:paraId="328C3431"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211.065</w:t>
            </w:r>
          </w:p>
        </w:tc>
        <w:tc>
          <w:tcPr>
            <w:tcW w:w="1000" w:type="dxa"/>
            <w:tcBorders>
              <w:top w:val="nil"/>
              <w:left w:val="nil"/>
              <w:bottom w:val="single" w:sz="4" w:space="0" w:color="auto"/>
              <w:right w:val="single" w:sz="4" w:space="0" w:color="auto"/>
            </w:tcBorders>
            <w:shd w:val="clear" w:color="000000" w:fill="D9D9D9"/>
            <w:noWrap/>
            <w:vAlign w:val="bottom"/>
            <w:hideMark/>
          </w:tcPr>
          <w:p w14:paraId="47BAF951"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23.669</w:t>
            </w:r>
          </w:p>
        </w:tc>
        <w:tc>
          <w:tcPr>
            <w:tcW w:w="820" w:type="dxa"/>
            <w:tcBorders>
              <w:top w:val="nil"/>
              <w:left w:val="nil"/>
              <w:bottom w:val="single" w:sz="4" w:space="0" w:color="auto"/>
              <w:right w:val="single" w:sz="4" w:space="0" w:color="auto"/>
            </w:tcBorders>
            <w:shd w:val="clear" w:color="000000" w:fill="D9D9D9"/>
            <w:noWrap/>
            <w:vAlign w:val="bottom"/>
            <w:hideMark/>
          </w:tcPr>
          <w:p w14:paraId="6AFB7722"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718</w:t>
            </w:r>
          </w:p>
        </w:tc>
      </w:tr>
      <w:tr w:rsidR="00EC600B" w:rsidRPr="00EC600B" w14:paraId="47B82509" w14:textId="77777777" w:rsidTr="00155B02">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B8ED547"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 xml:space="preserve">davek od dohodka </w:t>
            </w:r>
          </w:p>
        </w:tc>
        <w:tc>
          <w:tcPr>
            <w:tcW w:w="628" w:type="dxa"/>
            <w:tcBorders>
              <w:top w:val="nil"/>
              <w:left w:val="nil"/>
              <w:bottom w:val="single" w:sz="4" w:space="0" w:color="auto"/>
              <w:right w:val="single" w:sz="4" w:space="0" w:color="auto"/>
            </w:tcBorders>
            <w:shd w:val="clear" w:color="auto" w:fill="auto"/>
            <w:noWrap/>
            <w:vAlign w:val="bottom"/>
            <w:hideMark/>
          </w:tcPr>
          <w:p w14:paraId="2198D80A"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FA4C9E7"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29.620</w:t>
            </w:r>
          </w:p>
        </w:tc>
        <w:tc>
          <w:tcPr>
            <w:tcW w:w="1120" w:type="dxa"/>
            <w:tcBorders>
              <w:top w:val="nil"/>
              <w:left w:val="nil"/>
              <w:bottom w:val="single" w:sz="4" w:space="0" w:color="auto"/>
              <w:right w:val="single" w:sz="4" w:space="0" w:color="auto"/>
            </w:tcBorders>
            <w:shd w:val="clear" w:color="auto" w:fill="auto"/>
            <w:noWrap/>
            <w:vAlign w:val="bottom"/>
            <w:hideMark/>
          </w:tcPr>
          <w:p w14:paraId="6FE28DB0"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616292FE"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21.339</w:t>
            </w:r>
          </w:p>
        </w:tc>
        <w:tc>
          <w:tcPr>
            <w:tcW w:w="1160" w:type="dxa"/>
            <w:tcBorders>
              <w:top w:val="nil"/>
              <w:left w:val="nil"/>
              <w:bottom w:val="single" w:sz="4" w:space="0" w:color="auto"/>
              <w:right w:val="single" w:sz="4" w:space="0" w:color="auto"/>
            </w:tcBorders>
            <w:shd w:val="clear" w:color="auto" w:fill="auto"/>
            <w:noWrap/>
            <w:vAlign w:val="bottom"/>
            <w:hideMark/>
          </w:tcPr>
          <w:p w14:paraId="1DAE166F"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19.187</w:t>
            </w:r>
          </w:p>
        </w:tc>
        <w:tc>
          <w:tcPr>
            <w:tcW w:w="1000" w:type="dxa"/>
            <w:tcBorders>
              <w:top w:val="nil"/>
              <w:left w:val="nil"/>
              <w:bottom w:val="single" w:sz="4" w:space="0" w:color="auto"/>
              <w:right w:val="single" w:sz="4" w:space="0" w:color="auto"/>
            </w:tcBorders>
            <w:shd w:val="clear" w:color="auto" w:fill="auto"/>
            <w:noWrap/>
            <w:vAlign w:val="bottom"/>
            <w:hideMark/>
          </w:tcPr>
          <w:p w14:paraId="3A9F52FA"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2.152</w:t>
            </w:r>
          </w:p>
        </w:tc>
        <w:tc>
          <w:tcPr>
            <w:tcW w:w="820" w:type="dxa"/>
            <w:tcBorders>
              <w:top w:val="nil"/>
              <w:left w:val="nil"/>
              <w:bottom w:val="single" w:sz="4" w:space="0" w:color="auto"/>
              <w:right w:val="single" w:sz="4" w:space="0" w:color="auto"/>
            </w:tcBorders>
            <w:shd w:val="clear" w:color="auto" w:fill="auto"/>
            <w:noWrap/>
            <w:vAlign w:val="bottom"/>
            <w:hideMark/>
          </w:tcPr>
          <w:p w14:paraId="0D3F1292" w14:textId="40E0D040" w:rsidR="00EC600B" w:rsidRPr="00EC600B" w:rsidRDefault="00155B02" w:rsidP="00155B02">
            <w:pPr>
              <w:jc w:val="right"/>
              <w:rPr>
                <w:rFonts w:ascii="Calibri" w:hAnsi="Calibri" w:cs="Calibri"/>
                <w:b/>
                <w:bCs/>
                <w:color w:val="000000"/>
                <w:sz w:val="20"/>
                <w:szCs w:val="20"/>
              </w:rPr>
            </w:pPr>
            <w:r>
              <w:rPr>
                <w:rFonts w:ascii="Calibri" w:hAnsi="Calibri" w:cs="Calibri"/>
                <w:b/>
                <w:bCs/>
                <w:color w:val="000000"/>
                <w:sz w:val="20"/>
                <w:szCs w:val="20"/>
              </w:rPr>
              <w:t>-</w:t>
            </w:r>
          </w:p>
        </w:tc>
      </w:tr>
      <w:tr w:rsidR="00EC600B" w:rsidRPr="00EC600B" w14:paraId="4ECE68C4" w14:textId="77777777" w:rsidTr="00155B02">
        <w:trPr>
          <w:trHeight w:val="510"/>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7E71945F" w14:textId="77777777" w:rsidR="00EC600B" w:rsidRPr="00EC600B" w:rsidRDefault="00EC600B" w:rsidP="00EC600B">
            <w:pPr>
              <w:jc w:val="left"/>
              <w:rPr>
                <w:rFonts w:ascii="Calibri" w:hAnsi="Calibri" w:cs="Calibri"/>
                <w:b/>
                <w:bCs/>
                <w:color w:val="000000"/>
                <w:sz w:val="20"/>
                <w:szCs w:val="20"/>
              </w:rPr>
            </w:pPr>
            <w:r w:rsidRPr="00EC600B">
              <w:rPr>
                <w:rFonts w:ascii="Calibri" w:hAnsi="Calibri" w:cs="Calibri"/>
                <w:b/>
                <w:bCs/>
                <w:color w:val="000000"/>
                <w:sz w:val="20"/>
                <w:szCs w:val="20"/>
              </w:rPr>
              <w:t>presežek prihodkov z upoštevanjem davka</w:t>
            </w:r>
          </w:p>
        </w:tc>
        <w:tc>
          <w:tcPr>
            <w:tcW w:w="628" w:type="dxa"/>
            <w:tcBorders>
              <w:top w:val="nil"/>
              <w:left w:val="nil"/>
              <w:bottom w:val="single" w:sz="4" w:space="0" w:color="auto"/>
              <w:right w:val="single" w:sz="4" w:space="0" w:color="auto"/>
            </w:tcBorders>
            <w:shd w:val="clear" w:color="000000" w:fill="D9D9D9"/>
            <w:noWrap/>
            <w:vAlign w:val="bottom"/>
            <w:hideMark/>
          </w:tcPr>
          <w:p w14:paraId="6655F300" w14:textId="77777777" w:rsidR="00EC600B" w:rsidRPr="00EC600B" w:rsidRDefault="00EC600B" w:rsidP="00EC600B">
            <w:pPr>
              <w:jc w:val="center"/>
              <w:rPr>
                <w:rFonts w:ascii="Calibri" w:hAnsi="Calibri" w:cs="Calibri"/>
                <w:b/>
                <w:bCs/>
                <w:color w:val="000000"/>
                <w:sz w:val="20"/>
                <w:szCs w:val="20"/>
              </w:rPr>
            </w:pPr>
            <w:r w:rsidRPr="00EC600B">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0A5835D3"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304.414</w:t>
            </w:r>
          </w:p>
        </w:tc>
        <w:tc>
          <w:tcPr>
            <w:tcW w:w="1120" w:type="dxa"/>
            <w:tcBorders>
              <w:top w:val="nil"/>
              <w:left w:val="nil"/>
              <w:bottom w:val="single" w:sz="4" w:space="0" w:color="auto"/>
              <w:right w:val="single" w:sz="4" w:space="0" w:color="auto"/>
            </w:tcBorders>
            <w:shd w:val="clear" w:color="000000" w:fill="D9D9D9"/>
            <w:noWrap/>
            <w:vAlign w:val="bottom"/>
            <w:hideMark/>
          </w:tcPr>
          <w:p w14:paraId="75158590"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32.700</w:t>
            </w:r>
          </w:p>
        </w:tc>
        <w:tc>
          <w:tcPr>
            <w:tcW w:w="1160" w:type="dxa"/>
            <w:tcBorders>
              <w:top w:val="nil"/>
              <w:left w:val="nil"/>
              <w:bottom w:val="single" w:sz="4" w:space="0" w:color="auto"/>
              <w:right w:val="single" w:sz="4" w:space="0" w:color="auto"/>
            </w:tcBorders>
            <w:shd w:val="clear" w:color="000000" w:fill="D9D9D9"/>
            <w:noWrap/>
            <w:vAlign w:val="bottom"/>
            <w:hideMark/>
          </w:tcPr>
          <w:p w14:paraId="55B1E211"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213.395</w:t>
            </w:r>
          </w:p>
        </w:tc>
        <w:tc>
          <w:tcPr>
            <w:tcW w:w="1160" w:type="dxa"/>
            <w:tcBorders>
              <w:top w:val="nil"/>
              <w:left w:val="nil"/>
              <w:bottom w:val="single" w:sz="4" w:space="0" w:color="auto"/>
              <w:right w:val="single" w:sz="4" w:space="0" w:color="auto"/>
            </w:tcBorders>
            <w:shd w:val="clear" w:color="000000" w:fill="D9D9D9"/>
            <w:noWrap/>
            <w:vAlign w:val="bottom"/>
            <w:hideMark/>
          </w:tcPr>
          <w:p w14:paraId="243A90A7"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191.878</w:t>
            </w:r>
          </w:p>
        </w:tc>
        <w:tc>
          <w:tcPr>
            <w:tcW w:w="1000" w:type="dxa"/>
            <w:tcBorders>
              <w:top w:val="nil"/>
              <w:left w:val="nil"/>
              <w:bottom w:val="single" w:sz="4" w:space="0" w:color="auto"/>
              <w:right w:val="single" w:sz="4" w:space="0" w:color="auto"/>
            </w:tcBorders>
            <w:shd w:val="clear" w:color="000000" w:fill="D9D9D9"/>
            <w:noWrap/>
            <w:vAlign w:val="bottom"/>
            <w:hideMark/>
          </w:tcPr>
          <w:p w14:paraId="75CC0E69"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21.517</w:t>
            </w:r>
          </w:p>
        </w:tc>
        <w:tc>
          <w:tcPr>
            <w:tcW w:w="820" w:type="dxa"/>
            <w:tcBorders>
              <w:top w:val="nil"/>
              <w:left w:val="nil"/>
              <w:bottom w:val="single" w:sz="4" w:space="0" w:color="auto"/>
              <w:right w:val="single" w:sz="4" w:space="0" w:color="auto"/>
            </w:tcBorders>
            <w:shd w:val="clear" w:color="000000" w:fill="D9D9D9"/>
            <w:noWrap/>
            <w:vAlign w:val="bottom"/>
            <w:hideMark/>
          </w:tcPr>
          <w:p w14:paraId="3051D7BE" w14:textId="77777777" w:rsidR="00EC600B" w:rsidRPr="00EC600B" w:rsidRDefault="00EC600B" w:rsidP="00EC600B">
            <w:pPr>
              <w:jc w:val="right"/>
              <w:rPr>
                <w:rFonts w:ascii="Calibri" w:hAnsi="Calibri" w:cs="Calibri"/>
                <w:b/>
                <w:bCs/>
                <w:color w:val="000000"/>
                <w:sz w:val="20"/>
                <w:szCs w:val="20"/>
              </w:rPr>
            </w:pPr>
            <w:r w:rsidRPr="00EC600B">
              <w:rPr>
                <w:rFonts w:ascii="Calibri" w:hAnsi="Calibri" w:cs="Calibri"/>
                <w:b/>
                <w:bCs/>
                <w:color w:val="000000"/>
                <w:sz w:val="20"/>
                <w:szCs w:val="20"/>
              </w:rPr>
              <w:t>653</w:t>
            </w:r>
          </w:p>
        </w:tc>
      </w:tr>
    </w:tbl>
    <w:p w14:paraId="187EDC4A" w14:textId="77777777" w:rsidR="00EC600B" w:rsidRDefault="00EC600B" w:rsidP="00491939">
      <w:pPr>
        <w:rPr>
          <w:b/>
        </w:rPr>
      </w:pPr>
    </w:p>
    <w:p w14:paraId="377F474B" w14:textId="36B6562A" w:rsidR="00491939" w:rsidRPr="006E7AF5" w:rsidRDefault="00491939" w:rsidP="00491939">
      <w:pPr>
        <w:rPr>
          <w:sz w:val="20"/>
          <w:szCs w:val="20"/>
        </w:rPr>
      </w:pPr>
      <w:r w:rsidRPr="006E7AF5">
        <w:rPr>
          <w:sz w:val="20"/>
          <w:szCs w:val="20"/>
        </w:rPr>
        <w:t>Dom je poslovno leto 2021 zaključil s presežkom prihodkov nad odhodki v znesku 213.395 €, davek od dohodka znaša 21.339 €, na njegovo višino vpliva tudi delež olajšav, predvsem za zaposlovanje invalidov ter novih investicij v opremo za opravljanje dejavnosti. DSO Črnomelj je v letu 2019 in 2020 uveljavil vse neporabljene olajšave iz preteklih let, posledično je v letu 2021 v obračun DDPO vključil le olajšave iz tekočega leta.</w:t>
      </w:r>
    </w:p>
    <w:p w14:paraId="28DECAC9" w14:textId="77777777" w:rsidR="00491939" w:rsidRPr="006E7AF5" w:rsidRDefault="00491939" w:rsidP="00491939">
      <w:pPr>
        <w:tabs>
          <w:tab w:val="left" w:pos="2550"/>
        </w:tabs>
        <w:rPr>
          <w:sz w:val="20"/>
          <w:szCs w:val="20"/>
        </w:rPr>
      </w:pPr>
      <w:r w:rsidRPr="006E7AF5">
        <w:rPr>
          <w:sz w:val="20"/>
          <w:szCs w:val="20"/>
        </w:rPr>
        <w:t xml:space="preserve"> </w:t>
      </w:r>
    </w:p>
    <w:p w14:paraId="06163FE3" w14:textId="77777777" w:rsidR="00491939" w:rsidRPr="006E7AF5" w:rsidRDefault="00491939" w:rsidP="00491939">
      <w:pPr>
        <w:rPr>
          <w:sz w:val="20"/>
          <w:szCs w:val="20"/>
        </w:rPr>
      </w:pPr>
      <w:r w:rsidRPr="006E7AF5">
        <w:rPr>
          <w:sz w:val="20"/>
          <w:szCs w:val="20"/>
        </w:rPr>
        <w:t>Stopnja odbitnega deleža vstopnega davka na dodano vrednost se v letu 2021 glede na leto 2020 ni spremenila in znaša 5 %. Stopnja se je spremenila v letu 2020 iz 6% na 5% kar smo tekom leta 2021 poračunali za nazaj in uskladili s FURS-om. Na višino deleža vpliva predvsem obseg tržne dejavnosti v strukturi celotnih prihodkov.</w:t>
      </w:r>
    </w:p>
    <w:p w14:paraId="1E9DAA27" w14:textId="77777777" w:rsidR="00491939" w:rsidRPr="006E7AF5" w:rsidRDefault="00491939" w:rsidP="00491939">
      <w:pPr>
        <w:rPr>
          <w:sz w:val="20"/>
          <w:szCs w:val="20"/>
        </w:rPr>
      </w:pPr>
    </w:p>
    <w:p w14:paraId="219566F9" w14:textId="77777777" w:rsidR="00491939" w:rsidRPr="006E7AF5" w:rsidRDefault="00491939" w:rsidP="00491939">
      <w:pPr>
        <w:rPr>
          <w:sz w:val="20"/>
          <w:szCs w:val="20"/>
        </w:rPr>
      </w:pPr>
      <w:r w:rsidRPr="006E7AF5">
        <w:rPr>
          <w:sz w:val="20"/>
          <w:szCs w:val="20"/>
        </w:rPr>
        <w:t xml:space="preserve">V nadaljevanju so prikazani prihodki in odhodki po skupinah obračunskih kontov v primerjavi z načrtovanimi za leto 2021. </w:t>
      </w:r>
    </w:p>
    <w:p w14:paraId="7B9C18E6" w14:textId="77777777" w:rsidR="00491939" w:rsidRPr="006E7AF5" w:rsidRDefault="00491939" w:rsidP="00491939">
      <w:pPr>
        <w:rPr>
          <w:sz w:val="20"/>
          <w:szCs w:val="20"/>
        </w:rPr>
      </w:pPr>
    </w:p>
    <w:p w14:paraId="2E742378" w14:textId="77777777" w:rsidR="00491939" w:rsidRPr="006E7AF5" w:rsidRDefault="00491939" w:rsidP="00491939">
      <w:pPr>
        <w:rPr>
          <w:sz w:val="20"/>
          <w:szCs w:val="20"/>
        </w:rPr>
      </w:pPr>
    </w:p>
    <w:p w14:paraId="38818C6F" w14:textId="77777777" w:rsidR="00491939" w:rsidRPr="006E7AF5" w:rsidRDefault="00491939" w:rsidP="00491939">
      <w:pPr>
        <w:rPr>
          <w:b/>
        </w:rPr>
      </w:pPr>
      <w:r w:rsidRPr="006E7AF5">
        <w:rPr>
          <w:b/>
        </w:rPr>
        <w:t>I.  ANALIZA  PRIHODKOV</w:t>
      </w:r>
    </w:p>
    <w:p w14:paraId="5CF54FFF" w14:textId="77777777" w:rsidR="00491939" w:rsidRPr="006E7AF5" w:rsidRDefault="00491939" w:rsidP="00491939">
      <w:pPr>
        <w:rPr>
          <w:b/>
        </w:rPr>
      </w:pPr>
    </w:p>
    <w:p w14:paraId="4A0AC307" w14:textId="77777777" w:rsidR="00491939" w:rsidRPr="006E7AF5" w:rsidRDefault="00491939" w:rsidP="00491939">
      <w:pPr>
        <w:rPr>
          <w:b/>
        </w:rPr>
      </w:pPr>
      <w:r w:rsidRPr="006E7AF5">
        <w:rPr>
          <w:b/>
        </w:rPr>
        <w:t>Tabela 9: Struktura prihodkov</w:t>
      </w:r>
    </w:p>
    <w:p w14:paraId="19E8B1C5" w14:textId="77777777" w:rsidR="00491939" w:rsidRPr="006E7AF5" w:rsidRDefault="00491939" w:rsidP="00491939"/>
    <w:tbl>
      <w:tblPr>
        <w:tblW w:w="8820" w:type="dxa"/>
        <w:tblCellMar>
          <w:left w:w="70" w:type="dxa"/>
          <w:right w:w="70" w:type="dxa"/>
        </w:tblCellMar>
        <w:tblLook w:val="04A0" w:firstRow="1" w:lastRow="0" w:firstColumn="1" w:lastColumn="0" w:noHBand="0" w:noVBand="1"/>
      </w:tblPr>
      <w:tblGrid>
        <w:gridCol w:w="440"/>
        <w:gridCol w:w="2980"/>
        <w:gridCol w:w="1520"/>
        <w:gridCol w:w="1520"/>
        <w:gridCol w:w="1520"/>
        <w:gridCol w:w="840"/>
      </w:tblGrid>
      <w:tr w:rsidR="00491939" w:rsidRPr="006E7AF5" w14:paraId="40479191" w14:textId="77777777" w:rsidTr="006E7AF5">
        <w:trPr>
          <w:trHeight w:val="765"/>
        </w:trPr>
        <w:tc>
          <w:tcPr>
            <w:tcW w:w="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F89E52"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2980" w:type="dxa"/>
            <w:tcBorders>
              <w:top w:val="single" w:sz="4" w:space="0" w:color="auto"/>
              <w:left w:val="nil"/>
              <w:bottom w:val="single" w:sz="4" w:space="0" w:color="auto"/>
              <w:right w:val="single" w:sz="4" w:space="0" w:color="auto"/>
            </w:tcBorders>
            <w:shd w:val="clear" w:color="000000" w:fill="D9D9D9"/>
            <w:noWrap/>
            <w:vAlign w:val="bottom"/>
            <w:hideMark/>
          </w:tcPr>
          <w:p w14:paraId="72DE7BC3" w14:textId="77777777" w:rsidR="00491939" w:rsidRPr="006E7AF5" w:rsidRDefault="00491939" w:rsidP="006E7AF5">
            <w:pPr>
              <w:jc w:val="center"/>
              <w:rPr>
                <w:b/>
                <w:bCs/>
                <w:color w:val="000000"/>
                <w:sz w:val="20"/>
                <w:szCs w:val="20"/>
                <w:highlight w:val="yellow"/>
              </w:rPr>
            </w:pPr>
            <w:r w:rsidRPr="006E7AF5">
              <w:rPr>
                <w:b/>
                <w:bCs/>
                <w:color w:val="000000"/>
                <w:sz w:val="20"/>
                <w:szCs w:val="20"/>
              </w:rPr>
              <w:t xml:space="preserve">prihodki </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5C3EEF16"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2020</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7566F395" w14:textId="77777777" w:rsidR="00491939" w:rsidRPr="006E7AF5" w:rsidRDefault="00491939" w:rsidP="006E7AF5">
            <w:pPr>
              <w:jc w:val="center"/>
              <w:rPr>
                <w:b/>
                <w:bCs/>
                <w:color w:val="000000"/>
                <w:sz w:val="20"/>
                <w:szCs w:val="20"/>
                <w:highlight w:val="yellow"/>
              </w:rPr>
            </w:pPr>
            <w:r w:rsidRPr="006E7AF5">
              <w:rPr>
                <w:b/>
                <w:bCs/>
                <w:color w:val="000000"/>
                <w:sz w:val="20"/>
                <w:szCs w:val="20"/>
              </w:rPr>
              <w:t>plan 2021</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099B9E1B"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2021</w:t>
            </w:r>
          </w:p>
        </w:tc>
        <w:tc>
          <w:tcPr>
            <w:tcW w:w="840" w:type="dxa"/>
            <w:tcBorders>
              <w:top w:val="single" w:sz="4" w:space="0" w:color="auto"/>
              <w:left w:val="nil"/>
              <w:bottom w:val="single" w:sz="4" w:space="0" w:color="auto"/>
              <w:right w:val="single" w:sz="4" w:space="0" w:color="auto"/>
            </w:tcBorders>
            <w:shd w:val="clear" w:color="000000" w:fill="D9D9D9"/>
            <w:vAlign w:val="bottom"/>
            <w:hideMark/>
          </w:tcPr>
          <w:p w14:paraId="320D38C4" w14:textId="77777777" w:rsidR="00491939" w:rsidRPr="006E7AF5" w:rsidRDefault="00491939" w:rsidP="006E7AF5">
            <w:pPr>
              <w:jc w:val="center"/>
              <w:rPr>
                <w:b/>
                <w:bCs/>
                <w:color w:val="000000"/>
                <w:sz w:val="20"/>
                <w:szCs w:val="20"/>
                <w:highlight w:val="yellow"/>
              </w:rPr>
            </w:pPr>
            <w:r w:rsidRPr="006E7AF5">
              <w:rPr>
                <w:b/>
                <w:bCs/>
                <w:color w:val="000000"/>
                <w:sz w:val="20"/>
                <w:szCs w:val="20"/>
              </w:rPr>
              <w:t>I  real. 21/FN 21</w:t>
            </w:r>
          </w:p>
        </w:tc>
      </w:tr>
      <w:tr w:rsidR="00491939" w:rsidRPr="006E7AF5" w14:paraId="0B7F32C6" w14:textId="77777777" w:rsidTr="006E7AF5">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4A843C4"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2980" w:type="dxa"/>
            <w:tcBorders>
              <w:top w:val="nil"/>
              <w:left w:val="nil"/>
              <w:bottom w:val="single" w:sz="4" w:space="0" w:color="auto"/>
              <w:right w:val="single" w:sz="4" w:space="0" w:color="auto"/>
            </w:tcBorders>
            <w:shd w:val="clear" w:color="auto" w:fill="auto"/>
            <w:noWrap/>
            <w:vAlign w:val="bottom"/>
            <w:hideMark/>
          </w:tcPr>
          <w:p w14:paraId="163C72C0" w14:textId="77777777" w:rsidR="00491939" w:rsidRPr="006E7AF5" w:rsidRDefault="00491939" w:rsidP="006E7AF5">
            <w:pPr>
              <w:jc w:val="left"/>
              <w:rPr>
                <w:b/>
                <w:bCs/>
                <w:color w:val="000000"/>
                <w:sz w:val="20"/>
                <w:szCs w:val="20"/>
                <w:highlight w:val="yellow"/>
              </w:rPr>
            </w:pPr>
            <w:r w:rsidRPr="006E7AF5">
              <w:rPr>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280ADA3C" w14:textId="77777777" w:rsidR="00491939" w:rsidRPr="006E7AF5" w:rsidRDefault="00491939" w:rsidP="006E7AF5">
            <w:pPr>
              <w:jc w:val="center"/>
              <w:rPr>
                <w:color w:val="000000"/>
                <w:sz w:val="20"/>
                <w:szCs w:val="20"/>
                <w:highlight w:val="yellow"/>
              </w:rPr>
            </w:pPr>
            <w:r w:rsidRPr="006E7AF5">
              <w:rPr>
                <w:color w:val="000000"/>
                <w:sz w:val="20"/>
                <w:szCs w:val="20"/>
              </w:rPr>
              <w:t>1</w:t>
            </w:r>
          </w:p>
        </w:tc>
        <w:tc>
          <w:tcPr>
            <w:tcW w:w="1520" w:type="dxa"/>
            <w:tcBorders>
              <w:top w:val="nil"/>
              <w:left w:val="nil"/>
              <w:bottom w:val="single" w:sz="4" w:space="0" w:color="auto"/>
              <w:right w:val="single" w:sz="4" w:space="0" w:color="auto"/>
            </w:tcBorders>
            <w:shd w:val="clear" w:color="auto" w:fill="auto"/>
            <w:noWrap/>
            <w:vAlign w:val="bottom"/>
            <w:hideMark/>
          </w:tcPr>
          <w:p w14:paraId="43630943" w14:textId="77777777" w:rsidR="00491939" w:rsidRPr="006E7AF5" w:rsidRDefault="00491939" w:rsidP="006E7AF5">
            <w:pPr>
              <w:jc w:val="center"/>
              <w:rPr>
                <w:color w:val="000000"/>
                <w:sz w:val="20"/>
                <w:szCs w:val="20"/>
                <w:highlight w:val="yellow"/>
              </w:rPr>
            </w:pPr>
            <w:r w:rsidRPr="006E7AF5">
              <w:rPr>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49672488" w14:textId="77777777" w:rsidR="00491939" w:rsidRPr="006E7AF5" w:rsidRDefault="00491939" w:rsidP="006E7AF5">
            <w:pPr>
              <w:jc w:val="center"/>
              <w:rPr>
                <w:color w:val="000000"/>
                <w:sz w:val="20"/>
                <w:szCs w:val="20"/>
                <w:highlight w:val="yellow"/>
              </w:rPr>
            </w:pPr>
            <w:r w:rsidRPr="006E7AF5">
              <w:rPr>
                <w:color w:val="000000"/>
                <w:sz w:val="20"/>
                <w:szCs w:val="20"/>
              </w:rPr>
              <w:t>3</w:t>
            </w:r>
          </w:p>
        </w:tc>
        <w:tc>
          <w:tcPr>
            <w:tcW w:w="840" w:type="dxa"/>
            <w:tcBorders>
              <w:top w:val="nil"/>
              <w:left w:val="nil"/>
              <w:bottom w:val="single" w:sz="4" w:space="0" w:color="auto"/>
              <w:right w:val="single" w:sz="4" w:space="0" w:color="auto"/>
            </w:tcBorders>
            <w:shd w:val="clear" w:color="auto" w:fill="auto"/>
            <w:vAlign w:val="bottom"/>
            <w:hideMark/>
          </w:tcPr>
          <w:p w14:paraId="14F16367" w14:textId="77777777" w:rsidR="00491939" w:rsidRPr="006E7AF5" w:rsidRDefault="00491939" w:rsidP="006E7AF5">
            <w:pPr>
              <w:jc w:val="center"/>
              <w:rPr>
                <w:color w:val="000000"/>
                <w:sz w:val="20"/>
                <w:szCs w:val="20"/>
                <w:highlight w:val="yellow"/>
              </w:rPr>
            </w:pPr>
            <w:r w:rsidRPr="006E7AF5">
              <w:rPr>
                <w:color w:val="000000"/>
                <w:sz w:val="20"/>
                <w:szCs w:val="20"/>
              </w:rPr>
              <w:t>4=3/2</w:t>
            </w:r>
          </w:p>
        </w:tc>
      </w:tr>
      <w:tr w:rsidR="00491939" w:rsidRPr="006E7AF5" w14:paraId="64448415" w14:textId="77777777" w:rsidTr="006E7AF5">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CB8CEE" w14:textId="77777777" w:rsidR="00491939" w:rsidRPr="006E7AF5" w:rsidRDefault="00491939" w:rsidP="006E7AF5">
            <w:pPr>
              <w:jc w:val="center"/>
              <w:rPr>
                <w:color w:val="000000"/>
                <w:sz w:val="20"/>
                <w:szCs w:val="20"/>
                <w:highlight w:val="yellow"/>
              </w:rPr>
            </w:pPr>
            <w:r w:rsidRPr="006E7AF5">
              <w:rPr>
                <w:color w:val="000000"/>
                <w:sz w:val="20"/>
                <w:szCs w:val="20"/>
              </w:rPr>
              <w:t>1</w:t>
            </w:r>
          </w:p>
        </w:tc>
        <w:tc>
          <w:tcPr>
            <w:tcW w:w="2980" w:type="dxa"/>
            <w:tcBorders>
              <w:top w:val="nil"/>
              <w:left w:val="nil"/>
              <w:bottom w:val="single" w:sz="4" w:space="0" w:color="auto"/>
              <w:right w:val="single" w:sz="4" w:space="0" w:color="auto"/>
            </w:tcBorders>
            <w:shd w:val="clear" w:color="auto" w:fill="auto"/>
            <w:noWrap/>
            <w:vAlign w:val="bottom"/>
            <w:hideMark/>
          </w:tcPr>
          <w:p w14:paraId="00EA4661" w14:textId="77777777" w:rsidR="00491939" w:rsidRPr="006E7AF5" w:rsidRDefault="00491939" w:rsidP="006E7AF5">
            <w:pPr>
              <w:jc w:val="left"/>
              <w:rPr>
                <w:color w:val="000000"/>
                <w:sz w:val="20"/>
                <w:szCs w:val="20"/>
                <w:highlight w:val="yellow"/>
              </w:rPr>
            </w:pPr>
            <w:r w:rsidRPr="006E7AF5">
              <w:rPr>
                <w:color w:val="000000"/>
                <w:sz w:val="20"/>
                <w:szCs w:val="20"/>
              </w:rPr>
              <w:t>prihodki od poslovanja</w:t>
            </w:r>
          </w:p>
        </w:tc>
        <w:tc>
          <w:tcPr>
            <w:tcW w:w="1520" w:type="dxa"/>
            <w:tcBorders>
              <w:top w:val="nil"/>
              <w:left w:val="nil"/>
              <w:bottom w:val="single" w:sz="4" w:space="0" w:color="auto"/>
              <w:right w:val="single" w:sz="4" w:space="0" w:color="auto"/>
            </w:tcBorders>
            <w:shd w:val="clear" w:color="auto" w:fill="auto"/>
            <w:noWrap/>
            <w:vAlign w:val="bottom"/>
            <w:hideMark/>
          </w:tcPr>
          <w:p w14:paraId="369AA864" w14:textId="77777777" w:rsidR="00491939" w:rsidRPr="006E7AF5" w:rsidRDefault="00491939" w:rsidP="006E7AF5">
            <w:pPr>
              <w:jc w:val="right"/>
              <w:rPr>
                <w:color w:val="000000"/>
                <w:sz w:val="20"/>
                <w:szCs w:val="20"/>
                <w:highlight w:val="yellow"/>
              </w:rPr>
            </w:pPr>
            <w:r w:rsidRPr="006E7AF5">
              <w:rPr>
                <w:color w:val="000000"/>
                <w:sz w:val="20"/>
                <w:szCs w:val="20"/>
              </w:rPr>
              <w:t>4.255.092</w:t>
            </w:r>
          </w:p>
        </w:tc>
        <w:tc>
          <w:tcPr>
            <w:tcW w:w="1520" w:type="dxa"/>
            <w:tcBorders>
              <w:top w:val="nil"/>
              <w:left w:val="nil"/>
              <w:bottom w:val="single" w:sz="4" w:space="0" w:color="auto"/>
              <w:right w:val="single" w:sz="4" w:space="0" w:color="auto"/>
            </w:tcBorders>
            <w:shd w:val="clear" w:color="auto" w:fill="auto"/>
            <w:noWrap/>
            <w:vAlign w:val="bottom"/>
            <w:hideMark/>
          </w:tcPr>
          <w:p w14:paraId="663AE429" w14:textId="77777777" w:rsidR="00491939" w:rsidRPr="006E7AF5" w:rsidRDefault="00491939" w:rsidP="006E7AF5">
            <w:pPr>
              <w:jc w:val="right"/>
              <w:rPr>
                <w:color w:val="000000"/>
                <w:sz w:val="20"/>
                <w:szCs w:val="20"/>
                <w:highlight w:val="yellow"/>
              </w:rPr>
            </w:pPr>
            <w:r w:rsidRPr="006E7AF5">
              <w:rPr>
                <w:color w:val="000000"/>
                <w:sz w:val="20"/>
                <w:szCs w:val="20"/>
              </w:rPr>
              <w:t>4.171.200</w:t>
            </w:r>
          </w:p>
        </w:tc>
        <w:tc>
          <w:tcPr>
            <w:tcW w:w="1520" w:type="dxa"/>
            <w:tcBorders>
              <w:top w:val="nil"/>
              <w:left w:val="nil"/>
              <w:bottom w:val="single" w:sz="4" w:space="0" w:color="auto"/>
              <w:right w:val="single" w:sz="4" w:space="0" w:color="auto"/>
            </w:tcBorders>
            <w:shd w:val="clear" w:color="auto" w:fill="auto"/>
            <w:noWrap/>
            <w:vAlign w:val="bottom"/>
            <w:hideMark/>
          </w:tcPr>
          <w:p w14:paraId="7C4FEA68" w14:textId="77777777" w:rsidR="00491939" w:rsidRPr="006E7AF5" w:rsidRDefault="00491939" w:rsidP="006E7AF5">
            <w:pPr>
              <w:jc w:val="right"/>
              <w:rPr>
                <w:color w:val="000000"/>
                <w:sz w:val="20"/>
                <w:szCs w:val="20"/>
                <w:highlight w:val="yellow"/>
              </w:rPr>
            </w:pPr>
            <w:r w:rsidRPr="006E7AF5">
              <w:rPr>
                <w:color w:val="000000"/>
                <w:sz w:val="20"/>
                <w:szCs w:val="20"/>
              </w:rPr>
              <w:t>4.334.383</w:t>
            </w:r>
          </w:p>
        </w:tc>
        <w:tc>
          <w:tcPr>
            <w:tcW w:w="840" w:type="dxa"/>
            <w:tcBorders>
              <w:top w:val="nil"/>
              <w:left w:val="nil"/>
              <w:bottom w:val="single" w:sz="4" w:space="0" w:color="auto"/>
              <w:right w:val="single" w:sz="4" w:space="0" w:color="auto"/>
            </w:tcBorders>
            <w:shd w:val="clear" w:color="auto" w:fill="auto"/>
            <w:noWrap/>
            <w:vAlign w:val="bottom"/>
            <w:hideMark/>
          </w:tcPr>
          <w:p w14:paraId="20E09F1B" w14:textId="77777777" w:rsidR="00491939" w:rsidRPr="006E7AF5" w:rsidRDefault="00491939" w:rsidP="006E7AF5">
            <w:pPr>
              <w:jc w:val="right"/>
              <w:rPr>
                <w:color w:val="000000"/>
                <w:sz w:val="20"/>
                <w:szCs w:val="20"/>
                <w:highlight w:val="yellow"/>
              </w:rPr>
            </w:pPr>
            <w:r w:rsidRPr="006E7AF5">
              <w:rPr>
                <w:color w:val="000000"/>
                <w:sz w:val="20"/>
                <w:szCs w:val="20"/>
              </w:rPr>
              <w:t>104</w:t>
            </w:r>
          </w:p>
        </w:tc>
      </w:tr>
      <w:tr w:rsidR="00491939" w:rsidRPr="006E7AF5" w14:paraId="0504E450" w14:textId="77777777" w:rsidTr="006E7AF5">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38BF917" w14:textId="77777777" w:rsidR="00491939" w:rsidRPr="006E7AF5" w:rsidRDefault="00491939" w:rsidP="006E7AF5">
            <w:pPr>
              <w:jc w:val="center"/>
              <w:rPr>
                <w:color w:val="000000"/>
                <w:sz w:val="20"/>
                <w:szCs w:val="20"/>
                <w:highlight w:val="yellow"/>
              </w:rPr>
            </w:pPr>
            <w:r w:rsidRPr="006E7AF5">
              <w:rPr>
                <w:color w:val="000000"/>
                <w:sz w:val="20"/>
                <w:szCs w:val="20"/>
              </w:rPr>
              <w:t>2</w:t>
            </w:r>
          </w:p>
        </w:tc>
        <w:tc>
          <w:tcPr>
            <w:tcW w:w="2980" w:type="dxa"/>
            <w:tcBorders>
              <w:top w:val="nil"/>
              <w:left w:val="nil"/>
              <w:bottom w:val="single" w:sz="4" w:space="0" w:color="auto"/>
              <w:right w:val="single" w:sz="4" w:space="0" w:color="auto"/>
            </w:tcBorders>
            <w:shd w:val="clear" w:color="auto" w:fill="auto"/>
            <w:noWrap/>
            <w:vAlign w:val="bottom"/>
            <w:hideMark/>
          </w:tcPr>
          <w:p w14:paraId="1BDFAA92" w14:textId="77777777" w:rsidR="00491939" w:rsidRPr="006E7AF5" w:rsidRDefault="00491939" w:rsidP="006E7AF5">
            <w:pPr>
              <w:jc w:val="left"/>
              <w:rPr>
                <w:color w:val="000000"/>
                <w:sz w:val="20"/>
                <w:szCs w:val="20"/>
                <w:highlight w:val="yellow"/>
              </w:rPr>
            </w:pPr>
            <w:r w:rsidRPr="006E7AF5">
              <w:rPr>
                <w:color w:val="000000"/>
                <w:sz w:val="20"/>
                <w:szCs w:val="20"/>
              </w:rPr>
              <w:t>finančni prihodki</w:t>
            </w:r>
          </w:p>
        </w:tc>
        <w:tc>
          <w:tcPr>
            <w:tcW w:w="1520" w:type="dxa"/>
            <w:tcBorders>
              <w:top w:val="nil"/>
              <w:left w:val="nil"/>
              <w:bottom w:val="single" w:sz="4" w:space="0" w:color="auto"/>
              <w:right w:val="single" w:sz="4" w:space="0" w:color="auto"/>
            </w:tcBorders>
            <w:shd w:val="clear" w:color="auto" w:fill="auto"/>
            <w:noWrap/>
            <w:vAlign w:val="bottom"/>
            <w:hideMark/>
          </w:tcPr>
          <w:p w14:paraId="6E9F53E4" w14:textId="77777777" w:rsidR="00491939" w:rsidRPr="006E7AF5" w:rsidRDefault="00491939" w:rsidP="006E7AF5">
            <w:pPr>
              <w:jc w:val="right"/>
              <w:rPr>
                <w:color w:val="000000"/>
                <w:sz w:val="20"/>
                <w:szCs w:val="20"/>
                <w:highlight w:val="yellow"/>
              </w:rPr>
            </w:pPr>
            <w:r w:rsidRPr="006E7AF5">
              <w:rPr>
                <w:color w:val="000000"/>
                <w:sz w:val="20"/>
                <w:szCs w:val="20"/>
              </w:rPr>
              <w:t>256</w:t>
            </w:r>
          </w:p>
        </w:tc>
        <w:tc>
          <w:tcPr>
            <w:tcW w:w="1520" w:type="dxa"/>
            <w:tcBorders>
              <w:top w:val="nil"/>
              <w:left w:val="nil"/>
              <w:bottom w:val="single" w:sz="4" w:space="0" w:color="auto"/>
              <w:right w:val="single" w:sz="4" w:space="0" w:color="auto"/>
            </w:tcBorders>
            <w:shd w:val="clear" w:color="auto" w:fill="auto"/>
            <w:noWrap/>
            <w:vAlign w:val="bottom"/>
            <w:hideMark/>
          </w:tcPr>
          <w:p w14:paraId="71623C26" w14:textId="77777777" w:rsidR="00491939" w:rsidRPr="006E7AF5" w:rsidRDefault="00491939" w:rsidP="006E7AF5">
            <w:pPr>
              <w:jc w:val="right"/>
              <w:rPr>
                <w:color w:val="000000"/>
                <w:sz w:val="20"/>
                <w:szCs w:val="20"/>
                <w:highlight w:val="yellow"/>
              </w:rPr>
            </w:pPr>
            <w:r w:rsidRPr="006E7AF5">
              <w:rPr>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14:paraId="60AA746A" w14:textId="77777777" w:rsidR="00491939" w:rsidRPr="006E7AF5" w:rsidRDefault="00491939" w:rsidP="006E7AF5">
            <w:pPr>
              <w:jc w:val="right"/>
              <w:rPr>
                <w:color w:val="000000"/>
                <w:sz w:val="20"/>
                <w:szCs w:val="20"/>
                <w:highlight w:val="yellow"/>
              </w:rPr>
            </w:pPr>
            <w:r w:rsidRPr="006E7AF5">
              <w:rPr>
                <w:color w:val="000000"/>
                <w:sz w:val="20"/>
                <w:szCs w:val="20"/>
              </w:rPr>
              <w:t>300</w:t>
            </w:r>
          </w:p>
        </w:tc>
        <w:tc>
          <w:tcPr>
            <w:tcW w:w="840" w:type="dxa"/>
            <w:tcBorders>
              <w:top w:val="nil"/>
              <w:left w:val="nil"/>
              <w:bottom w:val="single" w:sz="4" w:space="0" w:color="auto"/>
              <w:right w:val="single" w:sz="4" w:space="0" w:color="auto"/>
            </w:tcBorders>
            <w:shd w:val="clear" w:color="auto" w:fill="auto"/>
            <w:noWrap/>
            <w:vAlign w:val="bottom"/>
            <w:hideMark/>
          </w:tcPr>
          <w:p w14:paraId="0640F508" w14:textId="77777777" w:rsidR="00491939" w:rsidRPr="006E7AF5" w:rsidRDefault="00491939" w:rsidP="006E7AF5">
            <w:pPr>
              <w:jc w:val="right"/>
              <w:rPr>
                <w:color w:val="000000"/>
                <w:sz w:val="20"/>
                <w:szCs w:val="20"/>
                <w:highlight w:val="yellow"/>
              </w:rPr>
            </w:pPr>
            <w:r w:rsidRPr="006E7AF5">
              <w:rPr>
                <w:color w:val="000000"/>
                <w:sz w:val="20"/>
                <w:szCs w:val="20"/>
              </w:rPr>
              <w:t>60</w:t>
            </w:r>
          </w:p>
        </w:tc>
      </w:tr>
      <w:tr w:rsidR="00491939" w:rsidRPr="006E7AF5" w14:paraId="243E9478" w14:textId="77777777" w:rsidTr="006E7AF5">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B79194" w14:textId="77777777" w:rsidR="00491939" w:rsidRPr="006E7AF5" w:rsidRDefault="00491939" w:rsidP="006E7AF5">
            <w:pPr>
              <w:jc w:val="center"/>
              <w:rPr>
                <w:color w:val="000000"/>
                <w:sz w:val="20"/>
                <w:szCs w:val="20"/>
                <w:highlight w:val="yellow"/>
              </w:rPr>
            </w:pPr>
            <w:r w:rsidRPr="006E7AF5">
              <w:rPr>
                <w:color w:val="000000"/>
                <w:sz w:val="20"/>
                <w:szCs w:val="20"/>
              </w:rPr>
              <w:t>3</w:t>
            </w:r>
          </w:p>
        </w:tc>
        <w:tc>
          <w:tcPr>
            <w:tcW w:w="2980" w:type="dxa"/>
            <w:tcBorders>
              <w:top w:val="nil"/>
              <w:left w:val="nil"/>
              <w:bottom w:val="single" w:sz="4" w:space="0" w:color="auto"/>
              <w:right w:val="single" w:sz="4" w:space="0" w:color="auto"/>
            </w:tcBorders>
            <w:shd w:val="clear" w:color="auto" w:fill="auto"/>
            <w:noWrap/>
            <w:vAlign w:val="bottom"/>
            <w:hideMark/>
          </w:tcPr>
          <w:p w14:paraId="48589D4D" w14:textId="77777777" w:rsidR="00491939" w:rsidRPr="006E7AF5" w:rsidRDefault="00491939" w:rsidP="006E7AF5">
            <w:pPr>
              <w:jc w:val="left"/>
              <w:rPr>
                <w:color w:val="000000"/>
                <w:sz w:val="20"/>
                <w:szCs w:val="20"/>
                <w:highlight w:val="yellow"/>
              </w:rPr>
            </w:pPr>
            <w:r w:rsidRPr="006E7AF5">
              <w:rPr>
                <w:color w:val="000000"/>
                <w:sz w:val="20"/>
                <w:szCs w:val="20"/>
              </w:rPr>
              <w:t>drugi prihodki</w:t>
            </w:r>
          </w:p>
        </w:tc>
        <w:tc>
          <w:tcPr>
            <w:tcW w:w="1520" w:type="dxa"/>
            <w:tcBorders>
              <w:top w:val="nil"/>
              <w:left w:val="nil"/>
              <w:bottom w:val="single" w:sz="4" w:space="0" w:color="auto"/>
              <w:right w:val="single" w:sz="4" w:space="0" w:color="auto"/>
            </w:tcBorders>
            <w:shd w:val="clear" w:color="auto" w:fill="auto"/>
            <w:noWrap/>
            <w:vAlign w:val="bottom"/>
            <w:hideMark/>
          </w:tcPr>
          <w:p w14:paraId="0A977834" w14:textId="77777777" w:rsidR="00491939" w:rsidRPr="006E7AF5" w:rsidRDefault="00491939" w:rsidP="006E7AF5">
            <w:pPr>
              <w:jc w:val="right"/>
              <w:rPr>
                <w:color w:val="000000"/>
                <w:sz w:val="20"/>
                <w:szCs w:val="20"/>
                <w:highlight w:val="yellow"/>
              </w:rPr>
            </w:pPr>
            <w:r w:rsidRPr="006E7AF5">
              <w:rPr>
                <w:color w:val="000000"/>
                <w:sz w:val="20"/>
                <w:szCs w:val="20"/>
              </w:rPr>
              <w:t>45.628</w:t>
            </w:r>
          </w:p>
        </w:tc>
        <w:tc>
          <w:tcPr>
            <w:tcW w:w="1520" w:type="dxa"/>
            <w:tcBorders>
              <w:top w:val="nil"/>
              <w:left w:val="nil"/>
              <w:bottom w:val="single" w:sz="4" w:space="0" w:color="auto"/>
              <w:right w:val="single" w:sz="4" w:space="0" w:color="auto"/>
            </w:tcBorders>
            <w:shd w:val="clear" w:color="auto" w:fill="auto"/>
            <w:noWrap/>
            <w:vAlign w:val="bottom"/>
            <w:hideMark/>
          </w:tcPr>
          <w:p w14:paraId="6FEB2593" w14:textId="77777777" w:rsidR="00491939" w:rsidRPr="006E7AF5" w:rsidRDefault="00491939" w:rsidP="006E7AF5">
            <w:pPr>
              <w:jc w:val="right"/>
              <w:rPr>
                <w:color w:val="000000"/>
                <w:sz w:val="20"/>
                <w:szCs w:val="20"/>
                <w:highlight w:val="yellow"/>
              </w:rPr>
            </w:pPr>
            <w:r w:rsidRPr="006E7AF5">
              <w:rPr>
                <w:color w:val="000000"/>
                <w:sz w:val="20"/>
                <w:szCs w:val="20"/>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2B0D6B92" w14:textId="77777777" w:rsidR="00491939" w:rsidRPr="006E7AF5" w:rsidRDefault="00491939" w:rsidP="006E7AF5">
            <w:pPr>
              <w:jc w:val="right"/>
              <w:rPr>
                <w:color w:val="000000"/>
                <w:sz w:val="20"/>
                <w:szCs w:val="20"/>
                <w:highlight w:val="yellow"/>
              </w:rPr>
            </w:pPr>
            <w:r w:rsidRPr="006E7AF5">
              <w:rPr>
                <w:color w:val="000000"/>
                <w:sz w:val="20"/>
                <w:szCs w:val="20"/>
              </w:rPr>
              <w:t>1.864</w:t>
            </w:r>
          </w:p>
        </w:tc>
        <w:tc>
          <w:tcPr>
            <w:tcW w:w="840" w:type="dxa"/>
            <w:tcBorders>
              <w:top w:val="nil"/>
              <w:left w:val="nil"/>
              <w:bottom w:val="single" w:sz="4" w:space="0" w:color="auto"/>
              <w:right w:val="single" w:sz="4" w:space="0" w:color="auto"/>
            </w:tcBorders>
            <w:shd w:val="clear" w:color="auto" w:fill="auto"/>
            <w:noWrap/>
            <w:vAlign w:val="bottom"/>
            <w:hideMark/>
          </w:tcPr>
          <w:p w14:paraId="3CE47A8F" w14:textId="77777777" w:rsidR="00491939" w:rsidRPr="006E7AF5" w:rsidRDefault="00491939" w:rsidP="006E7AF5">
            <w:pPr>
              <w:jc w:val="right"/>
              <w:rPr>
                <w:color w:val="000000"/>
                <w:sz w:val="20"/>
                <w:szCs w:val="20"/>
                <w:highlight w:val="yellow"/>
              </w:rPr>
            </w:pPr>
            <w:r w:rsidRPr="006E7AF5">
              <w:rPr>
                <w:color w:val="000000"/>
                <w:sz w:val="20"/>
                <w:szCs w:val="20"/>
              </w:rPr>
              <w:t>621</w:t>
            </w:r>
          </w:p>
        </w:tc>
      </w:tr>
      <w:tr w:rsidR="00491939" w:rsidRPr="006E7AF5" w14:paraId="122F2B70" w14:textId="77777777" w:rsidTr="006E7AF5">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FD2953D" w14:textId="77777777" w:rsidR="00491939" w:rsidRPr="006E7AF5" w:rsidRDefault="00491939" w:rsidP="006E7AF5">
            <w:pPr>
              <w:jc w:val="center"/>
              <w:rPr>
                <w:color w:val="000000"/>
                <w:sz w:val="20"/>
                <w:szCs w:val="20"/>
                <w:highlight w:val="yellow"/>
              </w:rPr>
            </w:pPr>
            <w:r w:rsidRPr="006E7AF5">
              <w:rPr>
                <w:color w:val="000000"/>
                <w:sz w:val="20"/>
                <w:szCs w:val="20"/>
              </w:rPr>
              <w:t>4</w:t>
            </w:r>
          </w:p>
        </w:tc>
        <w:tc>
          <w:tcPr>
            <w:tcW w:w="2980" w:type="dxa"/>
            <w:tcBorders>
              <w:top w:val="nil"/>
              <w:left w:val="nil"/>
              <w:bottom w:val="single" w:sz="4" w:space="0" w:color="auto"/>
              <w:right w:val="single" w:sz="4" w:space="0" w:color="auto"/>
            </w:tcBorders>
            <w:shd w:val="clear" w:color="auto" w:fill="auto"/>
            <w:noWrap/>
            <w:vAlign w:val="bottom"/>
            <w:hideMark/>
          </w:tcPr>
          <w:p w14:paraId="1CB4103E" w14:textId="77777777" w:rsidR="00491939" w:rsidRPr="006E7AF5" w:rsidRDefault="00491939" w:rsidP="006E7AF5">
            <w:pPr>
              <w:jc w:val="left"/>
              <w:rPr>
                <w:color w:val="000000"/>
                <w:sz w:val="20"/>
                <w:szCs w:val="20"/>
                <w:highlight w:val="yellow"/>
              </w:rPr>
            </w:pPr>
            <w:proofErr w:type="spellStart"/>
            <w:r w:rsidRPr="006E7AF5">
              <w:rPr>
                <w:color w:val="000000"/>
                <w:sz w:val="20"/>
                <w:szCs w:val="20"/>
              </w:rPr>
              <w:t>prevrednotovalni</w:t>
            </w:r>
            <w:proofErr w:type="spellEnd"/>
            <w:r w:rsidRPr="006E7AF5">
              <w:rPr>
                <w:color w:val="000000"/>
                <w:sz w:val="20"/>
                <w:szCs w:val="20"/>
              </w:rPr>
              <w:t xml:space="preserve"> prihodki</w:t>
            </w:r>
          </w:p>
        </w:tc>
        <w:tc>
          <w:tcPr>
            <w:tcW w:w="1520" w:type="dxa"/>
            <w:tcBorders>
              <w:top w:val="nil"/>
              <w:left w:val="nil"/>
              <w:bottom w:val="single" w:sz="4" w:space="0" w:color="auto"/>
              <w:right w:val="single" w:sz="4" w:space="0" w:color="auto"/>
            </w:tcBorders>
            <w:shd w:val="clear" w:color="auto" w:fill="auto"/>
            <w:noWrap/>
            <w:vAlign w:val="bottom"/>
            <w:hideMark/>
          </w:tcPr>
          <w:p w14:paraId="42DFCE26" w14:textId="77777777" w:rsidR="00491939" w:rsidRPr="006E7AF5" w:rsidRDefault="00491939" w:rsidP="006E7AF5">
            <w:pPr>
              <w:jc w:val="right"/>
              <w:rPr>
                <w:color w:val="000000"/>
                <w:sz w:val="20"/>
                <w:szCs w:val="20"/>
                <w:highlight w:val="yellow"/>
              </w:rPr>
            </w:pPr>
            <w:r w:rsidRPr="006E7AF5">
              <w:rPr>
                <w:color w:val="000000"/>
                <w:sz w:val="20"/>
                <w:szCs w:val="20"/>
              </w:rPr>
              <w:t>7.221</w:t>
            </w:r>
          </w:p>
        </w:tc>
        <w:tc>
          <w:tcPr>
            <w:tcW w:w="1520" w:type="dxa"/>
            <w:tcBorders>
              <w:top w:val="nil"/>
              <w:left w:val="nil"/>
              <w:bottom w:val="single" w:sz="4" w:space="0" w:color="auto"/>
              <w:right w:val="single" w:sz="4" w:space="0" w:color="auto"/>
            </w:tcBorders>
            <w:shd w:val="clear" w:color="auto" w:fill="auto"/>
            <w:noWrap/>
            <w:vAlign w:val="bottom"/>
            <w:hideMark/>
          </w:tcPr>
          <w:p w14:paraId="1EF4676A" w14:textId="77777777" w:rsidR="00491939" w:rsidRPr="006E7AF5" w:rsidRDefault="00491939" w:rsidP="006E7AF5">
            <w:pPr>
              <w:jc w:val="right"/>
              <w:rPr>
                <w:color w:val="000000"/>
                <w:sz w:val="20"/>
                <w:szCs w:val="20"/>
                <w:highlight w:val="yellow"/>
              </w:rPr>
            </w:pPr>
            <w:r w:rsidRPr="006E7AF5">
              <w:rPr>
                <w:color w:val="000000"/>
                <w:sz w:val="20"/>
                <w:szCs w:val="20"/>
              </w:rPr>
              <w:t>8.000</w:t>
            </w:r>
          </w:p>
        </w:tc>
        <w:tc>
          <w:tcPr>
            <w:tcW w:w="1520" w:type="dxa"/>
            <w:tcBorders>
              <w:top w:val="nil"/>
              <w:left w:val="nil"/>
              <w:bottom w:val="single" w:sz="4" w:space="0" w:color="auto"/>
              <w:right w:val="single" w:sz="4" w:space="0" w:color="auto"/>
            </w:tcBorders>
            <w:shd w:val="clear" w:color="auto" w:fill="auto"/>
            <w:noWrap/>
            <w:vAlign w:val="bottom"/>
            <w:hideMark/>
          </w:tcPr>
          <w:p w14:paraId="21301EA8" w14:textId="77777777" w:rsidR="00491939" w:rsidRPr="006E7AF5" w:rsidRDefault="00491939" w:rsidP="006E7AF5">
            <w:pPr>
              <w:jc w:val="right"/>
              <w:rPr>
                <w:color w:val="000000"/>
                <w:sz w:val="20"/>
                <w:szCs w:val="20"/>
                <w:highlight w:val="yellow"/>
              </w:rPr>
            </w:pPr>
            <w:r w:rsidRPr="006E7AF5">
              <w:rPr>
                <w:color w:val="000000"/>
                <w:sz w:val="20"/>
                <w:szCs w:val="20"/>
              </w:rPr>
              <w:t>4.009</w:t>
            </w:r>
          </w:p>
        </w:tc>
        <w:tc>
          <w:tcPr>
            <w:tcW w:w="840" w:type="dxa"/>
            <w:tcBorders>
              <w:top w:val="nil"/>
              <w:left w:val="nil"/>
              <w:bottom w:val="single" w:sz="4" w:space="0" w:color="auto"/>
              <w:right w:val="single" w:sz="4" w:space="0" w:color="auto"/>
            </w:tcBorders>
            <w:shd w:val="clear" w:color="auto" w:fill="auto"/>
            <w:noWrap/>
            <w:vAlign w:val="bottom"/>
            <w:hideMark/>
          </w:tcPr>
          <w:p w14:paraId="4E14E201" w14:textId="77777777" w:rsidR="00491939" w:rsidRPr="006E7AF5" w:rsidRDefault="00491939" w:rsidP="006E7AF5">
            <w:pPr>
              <w:jc w:val="right"/>
              <w:rPr>
                <w:color w:val="000000"/>
                <w:sz w:val="20"/>
                <w:szCs w:val="20"/>
                <w:highlight w:val="yellow"/>
              </w:rPr>
            </w:pPr>
            <w:r w:rsidRPr="006E7AF5">
              <w:rPr>
                <w:color w:val="000000"/>
                <w:sz w:val="20"/>
                <w:szCs w:val="20"/>
              </w:rPr>
              <w:t>50</w:t>
            </w:r>
          </w:p>
        </w:tc>
      </w:tr>
      <w:tr w:rsidR="00491939" w:rsidRPr="006E7AF5" w14:paraId="2D3F25E1" w14:textId="77777777" w:rsidTr="006E7AF5">
        <w:trPr>
          <w:trHeight w:val="255"/>
        </w:trPr>
        <w:tc>
          <w:tcPr>
            <w:tcW w:w="440" w:type="dxa"/>
            <w:tcBorders>
              <w:top w:val="nil"/>
              <w:left w:val="single" w:sz="4" w:space="0" w:color="auto"/>
              <w:bottom w:val="single" w:sz="4" w:space="0" w:color="auto"/>
              <w:right w:val="single" w:sz="4" w:space="0" w:color="auto"/>
            </w:tcBorders>
            <w:shd w:val="clear" w:color="000000" w:fill="D9D9D9"/>
            <w:noWrap/>
            <w:vAlign w:val="center"/>
            <w:hideMark/>
          </w:tcPr>
          <w:p w14:paraId="36A230D2"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2980" w:type="dxa"/>
            <w:tcBorders>
              <w:top w:val="nil"/>
              <w:left w:val="nil"/>
              <w:bottom w:val="single" w:sz="4" w:space="0" w:color="auto"/>
              <w:right w:val="single" w:sz="4" w:space="0" w:color="auto"/>
            </w:tcBorders>
            <w:shd w:val="clear" w:color="000000" w:fill="D9D9D9"/>
            <w:noWrap/>
            <w:vAlign w:val="bottom"/>
            <w:hideMark/>
          </w:tcPr>
          <w:p w14:paraId="0737A68F" w14:textId="77777777" w:rsidR="00491939" w:rsidRPr="006E7AF5" w:rsidRDefault="00491939" w:rsidP="006E7AF5">
            <w:pPr>
              <w:jc w:val="left"/>
              <w:rPr>
                <w:b/>
                <w:bCs/>
                <w:color w:val="000000"/>
                <w:sz w:val="20"/>
                <w:szCs w:val="20"/>
                <w:highlight w:val="yellow"/>
              </w:rPr>
            </w:pPr>
            <w:r w:rsidRPr="006E7AF5">
              <w:rPr>
                <w:b/>
                <w:bCs/>
                <w:color w:val="000000"/>
                <w:sz w:val="20"/>
                <w:szCs w:val="20"/>
              </w:rPr>
              <w:t>skupaj prihodki (1-4)</w:t>
            </w:r>
          </w:p>
        </w:tc>
        <w:tc>
          <w:tcPr>
            <w:tcW w:w="1520" w:type="dxa"/>
            <w:tcBorders>
              <w:top w:val="nil"/>
              <w:left w:val="nil"/>
              <w:bottom w:val="single" w:sz="4" w:space="0" w:color="auto"/>
              <w:right w:val="single" w:sz="4" w:space="0" w:color="auto"/>
            </w:tcBorders>
            <w:shd w:val="clear" w:color="000000" w:fill="D9D9D9"/>
            <w:noWrap/>
            <w:vAlign w:val="bottom"/>
            <w:hideMark/>
          </w:tcPr>
          <w:p w14:paraId="7CFD6D40" w14:textId="77777777" w:rsidR="00491939" w:rsidRPr="006E7AF5" w:rsidRDefault="00491939" w:rsidP="006E7AF5">
            <w:pPr>
              <w:jc w:val="right"/>
              <w:rPr>
                <w:b/>
                <w:bCs/>
                <w:color w:val="000000"/>
                <w:sz w:val="20"/>
                <w:szCs w:val="20"/>
                <w:highlight w:val="yellow"/>
              </w:rPr>
            </w:pPr>
            <w:r w:rsidRPr="006E7AF5">
              <w:rPr>
                <w:b/>
                <w:bCs/>
                <w:color w:val="000000"/>
                <w:sz w:val="20"/>
                <w:szCs w:val="20"/>
              </w:rPr>
              <w:t>4.308.197</w:t>
            </w:r>
          </w:p>
        </w:tc>
        <w:tc>
          <w:tcPr>
            <w:tcW w:w="1520" w:type="dxa"/>
            <w:tcBorders>
              <w:top w:val="nil"/>
              <w:left w:val="nil"/>
              <w:bottom w:val="single" w:sz="4" w:space="0" w:color="auto"/>
              <w:right w:val="single" w:sz="4" w:space="0" w:color="auto"/>
            </w:tcBorders>
            <w:shd w:val="clear" w:color="000000" w:fill="D9D9D9"/>
            <w:noWrap/>
            <w:vAlign w:val="bottom"/>
            <w:hideMark/>
          </w:tcPr>
          <w:p w14:paraId="21551E06" w14:textId="77777777" w:rsidR="00491939" w:rsidRPr="006E7AF5" w:rsidRDefault="00491939" w:rsidP="006E7AF5">
            <w:pPr>
              <w:jc w:val="right"/>
              <w:rPr>
                <w:b/>
                <w:bCs/>
                <w:color w:val="000000"/>
                <w:sz w:val="20"/>
                <w:szCs w:val="20"/>
                <w:highlight w:val="yellow"/>
              </w:rPr>
            </w:pPr>
            <w:r w:rsidRPr="006E7AF5">
              <w:rPr>
                <w:b/>
                <w:bCs/>
                <w:color w:val="000000"/>
                <w:sz w:val="20"/>
                <w:szCs w:val="20"/>
              </w:rPr>
              <w:t>4.180.000</w:t>
            </w:r>
          </w:p>
        </w:tc>
        <w:tc>
          <w:tcPr>
            <w:tcW w:w="1520" w:type="dxa"/>
            <w:tcBorders>
              <w:top w:val="nil"/>
              <w:left w:val="nil"/>
              <w:bottom w:val="single" w:sz="4" w:space="0" w:color="auto"/>
              <w:right w:val="single" w:sz="4" w:space="0" w:color="auto"/>
            </w:tcBorders>
            <w:shd w:val="clear" w:color="000000" w:fill="D9D9D9"/>
            <w:noWrap/>
            <w:vAlign w:val="bottom"/>
            <w:hideMark/>
          </w:tcPr>
          <w:p w14:paraId="596D83B3" w14:textId="77777777" w:rsidR="00491939" w:rsidRPr="006E7AF5" w:rsidRDefault="00491939" w:rsidP="006E7AF5">
            <w:pPr>
              <w:jc w:val="right"/>
              <w:rPr>
                <w:b/>
                <w:bCs/>
                <w:color w:val="000000"/>
                <w:sz w:val="20"/>
                <w:szCs w:val="20"/>
                <w:highlight w:val="yellow"/>
              </w:rPr>
            </w:pPr>
            <w:r w:rsidRPr="006E7AF5">
              <w:rPr>
                <w:b/>
                <w:bCs/>
                <w:color w:val="000000"/>
                <w:sz w:val="20"/>
                <w:szCs w:val="20"/>
              </w:rPr>
              <w:t>4.340.555</w:t>
            </w:r>
          </w:p>
        </w:tc>
        <w:tc>
          <w:tcPr>
            <w:tcW w:w="840" w:type="dxa"/>
            <w:tcBorders>
              <w:top w:val="nil"/>
              <w:left w:val="nil"/>
              <w:bottom w:val="single" w:sz="4" w:space="0" w:color="auto"/>
              <w:right w:val="single" w:sz="4" w:space="0" w:color="auto"/>
            </w:tcBorders>
            <w:shd w:val="clear" w:color="000000" w:fill="D9D9D9"/>
            <w:noWrap/>
            <w:vAlign w:val="bottom"/>
            <w:hideMark/>
          </w:tcPr>
          <w:p w14:paraId="59625AB8" w14:textId="77777777" w:rsidR="00491939" w:rsidRPr="006E7AF5" w:rsidRDefault="00491939" w:rsidP="006E7AF5">
            <w:pPr>
              <w:jc w:val="right"/>
              <w:rPr>
                <w:b/>
                <w:bCs/>
                <w:color w:val="000000"/>
                <w:sz w:val="20"/>
                <w:szCs w:val="20"/>
                <w:highlight w:val="yellow"/>
              </w:rPr>
            </w:pPr>
            <w:r w:rsidRPr="006E7AF5">
              <w:rPr>
                <w:b/>
                <w:bCs/>
                <w:color w:val="000000"/>
                <w:sz w:val="20"/>
                <w:szCs w:val="20"/>
              </w:rPr>
              <w:t>104</w:t>
            </w:r>
          </w:p>
        </w:tc>
      </w:tr>
    </w:tbl>
    <w:p w14:paraId="6A9CE4D4" w14:textId="77777777" w:rsidR="00491939" w:rsidRPr="006E7AF5" w:rsidRDefault="00491939" w:rsidP="00491939"/>
    <w:p w14:paraId="20038CC8" w14:textId="77777777" w:rsidR="00491939" w:rsidRPr="006E7AF5" w:rsidRDefault="00491939" w:rsidP="00491939">
      <w:pPr>
        <w:rPr>
          <w:sz w:val="20"/>
          <w:szCs w:val="20"/>
        </w:rPr>
      </w:pPr>
      <w:r w:rsidRPr="006E7AF5">
        <w:rPr>
          <w:b/>
          <w:sz w:val="20"/>
          <w:szCs w:val="20"/>
        </w:rPr>
        <w:t>Celotni prihodki</w:t>
      </w:r>
      <w:r w:rsidRPr="006E7AF5">
        <w:rPr>
          <w:sz w:val="20"/>
          <w:szCs w:val="20"/>
        </w:rPr>
        <w:t xml:space="preserve"> doseženi v letu 2021 znašajo 4.340.555 € in so za 4 % višji od načrtovanih za leto 2021 ter 1 % višji od realiziranih v preteklem letu. Preseganje načrtovanih sredstev je bilo realizirano pri večini večjih postavk prihodkov kot so prihodki iz oskrbnin (3 %), prihodki zdravstvene nege (1 %), prihodki tržne dejavnosti ter prihodki sredstev javnih financ, ki so bila refundirana s strani proračuna RS in sicer za povračilo stroškov povezanih s COVID-19.</w:t>
      </w:r>
    </w:p>
    <w:p w14:paraId="433CA07C" w14:textId="77777777" w:rsidR="00491939" w:rsidRPr="006E7AF5" w:rsidRDefault="00491939" w:rsidP="00491939">
      <w:pPr>
        <w:rPr>
          <w:sz w:val="20"/>
          <w:szCs w:val="20"/>
        </w:rPr>
      </w:pPr>
    </w:p>
    <w:p w14:paraId="07E587FF" w14:textId="4CEF87DF" w:rsidR="00491939" w:rsidRPr="006E7AF5" w:rsidRDefault="00491939" w:rsidP="00491939">
      <w:pPr>
        <w:rPr>
          <w:sz w:val="20"/>
          <w:szCs w:val="20"/>
        </w:rPr>
      </w:pPr>
      <w:r w:rsidRPr="006E7AF5">
        <w:rPr>
          <w:sz w:val="20"/>
          <w:szCs w:val="20"/>
        </w:rPr>
        <w:lastRenderedPageBreak/>
        <w:t>Preseganje prihodkov povezanih z refundacijami Covid-19 je bilo doseženo predvsem zaradi dodatno opredeljenih finančnih pomoči za obvladovanje epidemije, ki so jih državni organi sprejeli tekom leta 2021 in jih ob pripravi finančnega načrta še ni bilo možno predvideti. Gre za povračilo stroškov dela povezanih z obvladovanjem epidemije za plačni razred J in B skupine ter za javne delavce in povračilo stroškov v povezavi z vzpostavitvijo rdečih con ter začasn</w:t>
      </w:r>
      <w:r w:rsidR="00155B02">
        <w:rPr>
          <w:sz w:val="20"/>
          <w:szCs w:val="20"/>
        </w:rPr>
        <w:t xml:space="preserve">ih razporeditev </w:t>
      </w:r>
      <w:r w:rsidRPr="006E7AF5">
        <w:rPr>
          <w:sz w:val="20"/>
          <w:szCs w:val="20"/>
        </w:rPr>
        <w:t>zaposlenih</w:t>
      </w:r>
      <w:r w:rsidR="00155B02">
        <w:rPr>
          <w:sz w:val="20"/>
          <w:szCs w:val="20"/>
        </w:rPr>
        <w:t xml:space="preserve"> zaradi nujnih delovnih potreb</w:t>
      </w:r>
      <w:r w:rsidRPr="006E7AF5">
        <w:rPr>
          <w:sz w:val="20"/>
          <w:szCs w:val="20"/>
        </w:rPr>
        <w:t xml:space="preserve"> v druge zavode, kjer so potrebovali pomoč</w:t>
      </w:r>
      <w:r w:rsidR="00155B02">
        <w:rPr>
          <w:sz w:val="20"/>
          <w:szCs w:val="20"/>
        </w:rPr>
        <w:t xml:space="preserve"> pri obvladovanju epidemije</w:t>
      </w:r>
      <w:r w:rsidRPr="006E7AF5">
        <w:rPr>
          <w:sz w:val="20"/>
          <w:szCs w:val="20"/>
        </w:rPr>
        <w:t xml:space="preserve">.  </w:t>
      </w:r>
    </w:p>
    <w:p w14:paraId="0B9EF80A" w14:textId="77777777" w:rsidR="00491939" w:rsidRPr="006E7AF5" w:rsidRDefault="00491939" w:rsidP="00491939">
      <w:pPr>
        <w:rPr>
          <w:sz w:val="20"/>
          <w:szCs w:val="20"/>
        </w:rPr>
      </w:pPr>
    </w:p>
    <w:p w14:paraId="6C9E4629" w14:textId="77777777" w:rsidR="00491939" w:rsidRPr="006E7AF5" w:rsidRDefault="00491939" w:rsidP="00491939">
      <w:pPr>
        <w:rPr>
          <w:sz w:val="20"/>
          <w:szCs w:val="20"/>
        </w:rPr>
      </w:pPr>
      <w:r w:rsidRPr="006E7AF5">
        <w:rPr>
          <w:sz w:val="20"/>
          <w:szCs w:val="20"/>
        </w:rPr>
        <w:t>Poleg »izrednih« prihodkov iz poslovanja (refundacije COVID), so bili nekoliko preseženi tudi redni prihodki iz poslovanja, saj je bilo načrtovano število oskrbovancev tako na oskrbnem kot tudi negovalnem delu preseženo. Število planiranih dni smo pri negi dosegli v višini 103 %, pri oskrbi pa v višini 102 %.</w:t>
      </w:r>
    </w:p>
    <w:p w14:paraId="0EF68B62" w14:textId="77777777" w:rsidR="00491939" w:rsidRPr="006E7AF5" w:rsidRDefault="00491939" w:rsidP="00491939">
      <w:pPr>
        <w:rPr>
          <w:sz w:val="20"/>
          <w:szCs w:val="20"/>
        </w:rPr>
      </w:pPr>
    </w:p>
    <w:p w14:paraId="234DE514" w14:textId="77777777" w:rsidR="00491939" w:rsidRPr="006E7AF5" w:rsidRDefault="00491939" w:rsidP="00491939">
      <w:pPr>
        <w:rPr>
          <w:sz w:val="20"/>
          <w:szCs w:val="20"/>
        </w:rPr>
      </w:pPr>
      <w:r w:rsidRPr="006E7AF5">
        <w:rPr>
          <w:sz w:val="20"/>
          <w:szCs w:val="20"/>
        </w:rPr>
        <w:t>Neplačani prihodki znašajo 566.246 € in so na nivoju leta 2020. Gre za stanje terjatev, ki so izkazane kot prihodek tekočega leta, vendar s strani kupcev še niso bile poravnane. V celotnem prihodku predstavljajo 13 %, kar pomeni, da se plačila okvirno realizirajo v 1-mesečnem zamiku. V letu 2021 in 2020 so bili neplačani prihodki ob koncu leta bistveno višji kot v prejšnjih letih, razlog je v vloženih zahtevkih proračunu RS za povračilo sredstev povezanih z epidemijo COVID-19. Rok povračila sredstev s strani proračuna je cca. 2 meseca, kar pomeni, da zahtevki vloženi v novembru in decembru tekočega leta s strani proračuna še niso bili povrnjeni – teh je vrednostno za cca. 160 tisoč €.</w:t>
      </w:r>
    </w:p>
    <w:p w14:paraId="7E59E5C3" w14:textId="77777777" w:rsidR="00491939" w:rsidRPr="006E7AF5" w:rsidRDefault="00491939" w:rsidP="00491939"/>
    <w:p w14:paraId="59D05E34" w14:textId="77777777" w:rsidR="00491939" w:rsidRPr="006E7AF5" w:rsidRDefault="00491939" w:rsidP="00491939">
      <w:pPr>
        <w:rPr>
          <w:sz w:val="20"/>
          <w:szCs w:val="20"/>
        </w:rPr>
      </w:pPr>
    </w:p>
    <w:p w14:paraId="38F4644B" w14:textId="77777777" w:rsidR="00491939" w:rsidRPr="006E7AF5" w:rsidRDefault="00491939" w:rsidP="00491939">
      <w:pPr>
        <w:rPr>
          <w:b/>
        </w:rPr>
      </w:pPr>
      <w:r w:rsidRPr="006E7AF5">
        <w:rPr>
          <w:b/>
        </w:rPr>
        <w:t>A) Prihodki od poslovanja</w:t>
      </w:r>
    </w:p>
    <w:p w14:paraId="12B86D30" w14:textId="77777777" w:rsidR="00491939" w:rsidRPr="006E7AF5" w:rsidRDefault="00491939" w:rsidP="00491939">
      <w:pPr>
        <w:rPr>
          <w:b/>
        </w:rPr>
      </w:pPr>
    </w:p>
    <w:p w14:paraId="4841790B" w14:textId="77777777" w:rsidR="00491939" w:rsidRPr="006E7AF5" w:rsidRDefault="00491939" w:rsidP="00491939">
      <w:pPr>
        <w:rPr>
          <w:b/>
        </w:rPr>
      </w:pPr>
      <w:r w:rsidRPr="006E7AF5">
        <w:rPr>
          <w:b/>
        </w:rPr>
        <w:t>Tabela 10: Prihodki od poslovanja v EUR</w:t>
      </w:r>
    </w:p>
    <w:p w14:paraId="12CD7417" w14:textId="77777777" w:rsidR="00491939" w:rsidRPr="006E7AF5" w:rsidRDefault="00491939" w:rsidP="00491939"/>
    <w:tbl>
      <w:tblPr>
        <w:tblW w:w="9960" w:type="dxa"/>
        <w:tblCellMar>
          <w:left w:w="70" w:type="dxa"/>
          <w:right w:w="70" w:type="dxa"/>
        </w:tblCellMar>
        <w:tblLook w:val="04A0" w:firstRow="1" w:lastRow="0" w:firstColumn="1" w:lastColumn="0" w:noHBand="0" w:noVBand="1"/>
      </w:tblPr>
      <w:tblGrid>
        <w:gridCol w:w="460"/>
        <w:gridCol w:w="3680"/>
        <w:gridCol w:w="1240"/>
        <w:gridCol w:w="700"/>
        <w:gridCol w:w="1240"/>
        <w:gridCol w:w="700"/>
        <w:gridCol w:w="1240"/>
        <w:gridCol w:w="700"/>
      </w:tblGrid>
      <w:tr w:rsidR="00491939" w:rsidRPr="006E7AF5" w14:paraId="4C45FFDF" w14:textId="77777777" w:rsidTr="006E7AF5">
        <w:trPr>
          <w:trHeight w:val="51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EB48B4"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3680" w:type="dxa"/>
            <w:tcBorders>
              <w:top w:val="single" w:sz="4" w:space="0" w:color="auto"/>
              <w:left w:val="nil"/>
              <w:bottom w:val="single" w:sz="4" w:space="0" w:color="auto"/>
              <w:right w:val="single" w:sz="4" w:space="0" w:color="auto"/>
            </w:tcBorders>
            <w:shd w:val="clear" w:color="000000" w:fill="D9D9D9"/>
            <w:noWrap/>
            <w:vAlign w:val="bottom"/>
            <w:hideMark/>
          </w:tcPr>
          <w:p w14:paraId="535123FD" w14:textId="77777777" w:rsidR="00491939" w:rsidRPr="006E7AF5" w:rsidRDefault="00491939" w:rsidP="006E7AF5">
            <w:pPr>
              <w:jc w:val="center"/>
              <w:rPr>
                <w:b/>
                <w:bCs/>
                <w:color w:val="000000"/>
                <w:sz w:val="20"/>
                <w:szCs w:val="20"/>
              </w:rPr>
            </w:pPr>
            <w:r w:rsidRPr="006E7AF5">
              <w:rPr>
                <w:b/>
                <w:bCs/>
                <w:color w:val="000000"/>
                <w:sz w:val="20"/>
                <w:szCs w:val="20"/>
              </w:rPr>
              <w:t xml:space="preserve">prihodki </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6ADE91D3" w14:textId="77777777" w:rsidR="00491939" w:rsidRPr="006E7AF5" w:rsidRDefault="00491939" w:rsidP="006E7AF5">
            <w:pPr>
              <w:jc w:val="center"/>
              <w:rPr>
                <w:b/>
                <w:bCs/>
                <w:color w:val="000000"/>
                <w:sz w:val="20"/>
                <w:szCs w:val="20"/>
              </w:rPr>
            </w:pPr>
            <w:r w:rsidRPr="006E7AF5">
              <w:rPr>
                <w:b/>
                <w:bCs/>
                <w:color w:val="000000"/>
                <w:sz w:val="20"/>
                <w:szCs w:val="20"/>
              </w:rPr>
              <w:t>realizacija 2020</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778D4196"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noWrap/>
            <w:vAlign w:val="bottom"/>
            <w:hideMark/>
          </w:tcPr>
          <w:p w14:paraId="011A141A" w14:textId="77777777" w:rsidR="00491939" w:rsidRPr="006E7AF5" w:rsidRDefault="00491939" w:rsidP="006E7AF5">
            <w:pPr>
              <w:jc w:val="center"/>
              <w:rPr>
                <w:b/>
                <w:bCs/>
                <w:color w:val="000000"/>
                <w:sz w:val="20"/>
                <w:szCs w:val="20"/>
              </w:rPr>
            </w:pPr>
            <w:r w:rsidRPr="006E7AF5">
              <w:rPr>
                <w:b/>
                <w:bCs/>
                <w:color w:val="000000"/>
                <w:sz w:val="20"/>
                <w:szCs w:val="20"/>
              </w:rPr>
              <w:t>plan 2021</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6081DF9E"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716C96C0" w14:textId="77777777" w:rsidR="00491939" w:rsidRPr="006E7AF5" w:rsidRDefault="00491939" w:rsidP="006E7AF5">
            <w:pPr>
              <w:jc w:val="center"/>
              <w:rPr>
                <w:b/>
                <w:bCs/>
                <w:color w:val="000000"/>
                <w:sz w:val="20"/>
                <w:szCs w:val="20"/>
              </w:rPr>
            </w:pPr>
            <w:r w:rsidRPr="006E7AF5">
              <w:rPr>
                <w:b/>
                <w:bCs/>
                <w:color w:val="000000"/>
                <w:sz w:val="20"/>
                <w:szCs w:val="20"/>
              </w:rPr>
              <w:t>realizacija 2021</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6DE02DB2" w14:textId="77777777" w:rsidR="00491939" w:rsidRPr="006E7AF5" w:rsidRDefault="00491939" w:rsidP="006E7AF5">
            <w:pPr>
              <w:jc w:val="center"/>
              <w:rPr>
                <w:b/>
                <w:bCs/>
                <w:color w:val="000000"/>
                <w:sz w:val="20"/>
                <w:szCs w:val="20"/>
              </w:rPr>
            </w:pPr>
            <w:r w:rsidRPr="006E7AF5">
              <w:rPr>
                <w:b/>
                <w:bCs/>
                <w:color w:val="000000"/>
                <w:sz w:val="20"/>
                <w:szCs w:val="20"/>
              </w:rPr>
              <w:t>delež v %</w:t>
            </w:r>
          </w:p>
        </w:tc>
      </w:tr>
      <w:tr w:rsidR="00491939" w:rsidRPr="006E7AF5" w14:paraId="7BCE520A"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75F1BE" w14:textId="77777777" w:rsidR="00491939" w:rsidRPr="006E7AF5" w:rsidRDefault="00491939" w:rsidP="006E7AF5">
            <w:pPr>
              <w:jc w:val="center"/>
              <w:rPr>
                <w:color w:val="000000"/>
                <w:sz w:val="20"/>
                <w:szCs w:val="20"/>
              </w:rPr>
            </w:pPr>
            <w:r w:rsidRPr="006E7AF5">
              <w:rPr>
                <w:color w:val="000000"/>
                <w:sz w:val="20"/>
                <w:szCs w:val="20"/>
              </w:rPr>
              <w:t>1</w:t>
            </w:r>
          </w:p>
        </w:tc>
        <w:tc>
          <w:tcPr>
            <w:tcW w:w="3680" w:type="dxa"/>
            <w:tcBorders>
              <w:top w:val="nil"/>
              <w:left w:val="nil"/>
              <w:bottom w:val="single" w:sz="4" w:space="0" w:color="auto"/>
              <w:right w:val="single" w:sz="4" w:space="0" w:color="auto"/>
            </w:tcBorders>
            <w:shd w:val="clear" w:color="auto" w:fill="auto"/>
            <w:noWrap/>
            <w:vAlign w:val="bottom"/>
            <w:hideMark/>
          </w:tcPr>
          <w:p w14:paraId="2BC7D6CC" w14:textId="77777777" w:rsidR="00491939" w:rsidRPr="006E7AF5" w:rsidRDefault="00491939" w:rsidP="006E7AF5">
            <w:pPr>
              <w:jc w:val="left"/>
              <w:rPr>
                <w:color w:val="000000"/>
                <w:sz w:val="20"/>
                <w:szCs w:val="20"/>
              </w:rPr>
            </w:pPr>
            <w:r w:rsidRPr="006E7AF5">
              <w:rPr>
                <w:color w:val="000000"/>
                <w:sz w:val="20"/>
                <w:szCs w:val="20"/>
              </w:rPr>
              <w:t>prihodki od osnovne oskrbe</w:t>
            </w:r>
          </w:p>
        </w:tc>
        <w:tc>
          <w:tcPr>
            <w:tcW w:w="1240" w:type="dxa"/>
            <w:tcBorders>
              <w:top w:val="nil"/>
              <w:left w:val="nil"/>
              <w:bottom w:val="single" w:sz="4" w:space="0" w:color="auto"/>
              <w:right w:val="single" w:sz="4" w:space="0" w:color="auto"/>
            </w:tcBorders>
            <w:shd w:val="clear" w:color="auto" w:fill="auto"/>
            <w:noWrap/>
            <w:vAlign w:val="bottom"/>
            <w:hideMark/>
          </w:tcPr>
          <w:p w14:paraId="2C88229B" w14:textId="77777777" w:rsidR="00491939" w:rsidRPr="006E7AF5" w:rsidRDefault="00491939" w:rsidP="006E7AF5">
            <w:pPr>
              <w:jc w:val="right"/>
              <w:rPr>
                <w:color w:val="000000"/>
                <w:sz w:val="20"/>
                <w:szCs w:val="20"/>
              </w:rPr>
            </w:pPr>
            <w:r w:rsidRPr="006E7AF5">
              <w:rPr>
                <w:color w:val="000000"/>
                <w:sz w:val="20"/>
                <w:szCs w:val="20"/>
              </w:rPr>
              <w:t>1.105.267</w:t>
            </w:r>
          </w:p>
        </w:tc>
        <w:tc>
          <w:tcPr>
            <w:tcW w:w="700" w:type="dxa"/>
            <w:tcBorders>
              <w:top w:val="nil"/>
              <w:left w:val="nil"/>
              <w:bottom w:val="single" w:sz="4" w:space="0" w:color="auto"/>
              <w:right w:val="single" w:sz="4" w:space="0" w:color="auto"/>
            </w:tcBorders>
            <w:shd w:val="clear" w:color="auto" w:fill="auto"/>
            <w:noWrap/>
            <w:vAlign w:val="bottom"/>
            <w:hideMark/>
          </w:tcPr>
          <w:p w14:paraId="7DA46D9F" w14:textId="77777777" w:rsidR="00491939" w:rsidRPr="006E7AF5" w:rsidRDefault="00491939" w:rsidP="006E7AF5">
            <w:pPr>
              <w:jc w:val="right"/>
              <w:rPr>
                <w:color w:val="000000"/>
                <w:sz w:val="20"/>
                <w:szCs w:val="20"/>
              </w:rPr>
            </w:pPr>
            <w:r w:rsidRPr="006E7AF5">
              <w:rPr>
                <w:color w:val="000000"/>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280E5A62" w14:textId="77777777" w:rsidR="00491939" w:rsidRPr="006E7AF5" w:rsidRDefault="00491939" w:rsidP="006E7AF5">
            <w:pPr>
              <w:jc w:val="right"/>
              <w:rPr>
                <w:color w:val="000000"/>
                <w:sz w:val="20"/>
                <w:szCs w:val="20"/>
              </w:rPr>
            </w:pPr>
            <w:r w:rsidRPr="006E7AF5">
              <w:rPr>
                <w:color w:val="000000"/>
                <w:sz w:val="20"/>
                <w:szCs w:val="20"/>
              </w:rPr>
              <w:t>1.007.338</w:t>
            </w:r>
          </w:p>
        </w:tc>
        <w:tc>
          <w:tcPr>
            <w:tcW w:w="700" w:type="dxa"/>
            <w:tcBorders>
              <w:top w:val="nil"/>
              <w:left w:val="nil"/>
              <w:bottom w:val="single" w:sz="4" w:space="0" w:color="auto"/>
              <w:right w:val="single" w:sz="4" w:space="0" w:color="auto"/>
            </w:tcBorders>
            <w:shd w:val="clear" w:color="auto" w:fill="auto"/>
            <w:noWrap/>
            <w:vAlign w:val="bottom"/>
            <w:hideMark/>
          </w:tcPr>
          <w:p w14:paraId="49AE318D" w14:textId="77777777" w:rsidR="00491939" w:rsidRPr="006E7AF5" w:rsidRDefault="00491939" w:rsidP="006E7AF5">
            <w:pPr>
              <w:jc w:val="right"/>
              <w:rPr>
                <w:color w:val="000000"/>
                <w:sz w:val="20"/>
                <w:szCs w:val="20"/>
              </w:rPr>
            </w:pPr>
            <w:r w:rsidRPr="006E7AF5">
              <w:rPr>
                <w:color w:val="000000"/>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3AAFC0CB" w14:textId="77777777" w:rsidR="00491939" w:rsidRPr="006E7AF5" w:rsidRDefault="00491939" w:rsidP="006E7AF5">
            <w:pPr>
              <w:jc w:val="right"/>
              <w:rPr>
                <w:color w:val="000000"/>
                <w:sz w:val="20"/>
                <w:szCs w:val="20"/>
              </w:rPr>
            </w:pPr>
            <w:r w:rsidRPr="006E7AF5">
              <w:rPr>
                <w:color w:val="000000"/>
                <w:sz w:val="20"/>
                <w:szCs w:val="20"/>
              </w:rPr>
              <w:t>1.039.275</w:t>
            </w:r>
          </w:p>
        </w:tc>
        <w:tc>
          <w:tcPr>
            <w:tcW w:w="700" w:type="dxa"/>
            <w:tcBorders>
              <w:top w:val="nil"/>
              <w:left w:val="nil"/>
              <w:bottom w:val="single" w:sz="4" w:space="0" w:color="auto"/>
              <w:right w:val="single" w:sz="4" w:space="0" w:color="auto"/>
            </w:tcBorders>
            <w:shd w:val="clear" w:color="auto" w:fill="auto"/>
            <w:noWrap/>
            <w:vAlign w:val="bottom"/>
            <w:hideMark/>
          </w:tcPr>
          <w:p w14:paraId="03840C08" w14:textId="77777777" w:rsidR="00491939" w:rsidRPr="006E7AF5" w:rsidRDefault="00491939" w:rsidP="006E7AF5">
            <w:pPr>
              <w:jc w:val="right"/>
              <w:rPr>
                <w:color w:val="000000"/>
                <w:sz w:val="20"/>
                <w:szCs w:val="20"/>
              </w:rPr>
            </w:pPr>
            <w:r w:rsidRPr="006E7AF5">
              <w:rPr>
                <w:color w:val="000000"/>
                <w:sz w:val="20"/>
                <w:szCs w:val="20"/>
              </w:rPr>
              <w:t>24</w:t>
            </w:r>
          </w:p>
        </w:tc>
      </w:tr>
      <w:tr w:rsidR="00491939" w:rsidRPr="006E7AF5" w14:paraId="207C4A8E"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2E403F" w14:textId="77777777" w:rsidR="00491939" w:rsidRPr="006E7AF5" w:rsidRDefault="00491939" w:rsidP="006E7AF5">
            <w:pPr>
              <w:jc w:val="center"/>
              <w:rPr>
                <w:color w:val="000000"/>
                <w:sz w:val="20"/>
                <w:szCs w:val="20"/>
              </w:rPr>
            </w:pPr>
            <w:r w:rsidRPr="006E7AF5">
              <w:rPr>
                <w:color w:val="000000"/>
                <w:sz w:val="20"/>
                <w:szCs w:val="20"/>
              </w:rPr>
              <w:t>2</w:t>
            </w:r>
          </w:p>
        </w:tc>
        <w:tc>
          <w:tcPr>
            <w:tcW w:w="3680" w:type="dxa"/>
            <w:tcBorders>
              <w:top w:val="nil"/>
              <w:left w:val="nil"/>
              <w:bottom w:val="single" w:sz="4" w:space="0" w:color="auto"/>
              <w:right w:val="single" w:sz="4" w:space="0" w:color="auto"/>
            </w:tcBorders>
            <w:shd w:val="clear" w:color="auto" w:fill="auto"/>
            <w:noWrap/>
            <w:vAlign w:val="bottom"/>
            <w:hideMark/>
          </w:tcPr>
          <w:p w14:paraId="4A63790B" w14:textId="77777777" w:rsidR="00491939" w:rsidRPr="006E7AF5" w:rsidRDefault="00491939" w:rsidP="006E7AF5">
            <w:pPr>
              <w:jc w:val="left"/>
              <w:rPr>
                <w:color w:val="000000"/>
                <w:sz w:val="20"/>
                <w:szCs w:val="20"/>
              </w:rPr>
            </w:pPr>
            <w:r w:rsidRPr="006E7AF5">
              <w:rPr>
                <w:color w:val="000000"/>
                <w:sz w:val="20"/>
                <w:szCs w:val="20"/>
              </w:rPr>
              <w:t>prihodki od dodatne oskrbe</w:t>
            </w:r>
          </w:p>
        </w:tc>
        <w:tc>
          <w:tcPr>
            <w:tcW w:w="1240" w:type="dxa"/>
            <w:tcBorders>
              <w:top w:val="nil"/>
              <w:left w:val="nil"/>
              <w:bottom w:val="single" w:sz="4" w:space="0" w:color="auto"/>
              <w:right w:val="single" w:sz="4" w:space="0" w:color="auto"/>
            </w:tcBorders>
            <w:shd w:val="clear" w:color="auto" w:fill="auto"/>
            <w:noWrap/>
            <w:vAlign w:val="bottom"/>
            <w:hideMark/>
          </w:tcPr>
          <w:p w14:paraId="652771C3" w14:textId="77777777" w:rsidR="00491939" w:rsidRPr="006E7AF5" w:rsidRDefault="00491939" w:rsidP="006E7AF5">
            <w:pPr>
              <w:jc w:val="right"/>
              <w:rPr>
                <w:color w:val="000000"/>
                <w:sz w:val="20"/>
                <w:szCs w:val="20"/>
              </w:rPr>
            </w:pPr>
            <w:r w:rsidRPr="006E7AF5">
              <w:rPr>
                <w:color w:val="000000"/>
                <w:sz w:val="20"/>
                <w:szCs w:val="20"/>
              </w:rPr>
              <w:t>433.883</w:t>
            </w:r>
          </w:p>
        </w:tc>
        <w:tc>
          <w:tcPr>
            <w:tcW w:w="700" w:type="dxa"/>
            <w:tcBorders>
              <w:top w:val="nil"/>
              <w:left w:val="nil"/>
              <w:bottom w:val="single" w:sz="4" w:space="0" w:color="auto"/>
              <w:right w:val="single" w:sz="4" w:space="0" w:color="auto"/>
            </w:tcBorders>
            <w:shd w:val="clear" w:color="auto" w:fill="auto"/>
            <w:noWrap/>
            <w:vAlign w:val="bottom"/>
            <w:hideMark/>
          </w:tcPr>
          <w:p w14:paraId="35442CB8" w14:textId="77777777" w:rsidR="00491939" w:rsidRPr="006E7AF5" w:rsidRDefault="00491939" w:rsidP="006E7AF5">
            <w:pPr>
              <w:jc w:val="right"/>
              <w:rPr>
                <w:color w:val="000000"/>
                <w:sz w:val="20"/>
                <w:szCs w:val="20"/>
              </w:rPr>
            </w:pPr>
            <w:r w:rsidRPr="006E7AF5">
              <w:rPr>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3745162" w14:textId="77777777" w:rsidR="00491939" w:rsidRPr="006E7AF5" w:rsidRDefault="00491939" w:rsidP="006E7AF5">
            <w:pPr>
              <w:jc w:val="right"/>
              <w:rPr>
                <w:color w:val="000000"/>
                <w:sz w:val="20"/>
                <w:szCs w:val="20"/>
              </w:rPr>
            </w:pPr>
            <w:r w:rsidRPr="006E7AF5">
              <w:rPr>
                <w:color w:val="000000"/>
                <w:sz w:val="20"/>
                <w:szCs w:val="20"/>
              </w:rPr>
              <w:t>386.749</w:t>
            </w:r>
          </w:p>
        </w:tc>
        <w:tc>
          <w:tcPr>
            <w:tcW w:w="700" w:type="dxa"/>
            <w:tcBorders>
              <w:top w:val="nil"/>
              <w:left w:val="nil"/>
              <w:bottom w:val="single" w:sz="4" w:space="0" w:color="auto"/>
              <w:right w:val="single" w:sz="4" w:space="0" w:color="auto"/>
            </w:tcBorders>
            <w:shd w:val="clear" w:color="auto" w:fill="auto"/>
            <w:noWrap/>
            <w:vAlign w:val="bottom"/>
            <w:hideMark/>
          </w:tcPr>
          <w:p w14:paraId="7062DB77" w14:textId="77777777" w:rsidR="00491939" w:rsidRPr="006E7AF5" w:rsidRDefault="00491939" w:rsidP="006E7AF5">
            <w:pPr>
              <w:jc w:val="right"/>
              <w:rPr>
                <w:color w:val="000000"/>
                <w:sz w:val="20"/>
                <w:szCs w:val="20"/>
              </w:rPr>
            </w:pPr>
            <w:r w:rsidRPr="006E7AF5">
              <w:rPr>
                <w:color w:val="000000"/>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B8A4D48" w14:textId="77777777" w:rsidR="00491939" w:rsidRPr="006E7AF5" w:rsidRDefault="00491939" w:rsidP="006E7AF5">
            <w:pPr>
              <w:jc w:val="right"/>
              <w:rPr>
                <w:color w:val="000000"/>
                <w:sz w:val="20"/>
                <w:szCs w:val="20"/>
              </w:rPr>
            </w:pPr>
            <w:r w:rsidRPr="006E7AF5">
              <w:rPr>
                <w:color w:val="000000"/>
                <w:sz w:val="20"/>
                <w:szCs w:val="20"/>
              </w:rPr>
              <w:t>399.011</w:t>
            </w:r>
          </w:p>
        </w:tc>
        <w:tc>
          <w:tcPr>
            <w:tcW w:w="700" w:type="dxa"/>
            <w:tcBorders>
              <w:top w:val="nil"/>
              <w:left w:val="nil"/>
              <w:bottom w:val="single" w:sz="4" w:space="0" w:color="auto"/>
              <w:right w:val="single" w:sz="4" w:space="0" w:color="auto"/>
            </w:tcBorders>
            <w:shd w:val="clear" w:color="auto" w:fill="auto"/>
            <w:noWrap/>
            <w:vAlign w:val="bottom"/>
            <w:hideMark/>
          </w:tcPr>
          <w:p w14:paraId="23C3901C" w14:textId="77777777" w:rsidR="00491939" w:rsidRPr="006E7AF5" w:rsidRDefault="00491939" w:rsidP="006E7AF5">
            <w:pPr>
              <w:jc w:val="right"/>
              <w:rPr>
                <w:color w:val="000000"/>
                <w:sz w:val="20"/>
                <w:szCs w:val="20"/>
              </w:rPr>
            </w:pPr>
            <w:r w:rsidRPr="006E7AF5">
              <w:rPr>
                <w:color w:val="000000"/>
                <w:sz w:val="20"/>
                <w:szCs w:val="20"/>
              </w:rPr>
              <w:t>9</w:t>
            </w:r>
          </w:p>
        </w:tc>
      </w:tr>
      <w:tr w:rsidR="00491939" w:rsidRPr="006E7AF5" w14:paraId="2ED1926D"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44EEE5" w14:textId="77777777" w:rsidR="00491939" w:rsidRPr="006E7AF5" w:rsidRDefault="00491939" w:rsidP="006E7AF5">
            <w:pPr>
              <w:jc w:val="center"/>
              <w:rPr>
                <w:color w:val="000000"/>
                <w:sz w:val="20"/>
                <w:szCs w:val="20"/>
              </w:rPr>
            </w:pPr>
            <w:r w:rsidRPr="006E7AF5">
              <w:rPr>
                <w:color w:val="000000"/>
                <w:sz w:val="20"/>
                <w:szCs w:val="20"/>
              </w:rPr>
              <w:t>3</w:t>
            </w:r>
          </w:p>
        </w:tc>
        <w:tc>
          <w:tcPr>
            <w:tcW w:w="3680" w:type="dxa"/>
            <w:tcBorders>
              <w:top w:val="nil"/>
              <w:left w:val="nil"/>
              <w:bottom w:val="single" w:sz="4" w:space="0" w:color="auto"/>
              <w:right w:val="single" w:sz="4" w:space="0" w:color="auto"/>
            </w:tcBorders>
            <w:shd w:val="clear" w:color="auto" w:fill="auto"/>
            <w:noWrap/>
            <w:vAlign w:val="bottom"/>
            <w:hideMark/>
          </w:tcPr>
          <w:p w14:paraId="7E8DA1B4" w14:textId="77777777" w:rsidR="00491939" w:rsidRPr="006E7AF5" w:rsidRDefault="00491939" w:rsidP="006E7AF5">
            <w:pPr>
              <w:jc w:val="left"/>
              <w:rPr>
                <w:color w:val="000000"/>
                <w:sz w:val="20"/>
                <w:szCs w:val="20"/>
              </w:rPr>
            </w:pPr>
            <w:r w:rsidRPr="006E7AF5">
              <w:rPr>
                <w:color w:val="000000"/>
                <w:sz w:val="20"/>
                <w:szCs w:val="20"/>
              </w:rPr>
              <w:t>prihodki od oskrbe IV</w:t>
            </w:r>
          </w:p>
        </w:tc>
        <w:tc>
          <w:tcPr>
            <w:tcW w:w="1240" w:type="dxa"/>
            <w:tcBorders>
              <w:top w:val="nil"/>
              <w:left w:val="nil"/>
              <w:bottom w:val="single" w:sz="4" w:space="0" w:color="auto"/>
              <w:right w:val="single" w:sz="4" w:space="0" w:color="auto"/>
            </w:tcBorders>
            <w:shd w:val="clear" w:color="auto" w:fill="auto"/>
            <w:noWrap/>
            <w:vAlign w:val="bottom"/>
            <w:hideMark/>
          </w:tcPr>
          <w:p w14:paraId="1A81606B" w14:textId="77777777" w:rsidR="00491939" w:rsidRPr="006E7AF5" w:rsidRDefault="00491939" w:rsidP="006E7AF5">
            <w:pPr>
              <w:jc w:val="right"/>
              <w:rPr>
                <w:color w:val="000000"/>
                <w:sz w:val="20"/>
                <w:szCs w:val="20"/>
              </w:rPr>
            </w:pPr>
            <w:r w:rsidRPr="006E7AF5">
              <w:rPr>
                <w:color w:val="000000"/>
                <w:sz w:val="20"/>
                <w:szCs w:val="20"/>
              </w:rPr>
              <w:t>481.995</w:t>
            </w:r>
          </w:p>
        </w:tc>
        <w:tc>
          <w:tcPr>
            <w:tcW w:w="700" w:type="dxa"/>
            <w:tcBorders>
              <w:top w:val="nil"/>
              <w:left w:val="nil"/>
              <w:bottom w:val="single" w:sz="4" w:space="0" w:color="auto"/>
              <w:right w:val="single" w:sz="4" w:space="0" w:color="auto"/>
            </w:tcBorders>
            <w:shd w:val="clear" w:color="auto" w:fill="auto"/>
            <w:noWrap/>
            <w:vAlign w:val="bottom"/>
            <w:hideMark/>
          </w:tcPr>
          <w:p w14:paraId="705C9D3E" w14:textId="77777777" w:rsidR="00491939" w:rsidRPr="006E7AF5" w:rsidRDefault="00491939" w:rsidP="006E7AF5">
            <w:pPr>
              <w:jc w:val="right"/>
              <w:rPr>
                <w:color w:val="000000"/>
                <w:sz w:val="20"/>
                <w:szCs w:val="20"/>
              </w:rPr>
            </w:pPr>
            <w:r w:rsidRPr="006E7AF5">
              <w:rPr>
                <w:color w:val="000000"/>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2C095274" w14:textId="77777777" w:rsidR="00491939" w:rsidRPr="006E7AF5" w:rsidRDefault="00491939" w:rsidP="006E7AF5">
            <w:pPr>
              <w:jc w:val="right"/>
              <w:rPr>
                <w:color w:val="000000"/>
                <w:sz w:val="20"/>
                <w:szCs w:val="20"/>
              </w:rPr>
            </w:pPr>
            <w:r w:rsidRPr="006E7AF5">
              <w:rPr>
                <w:color w:val="000000"/>
                <w:sz w:val="20"/>
                <w:szCs w:val="20"/>
              </w:rPr>
              <w:t>459.112</w:t>
            </w:r>
          </w:p>
        </w:tc>
        <w:tc>
          <w:tcPr>
            <w:tcW w:w="700" w:type="dxa"/>
            <w:tcBorders>
              <w:top w:val="nil"/>
              <w:left w:val="nil"/>
              <w:bottom w:val="single" w:sz="4" w:space="0" w:color="auto"/>
              <w:right w:val="single" w:sz="4" w:space="0" w:color="auto"/>
            </w:tcBorders>
            <w:shd w:val="clear" w:color="auto" w:fill="auto"/>
            <w:noWrap/>
            <w:vAlign w:val="bottom"/>
            <w:hideMark/>
          </w:tcPr>
          <w:p w14:paraId="7CACFA96" w14:textId="77777777" w:rsidR="00491939" w:rsidRPr="006E7AF5" w:rsidRDefault="00491939" w:rsidP="006E7AF5">
            <w:pPr>
              <w:jc w:val="right"/>
              <w:rPr>
                <w:color w:val="000000"/>
                <w:sz w:val="20"/>
                <w:szCs w:val="20"/>
              </w:rPr>
            </w:pPr>
            <w:r w:rsidRPr="006E7AF5">
              <w:rPr>
                <w:color w:val="000000"/>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13165384" w14:textId="77777777" w:rsidR="00491939" w:rsidRPr="006E7AF5" w:rsidRDefault="00491939" w:rsidP="006E7AF5">
            <w:pPr>
              <w:jc w:val="right"/>
              <w:rPr>
                <w:color w:val="000000"/>
                <w:sz w:val="20"/>
                <w:szCs w:val="20"/>
              </w:rPr>
            </w:pPr>
            <w:r w:rsidRPr="006E7AF5">
              <w:rPr>
                <w:color w:val="000000"/>
                <w:sz w:val="20"/>
                <w:szCs w:val="20"/>
              </w:rPr>
              <w:t>473.669</w:t>
            </w:r>
          </w:p>
        </w:tc>
        <w:tc>
          <w:tcPr>
            <w:tcW w:w="700" w:type="dxa"/>
            <w:tcBorders>
              <w:top w:val="nil"/>
              <w:left w:val="nil"/>
              <w:bottom w:val="single" w:sz="4" w:space="0" w:color="auto"/>
              <w:right w:val="single" w:sz="4" w:space="0" w:color="auto"/>
            </w:tcBorders>
            <w:shd w:val="clear" w:color="auto" w:fill="auto"/>
            <w:noWrap/>
            <w:vAlign w:val="bottom"/>
            <w:hideMark/>
          </w:tcPr>
          <w:p w14:paraId="5A8EAEB7" w14:textId="77777777" w:rsidR="00491939" w:rsidRPr="006E7AF5" w:rsidRDefault="00491939" w:rsidP="006E7AF5">
            <w:pPr>
              <w:jc w:val="right"/>
              <w:rPr>
                <w:color w:val="000000"/>
                <w:sz w:val="20"/>
                <w:szCs w:val="20"/>
              </w:rPr>
            </w:pPr>
            <w:r w:rsidRPr="006E7AF5">
              <w:rPr>
                <w:color w:val="000000"/>
                <w:sz w:val="20"/>
                <w:szCs w:val="20"/>
              </w:rPr>
              <w:t>11</w:t>
            </w:r>
          </w:p>
        </w:tc>
      </w:tr>
      <w:tr w:rsidR="00491939" w:rsidRPr="006E7AF5" w14:paraId="158758F7"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EB214F" w14:textId="77777777" w:rsidR="00491939" w:rsidRPr="006E7AF5" w:rsidRDefault="00491939" w:rsidP="006E7AF5">
            <w:pPr>
              <w:jc w:val="center"/>
              <w:rPr>
                <w:color w:val="000000"/>
                <w:sz w:val="20"/>
                <w:szCs w:val="20"/>
              </w:rPr>
            </w:pPr>
            <w:r w:rsidRPr="006E7AF5">
              <w:rPr>
                <w:color w:val="000000"/>
                <w:sz w:val="20"/>
                <w:szCs w:val="20"/>
              </w:rPr>
              <w:t>4</w:t>
            </w:r>
          </w:p>
        </w:tc>
        <w:tc>
          <w:tcPr>
            <w:tcW w:w="3680" w:type="dxa"/>
            <w:tcBorders>
              <w:top w:val="nil"/>
              <w:left w:val="nil"/>
              <w:bottom w:val="single" w:sz="4" w:space="0" w:color="auto"/>
              <w:right w:val="single" w:sz="4" w:space="0" w:color="auto"/>
            </w:tcBorders>
            <w:shd w:val="clear" w:color="auto" w:fill="auto"/>
            <w:noWrap/>
            <w:vAlign w:val="bottom"/>
            <w:hideMark/>
          </w:tcPr>
          <w:p w14:paraId="2F69B901" w14:textId="77777777" w:rsidR="00491939" w:rsidRPr="006E7AF5" w:rsidRDefault="00491939" w:rsidP="006E7AF5">
            <w:pPr>
              <w:jc w:val="left"/>
              <w:rPr>
                <w:color w:val="000000"/>
                <w:sz w:val="20"/>
                <w:szCs w:val="20"/>
              </w:rPr>
            </w:pPr>
            <w:r w:rsidRPr="006E7AF5">
              <w:rPr>
                <w:color w:val="000000"/>
                <w:sz w:val="20"/>
                <w:szCs w:val="20"/>
              </w:rPr>
              <w:t>prihodki od dodatnih storitev oskrbe</w:t>
            </w:r>
          </w:p>
        </w:tc>
        <w:tc>
          <w:tcPr>
            <w:tcW w:w="1240" w:type="dxa"/>
            <w:tcBorders>
              <w:top w:val="nil"/>
              <w:left w:val="nil"/>
              <w:bottom w:val="single" w:sz="4" w:space="0" w:color="auto"/>
              <w:right w:val="single" w:sz="4" w:space="0" w:color="auto"/>
            </w:tcBorders>
            <w:shd w:val="clear" w:color="auto" w:fill="auto"/>
            <w:noWrap/>
            <w:vAlign w:val="bottom"/>
            <w:hideMark/>
          </w:tcPr>
          <w:p w14:paraId="05EB2506" w14:textId="77777777" w:rsidR="00491939" w:rsidRPr="006E7AF5" w:rsidRDefault="00491939" w:rsidP="006E7AF5">
            <w:pPr>
              <w:jc w:val="right"/>
              <w:rPr>
                <w:color w:val="000000"/>
                <w:sz w:val="20"/>
                <w:szCs w:val="20"/>
              </w:rPr>
            </w:pPr>
            <w:r w:rsidRPr="006E7AF5">
              <w:rPr>
                <w:color w:val="000000"/>
                <w:sz w:val="20"/>
                <w:szCs w:val="20"/>
              </w:rPr>
              <w:t>22.734</w:t>
            </w:r>
          </w:p>
        </w:tc>
        <w:tc>
          <w:tcPr>
            <w:tcW w:w="700" w:type="dxa"/>
            <w:tcBorders>
              <w:top w:val="nil"/>
              <w:left w:val="nil"/>
              <w:bottom w:val="single" w:sz="4" w:space="0" w:color="auto"/>
              <w:right w:val="single" w:sz="4" w:space="0" w:color="auto"/>
            </w:tcBorders>
            <w:shd w:val="clear" w:color="auto" w:fill="auto"/>
            <w:noWrap/>
            <w:vAlign w:val="bottom"/>
            <w:hideMark/>
          </w:tcPr>
          <w:p w14:paraId="28F7F980" w14:textId="77777777" w:rsidR="00491939" w:rsidRPr="006E7AF5" w:rsidRDefault="00491939" w:rsidP="006E7AF5">
            <w:pPr>
              <w:jc w:val="right"/>
              <w:rPr>
                <w:color w:val="000000"/>
                <w:sz w:val="20"/>
                <w:szCs w:val="20"/>
              </w:rPr>
            </w:pPr>
            <w:r w:rsidRPr="006E7AF5">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4C2B5E51" w14:textId="77777777" w:rsidR="00491939" w:rsidRPr="006E7AF5" w:rsidRDefault="00491939" w:rsidP="006E7AF5">
            <w:pPr>
              <w:jc w:val="right"/>
              <w:rPr>
                <w:color w:val="000000"/>
                <w:sz w:val="20"/>
                <w:szCs w:val="20"/>
              </w:rPr>
            </w:pPr>
            <w:r w:rsidRPr="006E7AF5">
              <w:rPr>
                <w:color w:val="000000"/>
                <w:sz w:val="20"/>
                <w:szCs w:val="20"/>
              </w:rPr>
              <w:t>20.800</w:t>
            </w:r>
          </w:p>
        </w:tc>
        <w:tc>
          <w:tcPr>
            <w:tcW w:w="700" w:type="dxa"/>
            <w:tcBorders>
              <w:top w:val="nil"/>
              <w:left w:val="nil"/>
              <w:bottom w:val="single" w:sz="4" w:space="0" w:color="auto"/>
              <w:right w:val="single" w:sz="4" w:space="0" w:color="auto"/>
            </w:tcBorders>
            <w:shd w:val="clear" w:color="auto" w:fill="auto"/>
            <w:noWrap/>
            <w:vAlign w:val="bottom"/>
            <w:hideMark/>
          </w:tcPr>
          <w:p w14:paraId="36CE39D2" w14:textId="77777777" w:rsidR="00491939" w:rsidRPr="006E7AF5" w:rsidRDefault="00491939" w:rsidP="006E7AF5">
            <w:pPr>
              <w:jc w:val="right"/>
              <w:rPr>
                <w:color w:val="000000"/>
                <w:sz w:val="20"/>
                <w:szCs w:val="20"/>
              </w:rPr>
            </w:pPr>
            <w:r w:rsidRPr="006E7AF5">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08CF273" w14:textId="77777777" w:rsidR="00491939" w:rsidRPr="006E7AF5" w:rsidRDefault="00491939" w:rsidP="006E7AF5">
            <w:pPr>
              <w:jc w:val="right"/>
              <w:rPr>
                <w:color w:val="000000"/>
                <w:sz w:val="20"/>
                <w:szCs w:val="20"/>
              </w:rPr>
            </w:pPr>
            <w:r w:rsidRPr="006E7AF5">
              <w:rPr>
                <w:color w:val="000000"/>
                <w:sz w:val="20"/>
                <w:szCs w:val="20"/>
              </w:rPr>
              <w:t>18.787</w:t>
            </w:r>
          </w:p>
        </w:tc>
        <w:tc>
          <w:tcPr>
            <w:tcW w:w="700" w:type="dxa"/>
            <w:tcBorders>
              <w:top w:val="nil"/>
              <w:left w:val="nil"/>
              <w:bottom w:val="single" w:sz="4" w:space="0" w:color="auto"/>
              <w:right w:val="single" w:sz="4" w:space="0" w:color="auto"/>
            </w:tcBorders>
            <w:shd w:val="clear" w:color="auto" w:fill="auto"/>
            <w:noWrap/>
            <w:vAlign w:val="bottom"/>
            <w:hideMark/>
          </w:tcPr>
          <w:p w14:paraId="5A3DF25A" w14:textId="77777777" w:rsidR="00491939" w:rsidRPr="006E7AF5" w:rsidRDefault="00491939" w:rsidP="006E7AF5">
            <w:pPr>
              <w:jc w:val="right"/>
              <w:rPr>
                <w:color w:val="000000"/>
                <w:sz w:val="20"/>
                <w:szCs w:val="20"/>
              </w:rPr>
            </w:pPr>
            <w:r w:rsidRPr="006E7AF5">
              <w:rPr>
                <w:color w:val="000000"/>
                <w:sz w:val="20"/>
                <w:szCs w:val="20"/>
              </w:rPr>
              <w:t>0</w:t>
            </w:r>
          </w:p>
        </w:tc>
      </w:tr>
      <w:tr w:rsidR="00491939" w:rsidRPr="006E7AF5" w14:paraId="4549FC72"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6CAF49" w14:textId="77777777" w:rsidR="00491939" w:rsidRPr="006E7AF5" w:rsidRDefault="00491939" w:rsidP="006E7AF5">
            <w:pPr>
              <w:jc w:val="center"/>
              <w:rPr>
                <w:color w:val="000000"/>
                <w:sz w:val="20"/>
                <w:szCs w:val="20"/>
              </w:rPr>
            </w:pPr>
            <w:r w:rsidRPr="006E7AF5">
              <w:rPr>
                <w:color w:val="000000"/>
                <w:sz w:val="20"/>
                <w:szCs w:val="20"/>
              </w:rPr>
              <w:t>5</w:t>
            </w:r>
          </w:p>
        </w:tc>
        <w:tc>
          <w:tcPr>
            <w:tcW w:w="3680" w:type="dxa"/>
            <w:tcBorders>
              <w:top w:val="nil"/>
              <w:left w:val="nil"/>
              <w:bottom w:val="single" w:sz="4" w:space="0" w:color="auto"/>
              <w:right w:val="single" w:sz="4" w:space="0" w:color="auto"/>
            </w:tcBorders>
            <w:shd w:val="clear" w:color="auto" w:fill="auto"/>
            <w:noWrap/>
            <w:vAlign w:val="bottom"/>
            <w:hideMark/>
          </w:tcPr>
          <w:p w14:paraId="588D35CC" w14:textId="77777777" w:rsidR="00491939" w:rsidRPr="006E7AF5" w:rsidRDefault="00491939" w:rsidP="006E7AF5">
            <w:pPr>
              <w:jc w:val="left"/>
              <w:rPr>
                <w:color w:val="000000"/>
                <w:sz w:val="20"/>
                <w:szCs w:val="20"/>
              </w:rPr>
            </w:pPr>
            <w:r w:rsidRPr="006E7AF5">
              <w:rPr>
                <w:color w:val="000000"/>
                <w:sz w:val="20"/>
                <w:szCs w:val="20"/>
              </w:rPr>
              <w:t>prihodki od zdravstvene nege</w:t>
            </w:r>
          </w:p>
        </w:tc>
        <w:tc>
          <w:tcPr>
            <w:tcW w:w="1240" w:type="dxa"/>
            <w:tcBorders>
              <w:top w:val="nil"/>
              <w:left w:val="nil"/>
              <w:bottom w:val="single" w:sz="4" w:space="0" w:color="auto"/>
              <w:right w:val="single" w:sz="4" w:space="0" w:color="auto"/>
            </w:tcBorders>
            <w:shd w:val="clear" w:color="auto" w:fill="auto"/>
            <w:noWrap/>
            <w:vAlign w:val="bottom"/>
            <w:hideMark/>
          </w:tcPr>
          <w:p w14:paraId="3C55A861" w14:textId="77777777" w:rsidR="00491939" w:rsidRPr="006E7AF5" w:rsidRDefault="00491939" w:rsidP="006E7AF5">
            <w:pPr>
              <w:jc w:val="right"/>
              <w:rPr>
                <w:color w:val="000000"/>
                <w:sz w:val="20"/>
                <w:szCs w:val="20"/>
              </w:rPr>
            </w:pPr>
            <w:r w:rsidRPr="006E7AF5">
              <w:rPr>
                <w:color w:val="000000"/>
                <w:sz w:val="20"/>
                <w:szCs w:val="20"/>
              </w:rPr>
              <w:t>1.328.113</w:t>
            </w:r>
          </w:p>
        </w:tc>
        <w:tc>
          <w:tcPr>
            <w:tcW w:w="700" w:type="dxa"/>
            <w:tcBorders>
              <w:top w:val="nil"/>
              <w:left w:val="nil"/>
              <w:bottom w:val="single" w:sz="4" w:space="0" w:color="auto"/>
              <w:right w:val="single" w:sz="4" w:space="0" w:color="auto"/>
            </w:tcBorders>
            <w:shd w:val="clear" w:color="auto" w:fill="auto"/>
            <w:noWrap/>
            <w:vAlign w:val="bottom"/>
            <w:hideMark/>
          </w:tcPr>
          <w:p w14:paraId="3D295FD7" w14:textId="77777777" w:rsidR="00491939" w:rsidRPr="006E7AF5" w:rsidRDefault="00491939" w:rsidP="006E7AF5">
            <w:pPr>
              <w:jc w:val="right"/>
              <w:rPr>
                <w:color w:val="000000"/>
                <w:sz w:val="20"/>
                <w:szCs w:val="20"/>
              </w:rPr>
            </w:pPr>
            <w:r w:rsidRPr="006E7AF5">
              <w:rPr>
                <w:color w:val="000000"/>
                <w:sz w:val="20"/>
                <w:szCs w:val="2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774E8355" w14:textId="77777777" w:rsidR="00491939" w:rsidRPr="006E7AF5" w:rsidRDefault="00491939" w:rsidP="006E7AF5">
            <w:pPr>
              <w:jc w:val="right"/>
              <w:rPr>
                <w:color w:val="000000"/>
                <w:sz w:val="20"/>
                <w:szCs w:val="20"/>
              </w:rPr>
            </w:pPr>
            <w:r w:rsidRPr="006E7AF5">
              <w:rPr>
                <w:color w:val="000000"/>
                <w:sz w:val="20"/>
                <w:szCs w:val="20"/>
              </w:rPr>
              <w:t>1.168.900</w:t>
            </w:r>
          </w:p>
        </w:tc>
        <w:tc>
          <w:tcPr>
            <w:tcW w:w="700" w:type="dxa"/>
            <w:tcBorders>
              <w:top w:val="nil"/>
              <w:left w:val="nil"/>
              <w:bottom w:val="single" w:sz="4" w:space="0" w:color="auto"/>
              <w:right w:val="single" w:sz="4" w:space="0" w:color="auto"/>
            </w:tcBorders>
            <w:shd w:val="clear" w:color="auto" w:fill="auto"/>
            <w:noWrap/>
            <w:vAlign w:val="bottom"/>
            <w:hideMark/>
          </w:tcPr>
          <w:p w14:paraId="1A1157FB" w14:textId="77777777" w:rsidR="00491939" w:rsidRPr="006E7AF5" w:rsidRDefault="00491939" w:rsidP="006E7AF5">
            <w:pPr>
              <w:jc w:val="right"/>
              <w:rPr>
                <w:color w:val="000000"/>
                <w:sz w:val="20"/>
                <w:szCs w:val="20"/>
              </w:rPr>
            </w:pPr>
            <w:r w:rsidRPr="006E7AF5">
              <w:rPr>
                <w:color w:val="000000"/>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2668F4A7" w14:textId="77777777" w:rsidR="00491939" w:rsidRPr="006E7AF5" w:rsidRDefault="00491939" w:rsidP="006E7AF5">
            <w:pPr>
              <w:jc w:val="right"/>
              <w:rPr>
                <w:color w:val="000000"/>
                <w:sz w:val="20"/>
                <w:szCs w:val="20"/>
              </w:rPr>
            </w:pPr>
            <w:r w:rsidRPr="006E7AF5">
              <w:rPr>
                <w:color w:val="000000"/>
                <w:sz w:val="20"/>
                <w:szCs w:val="20"/>
              </w:rPr>
              <w:t>1.180.187</w:t>
            </w:r>
          </w:p>
        </w:tc>
        <w:tc>
          <w:tcPr>
            <w:tcW w:w="700" w:type="dxa"/>
            <w:tcBorders>
              <w:top w:val="nil"/>
              <w:left w:val="nil"/>
              <w:bottom w:val="single" w:sz="4" w:space="0" w:color="auto"/>
              <w:right w:val="single" w:sz="4" w:space="0" w:color="auto"/>
            </w:tcBorders>
            <w:shd w:val="clear" w:color="auto" w:fill="auto"/>
            <w:noWrap/>
            <w:vAlign w:val="bottom"/>
            <w:hideMark/>
          </w:tcPr>
          <w:p w14:paraId="237E748D" w14:textId="77777777" w:rsidR="00491939" w:rsidRPr="006E7AF5" w:rsidRDefault="00491939" w:rsidP="006E7AF5">
            <w:pPr>
              <w:jc w:val="right"/>
              <w:rPr>
                <w:color w:val="000000"/>
                <w:sz w:val="20"/>
                <w:szCs w:val="20"/>
              </w:rPr>
            </w:pPr>
            <w:r w:rsidRPr="006E7AF5">
              <w:rPr>
                <w:color w:val="000000"/>
                <w:sz w:val="20"/>
                <w:szCs w:val="20"/>
              </w:rPr>
              <w:t>27</w:t>
            </w:r>
          </w:p>
        </w:tc>
      </w:tr>
      <w:tr w:rsidR="00491939" w:rsidRPr="006E7AF5" w14:paraId="09C61347"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66763C" w14:textId="77777777" w:rsidR="00491939" w:rsidRPr="006E7AF5" w:rsidRDefault="00491939" w:rsidP="006E7AF5">
            <w:pPr>
              <w:jc w:val="center"/>
              <w:rPr>
                <w:color w:val="000000"/>
                <w:sz w:val="20"/>
                <w:szCs w:val="20"/>
              </w:rPr>
            </w:pPr>
            <w:r w:rsidRPr="006E7AF5">
              <w:rPr>
                <w:color w:val="000000"/>
                <w:sz w:val="20"/>
                <w:szCs w:val="20"/>
              </w:rPr>
              <w:t>6</w:t>
            </w:r>
          </w:p>
        </w:tc>
        <w:tc>
          <w:tcPr>
            <w:tcW w:w="3680" w:type="dxa"/>
            <w:tcBorders>
              <w:top w:val="nil"/>
              <w:left w:val="nil"/>
              <w:bottom w:val="single" w:sz="4" w:space="0" w:color="auto"/>
              <w:right w:val="single" w:sz="4" w:space="0" w:color="auto"/>
            </w:tcBorders>
            <w:shd w:val="clear" w:color="auto" w:fill="auto"/>
            <w:noWrap/>
            <w:vAlign w:val="bottom"/>
            <w:hideMark/>
          </w:tcPr>
          <w:p w14:paraId="6FD2A6F3" w14:textId="77777777" w:rsidR="00491939" w:rsidRPr="006E7AF5" w:rsidRDefault="00491939" w:rsidP="006E7AF5">
            <w:pPr>
              <w:jc w:val="left"/>
              <w:rPr>
                <w:color w:val="000000"/>
                <w:sz w:val="20"/>
                <w:szCs w:val="20"/>
              </w:rPr>
            </w:pPr>
            <w:r w:rsidRPr="006E7AF5">
              <w:rPr>
                <w:color w:val="000000"/>
                <w:sz w:val="20"/>
                <w:szCs w:val="20"/>
              </w:rPr>
              <w:t>prihodki javne službe - pomoč na domu</w:t>
            </w:r>
          </w:p>
        </w:tc>
        <w:tc>
          <w:tcPr>
            <w:tcW w:w="1240" w:type="dxa"/>
            <w:tcBorders>
              <w:top w:val="nil"/>
              <w:left w:val="nil"/>
              <w:bottom w:val="single" w:sz="4" w:space="0" w:color="auto"/>
              <w:right w:val="single" w:sz="4" w:space="0" w:color="auto"/>
            </w:tcBorders>
            <w:shd w:val="clear" w:color="auto" w:fill="auto"/>
            <w:noWrap/>
            <w:vAlign w:val="bottom"/>
            <w:hideMark/>
          </w:tcPr>
          <w:p w14:paraId="7F5B993B" w14:textId="77777777" w:rsidR="00491939" w:rsidRPr="006E7AF5" w:rsidRDefault="00491939" w:rsidP="006E7AF5">
            <w:pPr>
              <w:jc w:val="right"/>
              <w:rPr>
                <w:color w:val="000000"/>
                <w:sz w:val="20"/>
                <w:szCs w:val="20"/>
              </w:rPr>
            </w:pPr>
            <w:r w:rsidRPr="006E7AF5">
              <w:rPr>
                <w:color w:val="000000"/>
                <w:sz w:val="20"/>
                <w:szCs w:val="20"/>
              </w:rPr>
              <w:t>83.050</w:t>
            </w:r>
          </w:p>
        </w:tc>
        <w:tc>
          <w:tcPr>
            <w:tcW w:w="700" w:type="dxa"/>
            <w:tcBorders>
              <w:top w:val="nil"/>
              <w:left w:val="nil"/>
              <w:bottom w:val="single" w:sz="4" w:space="0" w:color="auto"/>
              <w:right w:val="single" w:sz="4" w:space="0" w:color="auto"/>
            </w:tcBorders>
            <w:shd w:val="clear" w:color="auto" w:fill="auto"/>
            <w:noWrap/>
            <w:vAlign w:val="bottom"/>
            <w:hideMark/>
          </w:tcPr>
          <w:p w14:paraId="78126E6E" w14:textId="77777777" w:rsidR="00491939" w:rsidRPr="006E7AF5" w:rsidRDefault="00491939" w:rsidP="006E7AF5">
            <w:pPr>
              <w:jc w:val="right"/>
              <w:rPr>
                <w:color w:val="000000"/>
                <w:sz w:val="20"/>
                <w:szCs w:val="20"/>
              </w:rPr>
            </w:pPr>
            <w:r w:rsidRPr="006E7AF5">
              <w:rPr>
                <w:color w:val="000000"/>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762377DB" w14:textId="77777777" w:rsidR="00491939" w:rsidRPr="006E7AF5" w:rsidRDefault="00491939" w:rsidP="006E7AF5">
            <w:pPr>
              <w:jc w:val="right"/>
              <w:rPr>
                <w:color w:val="000000"/>
                <w:sz w:val="20"/>
                <w:szCs w:val="20"/>
              </w:rPr>
            </w:pPr>
            <w:r w:rsidRPr="006E7AF5">
              <w:rPr>
                <w:color w:val="000000"/>
                <w:sz w:val="20"/>
                <w:szCs w:val="20"/>
              </w:rPr>
              <w:t>188.000</w:t>
            </w:r>
          </w:p>
        </w:tc>
        <w:tc>
          <w:tcPr>
            <w:tcW w:w="700" w:type="dxa"/>
            <w:tcBorders>
              <w:top w:val="nil"/>
              <w:left w:val="nil"/>
              <w:bottom w:val="single" w:sz="4" w:space="0" w:color="auto"/>
              <w:right w:val="single" w:sz="4" w:space="0" w:color="auto"/>
            </w:tcBorders>
            <w:shd w:val="clear" w:color="auto" w:fill="auto"/>
            <w:noWrap/>
            <w:vAlign w:val="bottom"/>
            <w:hideMark/>
          </w:tcPr>
          <w:p w14:paraId="49B9FD2D" w14:textId="77777777" w:rsidR="00491939" w:rsidRPr="006E7AF5" w:rsidRDefault="00491939" w:rsidP="006E7AF5">
            <w:pPr>
              <w:jc w:val="right"/>
              <w:rPr>
                <w:color w:val="000000"/>
                <w:sz w:val="20"/>
                <w:szCs w:val="20"/>
              </w:rPr>
            </w:pPr>
            <w:r w:rsidRPr="006E7AF5">
              <w:rPr>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7F32817C" w14:textId="77777777" w:rsidR="00491939" w:rsidRPr="006E7AF5" w:rsidRDefault="00491939" w:rsidP="006E7AF5">
            <w:pPr>
              <w:jc w:val="right"/>
              <w:rPr>
                <w:color w:val="000000"/>
                <w:sz w:val="20"/>
                <w:szCs w:val="20"/>
              </w:rPr>
            </w:pPr>
            <w:r w:rsidRPr="006E7AF5">
              <w:rPr>
                <w:color w:val="000000"/>
                <w:sz w:val="20"/>
                <w:szCs w:val="20"/>
              </w:rPr>
              <w:t>158.497</w:t>
            </w:r>
          </w:p>
        </w:tc>
        <w:tc>
          <w:tcPr>
            <w:tcW w:w="700" w:type="dxa"/>
            <w:tcBorders>
              <w:top w:val="nil"/>
              <w:left w:val="nil"/>
              <w:bottom w:val="single" w:sz="4" w:space="0" w:color="auto"/>
              <w:right w:val="single" w:sz="4" w:space="0" w:color="auto"/>
            </w:tcBorders>
            <w:shd w:val="clear" w:color="auto" w:fill="auto"/>
            <w:noWrap/>
            <w:vAlign w:val="bottom"/>
            <w:hideMark/>
          </w:tcPr>
          <w:p w14:paraId="4F9E5F97" w14:textId="77777777" w:rsidR="00491939" w:rsidRPr="006E7AF5" w:rsidRDefault="00491939" w:rsidP="006E7AF5">
            <w:pPr>
              <w:jc w:val="right"/>
              <w:rPr>
                <w:color w:val="000000"/>
                <w:sz w:val="20"/>
                <w:szCs w:val="20"/>
              </w:rPr>
            </w:pPr>
            <w:r w:rsidRPr="006E7AF5">
              <w:rPr>
                <w:color w:val="000000"/>
                <w:sz w:val="20"/>
                <w:szCs w:val="20"/>
              </w:rPr>
              <w:t>4</w:t>
            </w:r>
          </w:p>
        </w:tc>
      </w:tr>
      <w:tr w:rsidR="00491939" w:rsidRPr="006E7AF5" w14:paraId="2E718DEA"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DE4218" w14:textId="77777777" w:rsidR="00491939" w:rsidRPr="006E7AF5" w:rsidRDefault="00491939" w:rsidP="006E7AF5">
            <w:pPr>
              <w:jc w:val="center"/>
              <w:rPr>
                <w:color w:val="000000"/>
                <w:sz w:val="20"/>
                <w:szCs w:val="20"/>
              </w:rPr>
            </w:pPr>
            <w:r w:rsidRPr="006E7AF5">
              <w:rPr>
                <w:color w:val="000000"/>
                <w:sz w:val="20"/>
                <w:szCs w:val="20"/>
              </w:rPr>
              <w:t>8</w:t>
            </w:r>
          </w:p>
        </w:tc>
        <w:tc>
          <w:tcPr>
            <w:tcW w:w="3680" w:type="dxa"/>
            <w:tcBorders>
              <w:top w:val="nil"/>
              <w:left w:val="nil"/>
              <w:bottom w:val="single" w:sz="4" w:space="0" w:color="auto"/>
              <w:right w:val="single" w:sz="4" w:space="0" w:color="auto"/>
            </w:tcBorders>
            <w:shd w:val="clear" w:color="auto" w:fill="auto"/>
            <w:noWrap/>
            <w:vAlign w:val="bottom"/>
            <w:hideMark/>
          </w:tcPr>
          <w:p w14:paraId="7F9A4824" w14:textId="77777777" w:rsidR="00491939" w:rsidRPr="006E7AF5" w:rsidRDefault="00491939" w:rsidP="006E7AF5">
            <w:pPr>
              <w:jc w:val="left"/>
              <w:rPr>
                <w:color w:val="000000"/>
                <w:sz w:val="20"/>
                <w:szCs w:val="20"/>
              </w:rPr>
            </w:pPr>
            <w:r w:rsidRPr="006E7AF5">
              <w:rPr>
                <w:color w:val="000000"/>
                <w:sz w:val="20"/>
                <w:szCs w:val="20"/>
              </w:rPr>
              <w:t xml:space="preserve">ostali prihodki javne službe </w:t>
            </w:r>
          </w:p>
        </w:tc>
        <w:tc>
          <w:tcPr>
            <w:tcW w:w="1240" w:type="dxa"/>
            <w:tcBorders>
              <w:top w:val="nil"/>
              <w:left w:val="nil"/>
              <w:bottom w:val="single" w:sz="4" w:space="0" w:color="auto"/>
              <w:right w:val="single" w:sz="4" w:space="0" w:color="auto"/>
            </w:tcBorders>
            <w:shd w:val="clear" w:color="auto" w:fill="auto"/>
            <w:noWrap/>
            <w:vAlign w:val="bottom"/>
            <w:hideMark/>
          </w:tcPr>
          <w:p w14:paraId="5CCE7A79" w14:textId="77777777" w:rsidR="00491939" w:rsidRPr="006E7AF5" w:rsidRDefault="00491939" w:rsidP="006E7AF5">
            <w:pPr>
              <w:jc w:val="right"/>
              <w:rPr>
                <w:color w:val="000000"/>
                <w:sz w:val="20"/>
                <w:szCs w:val="20"/>
              </w:rPr>
            </w:pPr>
            <w:r w:rsidRPr="006E7AF5">
              <w:rPr>
                <w:color w:val="000000"/>
                <w:sz w:val="20"/>
                <w:szCs w:val="20"/>
              </w:rPr>
              <w:t>61.917</w:t>
            </w:r>
          </w:p>
        </w:tc>
        <w:tc>
          <w:tcPr>
            <w:tcW w:w="700" w:type="dxa"/>
            <w:tcBorders>
              <w:top w:val="nil"/>
              <w:left w:val="nil"/>
              <w:bottom w:val="single" w:sz="4" w:space="0" w:color="auto"/>
              <w:right w:val="single" w:sz="4" w:space="0" w:color="auto"/>
            </w:tcBorders>
            <w:shd w:val="clear" w:color="auto" w:fill="auto"/>
            <w:noWrap/>
            <w:vAlign w:val="bottom"/>
            <w:hideMark/>
          </w:tcPr>
          <w:p w14:paraId="783D5549" w14:textId="77777777" w:rsidR="00491939" w:rsidRPr="006E7AF5" w:rsidRDefault="00491939" w:rsidP="006E7AF5">
            <w:pPr>
              <w:jc w:val="right"/>
              <w:rPr>
                <w:color w:val="000000"/>
                <w:sz w:val="20"/>
                <w:szCs w:val="20"/>
              </w:rPr>
            </w:pPr>
            <w:r w:rsidRPr="006E7AF5">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63FDCFD9" w14:textId="77777777" w:rsidR="00491939" w:rsidRPr="006E7AF5" w:rsidRDefault="00491939" w:rsidP="006E7AF5">
            <w:pPr>
              <w:jc w:val="right"/>
              <w:rPr>
                <w:color w:val="000000"/>
                <w:sz w:val="20"/>
                <w:szCs w:val="20"/>
              </w:rPr>
            </w:pPr>
            <w:r w:rsidRPr="006E7AF5">
              <w:rPr>
                <w:color w:val="000000"/>
                <w:sz w:val="20"/>
                <w:szCs w:val="20"/>
              </w:rPr>
              <w:t>69.400</w:t>
            </w:r>
          </w:p>
        </w:tc>
        <w:tc>
          <w:tcPr>
            <w:tcW w:w="700" w:type="dxa"/>
            <w:tcBorders>
              <w:top w:val="nil"/>
              <w:left w:val="nil"/>
              <w:bottom w:val="single" w:sz="4" w:space="0" w:color="auto"/>
              <w:right w:val="single" w:sz="4" w:space="0" w:color="auto"/>
            </w:tcBorders>
            <w:shd w:val="clear" w:color="auto" w:fill="auto"/>
            <w:noWrap/>
            <w:vAlign w:val="bottom"/>
            <w:hideMark/>
          </w:tcPr>
          <w:p w14:paraId="1B1B9B44" w14:textId="77777777" w:rsidR="00491939" w:rsidRPr="006E7AF5" w:rsidRDefault="00491939" w:rsidP="006E7AF5">
            <w:pPr>
              <w:jc w:val="right"/>
              <w:rPr>
                <w:color w:val="000000"/>
                <w:sz w:val="20"/>
                <w:szCs w:val="20"/>
              </w:rPr>
            </w:pPr>
            <w:r w:rsidRPr="006E7AF5">
              <w:rPr>
                <w:color w:val="000000"/>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D20349B" w14:textId="77777777" w:rsidR="00491939" w:rsidRPr="006E7AF5" w:rsidRDefault="00491939" w:rsidP="006E7AF5">
            <w:pPr>
              <w:jc w:val="right"/>
              <w:rPr>
                <w:color w:val="000000"/>
                <w:sz w:val="20"/>
                <w:szCs w:val="20"/>
              </w:rPr>
            </w:pPr>
            <w:r w:rsidRPr="006E7AF5">
              <w:rPr>
                <w:color w:val="000000"/>
                <w:sz w:val="20"/>
                <w:szCs w:val="20"/>
              </w:rPr>
              <w:t>91.049</w:t>
            </w:r>
          </w:p>
        </w:tc>
        <w:tc>
          <w:tcPr>
            <w:tcW w:w="700" w:type="dxa"/>
            <w:tcBorders>
              <w:top w:val="nil"/>
              <w:left w:val="nil"/>
              <w:bottom w:val="single" w:sz="4" w:space="0" w:color="auto"/>
              <w:right w:val="single" w:sz="4" w:space="0" w:color="auto"/>
            </w:tcBorders>
            <w:shd w:val="clear" w:color="auto" w:fill="auto"/>
            <w:noWrap/>
            <w:vAlign w:val="bottom"/>
            <w:hideMark/>
          </w:tcPr>
          <w:p w14:paraId="278EDAED" w14:textId="77777777" w:rsidR="00491939" w:rsidRPr="006E7AF5" w:rsidRDefault="00491939" w:rsidP="006E7AF5">
            <w:pPr>
              <w:jc w:val="right"/>
              <w:rPr>
                <w:color w:val="000000"/>
                <w:sz w:val="20"/>
                <w:szCs w:val="20"/>
              </w:rPr>
            </w:pPr>
            <w:r w:rsidRPr="006E7AF5">
              <w:rPr>
                <w:color w:val="000000"/>
                <w:sz w:val="20"/>
                <w:szCs w:val="20"/>
              </w:rPr>
              <w:t>2</w:t>
            </w:r>
          </w:p>
        </w:tc>
      </w:tr>
      <w:tr w:rsidR="00491939" w:rsidRPr="006E7AF5" w14:paraId="135E1B76"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5E1F5A" w14:textId="77777777" w:rsidR="00491939" w:rsidRPr="006E7AF5" w:rsidRDefault="00491939" w:rsidP="006E7AF5">
            <w:pPr>
              <w:jc w:val="center"/>
              <w:rPr>
                <w:color w:val="000000"/>
                <w:sz w:val="20"/>
                <w:szCs w:val="20"/>
              </w:rPr>
            </w:pPr>
            <w:r w:rsidRPr="006E7AF5">
              <w:rPr>
                <w:color w:val="000000"/>
                <w:sz w:val="20"/>
                <w:szCs w:val="20"/>
              </w:rPr>
              <w:t>7</w:t>
            </w:r>
          </w:p>
        </w:tc>
        <w:tc>
          <w:tcPr>
            <w:tcW w:w="3680" w:type="dxa"/>
            <w:tcBorders>
              <w:top w:val="nil"/>
              <w:left w:val="nil"/>
              <w:bottom w:val="single" w:sz="4" w:space="0" w:color="auto"/>
              <w:right w:val="single" w:sz="4" w:space="0" w:color="auto"/>
            </w:tcBorders>
            <w:shd w:val="clear" w:color="auto" w:fill="auto"/>
            <w:noWrap/>
            <w:vAlign w:val="bottom"/>
            <w:hideMark/>
          </w:tcPr>
          <w:p w14:paraId="16E59544" w14:textId="77777777" w:rsidR="00491939" w:rsidRPr="006E7AF5" w:rsidRDefault="00491939" w:rsidP="006E7AF5">
            <w:pPr>
              <w:jc w:val="left"/>
              <w:rPr>
                <w:color w:val="000000"/>
                <w:sz w:val="20"/>
                <w:szCs w:val="20"/>
              </w:rPr>
            </w:pPr>
            <w:r w:rsidRPr="006E7AF5">
              <w:rPr>
                <w:color w:val="000000"/>
                <w:sz w:val="20"/>
                <w:szCs w:val="20"/>
              </w:rPr>
              <w:t>prihodki javne službe COVID-19</w:t>
            </w:r>
          </w:p>
        </w:tc>
        <w:tc>
          <w:tcPr>
            <w:tcW w:w="1240" w:type="dxa"/>
            <w:tcBorders>
              <w:top w:val="nil"/>
              <w:left w:val="nil"/>
              <w:bottom w:val="single" w:sz="4" w:space="0" w:color="auto"/>
              <w:right w:val="single" w:sz="4" w:space="0" w:color="auto"/>
            </w:tcBorders>
            <w:shd w:val="clear" w:color="auto" w:fill="auto"/>
            <w:noWrap/>
            <w:vAlign w:val="bottom"/>
            <w:hideMark/>
          </w:tcPr>
          <w:p w14:paraId="009C15D1" w14:textId="77777777" w:rsidR="00491939" w:rsidRPr="006E7AF5" w:rsidRDefault="00491939" w:rsidP="006E7AF5">
            <w:pPr>
              <w:jc w:val="right"/>
              <w:rPr>
                <w:color w:val="000000"/>
                <w:sz w:val="20"/>
                <w:szCs w:val="20"/>
              </w:rPr>
            </w:pPr>
            <w:r w:rsidRPr="006E7AF5">
              <w:rPr>
                <w:color w:val="000000"/>
                <w:sz w:val="20"/>
                <w:szCs w:val="20"/>
              </w:rPr>
              <w:t>552.473</w:t>
            </w:r>
          </w:p>
        </w:tc>
        <w:tc>
          <w:tcPr>
            <w:tcW w:w="700" w:type="dxa"/>
            <w:tcBorders>
              <w:top w:val="nil"/>
              <w:left w:val="nil"/>
              <w:bottom w:val="single" w:sz="4" w:space="0" w:color="auto"/>
              <w:right w:val="single" w:sz="4" w:space="0" w:color="auto"/>
            </w:tcBorders>
            <w:shd w:val="clear" w:color="auto" w:fill="auto"/>
            <w:noWrap/>
            <w:vAlign w:val="bottom"/>
            <w:hideMark/>
          </w:tcPr>
          <w:p w14:paraId="7EFDAAAB" w14:textId="77777777" w:rsidR="00491939" w:rsidRPr="006E7AF5" w:rsidRDefault="00491939" w:rsidP="006E7AF5">
            <w:pPr>
              <w:jc w:val="right"/>
              <w:rPr>
                <w:color w:val="000000"/>
                <w:sz w:val="20"/>
                <w:szCs w:val="20"/>
              </w:rPr>
            </w:pPr>
            <w:r w:rsidRPr="006E7AF5">
              <w:rPr>
                <w:color w:val="000000"/>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648967B8" w14:textId="77777777" w:rsidR="00491939" w:rsidRPr="006E7AF5" w:rsidRDefault="00491939" w:rsidP="006E7AF5">
            <w:pPr>
              <w:jc w:val="right"/>
              <w:rPr>
                <w:color w:val="000000"/>
                <w:sz w:val="20"/>
                <w:szCs w:val="20"/>
              </w:rPr>
            </w:pPr>
            <w:r w:rsidRPr="006E7AF5">
              <w:rPr>
                <w:color w:val="000000"/>
                <w:sz w:val="20"/>
                <w:szCs w:val="20"/>
              </w:rPr>
              <w:t>681.900</w:t>
            </w:r>
          </w:p>
        </w:tc>
        <w:tc>
          <w:tcPr>
            <w:tcW w:w="700" w:type="dxa"/>
            <w:tcBorders>
              <w:top w:val="nil"/>
              <w:left w:val="nil"/>
              <w:bottom w:val="single" w:sz="4" w:space="0" w:color="auto"/>
              <w:right w:val="single" w:sz="4" w:space="0" w:color="auto"/>
            </w:tcBorders>
            <w:shd w:val="clear" w:color="auto" w:fill="auto"/>
            <w:noWrap/>
            <w:vAlign w:val="bottom"/>
            <w:hideMark/>
          </w:tcPr>
          <w:p w14:paraId="065CDE21" w14:textId="77777777" w:rsidR="00491939" w:rsidRPr="006E7AF5" w:rsidRDefault="00491939" w:rsidP="006E7AF5">
            <w:pPr>
              <w:jc w:val="right"/>
              <w:rPr>
                <w:color w:val="000000"/>
                <w:sz w:val="20"/>
                <w:szCs w:val="20"/>
              </w:rPr>
            </w:pPr>
            <w:r w:rsidRPr="006E7AF5">
              <w:rPr>
                <w:color w:val="000000"/>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33C25B20" w14:textId="77777777" w:rsidR="00491939" w:rsidRPr="006E7AF5" w:rsidRDefault="00491939" w:rsidP="006E7AF5">
            <w:pPr>
              <w:jc w:val="right"/>
              <w:rPr>
                <w:color w:val="000000"/>
                <w:sz w:val="20"/>
                <w:szCs w:val="20"/>
              </w:rPr>
            </w:pPr>
            <w:r w:rsidRPr="006E7AF5">
              <w:rPr>
                <w:color w:val="000000"/>
                <w:sz w:val="20"/>
                <w:szCs w:val="20"/>
              </w:rPr>
              <w:t>747.393</w:t>
            </w:r>
          </w:p>
        </w:tc>
        <w:tc>
          <w:tcPr>
            <w:tcW w:w="700" w:type="dxa"/>
            <w:tcBorders>
              <w:top w:val="nil"/>
              <w:left w:val="nil"/>
              <w:bottom w:val="single" w:sz="4" w:space="0" w:color="auto"/>
              <w:right w:val="single" w:sz="4" w:space="0" w:color="auto"/>
            </w:tcBorders>
            <w:shd w:val="clear" w:color="auto" w:fill="auto"/>
            <w:noWrap/>
            <w:vAlign w:val="bottom"/>
            <w:hideMark/>
          </w:tcPr>
          <w:p w14:paraId="422EAAE0" w14:textId="77777777" w:rsidR="00491939" w:rsidRPr="006E7AF5" w:rsidRDefault="00491939" w:rsidP="006E7AF5">
            <w:pPr>
              <w:jc w:val="right"/>
              <w:rPr>
                <w:color w:val="000000"/>
                <w:sz w:val="20"/>
                <w:szCs w:val="20"/>
              </w:rPr>
            </w:pPr>
            <w:r w:rsidRPr="006E7AF5">
              <w:rPr>
                <w:color w:val="000000"/>
                <w:sz w:val="20"/>
                <w:szCs w:val="20"/>
              </w:rPr>
              <w:t>17</w:t>
            </w:r>
          </w:p>
        </w:tc>
      </w:tr>
      <w:tr w:rsidR="00491939" w:rsidRPr="006E7AF5" w14:paraId="7516A3CD" w14:textId="77777777" w:rsidTr="006E7A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50274E" w14:textId="77777777" w:rsidR="00491939" w:rsidRPr="006E7AF5" w:rsidRDefault="00491939" w:rsidP="006E7AF5">
            <w:pPr>
              <w:jc w:val="center"/>
              <w:rPr>
                <w:color w:val="000000"/>
                <w:sz w:val="20"/>
                <w:szCs w:val="20"/>
              </w:rPr>
            </w:pPr>
            <w:r w:rsidRPr="006E7AF5">
              <w:rPr>
                <w:color w:val="000000"/>
                <w:sz w:val="20"/>
                <w:szCs w:val="20"/>
              </w:rPr>
              <w:t>9</w:t>
            </w:r>
          </w:p>
        </w:tc>
        <w:tc>
          <w:tcPr>
            <w:tcW w:w="3680" w:type="dxa"/>
            <w:tcBorders>
              <w:top w:val="nil"/>
              <w:left w:val="nil"/>
              <w:bottom w:val="single" w:sz="4" w:space="0" w:color="auto"/>
              <w:right w:val="single" w:sz="4" w:space="0" w:color="auto"/>
            </w:tcBorders>
            <w:shd w:val="clear" w:color="auto" w:fill="auto"/>
            <w:noWrap/>
            <w:vAlign w:val="bottom"/>
            <w:hideMark/>
          </w:tcPr>
          <w:p w14:paraId="4A009FF8" w14:textId="77777777" w:rsidR="00491939" w:rsidRPr="006E7AF5" w:rsidRDefault="00491939" w:rsidP="006E7AF5">
            <w:pPr>
              <w:jc w:val="left"/>
              <w:rPr>
                <w:color w:val="000000"/>
                <w:sz w:val="20"/>
                <w:szCs w:val="20"/>
              </w:rPr>
            </w:pPr>
            <w:r w:rsidRPr="006E7AF5">
              <w:rPr>
                <w:color w:val="000000"/>
                <w:sz w:val="20"/>
                <w:szCs w:val="20"/>
              </w:rPr>
              <w:t>prihodki tržne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1505D59F" w14:textId="77777777" w:rsidR="00491939" w:rsidRPr="006E7AF5" w:rsidRDefault="00491939" w:rsidP="006E7AF5">
            <w:pPr>
              <w:jc w:val="right"/>
              <w:rPr>
                <w:color w:val="000000"/>
                <w:sz w:val="20"/>
                <w:szCs w:val="20"/>
              </w:rPr>
            </w:pPr>
            <w:r w:rsidRPr="006E7AF5">
              <w:rPr>
                <w:color w:val="000000"/>
                <w:sz w:val="20"/>
                <w:szCs w:val="20"/>
              </w:rPr>
              <w:t>185.661</w:t>
            </w:r>
          </w:p>
        </w:tc>
        <w:tc>
          <w:tcPr>
            <w:tcW w:w="700" w:type="dxa"/>
            <w:tcBorders>
              <w:top w:val="nil"/>
              <w:left w:val="nil"/>
              <w:bottom w:val="single" w:sz="4" w:space="0" w:color="auto"/>
              <w:right w:val="single" w:sz="4" w:space="0" w:color="auto"/>
            </w:tcBorders>
            <w:shd w:val="clear" w:color="auto" w:fill="auto"/>
            <w:noWrap/>
            <w:vAlign w:val="bottom"/>
            <w:hideMark/>
          </w:tcPr>
          <w:p w14:paraId="1BE0F727" w14:textId="77777777" w:rsidR="00491939" w:rsidRPr="006E7AF5" w:rsidRDefault="00491939" w:rsidP="006E7AF5">
            <w:pPr>
              <w:jc w:val="right"/>
              <w:rPr>
                <w:color w:val="000000"/>
                <w:sz w:val="20"/>
                <w:szCs w:val="20"/>
              </w:rPr>
            </w:pPr>
            <w:r w:rsidRPr="006E7AF5">
              <w:rPr>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20764419" w14:textId="77777777" w:rsidR="00491939" w:rsidRPr="006E7AF5" w:rsidRDefault="00491939" w:rsidP="006E7AF5">
            <w:pPr>
              <w:jc w:val="right"/>
              <w:rPr>
                <w:color w:val="000000"/>
                <w:sz w:val="20"/>
                <w:szCs w:val="20"/>
              </w:rPr>
            </w:pPr>
            <w:r w:rsidRPr="006E7AF5">
              <w:rPr>
                <w:color w:val="000000"/>
                <w:sz w:val="20"/>
                <w:szCs w:val="20"/>
              </w:rPr>
              <w:t>189.000</w:t>
            </w:r>
          </w:p>
        </w:tc>
        <w:tc>
          <w:tcPr>
            <w:tcW w:w="700" w:type="dxa"/>
            <w:tcBorders>
              <w:top w:val="nil"/>
              <w:left w:val="nil"/>
              <w:bottom w:val="single" w:sz="4" w:space="0" w:color="auto"/>
              <w:right w:val="single" w:sz="4" w:space="0" w:color="auto"/>
            </w:tcBorders>
            <w:shd w:val="clear" w:color="auto" w:fill="auto"/>
            <w:noWrap/>
            <w:vAlign w:val="bottom"/>
            <w:hideMark/>
          </w:tcPr>
          <w:p w14:paraId="741F3E02" w14:textId="77777777" w:rsidR="00491939" w:rsidRPr="006E7AF5" w:rsidRDefault="00491939" w:rsidP="006E7AF5">
            <w:pPr>
              <w:jc w:val="right"/>
              <w:rPr>
                <w:color w:val="000000"/>
                <w:sz w:val="20"/>
                <w:szCs w:val="20"/>
              </w:rPr>
            </w:pPr>
            <w:r w:rsidRPr="006E7AF5">
              <w:rPr>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6D9AC524" w14:textId="77777777" w:rsidR="00491939" w:rsidRPr="006E7AF5" w:rsidRDefault="00491939" w:rsidP="006E7AF5">
            <w:pPr>
              <w:jc w:val="right"/>
              <w:rPr>
                <w:color w:val="000000"/>
                <w:sz w:val="20"/>
                <w:szCs w:val="20"/>
              </w:rPr>
            </w:pPr>
            <w:r w:rsidRPr="006E7AF5">
              <w:rPr>
                <w:color w:val="000000"/>
                <w:sz w:val="20"/>
                <w:szCs w:val="20"/>
              </w:rPr>
              <w:t>226.515</w:t>
            </w:r>
          </w:p>
        </w:tc>
        <w:tc>
          <w:tcPr>
            <w:tcW w:w="700" w:type="dxa"/>
            <w:tcBorders>
              <w:top w:val="nil"/>
              <w:left w:val="nil"/>
              <w:bottom w:val="single" w:sz="4" w:space="0" w:color="auto"/>
              <w:right w:val="single" w:sz="4" w:space="0" w:color="auto"/>
            </w:tcBorders>
            <w:shd w:val="clear" w:color="auto" w:fill="auto"/>
            <w:noWrap/>
            <w:vAlign w:val="bottom"/>
            <w:hideMark/>
          </w:tcPr>
          <w:p w14:paraId="6589DE00" w14:textId="77777777" w:rsidR="00491939" w:rsidRPr="006E7AF5" w:rsidRDefault="00491939" w:rsidP="006E7AF5">
            <w:pPr>
              <w:jc w:val="right"/>
              <w:rPr>
                <w:color w:val="000000"/>
                <w:sz w:val="20"/>
                <w:szCs w:val="20"/>
              </w:rPr>
            </w:pPr>
            <w:r w:rsidRPr="006E7AF5">
              <w:rPr>
                <w:color w:val="000000"/>
                <w:sz w:val="20"/>
                <w:szCs w:val="20"/>
              </w:rPr>
              <w:t>5</w:t>
            </w:r>
          </w:p>
        </w:tc>
      </w:tr>
      <w:tr w:rsidR="00491939" w:rsidRPr="006E7AF5" w14:paraId="0BDC2363" w14:textId="77777777" w:rsidTr="006E7AF5">
        <w:trPr>
          <w:trHeight w:val="255"/>
        </w:trPr>
        <w:tc>
          <w:tcPr>
            <w:tcW w:w="460" w:type="dxa"/>
            <w:tcBorders>
              <w:top w:val="nil"/>
              <w:left w:val="single" w:sz="4" w:space="0" w:color="auto"/>
              <w:bottom w:val="single" w:sz="4" w:space="0" w:color="auto"/>
              <w:right w:val="single" w:sz="4" w:space="0" w:color="auto"/>
            </w:tcBorders>
            <w:shd w:val="clear" w:color="000000" w:fill="D9D9D9"/>
            <w:noWrap/>
            <w:vAlign w:val="bottom"/>
            <w:hideMark/>
          </w:tcPr>
          <w:p w14:paraId="0096EEB5"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3680" w:type="dxa"/>
            <w:tcBorders>
              <w:top w:val="nil"/>
              <w:left w:val="nil"/>
              <w:bottom w:val="single" w:sz="4" w:space="0" w:color="auto"/>
              <w:right w:val="single" w:sz="4" w:space="0" w:color="auto"/>
            </w:tcBorders>
            <w:shd w:val="clear" w:color="000000" w:fill="D9D9D9"/>
            <w:noWrap/>
            <w:vAlign w:val="bottom"/>
            <w:hideMark/>
          </w:tcPr>
          <w:p w14:paraId="3950335A" w14:textId="77777777" w:rsidR="00491939" w:rsidRPr="006E7AF5" w:rsidRDefault="00491939" w:rsidP="006E7AF5">
            <w:pPr>
              <w:jc w:val="left"/>
              <w:rPr>
                <w:b/>
                <w:bCs/>
                <w:color w:val="000000"/>
                <w:sz w:val="20"/>
                <w:szCs w:val="20"/>
              </w:rPr>
            </w:pPr>
            <w:r w:rsidRPr="006E7AF5">
              <w:rPr>
                <w:b/>
                <w:bCs/>
                <w:color w:val="000000"/>
                <w:sz w:val="20"/>
                <w:szCs w:val="20"/>
              </w:rPr>
              <w:t>skupaj prihodki od poslovanja  (1 do 9)</w:t>
            </w:r>
          </w:p>
        </w:tc>
        <w:tc>
          <w:tcPr>
            <w:tcW w:w="1240" w:type="dxa"/>
            <w:tcBorders>
              <w:top w:val="nil"/>
              <w:left w:val="nil"/>
              <w:bottom w:val="single" w:sz="4" w:space="0" w:color="auto"/>
              <w:right w:val="single" w:sz="4" w:space="0" w:color="auto"/>
            </w:tcBorders>
            <w:shd w:val="clear" w:color="000000" w:fill="D9D9D9"/>
            <w:noWrap/>
            <w:vAlign w:val="bottom"/>
            <w:hideMark/>
          </w:tcPr>
          <w:p w14:paraId="54CED3DE" w14:textId="77777777" w:rsidR="00491939" w:rsidRPr="006E7AF5" w:rsidRDefault="00491939" w:rsidP="006E7AF5">
            <w:pPr>
              <w:jc w:val="right"/>
              <w:rPr>
                <w:b/>
                <w:bCs/>
                <w:color w:val="000000"/>
                <w:sz w:val="20"/>
                <w:szCs w:val="20"/>
              </w:rPr>
            </w:pPr>
            <w:r w:rsidRPr="006E7AF5">
              <w:rPr>
                <w:b/>
                <w:bCs/>
                <w:color w:val="000000"/>
                <w:sz w:val="20"/>
                <w:szCs w:val="20"/>
              </w:rPr>
              <w:t>4.255.092</w:t>
            </w:r>
          </w:p>
        </w:tc>
        <w:tc>
          <w:tcPr>
            <w:tcW w:w="700" w:type="dxa"/>
            <w:tcBorders>
              <w:top w:val="nil"/>
              <w:left w:val="nil"/>
              <w:bottom w:val="single" w:sz="4" w:space="0" w:color="auto"/>
              <w:right w:val="single" w:sz="4" w:space="0" w:color="auto"/>
            </w:tcBorders>
            <w:shd w:val="clear" w:color="000000" w:fill="D9D9D9"/>
            <w:noWrap/>
            <w:vAlign w:val="bottom"/>
            <w:hideMark/>
          </w:tcPr>
          <w:p w14:paraId="1DA2DE97"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240" w:type="dxa"/>
            <w:tcBorders>
              <w:top w:val="nil"/>
              <w:left w:val="nil"/>
              <w:bottom w:val="single" w:sz="4" w:space="0" w:color="auto"/>
              <w:right w:val="single" w:sz="4" w:space="0" w:color="auto"/>
            </w:tcBorders>
            <w:shd w:val="clear" w:color="000000" w:fill="D9D9D9"/>
            <w:noWrap/>
            <w:vAlign w:val="bottom"/>
            <w:hideMark/>
          </w:tcPr>
          <w:p w14:paraId="0C4212C3" w14:textId="77777777" w:rsidR="00491939" w:rsidRPr="006E7AF5" w:rsidRDefault="00491939" w:rsidP="006E7AF5">
            <w:pPr>
              <w:jc w:val="right"/>
              <w:rPr>
                <w:b/>
                <w:bCs/>
                <w:color w:val="000000"/>
                <w:sz w:val="20"/>
                <w:szCs w:val="20"/>
              </w:rPr>
            </w:pPr>
            <w:r w:rsidRPr="006E7AF5">
              <w:rPr>
                <w:b/>
                <w:bCs/>
                <w:color w:val="000000"/>
                <w:sz w:val="20"/>
                <w:szCs w:val="20"/>
              </w:rPr>
              <w:t>4.171.200</w:t>
            </w:r>
          </w:p>
        </w:tc>
        <w:tc>
          <w:tcPr>
            <w:tcW w:w="700" w:type="dxa"/>
            <w:tcBorders>
              <w:top w:val="nil"/>
              <w:left w:val="nil"/>
              <w:bottom w:val="single" w:sz="4" w:space="0" w:color="auto"/>
              <w:right w:val="single" w:sz="4" w:space="0" w:color="auto"/>
            </w:tcBorders>
            <w:shd w:val="clear" w:color="000000" w:fill="D9D9D9"/>
            <w:noWrap/>
            <w:vAlign w:val="bottom"/>
            <w:hideMark/>
          </w:tcPr>
          <w:p w14:paraId="5DD67664"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240" w:type="dxa"/>
            <w:tcBorders>
              <w:top w:val="nil"/>
              <w:left w:val="nil"/>
              <w:bottom w:val="single" w:sz="4" w:space="0" w:color="auto"/>
              <w:right w:val="single" w:sz="4" w:space="0" w:color="auto"/>
            </w:tcBorders>
            <w:shd w:val="clear" w:color="000000" w:fill="D9D9D9"/>
            <w:noWrap/>
            <w:vAlign w:val="bottom"/>
            <w:hideMark/>
          </w:tcPr>
          <w:p w14:paraId="0788B2F9" w14:textId="77777777" w:rsidR="00491939" w:rsidRPr="006E7AF5" w:rsidRDefault="00491939" w:rsidP="006E7AF5">
            <w:pPr>
              <w:jc w:val="right"/>
              <w:rPr>
                <w:b/>
                <w:bCs/>
                <w:color w:val="000000"/>
                <w:sz w:val="20"/>
                <w:szCs w:val="20"/>
              </w:rPr>
            </w:pPr>
            <w:r w:rsidRPr="006E7AF5">
              <w:rPr>
                <w:b/>
                <w:bCs/>
                <w:color w:val="000000"/>
                <w:sz w:val="20"/>
                <w:szCs w:val="20"/>
              </w:rPr>
              <w:t>4.334.383</w:t>
            </w:r>
          </w:p>
        </w:tc>
        <w:tc>
          <w:tcPr>
            <w:tcW w:w="700" w:type="dxa"/>
            <w:tcBorders>
              <w:top w:val="nil"/>
              <w:left w:val="nil"/>
              <w:bottom w:val="single" w:sz="4" w:space="0" w:color="auto"/>
              <w:right w:val="single" w:sz="4" w:space="0" w:color="auto"/>
            </w:tcBorders>
            <w:shd w:val="clear" w:color="000000" w:fill="D9D9D9"/>
            <w:noWrap/>
            <w:vAlign w:val="bottom"/>
            <w:hideMark/>
          </w:tcPr>
          <w:p w14:paraId="2246A95D" w14:textId="77777777" w:rsidR="00491939" w:rsidRPr="006E7AF5" w:rsidRDefault="00491939" w:rsidP="006E7AF5">
            <w:pPr>
              <w:jc w:val="right"/>
              <w:rPr>
                <w:b/>
                <w:bCs/>
                <w:color w:val="000000"/>
                <w:sz w:val="20"/>
                <w:szCs w:val="20"/>
              </w:rPr>
            </w:pPr>
            <w:r w:rsidRPr="006E7AF5">
              <w:rPr>
                <w:b/>
                <w:bCs/>
                <w:color w:val="000000"/>
                <w:sz w:val="20"/>
                <w:szCs w:val="20"/>
              </w:rPr>
              <w:t>100</w:t>
            </w:r>
          </w:p>
        </w:tc>
      </w:tr>
    </w:tbl>
    <w:p w14:paraId="17465533" w14:textId="77777777" w:rsidR="00491939" w:rsidRPr="006E7AF5" w:rsidRDefault="00491939" w:rsidP="00491939"/>
    <w:p w14:paraId="003F3CE7" w14:textId="77777777" w:rsidR="00491939" w:rsidRPr="006E7AF5" w:rsidRDefault="00491939" w:rsidP="00491939">
      <w:pPr>
        <w:rPr>
          <w:rStyle w:val="Krepko"/>
        </w:rPr>
      </w:pPr>
      <w:r w:rsidRPr="006E7AF5">
        <w:rPr>
          <w:rStyle w:val="Krepko"/>
        </w:rPr>
        <w:t>Prihodki od oskrbnin</w:t>
      </w:r>
    </w:p>
    <w:p w14:paraId="15102650" w14:textId="77777777" w:rsidR="00491939" w:rsidRPr="006E7AF5" w:rsidRDefault="00491939" w:rsidP="00491939">
      <w:pPr>
        <w:tabs>
          <w:tab w:val="left" w:pos="900"/>
        </w:tabs>
        <w:rPr>
          <w:sz w:val="20"/>
          <w:szCs w:val="20"/>
        </w:rPr>
      </w:pPr>
    </w:p>
    <w:p w14:paraId="279A8DFA" w14:textId="77777777" w:rsidR="00491939" w:rsidRPr="006E7AF5" w:rsidRDefault="00491939" w:rsidP="00491939">
      <w:pPr>
        <w:tabs>
          <w:tab w:val="left" w:pos="900"/>
        </w:tabs>
        <w:rPr>
          <w:sz w:val="20"/>
          <w:szCs w:val="20"/>
        </w:rPr>
      </w:pPr>
      <w:r w:rsidRPr="006E7AF5">
        <w:rPr>
          <w:sz w:val="20"/>
          <w:szCs w:val="20"/>
        </w:rPr>
        <w:t xml:space="preserve">Oskrbne stroške plačujejo stanovalci iz lastnih sredstev oziroma njihovi svojci, v primeru upravičenosti oprostitve plačila pa pristojne občine. V letu 2021 se je cena osnovne oskrbe povečala za 3,5 %. Cena osnovne oskrbe v dvoposteljni sobi je v mesecu decembru 2021 znašala 21,30 €/dan; cena oskrbe IV pa 34,28 €/dan. Cena je bila v letu 2021 korigirana 1-krat in sicer 1. marca v sklopu redne letne uskladitve. Dvig cene je bila posledica rasti elementov cen socialno varstvenih storitev in sicer rasti povprečne plače na zaposlenega, rasti drugih stroškov dela ter rasti premije kolektivnega dodatnega pokojninskega zavarovanja, medtem ko so se stroški materiala in storitev upoštevani v ceni nekoliko znižali. </w:t>
      </w:r>
    </w:p>
    <w:p w14:paraId="6F457987" w14:textId="77777777" w:rsidR="00491939" w:rsidRPr="006E7AF5" w:rsidRDefault="00491939" w:rsidP="00491939">
      <w:pPr>
        <w:tabs>
          <w:tab w:val="left" w:pos="900"/>
        </w:tabs>
        <w:rPr>
          <w:sz w:val="20"/>
          <w:szCs w:val="20"/>
        </w:rPr>
      </w:pPr>
    </w:p>
    <w:p w14:paraId="57542DEC" w14:textId="77777777" w:rsidR="00491939" w:rsidRPr="006E7AF5" w:rsidRDefault="00491939" w:rsidP="00491939">
      <w:pPr>
        <w:rPr>
          <w:b/>
        </w:rPr>
      </w:pPr>
      <w:r w:rsidRPr="006E7AF5">
        <w:rPr>
          <w:b/>
        </w:rPr>
        <w:t>Tabela 11: Struktura financiranja oskrbe v EUR</w:t>
      </w:r>
    </w:p>
    <w:p w14:paraId="53729691" w14:textId="77777777" w:rsidR="00491939" w:rsidRPr="006E7AF5" w:rsidRDefault="00491939" w:rsidP="00491939"/>
    <w:tbl>
      <w:tblPr>
        <w:tblW w:w="8594" w:type="dxa"/>
        <w:tblInd w:w="55" w:type="dxa"/>
        <w:tblCellMar>
          <w:left w:w="70" w:type="dxa"/>
          <w:right w:w="70" w:type="dxa"/>
        </w:tblCellMar>
        <w:tblLook w:val="04A0" w:firstRow="1" w:lastRow="0" w:firstColumn="1" w:lastColumn="0" w:noHBand="0" w:noVBand="1"/>
      </w:tblPr>
      <w:tblGrid>
        <w:gridCol w:w="2660"/>
        <w:gridCol w:w="1700"/>
        <w:gridCol w:w="578"/>
        <w:gridCol w:w="1700"/>
        <w:gridCol w:w="578"/>
        <w:gridCol w:w="1378"/>
      </w:tblGrid>
      <w:tr w:rsidR="00491939" w:rsidRPr="006E7AF5" w14:paraId="5CFA47AE" w14:textId="77777777" w:rsidTr="006E7AF5">
        <w:trPr>
          <w:trHeight w:val="76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E071EBA" w14:textId="77777777" w:rsidR="00491939" w:rsidRPr="006E7AF5" w:rsidRDefault="00491939" w:rsidP="006E7AF5">
            <w:pPr>
              <w:rPr>
                <w:b/>
                <w:bCs/>
                <w:color w:val="000000"/>
                <w:sz w:val="20"/>
                <w:szCs w:val="20"/>
                <w:highlight w:val="yellow"/>
              </w:rPr>
            </w:pPr>
            <w:r w:rsidRPr="006E7AF5">
              <w:rPr>
                <w:b/>
                <w:bCs/>
                <w:color w:val="000000"/>
                <w:sz w:val="20"/>
                <w:szCs w:val="20"/>
              </w:rPr>
              <w:t>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232AE8C"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2020</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D5EF6C5" w14:textId="77777777" w:rsidR="00491939" w:rsidRPr="006E7AF5" w:rsidRDefault="00491939" w:rsidP="006E7AF5">
            <w:pPr>
              <w:jc w:val="center"/>
              <w:rPr>
                <w:b/>
                <w:bCs/>
                <w:color w:val="000000"/>
                <w:sz w:val="20"/>
                <w:szCs w:val="20"/>
                <w:highlight w:val="yellow"/>
              </w:rPr>
            </w:pPr>
            <w:r w:rsidRPr="006E7AF5">
              <w:rPr>
                <w:b/>
                <w:bCs/>
                <w:color w:val="000000"/>
                <w:sz w:val="20"/>
                <w:szCs w:val="20"/>
              </w:rPr>
              <w:t xml:space="preserve">delež v %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F2DA91A"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2021</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5BD1380" w14:textId="77777777" w:rsidR="00491939" w:rsidRPr="006E7AF5" w:rsidRDefault="00491939" w:rsidP="006E7AF5">
            <w:pPr>
              <w:jc w:val="center"/>
              <w:rPr>
                <w:b/>
                <w:bCs/>
                <w:color w:val="000000"/>
                <w:sz w:val="20"/>
                <w:szCs w:val="20"/>
                <w:highlight w:val="yellow"/>
              </w:rPr>
            </w:pPr>
            <w:r w:rsidRPr="006E7AF5">
              <w:rPr>
                <w:b/>
                <w:bCs/>
                <w:color w:val="000000"/>
                <w:sz w:val="20"/>
                <w:szCs w:val="20"/>
              </w:rPr>
              <w:t>delež v %</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1A1F32A" w14:textId="77777777" w:rsidR="00491939" w:rsidRPr="006E7AF5" w:rsidRDefault="00491939" w:rsidP="006E7AF5">
            <w:pPr>
              <w:jc w:val="center"/>
              <w:rPr>
                <w:b/>
                <w:bCs/>
                <w:color w:val="000000"/>
                <w:sz w:val="20"/>
                <w:szCs w:val="20"/>
                <w:highlight w:val="yellow"/>
              </w:rPr>
            </w:pPr>
            <w:r w:rsidRPr="006E7AF5">
              <w:rPr>
                <w:b/>
                <w:bCs/>
                <w:color w:val="000000"/>
                <w:sz w:val="20"/>
                <w:szCs w:val="20"/>
              </w:rPr>
              <w:t>I  real.21/real.20</w:t>
            </w:r>
          </w:p>
        </w:tc>
      </w:tr>
      <w:tr w:rsidR="00491939" w:rsidRPr="006E7AF5" w14:paraId="0E057644" w14:textId="77777777" w:rsidTr="006E7AF5">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89CCB9C" w14:textId="77777777" w:rsidR="00491939" w:rsidRPr="006E7AF5" w:rsidRDefault="00491939" w:rsidP="006E7AF5">
            <w:pPr>
              <w:jc w:val="left"/>
              <w:rPr>
                <w:color w:val="000000"/>
                <w:sz w:val="20"/>
                <w:szCs w:val="20"/>
                <w:highlight w:val="yellow"/>
              </w:rPr>
            </w:pPr>
            <w:r w:rsidRPr="006E7AF5">
              <w:rPr>
                <w:color w:val="000000"/>
                <w:sz w:val="20"/>
                <w:szCs w:val="20"/>
              </w:rPr>
              <w:t xml:space="preserve">prihodki od oskrbovancev </w:t>
            </w:r>
          </w:p>
        </w:tc>
        <w:tc>
          <w:tcPr>
            <w:tcW w:w="1700" w:type="dxa"/>
            <w:tcBorders>
              <w:top w:val="nil"/>
              <w:left w:val="nil"/>
              <w:bottom w:val="single" w:sz="4" w:space="0" w:color="auto"/>
              <w:right w:val="single" w:sz="4" w:space="0" w:color="auto"/>
            </w:tcBorders>
            <w:shd w:val="clear" w:color="auto" w:fill="auto"/>
            <w:noWrap/>
            <w:vAlign w:val="bottom"/>
            <w:hideMark/>
          </w:tcPr>
          <w:p w14:paraId="023BDAA5" w14:textId="77777777" w:rsidR="00491939" w:rsidRPr="006E7AF5" w:rsidRDefault="00491939" w:rsidP="006E7AF5">
            <w:pPr>
              <w:jc w:val="right"/>
              <w:rPr>
                <w:color w:val="000000"/>
                <w:sz w:val="20"/>
                <w:szCs w:val="20"/>
                <w:highlight w:val="yellow"/>
              </w:rPr>
            </w:pPr>
            <w:r w:rsidRPr="006E7AF5">
              <w:rPr>
                <w:color w:val="000000"/>
                <w:sz w:val="20"/>
                <w:szCs w:val="20"/>
              </w:rPr>
              <w:t>1.763.142</w:t>
            </w:r>
          </w:p>
        </w:tc>
        <w:tc>
          <w:tcPr>
            <w:tcW w:w="578" w:type="dxa"/>
            <w:tcBorders>
              <w:top w:val="nil"/>
              <w:left w:val="nil"/>
              <w:bottom w:val="single" w:sz="4" w:space="0" w:color="auto"/>
              <w:right w:val="single" w:sz="4" w:space="0" w:color="auto"/>
            </w:tcBorders>
            <w:shd w:val="clear" w:color="auto" w:fill="auto"/>
            <w:noWrap/>
            <w:vAlign w:val="bottom"/>
            <w:hideMark/>
          </w:tcPr>
          <w:p w14:paraId="4D3F9D8B" w14:textId="77777777" w:rsidR="00491939" w:rsidRPr="006E7AF5" w:rsidRDefault="00491939" w:rsidP="006E7AF5">
            <w:pPr>
              <w:jc w:val="right"/>
              <w:rPr>
                <w:color w:val="000000"/>
                <w:sz w:val="20"/>
                <w:szCs w:val="20"/>
                <w:highlight w:val="yellow"/>
              </w:rPr>
            </w:pPr>
            <w:r w:rsidRPr="006E7AF5">
              <w:rPr>
                <w:color w:val="000000"/>
                <w:sz w:val="20"/>
                <w:szCs w:val="20"/>
              </w:rPr>
              <w:t>86</w:t>
            </w:r>
          </w:p>
        </w:tc>
        <w:tc>
          <w:tcPr>
            <w:tcW w:w="1700" w:type="dxa"/>
            <w:tcBorders>
              <w:top w:val="nil"/>
              <w:left w:val="nil"/>
              <w:bottom w:val="single" w:sz="4" w:space="0" w:color="auto"/>
              <w:right w:val="single" w:sz="4" w:space="0" w:color="auto"/>
            </w:tcBorders>
            <w:shd w:val="clear" w:color="auto" w:fill="auto"/>
            <w:noWrap/>
            <w:vAlign w:val="bottom"/>
            <w:hideMark/>
          </w:tcPr>
          <w:p w14:paraId="1C8BC0C8" w14:textId="77777777" w:rsidR="00491939" w:rsidRPr="006E7AF5" w:rsidRDefault="00491939" w:rsidP="006E7AF5">
            <w:pPr>
              <w:jc w:val="right"/>
              <w:rPr>
                <w:color w:val="000000"/>
                <w:sz w:val="20"/>
                <w:szCs w:val="20"/>
                <w:highlight w:val="yellow"/>
              </w:rPr>
            </w:pPr>
            <w:r w:rsidRPr="006E7AF5">
              <w:rPr>
                <w:color w:val="000000"/>
                <w:sz w:val="20"/>
                <w:szCs w:val="20"/>
              </w:rPr>
              <w:t>1.723.447</w:t>
            </w:r>
          </w:p>
        </w:tc>
        <w:tc>
          <w:tcPr>
            <w:tcW w:w="578" w:type="dxa"/>
            <w:tcBorders>
              <w:top w:val="nil"/>
              <w:left w:val="nil"/>
              <w:bottom w:val="single" w:sz="4" w:space="0" w:color="auto"/>
              <w:right w:val="single" w:sz="4" w:space="0" w:color="auto"/>
            </w:tcBorders>
            <w:shd w:val="clear" w:color="auto" w:fill="auto"/>
            <w:noWrap/>
            <w:vAlign w:val="bottom"/>
            <w:hideMark/>
          </w:tcPr>
          <w:p w14:paraId="386F769F" w14:textId="77777777" w:rsidR="00491939" w:rsidRPr="006E7AF5" w:rsidRDefault="00491939" w:rsidP="006E7AF5">
            <w:pPr>
              <w:jc w:val="right"/>
              <w:rPr>
                <w:color w:val="000000"/>
                <w:sz w:val="20"/>
                <w:szCs w:val="20"/>
                <w:highlight w:val="yellow"/>
              </w:rPr>
            </w:pPr>
            <w:r w:rsidRPr="006E7AF5">
              <w:rPr>
                <w:color w:val="000000"/>
                <w:sz w:val="20"/>
                <w:szCs w:val="20"/>
              </w:rPr>
              <w:t>89</w:t>
            </w:r>
          </w:p>
        </w:tc>
        <w:tc>
          <w:tcPr>
            <w:tcW w:w="1378" w:type="dxa"/>
            <w:tcBorders>
              <w:top w:val="nil"/>
              <w:left w:val="nil"/>
              <w:bottom w:val="single" w:sz="4" w:space="0" w:color="auto"/>
              <w:right w:val="single" w:sz="4" w:space="0" w:color="auto"/>
            </w:tcBorders>
            <w:shd w:val="clear" w:color="auto" w:fill="auto"/>
            <w:noWrap/>
            <w:vAlign w:val="bottom"/>
            <w:hideMark/>
          </w:tcPr>
          <w:p w14:paraId="272693EB" w14:textId="77777777" w:rsidR="00491939" w:rsidRPr="006E7AF5" w:rsidRDefault="00491939" w:rsidP="006E7AF5">
            <w:pPr>
              <w:jc w:val="right"/>
              <w:rPr>
                <w:color w:val="000000"/>
                <w:sz w:val="20"/>
                <w:szCs w:val="20"/>
                <w:highlight w:val="yellow"/>
              </w:rPr>
            </w:pPr>
            <w:r w:rsidRPr="006E7AF5">
              <w:rPr>
                <w:color w:val="000000"/>
                <w:sz w:val="20"/>
                <w:szCs w:val="20"/>
              </w:rPr>
              <w:t>98</w:t>
            </w:r>
          </w:p>
        </w:tc>
      </w:tr>
      <w:tr w:rsidR="00491939" w:rsidRPr="006E7AF5" w14:paraId="49B4A25D" w14:textId="77777777" w:rsidTr="006E7AF5">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296C4A8" w14:textId="77777777" w:rsidR="00491939" w:rsidRPr="006E7AF5" w:rsidRDefault="00491939" w:rsidP="006E7AF5">
            <w:pPr>
              <w:jc w:val="left"/>
              <w:rPr>
                <w:color w:val="000000"/>
                <w:sz w:val="20"/>
                <w:szCs w:val="20"/>
                <w:highlight w:val="yellow"/>
              </w:rPr>
            </w:pPr>
            <w:r w:rsidRPr="006E7AF5">
              <w:rPr>
                <w:color w:val="000000"/>
                <w:sz w:val="20"/>
                <w:szCs w:val="20"/>
              </w:rPr>
              <w:t xml:space="preserve">prihodki od občin </w:t>
            </w:r>
          </w:p>
        </w:tc>
        <w:tc>
          <w:tcPr>
            <w:tcW w:w="1700" w:type="dxa"/>
            <w:tcBorders>
              <w:top w:val="nil"/>
              <w:left w:val="nil"/>
              <w:bottom w:val="single" w:sz="4" w:space="0" w:color="auto"/>
              <w:right w:val="single" w:sz="4" w:space="0" w:color="auto"/>
            </w:tcBorders>
            <w:shd w:val="clear" w:color="auto" w:fill="auto"/>
            <w:noWrap/>
            <w:vAlign w:val="bottom"/>
            <w:hideMark/>
          </w:tcPr>
          <w:p w14:paraId="6D030C1D" w14:textId="77777777" w:rsidR="00491939" w:rsidRPr="006E7AF5" w:rsidRDefault="00491939" w:rsidP="006E7AF5">
            <w:pPr>
              <w:jc w:val="right"/>
              <w:rPr>
                <w:color w:val="000000"/>
                <w:sz w:val="20"/>
                <w:szCs w:val="20"/>
                <w:highlight w:val="yellow"/>
              </w:rPr>
            </w:pPr>
            <w:r w:rsidRPr="006E7AF5">
              <w:rPr>
                <w:color w:val="000000"/>
                <w:sz w:val="20"/>
                <w:szCs w:val="20"/>
              </w:rPr>
              <w:t>280.738</w:t>
            </w:r>
          </w:p>
        </w:tc>
        <w:tc>
          <w:tcPr>
            <w:tcW w:w="578" w:type="dxa"/>
            <w:tcBorders>
              <w:top w:val="nil"/>
              <w:left w:val="nil"/>
              <w:bottom w:val="single" w:sz="4" w:space="0" w:color="auto"/>
              <w:right w:val="single" w:sz="4" w:space="0" w:color="auto"/>
            </w:tcBorders>
            <w:shd w:val="clear" w:color="auto" w:fill="auto"/>
            <w:noWrap/>
            <w:vAlign w:val="bottom"/>
            <w:hideMark/>
          </w:tcPr>
          <w:p w14:paraId="28F49F63" w14:textId="77777777" w:rsidR="00491939" w:rsidRPr="006E7AF5" w:rsidRDefault="00491939" w:rsidP="006E7AF5">
            <w:pPr>
              <w:jc w:val="right"/>
              <w:rPr>
                <w:color w:val="000000"/>
                <w:sz w:val="20"/>
                <w:szCs w:val="20"/>
                <w:highlight w:val="yellow"/>
              </w:rPr>
            </w:pPr>
            <w:r w:rsidRPr="006E7AF5">
              <w:rPr>
                <w:color w:val="000000"/>
                <w:sz w:val="20"/>
                <w:szCs w:val="20"/>
              </w:rPr>
              <w:t>14</w:t>
            </w:r>
          </w:p>
        </w:tc>
        <w:tc>
          <w:tcPr>
            <w:tcW w:w="1700" w:type="dxa"/>
            <w:tcBorders>
              <w:top w:val="nil"/>
              <w:left w:val="nil"/>
              <w:bottom w:val="single" w:sz="4" w:space="0" w:color="auto"/>
              <w:right w:val="single" w:sz="4" w:space="0" w:color="auto"/>
            </w:tcBorders>
            <w:shd w:val="clear" w:color="auto" w:fill="auto"/>
            <w:noWrap/>
            <w:vAlign w:val="bottom"/>
            <w:hideMark/>
          </w:tcPr>
          <w:p w14:paraId="4B936444" w14:textId="77777777" w:rsidR="00491939" w:rsidRPr="006E7AF5" w:rsidRDefault="00491939" w:rsidP="006E7AF5">
            <w:pPr>
              <w:jc w:val="right"/>
              <w:rPr>
                <w:color w:val="000000"/>
                <w:sz w:val="20"/>
                <w:szCs w:val="20"/>
                <w:highlight w:val="yellow"/>
              </w:rPr>
            </w:pPr>
            <w:r w:rsidRPr="006E7AF5">
              <w:rPr>
                <w:color w:val="000000"/>
                <w:sz w:val="20"/>
                <w:szCs w:val="20"/>
              </w:rPr>
              <w:t>207.295</w:t>
            </w:r>
          </w:p>
        </w:tc>
        <w:tc>
          <w:tcPr>
            <w:tcW w:w="578" w:type="dxa"/>
            <w:tcBorders>
              <w:top w:val="nil"/>
              <w:left w:val="nil"/>
              <w:bottom w:val="single" w:sz="4" w:space="0" w:color="auto"/>
              <w:right w:val="single" w:sz="4" w:space="0" w:color="auto"/>
            </w:tcBorders>
            <w:shd w:val="clear" w:color="auto" w:fill="auto"/>
            <w:noWrap/>
            <w:vAlign w:val="bottom"/>
            <w:hideMark/>
          </w:tcPr>
          <w:p w14:paraId="707A7398" w14:textId="77777777" w:rsidR="00491939" w:rsidRPr="006E7AF5" w:rsidRDefault="00491939" w:rsidP="006E7AF5">
            <w:pPr>
              <w:jc w:val="right"/>
              <w:rPr>
                <w:color w:val="000000"/>
                <w:sz w:val="20"/>
                <w:szCs w:val="20"/>
                <w:highlight w:val="yellow"/>
              </w:rPr>
            </w:pPr>
            <w:r w:rsidRPr="006E7AF5">
              <w:rPr>
                <w:color w:val="000000"/>
                <w:sz w:val="20"/>
                <w:szCs w:val="20"/>
              </w:rPr>
              <w:t>11</w:t>
            </w:r>
          </w:p>
        </w:tc>
        <w:tc>
          <w:tcPr>
            <w:tcW w:w="1378" w:type="dxa"/>
            <w:tcBorders>
              <w:top w:val="nil"/>
              <w:left w:val="nil"/>
              <w:bottom w:val="single" w:sz="4" w:space="0" w:color="auto"/>
              <w:right w:val="single" w:sz="4" w:space="0" w:color="auto"/>
            </w:tcBorders>
            <w:shd w:val="clear" w:color="auto" w:fill="auto"/>
            <w:noWrap/>
            <w:vAlign w:val="bottom"/>
            <w:hideMark/>
          </w:tcPr>
          <w:p w14:paraId="24B187D4" w14:textId="77777777" w:rsidR="00491939" w:rsidRPr="006E7AF5" w:rsidRDefault="00491939" w:rsidP="006E7AF5">
            <w:pPr>
              <w:jc w:val="right"/>
              <w:rPr>
                <w:color w:val="000000"/>
                <w:sz w:val="20"/>
                <w:szCs w:val="20"/>
                <w:highlight w:val="yellow"/>
              </w:rPr>
            </w:pPr>
            <w:r w:rsidRPr="006E7AF5">
              <w:rPr>
                <w:color w:val="000000"/>
                <w:sz w:val="20"/>
                <w:szCs w:val="20"/>
              </w:rPr>
              <w:t>74</w:t>
            </w:r>
          </w:p>
        </w:tc>
      </w:tr>
      <w:tr w:rsidR="00491939" w:rsidRPr="006E7AF5" w14:paraId="548D250F" w14:textId="77777777" w:rsidTr="006E7AF5">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1C5952A" w14:textId="77777777" w:rsidR="00491939" w:rsidRPr="006E7AF5" w:rsidRDefault="00491939" w:rsidP="006E7AF5">
            <w:pPr>
              <w:jc w:val="left"/>
              <w:rPr>
                <w:b/>
                <w:bCs/>
                <w:color w:val="000000"/>
                <w:sz w:val="20"/>
                <w:szCs w:val="20"/>
                <w:highlight w:val="yellow"/>
              </w:rPr>
            </w:pPr>
            <w:r w:rsidRPr="006E7AF5">
              <w:rPr>
                <w:b/>
                <w:bCs/>
                <w:color w:val="000000"/>
                <w:sz w:val="20"/>
                <w:szCs w:val="20"/>
              </w:rPr>
              <w:t xml:space="preserve">skupaj prihodki oskrbe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3F83BC3" w14:textId="77777777" w:rsidR="00491939" w:rsidRPr="006E7AF5" w:rsidRDefault="00491939" w:rsidP="006E7AF5">
            <w:pPr>
              <w:jc w:val="right"/>
              <w:rPr>
                <w:b/>
                <w:bCs/>
                <w:color w:val="000000"/>
                <w:sz w:val="20"/>
                <w:szCs w:val="20"/>
                <w:highlight w:val="yellow"/>
              </w:rPr>
            </w:pPr>
            <w:r w:rsidRPr="006E7AF5">
              <w:rPr>
                <w:b/>
                <w:bCs/>
                <w:color w:val="000000"/>
                <w:sz w:val="20"/>
                <w:szCs w:val="20"/>
              </w:rPr>
              <w:t>2.043.880</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5195099" w14:textId="77777777" w:rsidR="00491939" w:rsidRPr="006E7AF5" w:rsidRDefault="00491939" w:rsidP="006E7AF5">
            <w:pPr>
              <w:jc w:val="right"/>
              <w:rPr>
                <w:b/>
                <w:bCs/>
                <w:color w:val="000000"/>
                <w:sz w:val="20"/>
                <w:szCs w:val="20"/>
                <w:highlight w:val="yellow"/>
              </w:rPr>
            </w:pPr>
            <w:r w:rsidRPr="006E7AF5">
              <w:rPr>
                <w:b/>
                <w:bCs/>
                <w:color w:val="000000"/>
                <w:sz w:val="20"/>
                <w:szCs w:val="20"/>
              </w:rPr>
              <w:t>100</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735F698" w14:textId="77777777" w:rsidR="00491939" w:rsidRPr="006E7AF5" w:rsidRDefault="00491939" w:rsidP="006E7AF5">
            <w:pPr>
              <w:jc w:val="right"/>
              <w:rPr>
                <w:b/>
                <w:bCs/>
                <w:color w:val="000000"/>
                <w:sz w:val="20"/>
                <w:szCs w:val="20"/>
                <w:highlight w:val="yellow"/>
              </w:rPr>
            </w:pPr>
            <w:r w:rsidRPr="006E7AF5">
              <w:rPr>
                <w:b/>
                <w:bCs/>
                <w:color w:val="000000"/>
                <w:sz w:val="20"/>
                <w:szCs w:val="20"/>
              </w:rPr>
              <w:t>1.930.742</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C41E61C" w14:textId="77777777" w:rsidR="00491939" w:rsidRPr="006E7AF5" w:rsidRDefault="00491939" w:rsidP="006E7AF5">
            <w:pPr>
              <w:jc w:val="right"/>
              <w:rPr>
                <w:b/>
                <w:bCs/>
                <w:color w:val="000000"/>
                <w:sz w:val="20"/>
                <w:szCs w:val="20"/>
                <w:highlight w:val="yellow"/>
              </w:rPr>
            </w:pPr>
            <w:r w:rsidRPr="006E7AF5">
              <w:rPr>
                <w:b/>
                <w:bCs/>
                <w:color w:val="000000"/>
                <w:sz w:val="20"/>
                <w:szCs w:val="20"/>
              </w:rPr>
              <w:t>100</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7257F2F" w14:textId="77777777" w:rsidR="00491939" w:rsidRPr="006E7AF5" w:rsidRDefault="00491939" w:rsidP="006E7AF5">
            <w:pPr>
              <w:jc w:val="right"/>
              <w:rPr>
                <w:b/>
                <w:bCs/>
                <w:color w:val="000000"/>
                <w:sz w:val="20"/>
                <w:szCs w:val="20"/>
                <w:highlight w:val="yellow"/>
              </w:rPr>
            </w:pPr>
            <w:r w:rsidRPr="006E7AF5">
              <w:rPr>
                <w:b/>
                <w:bCs/>
                <w:color w:val="000000"/>
                <w:sz w:val="20"/>
                <w:szCs w:val="20"/>
              </w:rPr>
              <w:t>94</w:t>
            </w:r>
          </w:p>
        </w:tc>
      </w:tr>
    </w:tbl>
    <w:p w14:paraId="45D39B5F" w14:textId="77777777" w:rsidR="00491939" w:rsidRPr="006E7AF5" w:rsidRDefault="00491939" w:rsidP="00491939"/>
    <w:p w14:paraId="61FC6D11" w14:textId="77777777" w:rsidR="00491939" w:rsidRPr="006E7AF5" w:rsidRDefault="00491939" w:rsidP="00491939">
      <w:pPr>
        <w:tabs>
          <w:tab w:val="left" w:pos="900"/>
        </w:tabs>
        <w:rPr>
          <w:sz w:val="20"/>
          <w:szCs w:val="20"/>
        </w:rPr>
      </w:pPr>
      <w:r w:rsidRPr="006E7AF5">
        <w:rPr>
          <w:sz w:val="20"/>
          <w:szCs w:val="20"/>
        </w:rPr>
        <w:t>Struktura plačila oskrbnih stroškov se je glede na preteklo leto nekoliko spremenila; delež doplačil občin je v letu 2020 znašal 14 %, v letu 2021 pa le 11 %.</w:t>
      </w:r>
    </w:p>
    <w:p w14:paraId="2BF1120C" w14:textId="77777777" w:rsidR="00491939" w:rsidRPr="006E7AF5" w:rsidRDefault="00491939" w:rsidP="00491939">
      <w:pPr>
        <w:tabs>
          <w:tab w:val="left" w:pos="900"/>
        </w:tabs>
        <w:rPr>
          <w:sz w:val="20"/>
          <w:szCs w:val="20"/>
        </w:rPr>
      </w:pPr>
    </w:p>
    <w:p w14:paraId="5A4E2D46" w14:textId="75CF27AD" w:rsidR="00491939" w:rsidRPr="006E7AF5" w:rsidRDefault="00491939" w:rsidP="00491939">
      <w:pPr>
        <w:tabs>
          <w:tab w:val="left" w:pos="900"/>
        </w:tabs>
        <w:rPr>
          <w:sz w:val="20"/>
          <w:szCs w:val="20"/>
        </w:rPr>
      </w:pPr>
      <w:r w:rsidRPr="006E7AF5">
        <w:rPr>
          <w:b/>
          <w:sz w:val="20"/>
          <w:szCs w:val="20"/>
        </w:rPr>
        <w:t>Prihodki od dodatnih storitev</w:t>
      </w:r>
      <w:r w:rsidRPr="006E7AF5">
        <w:rPr>
          <w:sz w:val="20"/>
          <w:szCs w:val="20"/>
        </w:rPr>
        <w:t xml:space="preserve"> so plačila za </w:t>
      </w:r>
      <w:r w:rsidR="00155B02">
        <w:rPr>
          <w:sz w:val="20"/>
          <w:szCs w:val="20"/>
        </w:rPr>
        <w:t xml:space="preserve">izvajanje </w:t>
      </w:r>
      <w:r w:rsidRPr="006E7AF5">
        <w:rPr>
          <w:sz w:val="20"/>
          <w:szCs w:val="20"/>
        </w:rPr>
        <w:t>storit</w:t>
      </w:r>
      <w:r w:rsidR="00155B02">
        <w:rPr>
          <w:sz w:val="20"/>
          <w:szCs w:val="20"/>
        </w:rPr>
        <w:t>e</w:t>
      </w:r>
      <w:r w:rsidRPr="006E7AF5">
        <w:rPr>
          <w:sz w:val="20"/>
          <w:szCs w:val="20"/>
        </w:rPr>
        <w:t>v</w:t>
      </w:r>
      <w:r w:rsidR="00155B02">
        <w:rPr>
          <w:sz w:val="20"/>
          <w:szCs w:val="20"/>
        </w:rPr>
        <w:t xml:space="preserve"> opravljenih izven osnovnih kategorij. </w:t>
      </w:r>
      <w:r w:rsidRPr="006E7AF5">
        <w:rPr>
          <w:sz w:val="20"/>
          <w:szCs w:val="20"/>
        </w:rPr>
        <w:t>Njihov delež in obseg se je v letu 2021 v primerjavi z letom 2020 znižal za cca. 17 % oz. 4 tisoč €, kot posledica nižjega števila stanovalcev.</w:t>
      </w:r>
    </w:p>
    <w:p w14:paraId="042BCB3F" w14:textId="77777777" w:rsidR="00491939" w:rsidRPr="006E7AF5" w:rsidRDefault="00491939" w:rsidP="00491939">
      <w:pPr>
        <w:tabs>
          <w:tab w:val="left" w:pos="900"/>
        </w:tabs>
        <w:rPr>
          <w:sz w:val="20"/>
          <w:szCs w:val="20"/>
        </w:rPr>
      </w:pPr>
    </w:p>
    <w:p w14:paraId="1F20EA2F" w14:textId="77777777" w:rsidR="00491939" w:rsidRPr="006E7AF5" w:rsidRDefault="00491939" w:rsidP="00491939">
      <w:pPr>
        <w:tabs>
          <w:tab w:val="left" w:pos="900"/>
        </w:tabs>
        <w:rPr>
          <w:sz w:val="20"/>
          <w:szCs w:val="20"/>
        </w:rPr>
      </w:pPr>
      <w:r w:rsidRPr="006E7AF5">
        <w:rPr>
          <w:b/>
          <w:sz w:val="20"/>
          <w:szCs w:val="20"/>
        </w:rPr>
        <w:t>Ostali prihodki javne</w:t>
      </w:r>
      <w:r w:rsidRPr="006E7AF5">
        <w:rPr>
          <w:sz w:val="20"/>
          <w:szCs w:val="20"/>
        </w:rPr>
        <w:t xml:space="preserve"> službe so sledeči:</w:t>
      </w:r>
    </w:p>
    <w:p w14:paraId="4CC4CCB0" w14:textId="77777777" w:rsidR="00491939" w:rsidRPr="006E7AF5" w:rsidRDefault="00491939" w:rsidP="00491939">
      <w:pPr>
        <w:tabs>
          <w:tab w:val="left" w:pos="900"/>
        </w:tabs>
        <w:rPr>
          <w:sz w:val="20"/>
          <w:szCs w:val="20"/>
        </w:rPr>
      </w:pPr>
      <w:r w:rsidRPr="006E7AF5">
        <w:rPr>
          <w:sz w:val="20"/>
          <w:szCs w:val="20"/>
        </w:rPr>
        <w:t>- prihodki izvajanja javnih del</w:t>
      </w:r>
      <w:r w:rsidRPr="006E7AF5">
        <w:rPr>
          <w:sz w:val="20"/>
          <w:szCs w:val="20"/>
        </w:rPr>
        <w:tab/>
      </w:r>
      <w:r w:rsidRPr="006E7AF5">
        <w:rPr>
          <w:sz w:val="20"/>
          <w:szCs w:val="20"/>
        </w:rPr>
        <w:tab/>
      </w:r>
      <w:r w:rsidRPr="006E7AF5">
        <w:rPr>
          <w:sz w:val="20"/>
          <w:szCs w:val="20"/>
        </w:rPr>
        <w:tab/>
        <w:t xml:space="preserve">             53.653 €; </w:t>
      </w:r>
    </w:p>
    <w:p w14:paraId="34ED5DF2" w14:textId="77777777" w:rsidR="00491939" w:rsidRPr="006E7AF5" w:rsidRDefault="00491939" w:rsidP="00491939">
      <w:pPr>
        <w:tabs>
          <w:tab w:val="left" w:pos="900"/>
        </w:tabs>
        <w:rPr>
          <w:sz w:val="20"/>
          <w:szCs w:val="20"/>
        </w:rPr>
      </w:pPr>
      <w:r w:rsidRPr="006E7AF5">
        <w:rPr>
          <w:sz w:val="20"/>
          <w:szCs w:val="20"/>
        </w:rPr>
        <w:t xml:space="preserve">- prihodki za izvajanje dnevnega varstva                            </w:t>
      </w:r>
      <w:r w:rsidRPr="006E7AF5">
        <w:rPr>
          <w:sz w:val="20"/>
          <w:szCs w:val="20"/>
        </w:rPr>
        <w:tab/>
        <w:t xml:space="preserve">    708 €;</w:t>
      </w:r>
    </w:p>
    <w:p w14:paraId="1139D6DF" w14:textId="77777777" w:rsidR="00491939" w:rsidRPr="006E7AF5" w:rsidRDefault="00491939" w:rsidP="00491939">
      <w:pPr>
        <w:tabs>
          <w:tab w:val="left" w:pos="900"/>
        </w:tabs>
        <w:rPr>
          <w:sz w:val="20"/>
          <w:szCs w:val="20"/>
        </w:rPr>
      </w:pPr>
      <w:r w:rsidRPr="006E7AF5">
        <w:rPr>
          <w:sz w:val="20"/>
          <w:szCs w:val="20"/>
        </w:rPr>
        <w:t>- drugi prihodki javne službe</w:t>
      </w:r>
      <w:r w:rsidRPr="006E7AF5">
        <w:rPr>
          <w:sz w:val="20"/>
          <w:szCs w:val="20"/>
        </w:rPr>
        <w:tab/>
      </w:r>
      <w:r w:rsidRPr="006E7AF5">
        <w:rPr>
          <w:sz w:val="20"/>
          <w:szCs w:val="20"/>
        </w:rPr>
        <w:tab/>
      </w:r>
      <w:r w:rsidRPr="006E7AF5">
        <w:rPr>
          <w:sz w:val="20"/>
          <w:szCs w:val="20"/>
        </w:rPr>
        <w:tab/>
        <w:t xml:space="preserve">               1.480 €;</w:t>
      </w:r>
    </w:p>
    <w:p w14:paraId="72F4E733" w14:textId="77777777" w:rsidR="00491939" w:rsidRPr="006E7AF5" w:rsidRDefault="00491939" w:rsidP="00491939">
      <w:pPr>
        <w:tabs>
          <w:tab w:val="left" w:pos="900"/>
        </w:tabs>
        <w:rPr>
          <w:sz w:val="20"/>
          <w:szCs w:val="20"/>
        </w:rPr>
      </w:pPr>
      <w:r w:rsidRPr="006E7AF5">
        <w:rPr>
          <w:sz w:val="20"/>
          <w:szCs w:val="20"/>
        </w:rPr>
        <w:t xml:space="preserve">- prihodki za izvajanje klinične prakse </w:t>
      </w:r>
      <w:r w:rsidRPr="006E7AF5">
        <w:rPr>
          <w:sz w:val="20"/>
          <w:szCs w:val="20"/>
        </w:rPr>
        <w:tab/>
      </w:r>
      <w:r w:rsidRPr="006E7AF5">
        <w:rPr>
          <w:sz w:val="20"/>
          <w:szCs w:val="20"/>
        </w:rPr>
        <w:tab/>
        <w:t xml:space="preserve">        </w:t>
      </w:r>
      <w:r w:rsidRPr="006E7AF5">
        <w:rPr>
          <w:sz w:val="20"/>
          <w:szCs w:val="20"/>
        </w:rPr>
        <w:tab/>
        <w:t xml:space="preserve"> 2.138 €;</w:t>
      </w:r>
    </w:p>
    <w:p w14:paraId="38568697" w14:textId="77777777" w:rsidR="00491939" w:rsidRPr="006E7AF5" w:rsidRDefault="00491939" w:rsidP="00491939">
      <w:pPr>
        <w:tabs>
          <w:tab w:val="left" w:pos="900"/>
        </w:tabs>
        <w:rPr>
          <w:sz w:val="20"/>
          <w:szCs w:val="20"/>
        </w:rPr>
      </w:pPr>
      <w:r w:rsidRPr="006E7AF5">
        <w:rPr>
          <w:sz w:val="20"/>
          <w:szCs w:val="20"/>
        </w:rPr>
        <w:t>- prihodki za pripravnike</w:t>
      </w:r>
      <w:r w:rsidRPr="006E7AF5">
        <w:rPr>
          <w:sz w:val="20"/>
          <w:szCs w:val="20"/>
        </w:rPr>
        <w:tab/>
      </w:r>
      <w:r w:rsidRPr="006E7AF5">
        <w:rPr>
          <w:sz w:val="20"/>
          <w:szCs w:val="20"/>
        </w:rPr>
        <w:tab/>
      </w:r>
      <w:r w:rsidRPr="006E7AF5">
        <w:rPr>
          <w:sz w:val="20"/>
          <w:szCs w:val="20"/>
        </w:rPr>
        <w:tab/>
        <w:t xml:space="preserve">                             19.944 €;</w:t>
      </w:r>
    </w:p>
    <w:p w14:paraId="6A761A75" w14:textId="77777777" w:rsidR="00491939" w:rsidRPr="006E7AF5" w:rsidRDefault="00491939" w:rsidP="00491939">
      <w:pPr>
        <w:tabs>
          <w:tab w:val="left" w:pos="900"/>
        </w:tabs>
        <w:rPr>
          <w:sz w:val="20"/>
          <w:szCs w:val="20"/>
        </w:rPr>
      </w:pPr>
      <w:r w:rsidRPr="006E7AF5">
        <w:rPr>
          <w:sz w:val="20"/>
          <w:szCs w:val="20"/>
        </w:rPr>
        <w:t>- prihodki od prodaje malic zaposlenim na usposabljanju</w:t>
      </w:r>
      <w:r w:rsidRPr="006E7AF5">
        <w:rPr>
          <w:sz w:val="20"/>
          <w:szCs w:val="20"/>
        </w:rPr>
        <w:tab/>
        <w:t xml:space="preserve">  2.053 €;</w:t>
      </w:r>
    </w:p>
    <w:p w14:paraId="4FE1DEE8" w14:textId="77777777" w:rsidR="00491939" w:rsidRPr="006E7AF5" w:rsidRDefault="00491939" w:rsidP="00491939">
      <w:pPr>
        <w:tabs>
          <w:tab w:val="left" w:pos="900"/>
        </w:tabs>
        <w:rPr>
          <w:sz w:val="20"/>
          <w:szCs w:val="20"/>
        </w:rPr>
      </w:pPr>
      <w:r w:rsidRPr="006E7AF5">
        <w:rPr>
          <w:sz w:val="20"/>
          <w:szCs w:val="20"/>
        </w:rPr>
        <w:t>- prihodki od refundacij</w:t>
      </w:r>
      <w:r w:rsidRPr="006E7AF5">
        <w:rPr>
          <w:sz w:val="20"/>
          <w:szCs w:val="20"/>
        </w:rPr>
        <w:tab/>
      </w:r>
      <w:r w:rsidRPr="006E7AF5">
        <w:rPr>
          <w:sz w:val="20"/>
          <w:szCs w:val="20"/>
        </w:rPr>
        <w:tab/>
      </w:r>
      <w:r w:rsidRPr="006E7AF5">
        <w:rPr>
          <w:sz w:val="20"/>
          <w:szCs w:val="20"/>
        </w:rPr>
        <w:tab/>
      </w:r>
      <w:r w:rsidRPr="006E7AF5">
        <w:rPr>
          <w:sz w:val="20"/>
          <w:szCs w:val="20"/>
        </w:rPr>
        <w:tab/>
      </w:r>
      <w:r w:rsidRPr="006E7AF5">
        <w:rPr>
          <w:sz w:val="20"/>
          <w:szCs w:val="20"/>
        </w:rPr>
        <w:tab/>
        <w:t xml:space="preserve">  3.108 €;</w:t>
      </w:r>
      <w:r w:rsidRPr="006E7AF5">
        <w:rPr>
          <w:sz w:val="20"/>
          <w:szCs w:val="20"/>
        </w:rPr>
        <w:tab/>
      </w:r>
      <w:r w:rsidRPr="006E7AF5">
        <w:rPr>
          <w:sz w:val="20"/>
          <w:szCs w:val="20"/>
        </w:rPr>
        <w:tab/>
      </w:r>
      <w:r w:rsidRPr="006E7AF5">
        <w:rPr>
          <w:sz w:val="20"/>
          <w:szCs w:val="20"/>
        </w:rPr>
        <w:tab/>
      </w:r>
      <w:r w:rsidRPr="006E7AF5">
        <w:rPr>
          <w:sz w:val="20"/>
          <w:szCs w:val="20"/>
        </w:rPr>
        <w:tab/>
      </w:r>
      <w:r w:rsidRPr="006E7AF5">
        <w:rPr>
          <w:sz w:val="20"/>
          <w:szCs w:val="20"/>
        </w:rPr>
        <w:tab/>
      </w:r>
      <w:r w:rsidRPr="006E7AF5">
        <w:rPr>
          <w:sz w:val="20"/>
          <w:szCs w:val="20"/>
        </w:rPr>
        <w:tab/>
      </w:r>
    </w:p>
    <w:p w14:paraId="27315368" w14:textId="77777777" w:rsidR="00491939" w:rsidRPr="006E7AF5" w:rsidRDefault="00491939" w:rsidP="00491939">
      <w:pPr>
        <w:tabs>
          <w:tab w:val="left" w:pos="900"/>
        </w:tabs>
        <w:rPr>
          <w:sz w:val="20"/>
          <w:szCs w:val="20"/>
        </w:rPr>
      </w:pPr>
      <w:r w:rsidRPr="006E7AF5">
        <w:rPr>
          <w:sz w:val="20"/>
          <w:szCs w:val="20"/>
        </w:rPr>
        <w:t>- prihodki od izvajanja pomoči na domu</w:t>
      </w:r>
      <w:r w:rsidRPr="006E7AF5">
        <w:rPr>
          <w:sz w:val="20"/>
          <w:szCs w:val="20"/>
        </w:rPr>
        <w:tab/>
      </w:r>
      <w:r w:rsidRPr="006E7AF5">
        <w:rPr>
          <w:sz w:val="20"/>
          <w:szCs w:val="20"/>
        </w:rPr>
        <w:tab/>
        <w:t xml:space="preserve">             158.497 €.</w:t>
      </w:r>
    </w:p>
    <w:p w14:paraId="2A59908D" w14:textId="77777777" w:rsidR="00491939" w:rsidRPr="006E7AF5" w:rsidRDefault="00491939" w:rsidP="00491939">
      <w:pPr>
        <w:tabs>
          <w:tab w:val="left" w:pos="900"/>
        </w:tabs>
        <w:rPr>
          <w:b/>
          <w:sz w:val="20"/>
          <w:szCs w:val="20"/>
        </w:rPr>
      </w:pPr>
    </w:p>
    <w:p w14:paraId="490B4DE9" w14:textId="12D55C65" w:rsidR="00491939" w:rsidRPr="006E7AF5" w:rsidRDefault="00491939" w:rsidP="00491939">
      <w:pPr>
        <w:tabs>
          <w:tab w:val="left" w:pos="900"/>
        </w:tabs>
        <w:rPr>
          <w:sz w:val="20"/>
          <w:szCs w:val="20"/>
        </w:rPr>
      </w:pPr>
      <w:r w:rsidRPr="006E7AF5">
        <w:rPr>
          <w:b/>
          <w:sz w:val="20"/>
          <w:szCs w:val="20"/>
        </w:rPr>
        <w:t xml:space="preserve">Prihodki od zdravstvene nege </w:t>
      </w:r>
      <w:r w:rsidRPr="006E7AF5">
        <w:rPr>
          <w:sz w:val="20"/>
          <w:szCs w:val="20"/>
        </w:rPr>
        <w:t>so v letu 2021 presegli planirane in sicer za 1 % ter bili zaradi nižjega števila realiziranih neg kot v letu 2020 za 11 % nižji</w:t>
      </w:r>
      <w:r w:rsidR="00155B02">
        <w:rPr>
          <w:sz w:val="20"/>
          <w:szCs w:val="20"/>
        </w:rPr>
        <w:t xml:space="preserve"> kot preteklo leto</w:t>
      </w:r>
      <w:r w:rsidRPr="006E7AF5">
        <w:rPr>
          <w:sz w:val="20"/>
          <w:szCs w:val="20"/>
        </w:rPr>
        <w:t>.</w:t>
      </w:r>
    </w:p>
    <w:p w14:paraId="51B8B192" w14:textId="77777777" w:rsidR="00491939" w:rsidRPr="006E7AF5" w:rsidRDefault="00491939" w:rsidP="00491939">
      <w:pPr>
        <w:tabs>
          <w:tab w:val="left" w:pos="900"/>
        </w:tabs>
        <w:rPr>
          <w:sz w:val="20"/>
          <w:szCs w:val="20"/>
          <w:highlight w:val="yellow"/>
        </w:rPr>
      </w:pPr>
    </w:p>
    <w:p w14:paraId="35810448" w14:textId="77777777" w:rsidR="00491939" w:rsidRPr="006E7AF5" w:rsidRDefault="00491939" w:rsidP="00491939">
      <w:pPr>
        <w:tabs>
          <w:tab w:val="left" w:pos="900"/>
        </w:tabs>
        <w:rPr>
          <w:sz w:val="20"/>
          <w:szCs w:val="20"/>
        </w:rPr>
      </w:pPr>
      <w:r w:rsidRPr="006E7AF5">
        <w:rPr>
          <w:sz w:val="20"/>
          <w:szCs w:val="20"/>
        </w:rPr>
        <w:t>Cena zdravstvene nege na dan 1.1.2021 je znašala 19,26 € in se med letom ni bistveno spreminjala, je bila pa višja kot v letu 2020. To je tudi cena, ki je bila upoštevana ob pripravi finančnega načrta. Ob koncu leta je bil dogovorjen Aneks k splošnemu dogovoru, s katerim se opredeljuje cena zdravstvene nege. Podlaga za Aneks je bilo zvišanje plač zdravstvenih delavcev v novembru 2021, določbe Aneksa pa so bile upoštevane pri končnem obračunu zdravstvene nege za leto 2021.</w:t>
      </w:r>
    </w:p>
    <w:p w14:paraId="318E1A9E" w14:textId="77777777" w:rsidR="00491939" w:rsidRPr="006E7AF5" w:rsidRDefault="00491939" w:rsidP="00491939">
      <w:pPr>
        <w:tabs>
          <w:tab w:val="left" w:pos="900"/>
        </w:tabs>
        <w:rPr>
          <w:sz w:val="20"/>
          <w:szCs w:val="20"/>
        </w:rPr>
      </w:pPr>
      <w:r w:rsidRPr="006E7AF5">
        <w:rPr>
          <w:sz w:val="20"/>
          <w:szCs w:val="20"/>
        </w:rPr>
        <w:t xml:space="preserve">Do leta 2020 cena zdravstva v zavodu ni pokrivala niti stroškov zaposlenih, ki so zaposleni na dejavnosti zdravstva, tako da smo v vseh preteklih letih iz tega naslova beležili izgubo. V letu 2020 se je cena le dvignila na nivo, ki pokriva stroške, ki nastajajo na dejavnosti zdravstva. Tudi v letu 2021 smo na stroškovnem nosilcu zdravstva realizirali pozitivno ničlo kar pomeni, da so prihodki pokrili nastale stroške. Za leto 2017, ko cena ni bila ustrezna in ni bila skladna s Splošnim dogovorom, smo proti ZZZS v preteklih letih vložili tožbo, ki je bila ob koncu leta 2020 pozitivno rešena, na tej podlagi smo v letu 2021 beležili še nekaj za nazaj povrnjenih stroškov in sicer v višini 1.864 €, ki so izkazani med izrednimi prihodki. </w:t>
      </w:r>
    </w:p>
    <w:p w14:paraId="339FFEC9" w14:textId="77777777" w:rsidR="00491939" w:rsidRPr="006E7AF5" w:rsidRDefault="00491939" w:rsidP="00491939">
      <w:pPr>
        <w:tabs>
          <w:tab w:val="left" w:pos="900"/>
        </w:tabs>
        <w:rPr>
          <w:sz w:val="20"/>
          <w:szCs w:val="20"/>
        </w:rPr>
      </w:pPr>
    </w:p>
    <w:p w14:paraId="1BFE2144" w14:textId="77777777" w:rsidR="00491939" w:rsidRPr="006E7AF5" w:rsidRDefault="00491939" w:rsidP="00491939">
      <w:pPr>
        <w:tabs>
          <w:tab w:val="left" w:pos="900"/>
        </w:tabs>
        <w:rPr>
          <w:b/>
          <w:sz w:val="20"/>
          <w:szCs w:val="20"/>
        </w:rPr>
      </w:pPr>
      <w:r w:rsidRPr="006E7AF5">
        <w:rPr>
          <w:b/>
          <w:sz w:val="20"/>
          <w:szCs w:val="20"/>
        </w:rPr>
        <w:t>Prihodki tržne dejavnosti</w:t>
      </w:r>
    </w:p>
    <w:p w14:paraId="7F4EE2AD" w14:textId="25DB818C" w:rsidR="00491939" w:rsidRPr="006E7AF5" w:rsidRDefault="00491939" w:rsidP="00491939">
      <w:pPr>
        <w:tabs>
          <w:tab w:val="left" w:pos="900"/>
        </w:tabs>
        <w:rPr>
          <w:sz w:val="20"/>
          <w:szCs w:val="20"/>
        </w:rPr>
      </w:pPr>
      <w:r w:rsidRPr="006E7AF5">
        <w:rPr>
          <w:sz w:val="20"/>
          <w:szCs w:val="20"/>
        </w:rPr>
        <w:t xml:space="preserve">Tržna dejavnost vključuje storitve, ki jih zavod nudi stanovalcem </w:t>
      </w:r>
      <w:r w:rsidR="00155B02">
        <w:rPr>
          <w:sz w:val="20"/>
          <w:szCs w:val="20"/>
        </w:rPr>
        <w:t xml:space="preserve">in </w:t>
      </w:r>
      <w:r w:rsidRPr="006E7AF5">
        <w:rPr>
          <w:sz w:val="20"/>
          <w:szCs w:val="20"/>
        </w:rPr>
        <w:t>zunanjim uporabnikom. V letu 2021 so prihodki tržne dejavnosti znašali 226.515 € in v strukturi celotnih prihodkov predstavljajo 5 %, kar je za odstotno točko več kot v letu 2020. V letu 2021 so se razmere v povezavi z epidemijo nekoliko normalizirale, posledično je tudi izvajanje storitev tržne dejavnosti bilo manj okrnjeno kot leto poprej, kar je prispevalo k višjim prihodkom na tem področju.</w:t>
      </w:r>
    </w:p>
    <w:p w14:paraId="105AF0CD" w14:textId="77777777" w:rsidR="00491939" w:rsidRPr="006E7AF5" w:rsidRDefault="00491939" w:rsidP="00491939">
      <w:pPr>
        <w:tabs>
          <w:tab w:val="left" w:pos="900"/>
        </w:tabs>
        <w:rPr>
          <w:b/>
          <w:bCs/>
          <w:sz w:val="20"/>
          <w:szCs w:val="20"/>
        </w:rPr>
      </w:pPr>
    </w:p>
    <w:p w14:paraId="0BD495F5" w14:textId="77777777" w:rsidR="00491939" w:rsidRPr="006E7AF5" w:rsidRDefault="00491939" w:rsidP="00491939">
      <w:pPr>
        <w:rPr>
          <w:b/>
        </w:rPr>
      </w:pPr>
      <w:r w:rsidRPr="006E7AF5">
        <w:rPr>
          <w:b/>
        </w:rPr>
        <w:t>B) Finančni prihodki</w:t>
      </w:r>
    </w:p>
    <w:p w14:paraId="7589954B" w14:textId="77777777" w:rsidR="00491939" w:rsidRPr="006E7AF5" w:rsidRDefault="00491939" w:rsidP="00491939">
      <w:pPr>
        <w:rPr>
          <w:sz w:val="20"/>
          <w:szCs w:val="20"/>
        </w:rPr>
      </w:pPr>
      <w:r w:rsidRPr="006E7AF5">
        <w:rPr>
          <w:sz w:val="20"/>
          <w:szCs w:val="20"/>
        </w:rPr>
        <w:t>Finančni prihodki so znašali 300 € in so nastali iz naslova zaračunanih obresti za nepravočasna plačila.</w:t>
      </w:r>
    </w:p>
    <w:p w14:paraId="3A314E6A" w14:textId="77777777" w:rsidR="00491939" w:rsidRPr="006E7AF5" w:rsidRDefault="00491939" w:rsidP="00491939">
      <w:pPr>
        <w:rPr>
          <w:sz w:val="20"/>
          <w:szCs w:val="20"/>
        </w:rPr>
      </w:pPr>
    </w:p>
    <w:p w14:paraId="109A0F34" w14:textId="77777777" w:rsidR="00491939" w:rsidRPr="006E7AF5" w:rsidRDefault="00491939" w:rsidP="00491939">
      <w:pPr>
        <w:rPr>
          <w:b/>
        </w:rPr>
      </w:pPr>
      <w:r w:rsidRPr="006E7AF5">
        <w:rPr>
          <w:b/>
        </w:rPr>
        <w:t>C) Drugi prihodki (izredni prihodki)</w:t>
      </w:r>
    </w:p>
    <w:p w14:paraId="0145F771" w14:textId="77777777" w:rsidR="00491939" w:rsidRPr="006E7AF5" w:rsidRDefault="00491939" w:rsidP="00491939">
      <w:pPr>
        <w:rPr>
          <w:sz w:val="20"/>
          <w:szCs w:val="20"/>
        </w:rPr>
      </w:pPr>
      <w:r w:rsidRPr="006E7AF5">
        <w:rPr>
          <w:sz w:val="20"/>
          <w:szCs w:val="20"/>
        </w:rPr>
        <w:t>To so prihodki, ki niso redni in običajni, pojavijo se izjemoma in znašajo 1.864 €; gre za prihodke, ki se nanašajo na dobljeno tožbo proti ZZZS v preteklih letih, s katerimi so bili povrnjeni še zadnji zahtevki po omenjeni tožbi.</w:t>
      </w:r>
    </w:p>
    <w:p w14:paraId="74324A58" w14:textId="77777777" w:rsidR="00491939" w:rsidRPr="006E7AF5" w:rsidRDefault="00491939" w:rsidP="00491939">
      <w:pPr>
        <w:rPr>
          <w:sz w:val="20"/>
          <w:szCs w:val="20"/>
        </w:rPr>
      </w:pPr>
    </w:p>
    <w:p w14:paraId="485AF6D3" w14:textId="77777777" w:rsidR="00491939" w:rsidRPr="006E7AF5" w:rsidRDefault="00491939" w:rsidP="00491939">
      <w:pPr>
        <w:rPr>
          <w:b/>
        </w:rPr>
      </w:pPr>
      <w:r w:rsidRPr="006E7AF5">
        <w:rPr>
          <w:b/>
        </w:rPr>
        <w:t xml:space="preserve">Č) </w:t>
      </w:r>
      <w:proofErr w:type="spellStart"/>
      <w:r w:rsidRPr="006E7AF5">
        <w:rPr>
          <w:b/>
        </w:rPr>
        <w:t>Prevrednotovalni</w:t>
      </w:r>
      <w:proofErr w:type="spellEnd"/>
      <w:r w:rsidRPr="006E7AF5">
        <w:rPr>
          <w:b/>
        </w:rPr>
        <w:t xml:space="preserve"> prihodki</w:t>
      </w:r>
    </w:p>
    <w:p w14:paraId="64BBCE66" w14:textId="77777777" w:rsidR="00491939" w:rsidRPr="006E7AF5" w:rsidRDefault="00491939" w:rsidP="00491939">
      <w:pPr>
        <w:rPr>
          <w:sz w:val="20"/>
          <w:szCs w:val="20"/>
        </w:rPr>
      </w:pPr>
    </w:p>
    <w:p w14:paraId="13E9FF6A" w14:textId="77777777" w:rsidR="00491939" w:rsidRPr="006E7AF5" w:rsidRDefault="00491939" w:rsidP="00491939">
      <w:pPr>
        <w:rPr>
          <w:sz w:val="20"/>
          <w:szCs w:val="20"/>
        </w:rPr>
      </w:pPr>
      <w:r w:rsidRPr="006E7AF5">
        <w:rPr>
          <w:sz w:val="20"/>
          <w:szCs w:val="20"/>
        </w:rPr>
        <w:t xml:space="preserve">To so prihodki, ki jih je dom pridobil iz naslova zavarovanja premoženja oz. prejetih odškodnin – v letu 2021 se je večina povračil s strani zavarovalnice nanašala na </w:t>
      </w:r>
      <w:proofErr w:type="spellStart"/>
      <w:r w:rsidRPr="006E7AF5">
        <w:rPr>
          <w:sz w:val="20"/>
          <w:szCs w:val="20"/>
        </w:rPr>
        <w:t>strojelom</w:t>
      </w:r>
      <w:proofErr w:type="spellEnd"/>
      <w:r w:rsidRPr="006E7AF5">
        <w:rPr>
          <w:sz w:val="20"/>
          <w:szCs w:val="20"/>
        </w:rPr>
        <w:t xml:space="preserve"> opreme in sicer smo prejeli 4.009 €.</w:t>
      </w:r>
    </w:p>
    <w:p w14:paraId="12F84F9D" w14:textId="2CEE875A" w:rsidR="00491939" w:rsidRPr="006E7AF5" w:rsidRDefault="00491939" w:rsidP="00491939">
      <w:pPr>
        <w:rPr>
          <w:sz w:val="20"/>
          <w:szCs w:val="20"/>
        </w:rPr>
      </w:pPr>
    </w:p>
    <w:p w14:paraId="5B130629" w14:textId="08F00CC6" w:rsidR="00491939" w:rsidRDefault="00491939" w:rsidP="00491939">
      <w:pPr>
        <w:rPr>
          <w:sz w:val="20"/>
          <w:szCs w:val="20"/>
        </w:rPr>
      </w:pPr>
    </w:p>
    <w:p w14:paraId="7C26B688" w14:textId="74357EDB" w:rsidR="003478FE" w:rsidRDefault="003478FE" w:rsidP="00491939">
      <w:pPr>
        <w:rPr>
          <w:sz w:val="20"/>
          <w:szCs w:val="20"/>
        </w:rPr>
      </w:pPr>
    </w:p>
    <w:p w14:paraId="435096B6" w14:textId="05B2A767" w:rsidR="003478FE" w:rsidRDefault="003478FE" w:rsidP="00491939">
      <w:pPr>
        <w:rPr>
          <w:sz w:val="20"/>
          <w:szCs w:val="20"/>
        </w:rPr>
      </w:pPr>
    </w:p>
    <w:p w14:paraId="31CCC162" w14:textId="17239177" w:rsidR="003478FE" w:rsidRDefault="003478FE" w:rsidP="00491939">
      <w:pPr>
        <w:rPr>
          <w:sz w:val="20"/>
          <w:szCs w:val="20"/>
        </w:rPr>
      </w:pPr>
    </w:p>
    <w:p w14:paraId="4A9032EF" w14:textId="18FED737" w:rsidR="003478FE" w:rsidRDefault="003478FE" w:rsidP="00491939">
      <w:pPr>
        <w:rPr>
          <w:sz w:val="20"/>
          <w:szCs w:val="20"/>
        </w:rPr>
      </w:pPr>
    </w:p>
    <w:p w14:paraId="03930B09" w14:textId="3B1B18A2" w:rsidR="003478FE" w:rsidRDefault="003478FE" w:rsidP="00491939">
      <w:pPr>
        <w:rPr>
          <w:sz w:val="20"/>
          <w:szCs w:val="20"/>
        </w:rPr>
      </w:pPr>
    </w:p>
    <w:p w14:paraId="198CD9D1" w14:textId="4B8CEE08" w:rsidR="003478FE" w:rsidRDefault="003478FE" w:rsidP="00491939">
      <w:pPr>
        <w:rPr>
          <w:sz w:val="20"/>
          <w:szCs w:val="20"/>
        </w:rPr>
      </w:pPr>
    </w:p>
    <w:p w14:paraId="78949134" w14:textId="76937218" w:rsidR="003478FE" w:rsidRDefault="003478FE" w:rsidP="00491939">
      <w:pPr>
        <w:rPr>
          <w:sz w:val="20"/>
          <w:szCs w:val="20"/>
        </w:rPr>
      </w:pPr>
    </w:p>
    <w:p w14:paraId="118D0CD1" w14:textId="6B315868" w:rsidR="003478FE" w:rsidRDefault="003478FE" w:rsidP="00491939">
      <w:pPr>
        <w:rPr>
          <w:sz w:val="20"/>
          <w:szCs w:val="20"/>
        </w:rPr>
      </w:pPr>
    </w:p>
    <w:p w14:paraId="5F198D9B" w14:textId="725A6F03" w:rsidR="003478FE" w:rsidRDefault="003478FE" w:rsidP="00491939">
      <w:pPr>
        <w:rPr>
          <w:sz w:val="20"/>
          <w:szCs w:val="20"/>
        </w:rPr>
      </w:pPr>
    </w:p>
    <w:p w14:paraId="1261C206" w14:textId="4B5D2470" w:rsidR="003478FE" w:rsidRDefault="003478FE" w:rsidP="00491939">
      <w:pPr>
        <w:rPr>
          <w:sz w:val="20"/>
          <w:szCs w:val="20"/>
        </w:rPr>
      </w:pPr>
    </w:p>
    <w:p w14:paraId="4F4BC8BC" w14:textId="2960AB4A" w:rsidR="003478FE" w:rsidRDefault="003478FE" w:rsidP="00491939">
      <w:pPr>
        <w:rPr>
          <w:sz w:val="20"/>
          <w:szCs w:val="20"/>
        </w:rPr>
      </w:pPr>
    </w:p>
    <w:p w14:paraId="7C980B4C" w14:textId="6FF66582" w:rsidR="003478FE" w:rsidRDefault="003478FE" w:rsidP="00491939">
      <w:pPr>
        <w:rPr>
          <w:sz w:val="20"/>
          <w:szCs w:val="20"/>
        </w:rPr>
      </w:pPr>
    </w:p>
    <w:p w14:paraId="5AA112A7" w14:textId="70557631" w:rsidR="003478FE" w:rsidRDefault="003478FE" w:rsidP="00491939">
      <w:pPr>
        <w:rPr>
          <w:sz w:val="20"/>
          <w:szCs w:val="20"/>
        </w:rPr>
      </w:pPr>
    </w:p>
    <w:p w14:paraId="19A43ABA" w14:textId="4C6DAE09" w:rsidR="003478FE" w:rsidRDefault="003478FE" w:rsidP="00491939">
      <w:pPr>
        <w:rPr>
          <w:sz w:val="20"/>
          <w:szCs w:val="20"/>
        </w:rPr>
      </w:pPr>
    </w:p>
    <w:p w14:paraId="26BA7F84" w14:textId="5BBAA22D" w:rsidR="003478FE" w:rsidRDefault="003478FE" w:rsidP="00491939">
      <w:pPr>
        <w:rPr>
          <w:sz w:val="20"/>
          <w:szCs w:val="20"/>
        </w:rPr>
      </w:pPr>
    </w:p>
    <w:p w14:paraId="21EC6D2B" w14:textId="0624D5C7" w:rsidR="003478FE" w:rsidRDefault="003478FE" w:rsidP="00491939">
      <w:pPr>
        <w:rPr>
          <w:sz w:val="20"/>
          <w:szCs w:val="20"/>
        </w:rPr>
      </w:pPr>
    </w:p>
    <w:p w14:paraId="4E29EDE3" w14:textId="77777777" w:rsidR="003478FE" w:rsidRPr="006E7AF5" w:rsidRDefault="003478FE" w:rsidP="00491939">
      <w:pPr>
        <w:rPr>
          <w:sz w:val="20"/>
          <w:szCs w:val="20"/>
        </w:rPr>
      </w:pPr>
    </w:p>
    <w:p w14:paraId="03E041B8" w14:textId="77777777" w:rsidR="00491939" w:rsidRPr="006E7AF5" w:rsidRDefault="00491939" w:rsidP="00491939">
      <w:pPr>
        <w:rPr>
          <w:b/>
        </w:rPr>
      </w:pPr>
      <w:r w:rsidRPr="006E7AF5">
        <w:rPr>
          <w:b/>
        </w:rPr>
        <w:lastRenderedPageBreak/>
        <w:t>II.  ANALIZA ODHODKOV</w:t>
      </w:r>
    </w:p>
    <w:p w14:paraId="4D45D5C2" w14:textId="77777777" w:rsidR="00491939" w:rsidRPr="006E7AF5" w:rsidRDefault="00491939" w:rsidP="00491939">
      <w:pPr>
        <w:rPr>
          <w:b/>
        </w:rPr>
      </w:pPr>
    </w:p>
    <w:p w14:paraId="0B2649DF" w14:textId="77777777" w:rsidR="00491939" w:rsidRPr="006E7AF5" w:rsidRDefault="00491939" w:rsidP="00491939">
      <w:pPr>
        <w:rPr>
          <w:b/>
          <w:szCs w:val="20"/>
        </w:rPr>
      </w:pPr>
      <w:r w:rsidRPr="006E7AF5">
        <w:rPr>
          <w:b/>
        </w:rPr>
        <w:t>Tabela 12: Odhodki</w:t>
      </w:r>
      <w:r w:rsidRPr="006E7AF5">
        <w:rPr>
          <w:b/>
          <w:szCs w:val="20"/>
        </w:rPr>
        <w:t xml:space="preserve"> v EUR</w:t>
      </w:r>
    </w:p>
    <w:p w14:paraId="56ECB40C" w14:textId="77777777" w:rsidR="00491939" w:rsidRPr="006E7AF5" w:rsidRDefault="00491939" w:rsidP="00491939">
      <w:pPr>
        <w:rPr>
          <w:sz w:val="20"/>
          <w:szCs w:val="20"/>
        </w:rPr>
      </w:pPr>
    </w:p>
    <w:tbl>
      <w:tblPr>
        <w:tblW w:w="9660" w:type="dxa"/>
        <w:tblInd w:w="55" w:type="dxa"/>
        <w:tblCellMar>
          <w:left w:w="70" w:type="dxa"/>
          <w:right w:w="70" w:type="dxa"/>
        </w:tblCellMar>
        <w:tblLook w:val="04A0" w:firstRow="1" w:lastRow="0" w:firstColumn="1" w:lastColumn="0" w:noHBand="0" w:noVBand="1"/>
      </w:tblPr>
      <w:tblGrid>
        <w:gridCol w:w="3200"/>
        <w:gridCol w:w="1180"/>
        <w:gridCol w:w="720"/>
        <w:gridCol w:w="1240"/>
        <w:gridCol w:w="680"/>
        <w:gridCol w:w="1140"/>
        <w:gridCol w:w="700"/>
        <w:gridCol w:w="800"/>
      </w:tblGrid>
      <w:tr w:rsidR="00491939" w:rsidRPr="006E7AF5" w14:paraId="002D9FE0" w14:textId="77777777" w:rsidTr="006E7AF5">
        <w:trPr>
          <w:trHeight w:val="76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1C40780"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8609CDA" w14:textId="77777777" w:rsidR="00491939" w:rsidRPr="006E7AF5" w:rsidRDefault="00491939" w:rsidP="006E7AF5">
            <w:pPr>
              <w:jc w:val="center"/>
              <w:rPr>
                <w:b/>
                <w:bCs/>
                <w:color w:val="000000"/>
                <w:sz w:val="20"/>
                <w:szCs w:val="20"/>
              </w:rPr>
            </w:pPr>
            <w:r w:rsidRPr="006E7AF5">
              <w:rPr>
                <w:b/>
                <w:bCs/>
                <w:color w:val="000000"/>
                <w:sz w:val="20"/>
                <w:szCs w:val="20"/>
              </w:rPr>
              <w:t>realizacija 2020</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D6E51DA"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C46FF4B" w14:textId="77777777" w:rsidR="00491939" w:rsidRPr="006E7AF5" w:rsidRDefault="00491939" w:rsidP="006E7AF5">
            <w:pPr>
              <w:jc w:val="center"/>
              <w:rPr>
                <w:b/>
                <w:bCs/>
                <w:color w:val="000000"/>
                <w:sz w:val="20"/>
                <w:szCs w:val="20"/>
              </w:rPr>
            </w:pPr>
            <w:r w:rsidRPr="006E7AF5">
              <w:rPr>
                <w:b/>
                <w:bCs/>
                <w:color w:val="000000"/>
                <w:sz w:val="20"/>
                <w:szCs w:val="20"/>
              </w:rPr>
              <w:t>plan 2021</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ABCDE0C"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A9F71AA" w14:textId="77777777" w:rsidR="00491939" w:rsidRPr="006E7AF5" w:rsidRDefault="00491939" w:rsidP="006E7AF5">
            <w:pPr>
              <w:jc w:val="center"/>
              <w:rPr>
                <w:b/>
                <w:bCs/>
                <w:color w:val="000000"/>
                <w:sz w:val="20"/>
                <w:szCs w:val="20"/>
              </w:rPr>
            </w:pPr>
            <w:r w:rsidRPr="006E7AF5">
              <w:rPr>
                <w:b/>
                <w:bCs/>
                <w:color w:val="000000"/>
                <w:sz w:val="20"/>
                <w:szCs w:val="20"/>
              </w:rPr>
              <w:t>realizacija 2021</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1D8519D"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2BFB91F" w14:textId="77777777" w:rsidR="00491939" w:rsidRPr="006E7AF5" w:rsidRDefault="00491939" w:rsidP="006E7AF5">
            <w:pPr>
              <w:jc w:val="center"/>
              <w:rPr>
                <w:b/>
                <w:bCs/>
                <w:color w:val="000000"/>
                <w:sz w:val="20"/>
                <w:szCs w:val="20"/>
              </w:rPr>
            </w:pPr>
            <w:r w:rsidRPr="006E7AF5">
              <w:rPr>
                <w:b/>
                <w:bCs/>
                <w:color w:val="000000"/>
                <w:sz w:val="20"/>
                <w:szCs w:val="20"/>
              </w:rPr>
              <w:t>I  real. 21/FN 21</w:t>
            </w:r>
          </w:p>
        </w:tc>
      </w:tr>
      <w:tr w:rsidR="00491939" w:rsidRPr="006E7AF5" w14:paraId="7ACFEAD1" w14:textId="77777777" w:rsidTr="006E7AF5">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15AFE08" w14:textId="77777777" w:rsidR="00491939" w:rsidRPr="006E7AF5" w:rsidRDefault="00491939" w:rsidP="006E7AF5">
            <w:pPr>
              <w:rPr>
                <w:color w:val="000000"/>
                <w:sz w:val="20"/>
                <w:szCs w:val="20"/>
              </w:rPr>
            </w:pPr>
            <w:r w:rsidRPr="006E7AF5">
              <w:rPr>
                <w:color w:val="000000"/>
                <w:sz w:val="20"/>
                <w:szCs w:val="20"/>
              </w:rPr>
              <w:t>stroški blaga, materiala in storitev</w:t>
            </w:r>
          </w:p>
        </w:tc>
        <w:tc>
          <w:tcPr>
            <w:tcW w:w="1180" w:type="dxa"/>
            <w:tcBorders>
              <w:top w:val="nil"/>
              <w:left w:val="nil"/>
              <w:bottom w:val="single" w:sz="4" w:space="0" w:color="auto"/>
              <w:right w:val="single" w:sz="4" w:space="0" w:color="auto"/>
            </w:tcBorders>
            <w:shd w:val="clear" w:color="auto" w:fill="auto"/>
            <w:noWrap/>
            <w:vAlign w:val="bottom"/>
            <w:hideMark/>
          </w:tcPr>
          <w:p w14:paraId="4AD078CF" w14:textId="77777777" w:rsidR="00491939" w:rsidRPr="006E7AF5" w:rsidRDefault="00491939" w:rsidP="006E7AF5">
            <w:pPr>
              <w:jc w:val="right"/>
              <w:rPr>
                <w:color w:val="000000"/>
                <w:sz w:val="20"/>
                <w:szCs w:val="20"/>
              </w:rPr>
            </w:pPr>
            <w:r w:rsidRPr="006E7AF5">
              <w:rPr>
                <w:color w:val="000000"/>
                <w:sz w:val="20"/>
                <w:szCs w:val="20"/>
              </w:rPr>
              <w:t>1.150.406</w:t>
            </w:r>
          </w:p>
        </w:tc>
        <w:tc>
          <w:tcPr>
            <w:tcW w:w="720" w:type="dxa"/>
            <w:tcBorders>
              <w:top w:val="nil"/>
              <w:left w:val="nil"/>
              <w:bottom w:val="single" w:sz="4" w:space="0" w:color="auto"/>
              <w:right w:val="single" w:sz="4" w:space="0" w:color="auto"/>
            </w:tcBorders>
            <w:shd w:val="clear" w:color="auto" w:fill="auto"/>
            <w:noWrap/>
            <w:vAlign w:val="bottom"/>
            <w:hideMark/>
          </w:tcPr>
          <w:p w14:paraId="3AB787D3" w14:textId="77777777" w:rsidR="00491939" w:rsidRPr="006E7AF5" w:rsidRDefault="00491939" w:rsidP="006E7AF5">
            <w:pPr>
              <w:jc w:val="right"/>
              <w:rPr>
                <w:color w:val="000000"/>
                <w:sz w:val="20"/>
                <w:szCs w:val="20"/>
              </w:rPr>
            </w:pPr>
            <w:r w:rsidRPr="006E7AF5">
              <w:rPr>
                <w:color w:val="000000"/>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2DE26F56" w14:textId="77777777" w:rsidR="00491939" w:rsidRPr="006E7AF5" w:rsidRDefault="00491939" w:rsidP="006E7AF5">
            <w:pPr>
              <w:jc w:val="right"/>
              <w:rPr>
                <w:color w:val="000000"/>
                <w:sz w:val="20"/>
                <w:szCs w:val="20"/>
              </w:rPr>
            </w:pPr>
            <w:r w:rsidRPr="006E7AF5">
              <w:rPr>
                <w:color w:val="000000"/>
                <w:sz w:val="20"/>
                <w:szCs w:val="20"/>
              </w:rPr>
              <w:t>1.165.500</w:t>
            </w:r>
          </w:p>
        </w:tc>
        <w:tc>
          <w:tcPr>
            <w:tcW w:w="680" w:type="dxa"/>
            <w:tcBorders>
              <w:top w:val="nil"/>
              <w:left w:val="nil"/>
              <w:bottom w:val="single" w:sz="4" w:space="0" w:color="auto"/>
              <w:right w:val="single" w:sz="4" w:space="0" w:color="auto"/>
            </w:tcBorders>
            <w:shd w:val="clear" w:color="auto" w:fill="auto"/>
            <w:noWrap/>
            <w:vAlign w:val="bottom"/>
            <w:hideMark/>
          </w:tcPr>
          <w:p w14:paraId="62D60D3B" w14:textId="77777777" w:rsidR="00491939" w:rsidRPr="006E7AF5" w:rsidRDefault="00491939" w:rsidP="006E7AF5">
            <w:pPr>
              <w:jc w:val="right"/>
              <w:rPr>
                <w:color w:val="000000"/>
                <w:sz w:val="20"/>
                <w:szCs w:val="20"/>
              </w:rPr>
            </w:pPr>
            <w:r w:rsidRPr="006E7AF5">
              <w:rPr>
                <w:color w:val="000000"/>
                <w:sz w:val="20"/>
                <w:szCs w:val="20"/>
              </w:rPr>
              <w:t>28</w:t>
            </w:r>
          </w:p>
        </w:tc>
        <w:tc>
          <w:tcPr>
            <w:tcW w:w="1140" w:type="dxa"/>
            <w:tcBorders>
              <w:top w:val="nil"/>
              <w:left w:val="nil"/>
              <w:bottom w:val="single" w:sz="4" w:space="0" w:color="auto"/>
              <w:right w:val="single" w:sz="4" w:space="0" w:color="auto"/>
            </w:tcBorders>
            <w:shd w:val="clear" w:color="auto" w:fill="auto"/>
            <w:noWrap/>
            <w:vAlign w:val="bottom"/>
            <w:hideMark/>
          </w:tcPr>
          <w:p w14:paraId="48C68C37" w14:textId="77777777" w:rsidR="00491939" w:rsidRPr="006E7AF5" w:rsidRDefault="00491939" w:rsidP="006E7AF5">
            <w:pPr>
              <w:jc w:val="right"/>
              <w:rPr>
                <w:color w:val="000000"/>
                <w:sz w:val="20"/>
                <w:szCs w:val="20"/>
              </w:rPr>
            </w:pPr>
            <w:r w:rsidRPr="006E7AF5">
              <w:rPr>
                <w:color w:val="000000"/>
                <w:sz w:val="20"/>
                <w:szCs w:val="20"/>
              </w:rPr>
              <w:t>1.222.299</w:t>
            </w:r>
          </w:p>
        </w:tc>
        <w:tc>
          <w:tcPr>
            <w:tcW w:w="700" w:type="dxa"/>
            <w:tcBorders>
              <w:top w:val="nil"/>
              <w:left w:val="nil"/>
              <w:bottom w:val="single" w:sz="4" w:space="0" w:color="auto"/>
              <w:right w:val="single" w:sz="4" w:space="0" w:color="auto"/>
            </w:tcBorders>
            <w:shd w:val="clear" w:color="auto" w:fill="auto"/>
            <w:noWrap/>
            <w:vAlign w:val="bottom"/>
            <w:hideMark/>
          </w:tcPr>
          <w:p w14:paraId="03FDF685" w14:textId="77777777" w:rsidR="00491939" w:rsidRPr="006E7AF5" w:rsidRDefault="00491939" w:rsidP="006E7AF5">
            <w:pPr>
              <w:jc w:val="right"/>
              <w:rPr>
                <w:color w:val="000000"/>
                <w:sz w:val="20"/>
                <w:szCs w:val="20"/>
              </w:rPr>
            </w:pPr>
            <w:r w:rsidRPr="006E7AF5">
              <w:rPr>
                <w:color w:val="000000"/>
                <w:sz w:val="20"/>
                <w:szCs w:val="20"/>
              </w:rPr>
              <w:t>30</w:t>
            </w:r>
          </w:p>
        </w:tc>
        <w:tc>
          <w:tcPr>
            <w:tcW w:w="800" w:type="dxa"/>
            <w:tcBorders>
              <w:top w:val="nil"/>
              <w:left w:val="nil"/>
              <w:bottom w:val="single" w:sz="4" w:space="0" w:color="auto"/>
              <w:right w:val="single" w:sz="4" w:space="0" w:color="auto"/>
            </w:tcBorders>
            <w:shd w:val="clear" w:color="auto" w:fill="auto"/>
            <w:noWrap/>
            <w:vAlign w:val="bottom"/>
            <w:hideMark/>
          </w:tcPr>
          <w:p w14:paraId="40E70C4E" w14:textId="77777777" w:rsidR="00491939" w:rsidRPr="006E7AF5" w:rsidRDefault="00491939" w:rsidP="006E7AF5">
            <w:pPr>
              <w:jc w:val="right"/>
              <w:rPr>
                <w:color w:val="000000"/>
                <w:sz w:val="20"/>
                <w:szCs w:val="20"/>
              </w:rPr>
            </w:pPr>
            <w:r w:rsidRPr="006E7AF5">
              <w:rPr>
                <w:color w:val="000000"/>
                <w:sz w:val="20"/>
                <w:szCs w:val="20"/>
              </w:rPr>
              <w:t>105</w:t>
            </w:r>
          </w:p>
        </w:tc>
      </w:tr>
      <w:tr w:rsidR="00491939" w:rsidRPr="006E7AF5" w14:paraId="5036F620" w14:textId="77777777" w:rsidTr="006E7AF5">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5705601" w14:textId="77777777" w:rsidR="00491939" w:rsidRPr="006E7AF5" w:rsidRDefault="00491939" w:rsidP="006E7AF5">
            <w:pPr>
              <w:jc w:val="left"/>
              <w:rPr>
                <w:color w:val="000000"/>
                <w:sz w:val="20"/>
                <w:szCs w:val="20"/>
              </w:rPr>
            </w:pPr>
            <w:r w:rsidRPr="006E7AF5">
              <w:rPr>
                <w:color w:val="000000"/>
                <w:sz w:val="20"/>
                <w:szCs w:val="20"/>
              </w:rPr>
              <w:t>stroški dela</w:t>
            </w:r>
          </w:p>
        </w:tc>
        <w:tc>
          <w:tcPr>
            <w:tcW w:w="1180" w:type="dxa"/>
            <w:tcBorders>
              <w:top w:val="nil"/>
              <w:left w:val="nil"/>
              <w:bottom w:val="single" w:sz="4" w:space="0" w:color="auto"/>
              <w:right w:val="single" w:sz="4" w:space="0" w:color="auto"/>
            </w:tcBorders>
            <w:shd w:val="clear" w:color="auto" w:fill="auto"/>
            <w:noWrap/>
            <w:vAlign w:val="bottom"/>
            <w:hideMark/>
          </w:tcPr>
          <w:p w14:paraId="11A0246E" w14:textId="77777777" w:rsidR="00491939" w:rsidRPr="006E7AF5" w:rsidRDefault="00491939" w:rsidP="006E7AF5">
            <w:pPr>
              <w:jc w:val="right"/>
              <w:rPr>
                <w:color w:val="000000"/>
                <w:sz w:val="20"/>
                <w:szCs w:val="20"/>
              </w:rPr>
            </w:pPr>
            <w:r w:rsidRPr="006E7AF5">
              <w:rPr>
                <w:color w:val="000000"/>
                <w:sz w:val="20"/>
                <w:szCs w:val="20"/>
              </w:rPr>
              <w:t>2.614.501</w:t>
            </w:r>
          </w:p>
        </w:tc>
        <w:tc>
          <w:tcPr>
            <w:tcW w:w="720" w:type="dxa"/>
            <w:tcBorders>
              <w:top w:val="nil"/>
              <w:left w:val="nil"/>
              <w:bottom w:val="single" w:sz="4" w:space="0" w:color="auto"/>
              <w:right w:val="single" w:sz="4" w:space="0" w:color="auto"/>
            </w:tcBorders>
            <w:shd w:val="clear" w:color="auto" w:fill="auto"/>
            <w:noWrap/>
            <w:vAlign w:val="bottom"/>
            <w:hideMark/>
          </w:tcPr>
          <w:p w14:paraId="47A24F0D" w14:textId="77777777" w:rsidR="00491939" w:rsidRPr="006E7AF5" w:rsidRDefault="00491939" w:rsidP="006E7AF5">
            <w:pPr>
              <w:jc w:val="right"/>
              <w:rPr>
                <w:color w:val="000000"/>
                <w:sz w:val="20"/>
                <w:szCs w:val="20"/>
              </w:rPr>
            </w:pPr>
            <w:r w:rsidRPr="006E7AF5">
              <w:rPr>
                <w:color w:val="000000"/>
                <w:sz w:val="20"/>
                <w:szCs w:val="20"/>
              </w:rPr>
              <w:t>66</w:t>
            </w:r>
          </w:p>
        </w:tc>
        <w:tc>
          <w:tcPr>
            <w:tcW w:w="1240" w:type="dxa"/>
            <w:tcBorders>
              <w:top w:val="nil"/>
              <w:left w:val="nil"/>
              <w:bottom w:val="single" w:sz="4" w:space="0" w:color="auto"/>
              <w:right w:val="single" w:sz="4" w:space="0" w:color="auto"/>
            </w:tcBorders>
            <w:shd w:val="clear" w:color="auto" w:fill="auto"/>
            <w:noWrap/>
            <w:vAlign w:val="bottom"/>
            <w:hideMark/>
          </w:tcPr>
          <w:p w14:paraId="38BF7D51" w14:textId="77777777" w:rsidR="00491939" w:rsidRPr="006E7AF5" w:rsidRDefault="00491939" w:rsidP="006E7AF5">
            <w:pPr>
              <w:jc w:val="right"/>
              <w:rPr>
                <w:color w:val="000000"/>
                <w:sz w:val="20"/>
                <w:szCs w:val="20"/>
              </w:rPr>
            </w:pPr>
            <w:r w:rsidRPr="006E7AF5">
              <w:rPr>
                <w:color w:val="000000"/>
                <w:sz w:val="20"/>
                <w:szCs w:val="20"/>
              </w:rPr>
              <w:t>2.770.000</w:t>
            </w:r>
          </w:p>
        </w:tc>
        <w:tc>
          <w:tcPr>
            <w:tcW w:w="680" w:type="dxa"/>
            <w:tcBorders>
              <w:top w:val="nil"/>
              <w:left w:val="nil"/>
              <w:bottom w:val="single" w:sz="4" w:space="0" w:color="auto"/>
              <w:right w:val="single" w:sz="4" w:space="0" w:color="auto"/>
            </w:tcBorders>
            <w:shd w:val="clear" w:color="auto" w:fill="auto"/>
            <w:noWrap/>
            <w:vAlign w:val="bottom"/>
            <w:hideMark/>
          </w:tcPr>
          <w:p w14:paraId="25374CDE" w14:textId="77777777" w:rsidR="00491939" w:rsidRPr="006E7AF5" w:rsidRDefault="00491939" w:rsidP="006E7AF5">
            <w:pPr>
              <w:jc w:val="right"/>
              <w:rPr>
                <w:color w:val="000000"/>
                <w:sz w:val="20"/>
                <w:szCs w:val="20"/>
              </w:rPr>
            </w:pPr>
            <w:r w:rsidRPr="006E7AF5">
              <w:rPr>
                <w:color w:val="000000"/>
                <w:sz w:val="20"/>
                <w:szCs w:val="20"/>
              </w:rPr>
              <w:t>67</w:t>
            </w:r>
          </w:p>
        </w:tc>
        <w:tc>
          <w:tcPr>
            <w:tcW w:w="1140" w:type="dxa"/>
            <w:tcBorders>
              <w:top w:val="nil"/>
              <w:left w:val="nil"/>
              <w:bottom w:val="single" w:sz="4" w:space="0" w:color="auto"/>
              <w:right w:val="single" w:sz="4" w:space="0" w:color="auto"/>
            </w:tcBorders>
            <w:shd w:val="clear" w:color="auto" w:fill="auto"/>
            <w:noWrap/>
            <w:vAlign w:val="bottom"/>
            <w:hideMark/>
          </w:tcPr>
          <w:p w14:paraId="558C9C37" w14:textId="77777777" w:rsidR="00491939" w:rsidRPr="006E7AF5" w:rsidRDefault="00491939" w:rsidP="006E7AF5">
            <w:pPr>
              <w:jc w:val="right"/>
              <w:rPr>
                <w:color w:val="000000"/>
                <w:sz w:val="20"/>
                <w:szCs w:val="20"/>
              </w:rPr>
            </w:pPr>
            <w:r w:rsidRPr="006E7AF5">
              <w:rPr>
                <w:color w:val="000000"/>
                <w:sz w:val="20"/>
                <w:szCs w:val="20"/>
              </w:rPr>
              <w:t>2.662.046</w:t>
            </w:r>
          </w:p>
        </w:tc>
        <w:tc>
          <w:tcPr>
            <w:tcW w:w="700" w:type="dxa"/>
            <w:tcBorders>
              <w:top w:val="nil"/>
              <w:left w:val="nil"/>
              <w:bottom w:val="single" w:sz="4" w:space="0" w:color="auto"/>
              <w:right w:val="single" w:sz="4" w:space="0" w:color="auto"/>
            </w:tcBorders>
            <w:shd w:val="clear" w:color="auto" w:fill="auto"/>
            <w:noWrap/>
            <w:vAlign w:val="bottom"/>
            <w:hideMark/>
          </w:tcPr>
          <w:p w14:paraId="0E51D355" w14:textId="77777777" w:rsidR="00491939" w:rsidRPr="006E7AF5" w:rsidRDefault="00491939" w:rsidP="006E7AF5">
            <w:pPr>
              <w:jc w:val="right"/>
              <w:rPr>
                <w:color w:val="000000"/>
                <w:sz w:val="20"/>
                <w:szCs w:val="20"/>
              </w:rPr>
            </w:pPr>
            <w:r w:rsidRPr="006E7AF5">
              <w:rPr>
                <w:color w:val="000000"/>
                <w:sz w:val="20"/>
                <w:szCs w:val="20"/>
              </w:rPr>
              <w:t>65</w:t>
            </w:r>
          </w:p>
        </w:tc>
        <w:tc>
          <w:tcPr>
            <w:tcW w:w="800" w:type="dxa"/>
            <w:tcBorders>
              <w:top w:val="nil"/>
              <w:left w:val="nil"/>
              <w:bottom w:val="single" w:sz="4" w:space="0" w:color="auto"/>
              <w:right w:val="single" w:sz="4" w:space="0" w:color="auto"/>
            </w:tcBorders>
            <w:shd w:val="clear" w:color="auto" w:fill="auto"/>
            <w:noWrap/>
            <w:vAlign w:val="bottom"/>
            <w:hideMark/>
          </w:tcPr>
          <w:p w14:paraId="74252630" w14:textId="77777777" w:rsidR="00491939" w:rsidRPr="006E7AF5" w:rsidRDefault="00491939" w:rsidP="006E7AF5">
            <w:pPr>
              <w:jc w:val="right"/>
              <w:rPr>
                <w:color w:val="000000"/>
                <w:sz w:val="20"/>
                <w:szCs w:val="20"/>
              </w:rPr>
            </w:pPr>
            <w:r w:rsidRPr="006E7AF5">
              <w:rPr>
                <w:color w:val="000000"/>
                <w:sz w:val="20"/>
                <w:szCs w:val="20"/>
              </w:rPr>
              <w:t>96</w:t>
            </w:r>
          </w:p>
        </w:tc>
      </w:tr>
      <w:tr w:rsidR="00491939" w:rsidRPr="006E7AF5" w14:paraId="4E50EB28" w14:textId="77777777" w:rsidTr="006E7AF5">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78CF8AC" w14:textId="77777777" w:rsidR="00491939" w:rsidRPr="006E7AF5" w:rsidRDefault="00491939" w:rsidP="006E7AF5">
            <w:pPr>
              <w:jc w:val="left"/>
              <w:rPr>
                <w:color w:val="000000"/>
                <w:sz w:val="20"/>
                <w:szCs w:val="20"/>
              </w:rPr>
            </w:pPr>
            <w:r w:rsidRPr="006E7AF5">
              <w:rPr>
                <w:color w:val="000000"/>
                <w:sz w:val="20"/>
                <w:szCs w:val="20"/>
              </w:rPr>
              <w:t>amortizacija</w:t>
            </w:r>
          </w:p>
        </w:tc>
        <w:tc>
          <w:tcPr>
            <w:tcW w:w="1180" w:type="dxa"/>
            <w:tcBorders>
              <w:top w:val="nil"/>
              <w:left w:val="nil"/>
              <w:bottom w:val="single" w:sz="4" w:space="0" w:color="auto"/>
              <w:right w:val="single" w:sz="4" w:space="0" w:color="auto"/>
            </w:tcBorders>
            <w:shd w:val="clear" w:color="auto" w:fill="auto"/>
            <w:noWrap/>
            <w:vAlign w:val="bottom"/>
            <w:hideMark/>
          </w:tcPr>
          <w:p w14:paraId="262CD087" w14:textId="77777777" w:rsidR="00491939" w:rsidRPr="006E7AF5" w:rsidRDefault="00491939" w:rsidP="006E7AF5">
            <w:pPr>
              <w:jc w:val="right"/>
              <w:rPr>
                <w:color w:val="000000"/>
                <w:sz w:val="20"/>
                <w:szCs w:val="20"/>
              </w:rPr>
            </w:pPr>
            <w:r w:rsidRPr="006E7AF5">
              <w:rPr>
                <w:color w:val="000000"/>
                <w:sz w:val="20"/>
                <w:szCs w:val="20"/>
              </w:rPr>
              <w:t>204.986</w:t>
            </w:r>
          </w:p>
        </w:tc>
        <w:tc>
          <w:tcPr>
            <w:tcW w:w="720" w:type="dxa"/>
            <w:tcBorders>
              <w:top w:val="nil"/>
              <w:left w:val="nil"/>
              <w:bottom w:val="single" w:sz="4" w:space="0" w:color="auto"/>
              <w:right w:val="single" w:sz="4" w:space="0" w:color="auto"/>
            </w:tcBorders>
            <w:shd w:val="clear" w:color="auto" w:fill="auto"/>
            <w:noWrap/>
            <w:vAlign w:val="bottom"/>
            <w:hideMark/>
          </w:tcPr>
          <w:p w14:paraId="2048900E" w14:textId="77777777" w:rsidR="00491939" w:rsidRPr="006E7AF5" w:rsidRDefault="00491939" w:rsidP="006E7AF5">
            <w:pPr>
              <w:jc w:val="right"/>
              <w:rPr>
                <w:color w:val="000000"/>
                <w:sz w:val="20"/>
                <w:szCs w:val="20"/>
              </w:rPr>
            </w:pPr>
            <w:r w:rsidRPr="006E7AF5">
              <w:rPr>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ACB27BB" w14:textId="77777777" w:rsidR="00491939" w:rsidRPr="006E7AF5" w:rsidRDefault="00491939" w:rsidP="006E7AF5">
            <w:pPr>
              <w:jc w:val="right"/>
              <w:rPr>
                <w:color w:val="000000"/>
                <w:sz w:val="20"/>
                <w:szCs w:val="20"/>
              </w:rPr>
            </w:pPr>
            <w:r w:rsidRPr="006E7AF5">
              <w:rPr>
                <w:color w:val="000000"/>
                <w:sz w:val="20"/>
                <w:szCs w:val="20"/>
              </w:rPr>
              <w:t>198.000</w:t>
            </w:r>
          </w:p>
        </w:tc>
        <w:tc>
          <w:tcPr>
            <w:tcW w:w="680" w:type="dxa"/>
            <w:tcBorders>
              <w:top w:val="nil"/>
              <w:left w:val="nil"/>
              <w:bottom w:val="single" w:sz="4" w:space="0" w:color="auto"/>
              <w:right w:val="single" w:sz="4" w:space="0" w:color="auto"/>
            </w:tcBorders>
            <w:shd w:val="clear" w:color="auto" w:fill="auto"/>
            <w:noWrap/>
            <w:vAlign w:val="bottom"/>
            <w:hideMark/>
          </w:tcPr>
          <w:p w14:paraId="7EBFDEB6" w14:textId="77777777" w:rsidR="00491939" w:rsidRPr="006E7AF5" w:rsidRDefault="00491939" w:rsidP="006E7AF5">
            <w:pPr>
              <w:jc w:val="right"/>
              <w:rPr>
                <w:color w:val="000000"/>
                <w:sz w:val="20"/>
                <w:szCs w:val="20"/>
              </w:rPr>
            </w:pPr>
            <w:r w:rsidRPr="006E7AF5">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bottom"/>
            <w:hideMark/>
          </w:tcPr>
          <w:p w14:paraId="21CFEBA6" w14:textId="77777777" w:rsidR="00491939" w:rsidRPr="006E7AF5" w:rsidRDefault="00491939" w:rsidP="006E7AF5">
            <w:pPr>
              <w:jc w:val="right"/>
              <w:rPr>
                <w:color w:val="000000"/>
                <w:sz w:val="20"/>
                <w:szCs w:val="20"/>
              </w:rPr>
            </w:pPr>
            <w:r w:rsidRPr="006E7AF5">
              <w:rPr>
                <w:color w:val="000000"/>
                <w:sz w:val="20"/>
                <w:szCs w:val="20"/>
              </w:rPr>
              <w:t>215.264</w:t>
            </w:r>
          </w:p>
        </w:tc>
        <w:tc>
          <w:tcPr>
            <w:tcW w:w="700" w:type="dxa"/>
            <w:tcBorders>
              <w:top w:val="nil"/>
              <w:left w:val="nil"/>
              <w:bottom w:val="single" w:sz="4" w:space="0" w:color="auto"/>
              <w:right w:val="single" w:sz="4" w:space="0" w:color="auto"/>
            </w:tcBorders>
            <w:shd w:val="clear" w:color="auto" w:fill="auto"/>
            <w:noWrap/>
            <w:vAlign w:val="bottom"/>
            <w:hideMark/>
          </w:tcPr>
          <w:p w14:paraId="408FF8C6" w14:textId="77777777" w:rsidR="00491939" w:rsidRPr="006E7AF5" w:rsidRDefault="00491939" w:rsidP="006E7AF5">
            <w:pPr>
              <w:jc w:val="right"/>
              <w:rPr>
                <w:color w:val="000000"/>
                <w:sz w:val="20"/>
                <w:szCs w:val="20"/>
              </w:rPr>
            </w:pPr>
            <w:r w:rsidRPr="006E7AF5">
              <w:rPr>
                <w:color w:val="000000"/>
                <w:sz w:val="20"/>
                <w:szCs w:val="20"/>
              </w:rPr>
              <w:t>5</w:t>
            </w:r>
          </w:p>
        </w:tc>
        <w:tc>
          <w:tcPr>
            <w:tcW w:w="800" w:type="dxa"/>
            <w:tcBorders>
              <w:top w:val="nil"/>
              <w:left w:val="nil"/>
              <w:bottom w:val="single" w:sz="4" w:space="0" w:color="auto"/>
              <w:right w:val="single" w:sz="4" w:space="0" w:color="auto"/>
            </w:tcBorders>
            <w:shd w:val="clear" w:color="auto" w:fill="auto"/>
            <w:noWrap/>
            <w:vAlign w:val="bottom"/>
            <w:hideMark/>
          </w:tcPr>
          <w:p w14:paraId="6E47A9FB" w14:textId="77777777" w:rsidR="00491939" w:rsidRPr="006E7AF5" w:rsidRDefault="00491939" w:rsidP="006E7AF5">
            <w:pPr>
              <w:jc w:val="right"/>
              <w:rPr>
                <w:color w:val="000000"/>
                <w:sz w:val="20"/>
                <w:szCs w:val="20"/>
              </w:rPr>
            </w:pPr>
            <w:r w:rsidRPr="006E7AF5">
              <w:rPr>
                <w:color w:val="000000"/>
                <w:sz w:val="20"/>
                <w:szCs w:val="20"/>
              </w:rPr>
              <w:t>109</w:t>
            </w:r>
          </w:p>
        </w:tc>
      </w:tr>
      <w:tr w:rsidR="00491939" w:rsidRPr="006E7AF5" w14:paraId="125E6289" w14:textId="77777777" w:rsidTr="006E7AF5">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15A49CE" w14:textId="77777777" w:rsidR="00491939" w:rsidRPr="006E7AF5" w:rsidRDefault="00491939" w:rsidP="006E7AF5">
            <w:pPr>
              <w:jc w:val="left"/>
              <w:rPr>
                <w:color w:val="000000"/>
                <w:sz w:val="20"/>
                <w:szCs w:val="20"/>
              </w:rPr>
            </w:pPr>
            <w:r w:rsidRPr="006E7AF5">
              <w:rPr>
                <w:color w:val="000000"/>
                <w:sz w:val="20"/>
                <w:szCs w:val="20"/>
              </w:rPr>
              <w:t>drugi stroški</w:t>
            </w:r>
          </w:p>
        </w:tc>
        <w:tc>
          <w:tcPr>
            <w:tcW w:w="1180" w:type="dxa"/>
            <w:tcBorders>
              <w:top w:val="nil"/>
              <w:left w:val="nil"/>
              <w:bottom w:val="single" w:sz="4" w:space="0" w:color="auto"/>
              <w:right w:val="single" w:sz="4" w:space="0" w:color="auto"/>
            </w:tcBorders>
            <w:shd w:val="clear" w:color="auto" w:fill="auto"/>
            <w:noWrap/>
            <w:vAlign w:val="bottom"/>
            <w:hideMark/>
          </w:tcPr>
          <w:p w14:paraId="4FCE295E" w14:textId="77777777" w:rsidR="00491939" w:rsidRPr="006E7AF5" w:rsidRDefault="00491939" w:rsidP="006E7AF5">
            <w:pPr>
              <w:jc w:val="right"/>
              <w:rPr>
                <w:color w:val="000000"/>
                <w:sz w:val="20"/>
                <w:szCs w:val="20"/>
              </w:rPr>
            </w:pPr>
            <w:r w:rsidRPr="006E7AF5">
              <w:rPr>
                <w:color w:val="000000"/>
                <w:sz w:val="20"/>
                <w:szCs w:val="20"/>
              </w:rPr>
              <w:t>3.714</w:t>
            </w:r>
          </w:p>
        </w:tc>
        <w:tc>
          <w:tcPr>
            <w:tcW w:w="720" w:type="dxa"/>
            <w:tcBorders>
              <w:top w:val="nil"/>
              <w:left w:val="nil"/>
              <w:bottom w:val="single" w:sz="4" w:space="0" w:color="auto"/>
              <w:right w:val="single" w:sz="4" w:space="0" w:color="auto"/>
            </w:tcBorders>
            <w:shd w:val="clear" w:color="auto" w:fill="auto"/>
            <w:noWrap/>
            <w:vAlign w:val="bottom"/>
            <w:hideMark/>
          </w:tcPr>
          <w:p w14:paraId="3315EA91" w14:textId="77777777" w:rsidR="00491939" w:rsidRPr="006E7AF5" w:rsidRDefault="00491939" w:rsidP="006E7AF5">
            <w:pPr>
              <w:jc w:val="right"/>
              <w:rPr>
                <w:color w:val="000000"/>
                <w:sz w:val="20"/>
                <w:szCs w:val="20"/>
              </w:rPr>
            </w:pPr>
            <w:r w:rsidRPr="006E7AF5">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AD49A55" w14:textId="77777777" w:rsidR="00491939" w:rsidRPr="006E7AF5" w:rsidRDefault="00491939" w:rsidP="006E7AF5">
            <w:pPr>
              <w:jc w:val="right"/>
              <w:rPr>
                <w:color w:val="000000"/>
                <w:sz w:val="20"/>
                <w:szCs w:val="20"/>
              </w:rPr>
            </w:pPr>
            <w:r w:rsidRPr="006E7AF5">
              <w:rPr>
                <w:color w:val="000000"/>
                <w:sz w:val="20"/>
                <w:szCs w:val="20"/>
              </w:rPr>
              <w:t>13.220</w:t>
            </w:r>
          </w:p>
        </w:tc>
        <w:tc>
          <w:tcPr>
            <w:tcW w:w="680" w:type="dxa"/>
            <w:tcBorders>
              <w:top w:val="nil"/>
              <w:left w:val="nil"/>
              <w:bottom w:val="single" w:sz="4" w:space="0" w:color="auto"/>
              <w:right w:val="single" w:sz="4" w:space="0" w:color="auto"/>
            </w:tcBorders>
            <w:shd w:val="clear" w:color="auto" w:fill="auto"/>
            <w:noWrap/>
            <w:vAlign w:val="bottom"/>
            <w:hideMark/>
          </w:tcPr>
          <w:p w14:paraId="7931B107" w14:textId="77777777" w:rsidR="00491939" w:rsidRPr="006E7AF5" w:rsidRDefault="00491939" w:rsidP="006E7AF5">
            <w:pPr>
              <w:jc w:val="right"/>
              <w:rPr>
                <w:color w:val="000000"/>
                <w:sz w:val="20"/>
                <w:szCs w:val="20"/>
              </w:rPr>
            </w:pPr>
            <w:r w:rsidRPr="006E7AF5">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02614704" w14:textId="77777777" w:rsidR="00491939" w:rsidRPr="006E7AF5" w:rsidRDefault="00491939" w:rsidP="006E7AF5">
            <w:pPr>
              <w:jc w:val="right"/>
              <w:rPr>
                <w:color w:val="000000"/>
                <w:sz w:val="20"/>
                <w:szCs w:val="20"/>
              </w:rPr>
            </w:pPr>
            <w:r w:rsidRPr="006E7AF5">
              <w:rPr>
                <w:color w:val="000000"/>
                <w:sz w:val="20"/>
                <w:szCs w:val="20"/>
              </w:rPr>
              <w:t>3.640</w:t>
            </w:r>
          </w:p>
        </w:tc>
        <w:tc>
          <w:tcPr>
            <w:tcW w:w="700" w:type="dxa"/>
            <w:tcBorders>
              <w:top w:val="nil"/>
              <w:left w:val="nil"/>
              <w:bottom w:val="single" w:sz="4" w:space="0" w:color="auto"/>
              <w:right w:val="single" w:sz="4" w:space="0" w:color="auto"/>
            </w:tcBorders>
            <w:shd w:val="clear" w:color="auto" w:fill="auto"/>
            <w:noWrap/>
            <w:vAlign w:val="bottom"/>
            <w:hideMark/>
          </w:tcPr>
          <w:p w14:paraId="68EE2676" w14:textId="77777777" w:rsidR="00491939" w:rsidRPr="006E7AF5" w:rsidRDefault="00491939" w:rsidP="006E7AF5">
            <w:pPr>
              <w:jc w:val="right"/>
              <w:rPr>
                <w:color w:val="000000"/>
                <w:sz w:val="20"/>
                <w:szCs w:val="20"/>
              </w:rPr>
            </w:pPr>
            <w:r w:rsidRPr="006E7AF5">
              <w:rPr>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13467E0D" w14:textId="77777777" w:rsidR="00491939" w:rsidRPr="006E7AF5" w:rsidRDefault="00491939" w:rsidP="006E7AF5">
            <w:pPr>
              <w:jc w:val="right"/>
              <w:rPr>
                <w:color w:val="000000"/>
                <w:sz w:val="20"/>
                <w:szCs w:val="20"/>
              </w:rPr>
            </w:pPr>
            <w:r w:rsidRPr="006E7AF5">
              <w:rPr>
                <w:color w:val="000000"/>
                <w:sz w:val="20"/>
                <w:szCs w:val="20"/>
              </w:rPr>
              <w:t>28</w:t>
            </w:r>
          </w:p>
        </w:tc>
      </w:tr>
      <w:tr w:rsidR="00491939" w:rsidRPr="006E7AF5" w14:paraId="4C266866" w14:textId="77777777" w:rsidTr="006E7AF5">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49F6E2E2" w14:textId="77777777" w:rsidR="00491939" w:rsidRPr="006E7AF5" w:rsidRDefault="00491939" w:rsidP="006E7AF5">
            <w:pPr>
              <w:jc w:val="left"/>
              <w:rPr>
                <w:color w:val="000000"/>
                <w:sz w:val="20"/>
                <w:szCs w:val="20"/>
              </w:rPr>
            </w:pPr>
            <w:r w:rsidRPr="006E7AF5">
              <w:rPr>
                <w:color w:val="000000"/>
                <w:sz w:val="20"/>
                <w:szCs w:val="20"/>
              </w:rPr>
              <w:t>finančni odhodki</w:t>
            </w:r>
          </w:p>
        </w:tc>
        <w:tc>
          <w:tcPr>
            <w:tcW w:w="1180" w:type="dxa"/>
            <w:tcBorders>
              <w:top w:val="nil"/>
              <w:left w:val="nil"/>
              <w:bottom w:val="single" w:sz="4" w:space="0" w:color="auto"/>
              <w:right w:val="single" w:sz="4" w:space="0" w:color="auto"/>
            </w:tcBorders>
            <w:shd w:val="clear" w:color="auto" w:fill="auto"/>
            <w:noWrap/>
            <w:vAlign w:val="bottom"/>
            <w:hideMark/>
          </w:tcPr>
          <w:p w14:paraId="1F6ACC06" w14:textId="77777777" w:rsidR="00491939" w:rsidRPr="006E7AF5" w:rsidRDefault="00491939" w:rsidP="006E7AF5">
            <w:pPr>
              <w:jc w:val="right"/>
              <w:rPr>
                <w:color w:val="000000"/>
                <w:sz w:val="20"/>
                <w:szCs w:val="20"/>
              </w:rPr>
            </w:pPr>
            <w:r w:rsidRPr="006E7AF5">
              <w:rPr>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5F21C670" w14:textId="77777777" w:rsidR="00491939" w:rsidRPr="006E7AF5" w:rsidRDefault="00491939" w:rsidP="006E7AF5">
            <w:pPr>
              <w:jc w:val="right"/>
              <w:rPr>
                <w:color w:val="000000"/>
                <w:sz w:val="20"/>
                <w:szCs w:val="20"/>
              </w:rPr>
            </w:pPr>
            <w:r w:rsidRPr="006E7AF5">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DC6A2BC" w14:textId="77777777" w:rsidR="00491939" w:rsidRPr="006E7AF5" w:rsidRDefault="00491939" w:rsidP="006E7AF5">
            <w:pPr>
              <w:jc w:val="right"/>
              <w:rPr>
                <w:color w:val="000000"/>
                <w:sz w:val="20"/>
                <w:szCs w:val="20"/>
              </w:rPr>
            </w:pPr>
            <w:r w:rsidRPr="006E7AF5">
              <w:rPr>
                <w:color w:val="000000"/>
                <w:sz w:val="20"/>
                <w:szCs w:val="20"/>
              </w:rPr>
              <w:t>20</w:t>
            </w:r>
          </w:p>
        </w:tc>
        <w:tc>
          <w:tcPr>
            <w:tcW w:w="680" w:type="dxa"/>
            <w:tcBorders>
              <w:top w:val="nil"/>
              <w:left w:val="nil"/>
              <w:bottom w:val="single" w:sz="4" w:space="0" w:color="auto"/>
              <w:right w:val="single" w:sz="4" w:space="0" w:color="auto"/>
            </w:tcBorders>
            <w:shd w:val="clear" w:color="auto" w:fill="auto"/>
            <w:noWrap/>
            <w:vAlign w:val="bottom"/>
            <w:hideMark/>
          </w:tcPr>
          <w:p w14:paraId="385DDD4A" w14:textId="77777777" w:rsidR="00491939" w:rsidRPr="006E7AF5" w:rsidRDefault="00491939" w:rsidP="006E7AF5">
            <w:pPr>
              <w:jc w:val="right"/>
              <w:rPr>
                <w:color w:val="000000"/>
                <w:sz w:val="20"/>
                <w:szCs w:val="20"/>
              </w:rPr>
            </w:pPr>
            <w:r w:rsidRPr="006E7AF5">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03FF354E" w14:textId="77777777" w:rsidR="00491939" w:rsidRPr="006E7AF5" w:rsidRDefault="00491939" w:rsidP="006E7AF5">
            <w:pPr>
              <w:jc w:val="right"/>
              <w:rPr>
                <w:color w:val="000000"/>
                <w:sz w:val="20"/>
                <w:szCs w:val="20"/>
              </w:rPr>
            </w:pPr>
            <w:r w:rsidRPr="006E7AF5">
              <w:rPr>
                <w:color w:val="000000"/>
                <w:sz w:val="20"/>
                <w:szCs w:val="20"/>
              </w:rPr>
              <w:t>18</w:t>
            </w:r>
          </w:p>
        </w:tc>
        <w:tc>
          <w:tcPr>
            <w:tcW w:w="700" w:type="dxa"/>
            <w:tcBorders>
              <w:top w:val="nil"/>
              <w:left w:val="nil"/>
              <w:bottom w:val="single" w:sz="4" w:space="0" w:color="auto"/>
              <w:right w:val="single" w:sz="4" w:space="0" w:color="auto"/>
            </w:tcBorders>
            <w:shd w:val="clear" w:color="auto" w:fill="auto"/>
            <w:noWrap/>
            <w:vAlign w:val="bottom"/>
            <w:hideMark/>
          </w:tcPr>
          <w:p w14:paraId="70ACA782" w14:textId="77777777" w:rsidR="00491939" w:rsidRPr="006E7AF5" w:rsidRDefault="00491939" w:rsidP="006E7AF5">
            <w:pPr>
              <w:jc w:val="right"/>
              <w:rPr>
                <w:color w:val="000000"/>
                <w:sz w:val="20"/>
                <w:szCs w:val="20"/>
              </w:rPr>
            </w:pPr>
            <w:r w:rsidRPr="006E7AF5">
              <w:rPr>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2AA30C95" w14:textId="77777777" w:rsidR="00491939" w:rsidRPr="006E7AF5" w:rsidRDefault="00491939" w:rsidP="006E7AF5">
            <w:pPr>
              <w:jc w:val="right"/>
              <w:rPr>
                <w:color w:val="000000"/>
                <w:sz w:val="20"/>
                <w:szCs w:val="20"/>
              </w:rPr>
            </w:pPr>
            <w:r w:rsidRPr="006E7AF5">
              <w:rPr>
                <w:color w:val="000000"/>
                <w:sz w:val="20"/>
                <w:szCs w:val="20"/>
              </w:rPr>
              <w:t>92</w:t>
            </w:r>
          </w:p>
        </w:tc>
      </w:tr>
      <w:tr w:rsidR="00491939" w:rsidRPr="006E7AF5" w14:paraId="53356500" w14:textId="77777777" w:rsidTr="006E7AF5">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87FFAB3" w14:textId="77777777" w:rsidR="00491939" w:rsidRPr="006E7AF5" w:rsidRDefault="00491939" w:rsidP="006E7AF5">
            <w:pPr>
              <w:jc w:val="left"/>
              <w:rPr>
                <w:color w:val="000000"/>
                <w:sz w:val="20"/>
                <w:szCs w:val="20"/>
              </w:rPr>
            </w:pPr>
            <w:r w:rsidRPr="006E7AF5">
              <w:rPr>
                <w:color w:val="000000"/>
                <w:sz w:val="20"/>
                <w:szCs w:val="20"/>
              </w:rPr>
              <w:t>drugi odhodki</w:t>
            </w:r>
          </w:p>
        </w:tc>
        <w:tc>
          <w:tcPr>
            <w:tcW w:w="1180" w:type="dxa"/>
            <w:tcBorders>
              <w:top w:val="nil"/>
              <w:left w:val="nil"/>
              <w:bottom w:val="single" w:sz="4" w:space="0" w:color="auto"/>
              <w:right w:val="single" w:sz="4" w:space="0" w:color="auto"/>
            </w:tcBorders>
            <w:shd w:val="clear" w:color="auto" w:fill="auto"/>
            <w:noWrap/>
            <w:vAlign w:val="bottom"/>
            <w:hideMark/>
          </w:tcPr>
          <w:p w14:paraId="60C1A993" w14:textId="77777777" w:rsidR="00491939" w:rsidRPr="006E7AF5" w:rsidRDefault="00491939" w:rsidP="006E7AF5">
            <w:pPr>
              <w:jc w:val="right"/>
              <w:rPr>
                <w:color w:val="000000"/>
                <w:sz w:val="20"/>
                <w:szCs w:val="20"/>
              </w:rPr>
            </w:pPr>
            <w:r w:rsidRPr="006E7AF5">
              <w:rPr>
                <w:color w:val="000000"/>
                <w:sz w:val="20"/>
                <w:szCs w:val="20"/>
              </w:rPr>
              <w:t>271</w:t>
            </w:r>
          </w:p>
        </w:tc>
        <w:tc>
          <w:tcPr>
            <w:tcW w:w="720" w:type="dxa"/>
            <w:tcBorders>
              <w:top w:val="nil"/>
              <w:left w:val="nil"/>
              <w:bottom w:val="single" w:sz="4" w:space="0" w:color="auto"/>
              <w:right w:val="single" w:sz="4" w:space="0" w:color="auto"/>
            </w:tcBorders>
            <w:shd w:val="clear" w:color="auto" w:fill="auto"/>
            <w:noWrap/>
            <w:vAlign w:val="bottom"/>
            <w:hideMark/>
          </w:tcPr>
          <w:p w14:paraId="009352AF" w14:textId="77777777" w:rsidR="00491939" w:rsidRPr="006E7AF5" w:rsidRDefault="00491939" w:rsidP="006E7AF5">
            <w:pPr>
              <w:jc w:val="right"/>
              <w:rPr>
                <w:color w:val="000000"/>
                <w:sz w:val="20"/>
                <w:szCs w:val="20"/>
              </w:rPr>
            </w:pPr>
            <w:r w:rsidRPr="006E7AF5">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ED7B4BB" w14:textId="77777777" w:rsidR="00491939" w:rsidRPr="006E7AF5" w:rsidRDefault="00491939" w:rsidP="006E7AF5">
            <w:pPr>
              <w:jc w:val="right"/>
              <w:rPr>
                <w:color w:val="000000"/>
                <w:sz w:val="20"/>
                <w:szCs w:val="20"/>
              </w:rPr>
            </w:pPr>
            <w:r w:rsidRPr="006E7AF5">
              <w:rPr>
                <w:color w:val="000000"/>
                <w:sz w:val="20"/>
                <w:szCs w:val="20"/>
              </w:rPr>
              <w:t>0</w:t>
            </w:r>
          </w:p>
        </w:tc>
        <w:tc>
          <w:tcPr>
            <w:tcW w:w="680" w:type="dxa"/>
            <w:tcBorders>
              <w:top w:val="nil"/>
              <w:left w:val="nil"/>
              <w:bottom w:val="single" w:sz="4" w:space="0" w:color="auto"/>
              <w:right w:val="single" w:sz="4" w:space="0" w:color="auto"/>
            </w:tcBorders>
            <w:shd w:val="clear" w:color="auto" w:fill="auto"/>
            <w:noWrap/>
            <w:vAlign w:val="bottom"/>
            <w:hideMark/>
          </w:tcPr>
          <w:p w14:paraId="243D2368" w14:textId="77777777" w:rsidR="00491939" w:rsidRPr="006E7AF5" w:rsidRDefault="00491939" w:rsidP="006E7AF5">
            <w:pPr>
              <w:jc w:val="right"/>
              <w:rPr>
                <w:color w:val="000000"/>
                <w:sz w:val="20"/>
                <w:szCs w:val="20"/>
              </w:rPr>
            </w:pPr>
            <w:r w:rsidRPr="006E7AF5">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588417F8" w14:textId="77777777" w:rsidR="00491939" w:rsidRPr="006E7AF5" w:rsidRDefault="00491939" w:rsidP="006E7AF5">
            <w:pPr>
              <w:jc w:val="right"/>
              <w:rPr>
                <w:color w:val="000000"/>
                <w:sz w:val="20"/>
                <w:szCs w:val="20"/>
              </w:rPr>
            </w:pPr>
            <w:r w:rsidRPr="006E7AF5">
              <w:rPr>
                <w:color w:val="000000"/>
                <w:sz w:val="20"/>
                <w:szCs w:val="20"/>
              </w:rPr>
              <w:t>333</w:t>
            </w:r>
          </w:p>
        </w:tc>
        <w:tc>
          <w:tcPr>
            <w:tcW w:w="700" w:type="dxa"/>
            <w:tcBorders>
              <w:top w:val="nil"/>
              <w:left w:val="nil"/>
              <w:bottom w:val="single" w:sz="4" w:space="0" w:color="auto"/>
              <w:right w:val="single" w:sz="4" w:space="0" w:color="auto"/>
            </w:tcBorders>
            <w:shd w:val="clear" w:color="auto" w:fill="auto"/>
            <w:noWrap/>
            <w:vAlign w:val="bottom"/>
            <w:hideMark/>
          </w:tcPr>
          <w:p w14:paraId="5E987CB7" w14:textId="77777777" w:rsidR="00491939" w:rsidRPr="006E7AF5" w:rsidRDefault="00491939" w:rsidP="006E7AF5">
            <w:pPr>
              <w:jc w:val="right"/>
              <w:rPr>
                <w:color w:val="000000"/>
                <w:sz w:val="20"/>
                <w:szCs w:val="20"/>
              </w:rPr>
            </w:pPr>
            <w:r w:rsidRPr="006E7AF5">
              <w:rPr>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1AF56521" w14:textId="77777777" w:rsidR="00491939" w:rsidRPr="006E7AF5" w:rsidRDefault="00491939" w:rsidP="006E7AF5">
            <w:pPr>
              <w:jc w:val="right"/>
              <w:rPr>
                <w:color w:val="000000"/>
                <w:sz w:val="20"/>
                <w:szCs w:val="20"/>
              </w:rPr>
            </w:pPr>
            <w:r w:rsidRPr="006E7AF5">
              <w:rPr>
                <w:color w:val="000000"/>
                <w:sz w:val="20"/>
                <w:szCs w:val="20"/>
              </w:rPr>
              <w:t>-</w:t>
            </w:r>
          </w:p>
        </w:tc>
      </w:tr>
      <w:tr w:rsidR="00491939" w:rsidRPr="006E7AF5" w14:paraId="4DDB8631" w14:textId="77777777" w:rsidTr="006E7AF5">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42708BD0" w14:textId="77777777" w:rsidR="00491939" w:rsidRPr="006E7AF5" w:rsidRDefault="00491939" w:rsidP="006E7AF5">
            <w:pPr>
              <w:jc w:val="left"/>
              <w:rPr>
                <w:color w:val="000000"/>
                <w:sz w:val="20"/>
                <w:szCs w:val="20"/>
              </w:rPr>
            </w:pPr>
            <w:proofErr w:type="spellStart"/>
            <w:r w:rsidRPr="006E7AF5">
              <w:rPr>
                <w:color w:val="000000"/>
                <w:sz w:val="20"/>
                <w:szCs w:val="20"/>
              </w:rPr>
              <w:t>prevrednotovalni</w:t>
            </w:r>
            <w:proofErr w:type="spellEnd"/>
            <w:r w:rsidRPr="006E7AF5">
              <w:rPr>
                <w:color w:val="000000"/>
                <w:sz w:val="20"/>
                <w:szCs w:val="20"/>
              </w:rPr>
              <w:t xml:space="preserve"> odhodki</w:t>
            </w:r>
          </w:p>
        </w:tc>
        <w:tc>
          <w:tcPr>
            <w:tcW w:w="1180" w:type="dxa"/>
            <w:tcBorders>
              <w:top w:val="nil"/>
              <w:left w:val="nil"/>
              <w:bottom w:val="single" w:sz="4" w:space="0" w:color="auto"/>
              <w:right w:val="single" w:sz="4" w:space="0" w:color="auto"/>
            </w:tcBorders>
            <w:shd w:val="clear" w:color="auto" w:fill="auto"/>
            <w:noWrap/>
            <w:vAlign w:val="bottom"/>
            <w:hideMark/>
          </w:tcPr>
          <w:p w14:paraId="72B08A18" w14:textId="77777777" w:rsidR="00491939" w:rsidRPr="006E7AF5" w:rsidRDefault="00491939" w:rsidP="006E7AF5">
            <w:pPr>
              <w:jc w:val="right"/>
              <w:rPr>
                <w:color w:val="000000"/>
                <w:sz w:val="20"/>
                <w:szCs w:val="20"/>
              </w:rPr>
            </w:pPr>
            <w:r w:rsidRPr="006E7AF5">
              <w:rPr>
                <w:color w:val="000000"/>
                <w:sz w:val="20"/>
                <w:szCs w:val="20"/>
              </w:rPr>
              <w:t>284</w:t>
            </w:r>
          </w:p>
        </w:tc>
        <w:tc>
          <w:tcPr>
            <w:tcW w:w="720" w:type="dxa"/>
            <w:tcBorders>
              <w:top w:val="nil"/>
              <w:left w:val="nil"/>
              <w:bottom w:val="single" w:sz="4" w:space="0" w:color="auto"/>
              <w:right w:val="single" w:sz="4" w:space="0" w:color="auto"/>
            </w:tcBorders>
            <w:shd w:val="clear" w:color="auto" w:fill="auto"/>
            <w:noWrap/>
            <w:vAlign w:val="bottom"/>
            <w:hideMark/>
          </w:tcPr>
          <w:p w14:paraId="79AEAB42" w14:textId="77777777" w:rsidR="00491939" w:rsidRPr="006E7AF5" w:rsidRDefault="00491939" w:rsidP="006E7AF5">
            <w:pPr>
              <w:jc w:val="right"/>
              <w:rPr>
                <w:color w:val="000000"/>
                <w:sz w:val="20"/>
                <w:szCs w:val="20"/>
              </w:rPr>
            </w:pPr>
            <w:r w:rsidRPr="006E7AF5">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3CECFC96" w14:textId="77777777" w:rsidR="00491939" w:rsidRPr="006E7AF5" w:rsidRDefault="00491939" w:rsidP="006E7AF5">
            <w:pPr>
              <w:jc w:val="right"/>
              <w:rPr>
                <w:color w:val="000000"/>
                <w:sz w:val="20"/>
                <w:szCs w:val="20"/>
              </w:rPr>
            </w:pPr>
            <w:r w:rsidRPr="006E7AF5">
              <w:rPr>
                <w:color w:val="000000"/>
                <w:sz w:val="20"/>
                <w:szCs w:val="20"/>
              </w:rPr>
              <w:t>560</w:t>
            </w:r>
          </w:p>
        </w:tc>
        <w:tc>
          <w:tcPr>
            <w:tcW w:w="680" w:type="dxa"/>
            <w:tcBorders>
              <w:top w:val="nil"/>
              <w:left w:val="nil"/>
              <w:bottom w:val="single" w:sz="4" w:space="0" w:color="auto"/>
              <w:right w:val="single" w:sz="4" w:space="0" w:color="auto"/>
            </w:tcBorders>
            <w:shd w:val="clear" w:color="auto" w:fill="auto"/>
            <w:noWrap/>
            <w:vAlign w:val="bottom"/>
            <w:hideMark/>
          </w:tcPr>
          <w:p w14:paraId="6AA2D8D6" w14:textId="77777777" w:rsidR="00491939" w:rsidRPr="006E7AF5" w:rsidRDefault="00491939" w:rsidP="006E7AF5">
            <w:pPr>
              <w:jc w:val="right"/>
              <w:rPr>
                <w:color w:val="000000"/>
                <w:sz w:val="20"/>
                <w:szCs w:val="20"/>
              </w:rPr>
            </w:pPr>
            <w:r w:rsidRPr="006E7AF5">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04657B7D" w14:textId="77777777" w:rsidR="00491939" w:rsidRPr="006E7AF5" w:rsidRDefault="00491939" w:rsidP="006E7AF5">
            <w:pPr>
              <w:jc w:val="right"/>
              <w:rPr>
                <w:color w:val="000000"/>
                <w:sz w:val="20"/>
                <w:szCs w:val="20"/>
              </w:rPr>
            </w:pPr>
            <w:r w:rsidRPr="006E7AF5">
              <w:rPr>
                <w:color w:val="000000"/>
                <w:sz w:val="20"/>
                <w:szCs w:val="20"/>
              </w:rPr>
              <w:t>2.222</w:t>
            </w:r>
          </w:p>
        </w:tc>
        <w:tc>
          <w:tcPr>
            <w:tcW w:w="700" w:type="dxa"/>
            <w:tcBorders>
              <w:top w:val="nil"/>
              <w:left w:val="nil"/>
              <w:bottom w:val="single" w:sz="4" w:space="0" w:color="auto"/>
              <w:right w:val="single" w:sz="4" w:space="0" w:color="auto"/>
            </w:tcBorders>
            <w:shd w:val="clear" w:color="auto" w:fill="auto"/>
            <w:noWrap/>
            <w:vAlign w:val="bottom"/>
            <w:hideMark/>
          </w:tcPr>
          <w:p w14:paraId="443F138C" w14:textId="77777777" w:rsidR="00491939" w:rsidRPr="006E7AF5" w:rsidRDefault="00491939" w:rsidP="006E7AF5">
            <w:pPr>
              <w:jc w:val="right"/>
              <w:rPr>
                <w:color w:val="000000"/>
                <w:sz w:val="20"/>
                <w:szCs w:val="20"/>
              </w:rPr>
            </w:pPr>
            <w:r w:rsidRPr="006E7AF5">
              <w:rPr>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42DDB0FC" w14:textId="77777777" w:rsidR="00491939" w:rsidRPr="006E7AF5" w:rsidRDefault="00491939" w:rsidP="006E7AF5">
            <w:pPr>
              <w:jc w:val="right"/>
              <w:rPr>
                <w:color w:val="000000"/>
                <w:sz w:val="20"/>
                <w:szCs w:val="20"/>
              </w:rPr>
            </w:pPr>
            <w:r w:rsidRPr="006E7AF5">
              <w:rPr>
                <w:color w:val="000000"/>
                <w:sz w:val="20"/>
                <w:szCs w:val="20"/>
              </w:rPr>
              <w:t>397</w:t>
            </w:r>
          </w:p>
        </w:tc>
      </w:tr>
      <w:tr w:rsidR="00491939" w:rsidRPr="006E7AF5" w14:paraId="3F6E3888" w14:textId="77777777" w:rsidTr="006E7AF5">
        <w:trPr>
          <w:trHeight w:val="25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9B7ED0C" w14:textId="77777777" w:rsidR="00491939" w:rsidRPr="006E7AF5" w:rsidRDefault="00491939" w:rsidP="006E7AF5">
            <w:pPr>
              <w:jc w:val="left"/>
              <w:rPr>
                <w:b/>
                <w:bCs/>
                <w:color w:val="000000"/>
                <w:sz w:val="20"/>
                <w:szCs w:val="20"/>
              </w:rPr>
            </w:pPr>
            <w:r w:rsidRPr="006E7AF5">
              <w:rPr>
                <w:b/>
                <w:bCs/>
                <w:color w:val="000000"/>
                <w:sz w:val="20"/>
                <w:szCs w:val="20"/>
              </w:rPr>
              <w:t>skupaj odhodki</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00DF11A" w14:textId="77777777" w:rsidR="00491939" w:rsidRPr="006E7AF5" w:rsidRDefault="00491939" w:rsidP="006E7AF5">
            <w:pPr>
              <w:jc w:val="right"/>
              <w:rPr>
                <w:b/>
                <w:bCs/>
                <w:color w:val="000000"/>
                <w:sz w:val="20"/>
                <w:szCs w:val="20"/>
              </w:rPr>
            </w:pPr>
            <w:r w:rsidRPr="006E7AF5">
              <w:rPr>
                <w:b/>
                <w:bCs/>
                <w:color w:val="000000"/>
                <w:sz w:val="20"/>
                <w:szCs w:val="20"/>
              </w:rPr>
              <w:t>3.974.163</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1E74324"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007ADF8" w14:textId="77777777" w:rsidR="00491939" w:rsidRPr="006E7AF5" w:rsidRDefault="00491939" w:rsidP="006E7AF5">
            <w:pPr>
              <w:jc w:val="right"/>
              <w:rPr>
                <w:b/>
                <w:bCs/>
                <w:color w:val="000000"/>
                <w:sz w:val="20"/>
                <w:szCs w:val="20"/>
              </w:rPr>
            </w:pPr>
            <w:r w:rsidRPr="006E7AF5">
              <w:rPr>
                <w:b/>
                <w:bCs/>
                <w:color w:val="000000"/>
                <w:sz w:val="20"/>
                <w:szCs w:val="20"/>
              </w:rPr>
              <w:t>4.147.300</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1A9E088"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D178849" w14:textId="77777777" w:rsidR="00491939" w:rsidRPr="006E7AF5" w:rsidRDefault="00491939" w:rsidP="006E7AF5">
            <w:pPr>
              <w:jc w:val="right"/>
              <w:rPr>
                <w:b/>
                <w:bCs/>
                <w:color w:val="000000"/>
                <w:sz w:val="20"/>
                <w:szCs w:val="20"/>
              </w:rPr>
            </w:pPr>
            <w:r w:rsidRPr="006E7AF5">
              <w:rPr>
                <w:b/>
                <w:bCs/>
                <w:color w:val="000000"/>
                <w:sz w:val="20"/>
                <w:szCs w:val="20"/>
              </w:rPr>
              <w:t>4.105.822</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AD45247"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E654E00" w14:textId="77777777" w:rsidR="00491939" w:rsidRPr="006E7AF5" w:rsidRDefault="00491939" w:rsidP="006E7AF5">
            <w:pPr>
              <w:jc w:val="right"/>
              <w:rPr>
                <w:b/>
                <w:bCs/>
                <w:color w:val="000000"/>
                <w:sz w:val="20"/>
                <w:szCs w:val="20"/>
              </w:rPr>
            </w:pPr>
            <w:r w:rsidRPr="006E7AF5">
              <w:rPr>
                <w:b/>
                <w:bCs/>
                <w:color w:val="000000"/>
                <w:sz w:val="20"/>
                <w:szCs w:val="20"/>
              </w:rPr>
              <w:t>99</w:t>
            </w:r>
          </w:p>
        </w:tc>
      </w:tr>
    </w:tbl>
    <w:p w14:paraId="027B8DDB" w14:textId="77777777" w:rsidR="00491939" w:rsidRPr="006E7AF5" w:rsidRDefault="00491939" w:rsidP="00491939">
      <w:pPr>
        <w:rPr>
          <w:sz w:val="20"/>
          <w:szCs w:val="20"/>
        </w:rPr>
      </w:pPr>
    </w:p>
    <w:p w14:paraId="58FDB2DE" w14:textId="77777777" w:rsidR="00491939" w:rsidRPr="006E7AF5" w:rsidRDefault="00491939" w:rsidP="00491939">
      <w:pPr>
        <w:rPr>
          <w:sz w:val="20"/>
          <w:szCs w:val="20"/>
        </w:rPr>
      </w:pPr>
      <w:r w:rsidRPr="006E7AF5">
        <w:rPr>
          <w:b/>
          <w:sz w:val="20"/>
          <w:szCs w:val="20"/>
        </w:rPr>
        <w:t>Celotni odhodki</w:t>
      </w:r>
      <w:r w:rsidRPr="006E7AF5">
        <w:rPr>
          <w:sz w:val="20"/>
          <w:szCs w:val="20"/>
        </w:rPr>
        <w:t xml:space="preserve"> doseženi v letu 2021 so znašali 4.105.822 € in so bili v primerjavi z načrtovanimi za 1 % nižji, v primerjavi z letom 2020 pa za 3 % višji.</w:t>
      </w:r>
    </w:p>
    <w:p w14:paraId="41B99E05" w14:textId="3997F8F4" w:rsidR="003478FE" w:rsidRDefault="003478FE" w:rsidP="00491939">
      <w:pPr>
        <w:rPr>
          <w:sz w:val="20"/>
          <w:szCs w:val="20"/>
        </w:rPr>
      </w:pPr>
    </w:p>
    <w:p w14:paraId="16367A2A" w14:textId="77777777" w:rsidR="003478FE" w:rsidRPr="006E7AF5" w:rsidRDefault="003478FE" w:rsidP="00491939">
      <w:pPr>
        <w:rPr>
          <w:sz w:val="20"/>
          <w:szCs w:val="20"/>
        </w:rPr>
      </w:pPr>
    </w:p>
    <w:p w14:paraId="5116DC3C" w14:textId="77777777" w:rsidR="00491939" w:rsidRPr="006E7AF5" w:rsidRDefault="00491939" w:rsidP="00491939">
      <w:pPr>
        <w:rPr>
          <w:b/>
        </w:rPr>
      </w:pPr>
      <w:r w:rsidRPr="006E7AF5">
        <w:rPr>
          <w:b/>
        </w:rPr>
        <w:t>E. Stroški blaga, materiala in storitev</w:t>
      </w:r>
    </w:p>
    <w:p w14:paraId="750BC3DC" w14:textId="77777777" w:rsidR="00491939" w:rsidRPr="006E7AF5" w:rsidRDefault="00491939" w:rsidP="00491939">
      <w:pPr>
        <w:rPr>
          <w:b/>
        </w:rPr>
      </w:pPr>
    </w:p>
    <w:p w14:paraId="5F65B57F" w14:textId="77777777" w:rsidR="00491939" w:rsidRPr="006E7AF5" w:rsidRDefault="00491939" w:rsidP="00491939">
      <w:pPr>
        <w:rPr>
          <w:b/>
        </w:rPr>
      </w:pPr>
      <w:r w:rsidRPr="006E7AF5">
        <w:rPr>
          <w:b/>
        </w:rPr>
        <w:t>Tabela 13: Stroški blaga, materiala in storitev</w:t>
      </w:r>
    </w:p>
    <w:p w14:paraId="5BF0BC9A" w14:textId="77777777" w:rsidR="00491939" w:rsidRPr="006E7AF5" w:rsidRDefault="00491939" w:rsidP="00491939"/>
    <w:tbl>
      <w:tblPr>
        <w:tblW w:w="8540" w:type="dxa"/>
        <w:tblInd w:w="55" w:type="dxa"/>
        <w:tblCellMar>
          <w:left w:w="70" w:type="dxa"/>
          <w:right w:w="70" w:type="dxa"/>
        </w:tblCellMar>
        <w:tblLook w:val="04A0" w:firstRow="1" w:lastRow="0" w:firstColumn="1" w:lastColumn="0" w:noHBand="0" w:noVBand="1"/>
      </w:tblPr>
      <w:tblGrid>
        <w:gridCol w:w="1800"/>
        <w:gridCol w:w="1240"/>
        <w:gridCol w:w="720"/>
        <w:gridCol w:w="1200"/>
        <w:gridCol w:w="580"/>
        <w:gridCol w:w="1220"/>
        <w:gridCol w:w="640"/>
        <w:gridCol w:w="1140"/>
      </w:tblGrid>
      <w:tr w:rsidR="00491939" w:rsidRPr="006E7AF5" w14:paraId="52100939" w14:textId="77777777" w:rsidTr="006E7AF5">
        <w:trPr>
          <w:trHeight w:val="510"/>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D803643"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AAE8BC4" w14:textId="77777777" w:rsidR="00491939" w:rsidRPr="006E7AF5" w:rsidRDefault="00491939" w:rsidP="006E7AF5">
            <w:pPr>
              <w:jc w:val="center"/>
              <w:rPr>
                <w:b/>
                <w:bCs/>
                <w:color w:val="000000"/>
                <w:sz w:val="20"/>
                <w:szCs w:val="20"/>
              </w:rPr>
            </w:pPr>
            <w:r w:rsidRPr="006E7AF5">
              <w:rPr>
                <w:b/>
                <w:bCs/>
                <w:color w:val="000000"/>
                <w:sz w:val="20"/>
                <w:szCs w:val="20"/>
              </w:rPr>
              <w:t>realizacija 2020</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534DFD5"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87BAB26" w14:textId="77777777" w:rsidR="00491939" w:rsidRPr="006E7AF5" w:rsidRDefault="00491939" w:rsidP="006E7AF5">
            <w:pPr>
              <w:jc w:val="center"/>
              <w:rPr>
                <w:b/>
                <w:bCs/>
                <w:color w:val="000000"/>
                <w:sz w:val="20"/>
                <w:szCs w:val="20"/>
              </w:rPr>
            </w:pPr>
            <w:r w:rsidRPr="006E7AF5">
              <w:rPr>
                <w:b/>
                <w:bCs/>
                <w:color w:val="000000"/>
                <w:sz w:val="20"/>
                <w:szCs w:val="20"/>
              </w:rPr>
              <w:t>plan 2021</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B619032"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8E59B44" w14:textId="77777777" w:rsidR="00491939" w:rsidRPr="006E7AF5" w:rsidRDefault="00491939" w:rsidP="006E7AF5">
            <w:pPr>
              <w:jc w:val="center"/>
              <w:rPr>
                <w:b/>
                <w:bCs/>
                <w:color w:val="000000"/>
                <w:sz w:val="20"/>
                <w:szCs w:val="20"/>
              </w:rPr>
            </w:pPr>
            <w:r w:rsidRPr="006E7AF5">
              <w:rPr>
                <w:b/>
                <w:bCs/>
                <w:color w:val="000000"/>
                <w:sz w:val="20"/>
                <w:szCs w:val="20"/>
              </w:rPr>
              <w:t>realizacija 2021</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B825604"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22AE13F" w14:textId="77777777" w:rsidR="00491939" w:rsidRPr="006E7AF5" w:rsidRDefault="00491939" w:rsidP="006E7AF5">
            <w:pPr>
              <w:jc w:val="center"/>
              <w:rPr>
                <w:b/>
                <w:bCs/>
                <w:color w:val="000000"/>
                <w:sz w:val="20"/>
                <w:szCs w:val="20"/>
              </w:rPr>
            </w:pPr>
            <w:r w:rsidRPr="006E7AF5">
              <w:rPr>
                <w:b/>
                <w:bCs/>
                <w:color w:val="000000"/>
                <w:sz w:val="20"/>
                <w:szCs w:val="20"/>
              </w:rPr>
              <w:t>I  real. 21/FN 21</w:t>
            </w:r>
          </w:p>
        </w:tc>
      </w:tr>
      <w:tr w:rsidR="00491939" w:rsidRPr="006E7AF5" w14:paraId="1C328402" w14:textId="77777777" w:rsidTr="006E7AF5">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C3EB9A8" w14:textId="77777777" w:rsidR="00491939" w:rsidRPr="006E7AF5" w:rsidRDefault="00491939" w:rsidP="006E7AF5">
            <w:pPr>
              <w:rPr>
                <w:color w:val="000000"/>
                <w:sz w:val="20"/>
                <w:szCs w:val="20"/>
              </w:rPr>
            </w:pPr>
            <w:r w:rsidRPr="006E7AF5">
              <w:rPr>
                <w:color w:val="000000"/>
                <w:sz w:val="20"/>
                <w:szCs w:val="20"/>
              </w:rPr>
              <w:t xml:space="preserve">stroški blaga </w:t>
            </w:r>
          </w:p>
        </w:tc>
        <w:tc>
          <w:tcPr>
            <w:tcW w:w="1240" w:type="dxa"/>
            <w:tcBorders>
              <w:top w:val="nil"/>
              <w:left w:val="nil"/>
              <w:bottom w:val="single" w:sz="4" w:space="0" w:color="auto"/>
              <w:right w:val="single" w:sz="4" w:space="0" w:color="auto"/>
            </w:tcBorders>
            <w:shd w:val="clear" w:color="auto" w:fill="auto"/>
            <w:noWrap/>
            <w:vAlign w:val="bottom"/>
            <w:hideMark/>
          </w:tcPr>
          <w:p w14:paraId="1D6535BB" w14:textId="77777777" w:rsidR="00491939" w:rsidRPr="006E7AF5" w:rsidRDefault="00491939" w:rsidP="006E7AF5">
            <w:pPr>
              <w:jc w:val="right"/>
              <w:rPr>
                <w:color w:val="000000"/>
                <w:sz w:val="20"/>
                <w:szCs w:val="20"/>
              </w:rPr>
            </w:pPr>
            <w:r w:rsidRPr="006E7AF5">
              <w:rPr>
                <w:color w:val="000000"/>
                <w:sz w:val="20"/>
                <w:szCs w:val="20"/>
              </w:rPr>
              <w:t>24.947</w:t>
            </w:r>
          </w:p>
        </w:tc>
        <w:tc>
          <w:tcPr>
            <w:tcW w:w="720" w:type="dxa"/>
            <w:tcBorders>
              <w:top w:val="nil"/>
              <w:left w:val="nil"/>
              <w:bottom w:val="single" w:sz="4" w:space="0" w:color="auto"/>
              <w:right w:val="single" w:sz="4" w:space="0" w:color="auto"/>
            </w:tcBorders>
            <w:shd w:val="clear" w:color="auto" w:fill="auto"/>
            <w:noWrap/>
            <w:vAlign w:val="bottom"/>
            <w:hideMark/>
          </w:tcPr>
          <w:p w14:paraId="4ECAF64A" w14:textId="77777777" w:rsidR="00491939" w:rsidRPr="006E7AF5" w:rsidRDefault="00491939" w:rsidP="006E7AF5">
            <w:pPr>
              <w:jc w:val="right"/>
              <w:rPr>
                <w:color w:val="000000"/>
                <w:sz w:val="20"/>
                <w:szCs w:val="20"/>
              </w:rPr>
            </w:pPr>
            <w:r w:rsidRPr="006E7AF5">
              <w:rPr>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5B5746EE" w14:textId="77777777" w:rsidR="00491939" w:rsidRPr="006E7AF5" w:rsidRDefault="00491939" w:rsidP="006E7AF5">
            <w:pPr>
              <w:jc w:val="right"/>
              <w:rPr>
                <w:color w:val="000000"/>
                <w:sz w:val="20"/>
                <w:szCs w:val="20"/>
              </w:rPr>
            </w:pPr>
            <w:r w:rsidRPr="006E7AF5">
              <w:rPr>
                <w:color w:val="000000"/>
                <w:sz w:val="20"/>
                <w:szCs w:val="20"/>
              </w:rPr>
              <w:t>20.000</w:t>
            </w:r>
          </w:p>
        </w:tc>
        <w:tc>
          <w:tcPr>
            <w:tcW w:w="580" w:type="dxa"/>
            <w:tcBorders>
              <w:top w:val="nil"/>
              <w:left w:val="nil"/>
              <w:bottom w:val="single" w:sz="4" w:space="0" w:color="auto"/>
              <w:right w:val="single" w:sz="4" w:space="0" w:color="auto"/>
            </w:tcBorders>
            <w:shd w:val="clear" w:color="auto" w:fill="auto"/>
            <w:noWrap/>
            <w:vAlign w:val="bottom"/>
            <w:hideMark/>
          </w:tcPr>
          <w:p w14:paraId="3E48EE54" w14:textId="77777777" w:rsidR="00491939" w:rsidRPr="006E7AF5" w:rsidRDefault="00491939" w:rsidP="006E7AF5">
            <w:pPr>
              <w:jc w:val="right"/>
              <w:rPr>
                <w:color w:val="000000"/>
                <w:sz w:val="20"/>
                <w:szCs w:val="20"/>
              </w:rPr>
            </w:pPr>
            <w:r w:rsidRPr="006E7AF5">
              <w:rPr>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bottom"/>
            <w:hideMark/>
          </w:tcPr>
          <w:p w14:paraId="0EEBEC81" w14:textId="77777777" w:rsidR="00491939" w:rsidRPr="006E7AF5" w:rsidRDefault="00491939" w:rsidP="006E7AF5">
            <w:pPr>
              <w:jc w:val="right"/>
              <w:rPr>
                <w:color w:val="000000"/>
                <w:sz w:val="20"/>
                <w:szCs w:val="20"/>
              </w:rPr>
            </w:pPr>
            <w:r w:rsidRPr="006E7AF5">
              <w:rPr>
                <w:color w:val="000000"/>
                <w:sz w:val="20"/>
                <w:szCs w:val="20"/>
              </w:rPr>
              <w:t>26.220</w:t>
            </w:r>
          </w:p>
        </w:tc>
        <w:tc>
          <w:tcPr>
            <w:tcW w:w="640" w:type="dxa"/>
            <w:tcBorders>
              <w:top w:val="nil"/>
              <w:left w:val="nil"/>
              <w:bottom w:val="single" w:sz="4" w:space="0" w:color="auto"/>
              <w:right w:val="single" w:sz="4" w:space="0" w:color="auto"/>
            </w:tcBorders>
            <w:shd w:val="clear" w:color="auto" w:fill="auto"/>
            <w:noWrap/>
            <w:vAlign w:val="bottom"/>
            <w:hideMark/>
          </w:tcPr>
          <w:p w14:paraId="0BDCB821" w14:textId="77777777" w:rsidR="00491939" w:rsidRPr="006E7AF5" w:rsidRDefault="00491939" w:rsidP="006E7AF5">
            <w:pPr>
              <w:jc w:val="right"/>
              <w:rPr>
                <w:color w:val="000000"/>
                <w:sz w:val="20"/>
                <w:szCs w:val="20"/>
              </w:rPr>
            </w:pPr>
            <w:r w:rsidRPr="006E7AF5">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2D90845C" w14:textId="77777777" w:rsidR="00491939" w:rsidRPr="006E7AF5" w:rsidRDefault="00491939" w:rsidP="006E7AF5">
            <w:pPr>
              <w:jc w:val="right"/>
              <w:rPr>
                <w:color w:val="000000"/>
                <w:sz w:val="20"/>
                <w:szCs w:val="20"/>
              </w:rPr>
            </w:pPr>
            <w:r w:rsidRPr="006E7AF5">
              <w:rPr>
                <w:color w:val="000000"/>
                <w:sz w:val="20"/>
                <w:szCs w:val="20"/>
              </w:rPr>
              <w:t>131</w:t>
            </w:r>
          </w:p>
        </w:tc>
      </w:tr>
      <w:tr w:rsidR="00491939" w:rsidRPr="006E7AF5" w14:paraId="5A1D9214" w14:textId="77777777" w:rsidTr="006E7AF5">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8FEF83F" w14:textId="77777777" w:rsidR="00491939" w:rsidRPr="006E7AF5" w:rsidRDefault="00491939" w:rsidP="006E7AF5">
            <w:pPr>
              <w:jc w:val="left"/>
              <w:rPr>
                <w:color w:val="000000"/>
                <w:sz w:val="20"/>
                <w:szCs w:val="20"/>
              </w:rPr>
            </w:pPr>
            <w:r w:rsidRPr="006E7AF5">
              <w:rPr>
                <w:color w:val="000000"/>
                <w:sz w:val="20"/>
                <w:szCs w:val="20"/>
              </w:rPr>
              <w:t>stroški materiala</w:t>
            </w:r>
          </w:p>
        </w:tc>
        <w:tc>
          <w:tcPr>
            <w:tcW w:w="1240" w:type="dxa"/>
            <w:tcBorders>
              <w:top w:val="nil"/>
              <w:left w:val="nil"/>
              <w:bottom w:val="single" w:sz="4" w:space="0" w:color="auto"/>
              <w:right w:val="single" w:sz="4" w:space="0" w:color="auto"/>
            </w:tcBorders>
            <w:shd w:val="clear" w:color="auto" w:fill="auto"/>
            <w:noWrap/>
            <w:vAlign w:val="bottom"/>
            <w:hideMark/>
          </w:tcPr>
          <w:p w14:paraId="48867994" w14:textId="77777777" w:rsidR="00491939" w:rsidRPr="006E7AF5" w:rsidRDefault="00491939" w:rsidP="006E7AF5">
            <w:pPr>
              <w:jc w:val="right"/>
              <w:rPr>
                <w:color w:val="000000"/>
                <w:sz w:val="20"/>
                <w:szCs w:val="20"/>
              </w:rPr>
            </w:pPr>
            <w:r w:rsidRPr="006E7AF5">
              <w:rPr>
                <w:color w:val="000000"/>
                <w:sz w:val="20"/>
                <w:szCs w:val="20"/>
              </w:rPr>
              <w:t>755.656</w:t>
            </w:r>
          </w:p>
        </w:tc>
        <w:tc>
          <w:tcPr>
            <w:tcW w:w="720" w:type="dxa"/>
            <w:tcBorders>
              <w:top w:val="nil"/>
              <w:left w:val="nil"/>
              <w:bottom w:val="single" w:sz="4" w:space="0" w:color="auto"/>
              <w:right w:val="single" w:sz="4" w:space="0" w:color="auto"/>
            </w:tcBorders>
            <w:shd w:val="clear" w:color="auto" w:fill="auto"/>
            <w:noWrap/>
            <w:vAlign w:val="bottom"/>
            <w:hideMark/>
          </w:tcPr>
          <w:p w14:paraId="69F303CC" w14:textId="77777777" w:rsidR="00491939" w:rsidRPr="006E7AF5" w:rsidRDefault="00491939" w:rsidP="006E7AF5">
            <w:pPr>
              <w:jc w:val="right"/>
              <w:rPr>
                <w:color w:val="000000"/>
                <w:sz w:val="20"/>
                <w:szCs w:val="20"/>
              </w:rPr>
            </w:pPr>
            <w:r w:rsidRPr="006E7AF5">
              <w:rPr>
                <w:color w:val="000000"/>
                <w:sz w:val="20"/>
                <w:szCs w:val="20"/>
              </w:rPr>
              <w:t>66</w:t>
            </w:r>
          </w:p>
        </w:tc>
        <w:tc>
          <w:tcPr>
            <w:tcW w:w="1200" w:type="dxa"/>
            <w:tcBorders>
              <w:top w:val="nil"/>
              <w:left w:val="nil"/>
              <w:bottom w:val="single" w:sz="4" w:space="0" w:color="auto"/>
              <w:right w:val="single" w:sz="4" w:space="0" w:color="auto"/>
            </w:tcBorders>
            <w:shd w:val="clear" w:color="auto" w:fill="auto"/>
            <w:noWrap/>
            <w:vAlign w:val="bottom"/>
            <w:hideMark/>
          </w:tcPr>
          <w:p w14:paraId="2AE58B91" w14:textId="77777777" w:rsidR="00491939" w:rsidRPr="006E7AF5" w:rsidRDefault="00491939" w:rsidP="006E7AF5">
            <w:pPr>
              <w:jc w:val="right"/>
              <w:rPr>
                <w:color w:val="000000"/>
                <w:sz w:val="20"/>
                <w:szCs w:val="20"/>
              </w:rPr>
            </w:pPr>
            <w:r w:rsidRPr="006E7AF5">
              <w:rPr>
                <w:color w:val="000000"/>
                <w:sz w:val="20"/>
                <w:szCs w:val="20"/>
              </w:rPr>
              <w:t>730.340</w:t>
            </w:r>
          </w:p>
        </w:tc>
        <w:tc>
          <w:tcPr>
            <w:tcW w:w="580" w:type="dxa"/>
            <w:tcBorders>
              <w:top w:val="nil"/>
              <w:left w:val="nil"/>
              <w:bottom w:val="single" w:sz="4" w:space="0" w:color="auto"/>
              <w:right w:val="single" w:sz="4" w:space="0" w:color="auto"/>
            </w:tcBorders>
            <w:shd w:val="clear" w:color="auto" w:fill="auto"/>
            <w:noWrap/>
            <w:vAlign w:val="bottom"/>
            <w:hideMark/>
          </w:tcPr>
          <w:p w14:paraId="43280714" w14:textId="77777777" w:rsidR="00491939" w:rsidRPr="006E7AF5" w:rsidRDefault="00491939" w:rsidP="006E7AF5">
            <w:pPr>
              <w:jc w:val="right"/>
              <w:rPr>
                <w:color w:val="000000"/>
                <w:sz w:val="20"/>
                <w:szCs w:val="20"/>
              </w:rPr>
            </w:pPr>
            <w:r w:rsidRPr="006E7AF5">
              <w:rPr>
                <w:color w:val="000000"/>
                <w:sz w:val="20"/>
                <w:szCs w:val="20"/>
              </w:rPr>
              <w:t>63</w:t>
            </w:r>
          </w:p>
        </w:tc>
        <w:tc>
          <w:tcPr>
            <w:tcW w:w="1220" w:type="dxa"/>
            <w:tcBorders>
              <w:top w:val="nil"/>
              <w:left w:val="nil"/>
              <w:bottom w:val="single" w:sz="4" w:space="0" w:color="auto"/>
              <w:right w:val="single" w:sz="4" w:space="0" w:color="auto"/>
            </w:tcBorders>
            <w:shd w:val="clear" w:color="auto" w:fill="auto"/>
            <w:noWrap/>
            <w:vAlign w:val="bottom"/>
            <w:hideMark/>
          </w:tcPr>
          <w:p w14:paraId="71A45617" w14:textId="77777777" w:rsidR="00491939" w:rsidRPr="006E7AF5" w:rsidRDefault="00491939" w:rsidP="006E7AF5">
            <w:pPr>
              <w:jc w:val="right"/>
              <w:rPr>
                <w:color w:val="000000"/>
                <w:sz w:val="20"/>
                <w:szCs w:val="20"/>
              </w:rPr>
            </w:pPr>
            <w:r w:rsidRPr="006E7AF5">
              <w:rPr>
                <w:color w:val="000000"/>
                <w:sz w:val="20"/>
                <w:szCs w:val="20"/>
              </w:rPr>
              <w:t>738.019</w:t>
            </w:r>
          </w:p>
        </w:tc>
        <w:tc>
          <w:tcPr>
            <w:tcW w:w="640" w:type="dxa"/>
            <w:tcBorders>
              <w:top w:val="nil"/>
              <w:left w:val="nil"/>
              <w:bottom w:val="single" w:sz="4" w:space="0" w:color="auto"/>
              <w:right w:val="single" w:sz="4" w:space="0" w:color="auto"/>
            </w:tcBorders>
            <w:shd w:val="clear" w:color="auto" w:fill="auto"/>
            <w:noWrap/>
            <w:vAlign w:val="bottom"/>
            <w:hideMark/>
          </w:tcPr>
          <w:p w14:paraId="4887A9AA" w14:textId="77777777" w:rsidR="00491939" w:rsidRPr="006E7AF5" w:rsidRDefault="00491939" w:rsidP="006E7AF5">
            <w:pPr>
              <w:jc w:val="right"/>
              <w:rPr>
                <w:color w:val="000000"/>
                <w:sz w:val="20"/>
                <w:szCs w:val="20"/>
              </w:rPr>
            </w:pPr>
            <w:r w:rsidRPr="006E7AF5">
              <w:rPr>
                <w:color w:val="000000"/>
                <w:sz w:val="20"/>
                <w:szCs w:val="20"/>
              </w:rPr>
              <w:t>60</w:t>
            </w:r>
          </w:p>
        </w:tc>
        <w:tc>
          <w:tcPr>
            <w:tcW w:w="1140" w:type="dxa"/>
            <w:tcBorders>
              <w:top w:val="nil"/>
              <w:left w:val="nil"/>
              <w:bottom w:val="single" w:sz="4" w:space="0" w:color="auto"/>
              <w:right w:val="single" w:sz="4" w:space="0" w:color="auto"/>
            </w:tcBorders>
            <w:shd w:val="clear" w:color="auto" w:fill="auto"/>
            <w:noWrap/>
            <w:vAlign w:val="bottom"/>
            <w:hideMark/>
          </w:tcPr>
          <w:p w14:paraId="1784BB99" w14:textId="77777777" w:rsidR="00491939" w:rsidRPr="006E7AF5" w:rsidRDefault="00491939" w:rsidP="006E7AF5">
            <w:pPr>
              <w:jc w:val="right"/>
              <w:rPr>
                <w:color w:val="000000"/>
                <w:sz w:val="20"/>
                <w:szCs w:val="20"/>
              </w:rPr>
            </w:pPr>
            <w:r w:rsidRPr="006E7AF5">
              <w:rPr>
                <w:color w:val="000000"/>
                <w:sz w:val="20"/>
                <w:szCs w:val="20"/>
              </w:rPr>
              <w:t>101</w:t>
            </w:r>
          </w:p>
        </w:tc>
      </w:tr>
      <w:tr w:rsidR="00491939" w:rsidRPr="006E7AF5" w14:paraId="246BD393" w14:textId="77777777" w:rsidTr="006E7AF5">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B79FDA1" w14:textId="77777777" w:rsidR="00491939" w:rsidRPr="006E7AF5" w:rsidRDefault="00491939" w:rsidP="006E7AF5">
            <w:pPr>
              <w:jc w:val="left"/>
              <w:rPr>
                <w:color w:val="000000"/>
                <w:sz w:val="20"/>
                <w:szCs w:val="20"/>
              </w:rPr>
            </w:pPr>
            <w:r w:rsidRPr="006E7AF5">
              <w:rPr>
                <w:color w:val="000000"/>
                <w:sz w:val="20"/>
                <w:szCs w:val="20"/>
              </w:rPr>
              <w:t>stroški storitev</w:t>
            </w:r>
          </w:p>
        </w:tc>
        <w:tc>
          <w:tcPr>
            <w:tcW w:w="1240" w:type="dxa"/>
            <w:tcBorders>
              <w:top w:val="nil"/>
              <w:left w:val="nil"/>
              <w:bottom w:val="single" w:sz="4" w:space="0" w:color="auto"/>
              <w:right w:val="single" w:sz="4" w:space="0" w:color="auto"/>
            </w:tcBorders>
            <w:shd w:val="clear" w:color="auto" w:fill="auto"/>
            <w:noWrap/>
            <w:vAlign w:val="bottom"/>
            <w:hideMark/>
          </w:tcPr>
          <w:p w14:paraId="5203E6B3" w14:textId="77777777" w:rsidR="00491939" w:rsidRPr="006E7AF5" w:rsidRDefault="00491939" w:rsidP="006E7AF5">
            <w:pPr>
              <w:jc w:val="right"/>
              <w:rPr>
                <w:color w:val="000000"/>
                <w:sz w:val="20"/>
                <w:szCs w:val="20"/>
              </w:rPr>
            </w:pPr>
            <w:r w:rsidRPr="006E7AF5">
              <w:rPr>
                <w:color w:val="000000"/>
                <w:sz w:val="20"/>
                <w:szCs w:val="20"/>
              </w:rPr>
              <w:t>369.803</w:t>
            </w:r>
          </w:p>
        </w:tc>
        <w:tc>
          <w:tcPr>
            <w:tcW w:w="720" w:type="dxa"/>
            <w:tcBorders>
              <w:top w:val="nil"/>
              <w:left w:val="nil"/>
              <w:bottom w:val="single" w:sz="4" w:space="0" w:color="auto"/>
              <w:right w:val="single" w:sz="4" w:space="0" w:color="auto"/>
            </w:tcBorders>
            <w:shd w:val="clear" w:color="auto" w:fill="auto"/>
            <w:noWrap/>
            <w:vAlign w:val="bottom"/>
            <w:hideMark/>
          </w:tcPr>
          <w:p w14:paraId="7AB6395D" w14:textId="77777777" w:rsidR="00491939" w:rsidRPr="006E7AF5" w:rsidRDefault="00491939" w:rsidP="006E7AF5">
            <w:pPr>
              <w:jc w:val="right"/>
              <w:rPr>
                <w:color w:val="000000"/>
                <w:sz w:val="20"/>
                <w:szCs w:val="20"/>
              </w:rPr>
            </w:pPr>
            <w:r w:rsidRPr="006E7AF5">
              <w:rPr>
                <w:color w:val="000000"/>
                <w:sz w:val="20"/>
                <w:szCs w:val="20"/>
              </w:rPr>
              <w:t>32</w:t>
            </w:r>
          </w:p>
        </w:tc>
        <w:tc>
          <w:tcPr>
            <w:tcW w:w="1200" w:type="dxa"/>
            <w:tcBorders>
              <w:top w:val="nil"/>
              <w:left w:val="nil"/>
              <w:bottom w:val="single" w:sz="4" w:space="0" w:color="auto"/>
              <w:right w:val="single" w:sz="4" w:space="0" w:color="auto"/>
            </w:tcBorders>
            <w:shd w:val="clear" w:color="auto" w:fill="auto"/>
            <w:noWrap/>
            <w:vAlign w:val="bottom"/>
            <w:hideMark/>
          </w:tcPr>
          <w:p w14:paraId="3BC3AAE8" w14:textId="77777777" w:rsidR="00491939" w:rsidRPr="006E7AF5" w:rsidRDefault="00491939" w:rsidP="006E7AF5">
            <w:pPr>
              <w:jc w:val="right"/>
              <w:rPr>
                <w:color w:val="000000"/>
                <w:sz w:val="20"/>
                <w:szCs w:val="20"/>
              </w:rPr>
            </w:pPr>
            <w:r w:rsidRPr="006E7AF5">
              <w:rPr>
                <w:color w:val="000000"/>
                <w:sz w:val="20"/>
                <w:szCs w:val="20"/>
              </w:rPr>
              <w:t>415.160</w:t>
            </w:r>
          </w:p>
        </w:tc>
        <w:tc>
          <w:tcPr>
            <w:tcW w:w="580" w:type="dxa"/>
            <w:tcBorders>
              <w:top w:val="nil"/>
              <w:left w:val="nil"/>
              <w:bottom w:val="single" w:sz="4" w:space="0" w:color="auto"/>
              <w:right w:val="single" w:sz="4" w:space="0" w:color="auto"/>
            </w:tcBorders>
            <w:shd w:val="clear" w:color="auto" w:fill="auto"/>
            <w:noWrap/>
            <w:vAlign w:val="bottom"/>
            <w:hideMark/>
          </w:tcPr>
          <w:p w14:paraId="5C806584" w14:textId="77777777" w:rsidR="00491939" w:rsidRPr="006E7AF5" w:rsidRDefault="00491939" w:rsidP="006E7AF5">
            <w:pPr>
              <w:jc w:val="right"/>
              <w:rPr>
                <w:color w:val="000000"/>
                <w:sz w:val="20"/>
                <w:szCs w:val="20"/>
              </w:rPr>
            </w:pPr>
            <w:r w:rsidRPr="006E7AF5">
              <w:rPr>
                <w:color w:val="000000"/>
                <w:sz w:val="20"/>
                <w:szCs w:val="20"/>
              </w:rPr>
              <w:t>36</w:t>
            </w:r>
          </w:p>
        </w:tc>
        <w:tc>
          <w:tcPr>
            <w:tcW w:w="1220" w:type="dxa"/>
            <w:tcBorders>
              <w:top w:val="nil"/>
              <w:left w:val="nil"/>
              <w:bottom w:val="single" w:sz="4" w:space="0" w:color="auto"/>
              <w:right w:val="single" w:sz="4" w:space="0" w:color="auto"/>
            </w:tcBorders>
            <w:shd w:val="clear" w:color="auto" w:fill="auto"/>
            <w:noWrap/>
            <w:vAlign w:val="bottom"/>
            <w:hideMark/>
          </w:tcPr>
          <w:p w14:paraId="44C34D9F" w14:textId="77777777" w:rsidR="00491939" w:rsidRPr="006E7AF5" w:rsidRDefault="00491939" w:rsidP="006E7AF5">
            <w:pPr>
              <w:jc w:val="right"/>
              <w:rPr>
                <w:color w:val="000000"/>
                <w:sz w:val="20"/>
                <w:szCs w:val="20"/>
              </w:rPr>
            </w:pPr>
            <w:r w:rsidRPr="006E7AF5">
              <w:rPr>
                <w:color w:val="000000"/>
                <w:sz w:val="20"/>
                <w:szCs w:val="20"/>
              </w:rPr>
              <w:t>458.060</w:t>
            </w:r>
          </w:p>
        </w:tc>
        <w:tc>
          <w:tcPr>
            <w:tcW w:w="640" w:type="dxa"/>
            <w:tcBorders>
              <w:top w:val="nil"/>
              <w:left w:val="nil"/>
              <w:bottom w:val="single" w:sz="4" w:space="0" w:color="auto"/>
              <w:right w:val="single" w:sz="4" w:space="0" w:color="auto"/>
            </w:tcBorders>
            <w:shd w:val="clear" w:color="auto" w:fill="auto"/>
            <w:noWrap/>
            <w:vAlign w:val="bottom"/>
            <w:hideMark/>
          </w:tcPr>
          <w:p w14:paraId="1385B058" w14:textId="77777777" w:rsidR="00491939" w:rsidRPr="006E7AF5" w:rsidRDefault="00491939" w:rsidP="006E7AF5">
            <w:pPr>
              <w:jc w:val="right"/>
              <w:rPr>
                <w:color w:val="000000"/>
                <w:sz w:val="20"/>
                <w:szCs w:val="20"/>
              </w:rPr>
            </w:pPr>
            <w:r w:rsidRPr="006E7AF5">
              <w:rPr>
                <w:color w:val="000000"/>
                <w:sz w:val="20"/>
                <w:szCs w:val="20"/>
              </w:rPr>
              <w:t>37</w:t>
            </w:r>
          </w:p>
        </w:tc>
        <w:tc>
          <w:tcPr>
            <w:tcW w:w="1140" w:type="dxa"/>
            <w:tcBorders>
              <w:top w:val="nil"/>
              <w:left w:val="nil"/>
              <w:bottom w:val="single" w:sz="4" w:space="0" w:color="auto"/>
              <w:right w:val="single" w:sz="4" w:space="0" w:color="auto"/>
            </w:tcBorders>
            <w:shd w:val="clear" w:color="auto" w:fill="auto"/>
            <w:noWrap/>
            <w:vAlign w:val="bottom"/>
            <w:hideMark/>
          </w:tcPr>
          <w:p w14:paraId="0ACAE2CF" w14:textId="77777777" w:rsidR="00491939" w:rsidRPr="006E7AF5" w:rsidRDefault="00491939" w:rsidP="006E7AF5">
            <w:pPr>
              <w:jc w:val="right"/>
              <w:rPr>
                <w:color w:val="000000"/>
                <w:sz w:val="20"/>
                <w:szCs w:val="20"/>
              </w:rPr>
            </w:pPr>
            <w:r w:rsidRPr="006E7AF5">
              <w:rPr>
                <w:color w:val="000000"/>
                <w:sz w:val="20"/>
                <w:szCs w:val="20"/>
              </w:rPr>
              <w:t>110</w:t>
            </w:r>
          </w:p>
        </w:tc>
      </w:tr>
      <w:tr w:rsidR="00491939" w:rsidRPr="006E7AF5" w14:paraId="44F02142" w14:textId="77777777" w:rsidTr="006E7AF5">
        <w:trPr>
          <w:trHeight w:val="255"/>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7A086F7" w14:textId="77777777" w:rsidR="00491939" w:rsidRPr="006E7AF5" w:rsidRDefault="00491939" w:rsidP="006E7AF5">
            <w:pPr>
              <w:jc w:val="left"/>
              <w:rPr>
                <w:b/>
                <w:bCs/>
                <w:color w:val="000000"/>
                <w:sz w:val="20"/>
                <w:szCs w:val="20"/>
              </w:rPr>
            </w:pPr>
            <w:r w:rsidRPr="006E7AF5">
              <w:rPr>
                <w:b/>
                <w:bCs/>
                <w:color w:val="000000"/>
                <w:sz w:val="20"/>
                <w:szCs w:val="20"/>
              </w:rPr>
              <w:t>skupaj</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466A665" w14:textId="77777777" w:rsidR="00491939" w:rsidRPr="006E7AF5" w:rsidRDefault="00491939" w:rsidP="006E7AF5">
            <w:pPr>
              <w:jc w:val="right"/>
              <w:rPr>
                <w:b/>
                <w:bCs/>
                <w:color w:val="000000"/>
                <w:sz w:val="20"/>
                <w:szCs w:val="20"/>
              </w:rPr>
            </w:pPr>
            <w:r w:rsidRPr="006E7AF5">
              <w:rPr>
                <w:b/>
                <w:bCs/>
                <w:color w:val="000000"/>
                <w:sz w:val="20"/>
                <w:szCs w:val="20"/>
              </w:rPr>
              <w:t>1.150.406</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10A436A"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1C9015D" w14:textId="77777777" w:rsidR="00491939" w:rsidRPr="006E7AF5" w:rsidRDefault="00491939" w:rsidP="006E7AF5">
            <w:pPr>
              <w:jc w:val="right"/>
              <w:rPr>
                <w:b/>
                <w:bCs/>
                <w:color w:val="000000"/>
                <w:sz w:val="20"/>
                <w:szCs w:val="20"/>
              </w:rPr>
            </w:pPr>
            <w:r w:rsidRPr="006E7AF5">
              <w:rPr>
                <w:b/>
                <w:bCs/>
                <w:color w:val="000000"/>
                <w:sz w:val="20"/>
                <w:szCs w:val="20"/>
              </w:rPr>
              <w:t>1.165.500</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7462E0B"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A612D24" w14:textId="77777777" w:rsidR="00491939" w:rsidRPr="006E7AF5" w:rsidRDefault="00491939" w:rsidP="006E7AF5">
            <w:pPr>
              <w:jc w:val="right"/>
              <w:rPr>
                <w:b/>
                <w:bCs/>
                <w:color w:val="000000"/>
                <w:sz w:val="20"/>
                <w:szCs w:val="20"/>
              </w:rPr>
            </w:pPr>
            <w:r w:rsidRPr="006E7AF5">
              <w:rPr>
                <w:b/>
                <w:bCs/>
                <w:color w:val="000000"/>
                <w:sz w:val="20"/>
                <w:szCs w:val="20"/>
              </w:rPr>
              <w:t>1.222.299</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D0DB36B"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1A8D496" w14:textId="77777777" w:rsidR="00491939" w:rsidRPr="006E7AF5" w:rsidRDefault="00491939" w:rsidP="006E7AF5">
            <w:pPr>
              <w:jc w:val="right"/>
              <w:rPr>
                <w:b/>
                <w:bCs/>
                <w:color w:val="000000"/>
                <w:sz w:val="20"/>
                <w:szCs w:val="20"/>
              </w:rPr>
            </w:pPr>
            <w:r w:rsidRPr="006E7AF5">
              <w:rPr>
                <w:b/>
                <w:bCs/>
                <w:color w:val="000000"/>
                <w:sz w:val="20"/>
                <w:szCs w:val="20"/>
              </w:rPr>
              <w:t>105</w:t>
            </w:r>
          </w:p>
        </w:tc>
      </w:tr>
    </w:tbl>
    <w:p w14:paraId="4B38C59B" w14:textId="77777777" w:rsidR="00491939" w:rsidRPr="006E7AF5" w:rsidRDefault="00491939" w:rsidP="00491939">
      <w:pPr>
        <w:rPr>
          <w:sz w:val="20"/>
          <w:szCs w:val="20"/>
        </w:rPr>
      </w:pPr>
    </w:p>
    <w:p w14:paraId="5C01AE70" w14:textId="77777777" w:rsidR="00491939" w:rsidRPr="006E7AF5" w:rsidRDefault="00491939" w:rsidP="00491939">
      <w:pPr>
        <w:rPr>
          <w:sz w:val="20"/>
          <w:szCs w:val="20"/>
        </w:rPr>
      </w:pPr>
      <w:r w:rsidRPr="006E7AF5">
        <w:rPr>
          <w:sz w:val="20"/>
          <w:szCs w:val="20"/>
        </w:rPr>
        <w:t>Stroški blaga, materiala in storitev so v letu 2021 znašali 1.222.299 € in so bili za 5 % višji od načrtovanih. V primerjavi z letom 2020 so se zvišali za 6 %. Delež v celotnih odhodkih znaša 30 %, glede na preteklo leto se je zvišal za 1 odstotno točko.</w:t>
      </w:r>
    </w:p>
    <w:p w14:paraId="5D6E79A6" w14:textId="77777777" w:rsidR="007B5705" w:rsidRDefault="007B5705" w:rsidP="00491939">
      <w:pPr>
        <w:rPr>
          <w:b/>
          <w:bCs/>
          <w:sz w:val="20"/>
          <w:szCs w:val="20"/>
        </w:rPr>
      </w:pPr>
    </w:p>
    <w:p w14:paraId="478DE471" w14:textId="2EF739BB" w:rsidR="00491939" w:rsidRPr="006E7AF5" w:rsidRDefault="00491939" w:rsidP="00491939">
      <w:pPr>
        <w:rPr>
          <w:b/>
          <w:bCs/>
          <w:sz w:val="20"/>
          <w:szCs w:val="20"/>
        </w:rPr>
      </w:pPr>
      <w:r w:rsidRPr="006E7AF5">
        <w:rPr>
          <w:b/>
          <w:bCs/>
          <w:sz w:val="20"/>
          <w:szCs w:val="20"/>
        </w:rPr>
        <w:t>Stroški blaga</w:t>
      </w:r>
    </w:p>
    <w:p w14:paraId="29819027" w14:textId="77777777" w:rsidR="00491939" w:rsidRPr="006E7AF5" w:rsidRDefault="00491939" w:rsidP="00491939">
      <w:pPr>
        <w:rPr>
          <w:bCs/>
          <w:sz w:val="20"/>
          <w:szCs w:val="20"/>
        </w:rPr>
      </w:pPr>
    </w:p>
    <w:p w14:paraId="6A83FE7C" w14:textId="77777777" w:rsidR="00491939" w:rsidRPr="006E7AF5" w:rsidRDefault="00491939" w:rsidP="00491939">
      <w:pPr>
        <w:rPr>
          <w:bCs/>
          <w:sz w:val="20"/>
          <w:szCs w:val="20"/>
        </w:rPr>
      </w:pPr>
      <w:r w:rsidRPr="006E7AF5">
        <w:rPr>
          <w:bCs/>
          <w:sz w:val="20"/>
          <w:szCs w:val="20"/>
        </w:rPr>
        <w:t>Pod to vrsto stroškov dom vodi nabavno vrednost blaga, ki je prodano v domskem bifeju; prodaja v letu 2021 je bila kljub delnemu zaprtju v začetku leta (posledica epidemioloških razmer) nekoliko višja kot v letu 2020, saj je bilo poslovanje v letu 2020 še bolj okrnjeno - posledično so se s tem povezani stroški povečali. Razlog za večjo prodajo je tudi dejstvo, da so oskrbovanci zaradi delnih omejitev obiskov in omejenega gibanja izven zavoda, v domskem bifeju nabavljali večji del izdelkov.</w:t>
      </w:r>
    </w:p>
    <w:p w14:paraId="64C6BE7A" w14:textId="77777777" w:rsidR="00491939" w:rsidRPr="006E7AF5" w:rsidRDefault="00491939" w:rsidP="00491939">
      <w:pPr>
        <w:rPr>
          <w:bCs/>
          <w:sz w:val="20"/>
          <w:szCs w:val="20"/>
        </w:rPr>
      </w:pPr>
    </w:p>
    <w:p w14:paraId="37862995" w14:textId="77777777" w:rsidR="00491939" w:rsidRPr="006E7AF5" w:rsidRDefault="00491939" w:rsidP="00491939">
      <w:pPr>
        <w:rPr>
          <w:b/>
          <w:bCs/>
          <w:sz w:val="20"/>
          <w:szCs w:val="20"/>
        </w:rPr>
      </w:pPr>
      <w:r w:rsidRPr="006E7AF5">
        <w:rPr>
          <w:b/>
          <w:bCs/>
          <w:sz w:val="20"/>
          <w:szCs w:val="20"/>
        </w:rPr>
        <w:t>Stroški materiala</w:t>
      </w:r>
    </w:p>
    <w:p w14:paraId="30F61C1C" w14:textId="77777777" w:rsidR="00491939" w:rsidRPr="006E7AF5" w:rsidRDefault="00491939" w:rsidP="00491939">
      <w:pPr>
        <w:rPr>
          <w:bCs/>
          <w:sz w:val="20"/>
          <w:szCs w:val="20"/>
        </w:rPr>
      </w:pPr>
    </w:p>
    <w:p w14:paraId="6CA135FC" w14:textId="77777777" w:rsidR="00491939" w:rsidRPr="006E7AF5" w:rsidRDefault="00491939" w:rsidP="00491939">
      <w:pPr>
        <w:rPr>
          <w:bCs/>
          <w:sz w:val="20"/>
          <w:szCs w:val="20"/>
        </w:rPr>
      </w:pPr>
      <w:r w:rsidRPr="006E7AF5">
        <w:rPr>
          <w:bCs/>
          <w:sz w:val="20"/>
          <w:szCs w:val="20"/>
        </w:rPr>
        <w:t>Stroški materiala so v letu 2021 znašali 738.019 € in so za 1 % višji od načrtovanih, so se pa znižali za 2,3 % v primerjavi z letom 2020. Znižanje stroškov materiala v primerjavi z letom 2020 je predvsem posledica nižjih stroškov za nabavljeno osebno varovalno opremo ter dezinfekcijska sredstva, ki so bila uporabljena za spopadanje z epidemijo korona virusa. Obseg teh stroškov se je znižal nekoliko zaradi nižje porabljenih količin, nekoliko pa zaradi nižjih cen, kot so veljale ob začetku epidemije v letu 2020. Ob tem je v letu 2020 večji strošek predstavljala nabava delovnih oblek za zaposlene, katerega v letu 2021 ni bilo. Podrobneje o teh stroških in ostalih stroških je opisano v nadaljevanju poročila kjer je razviden rezultat tudi po posameznih stroškovnih nosilcih.</w:t>
      </w:r>
    </w:p>
    <w:p w14:paraId="7FA10040" w14:textId="77777777" w:rsidR="00491939" w:rsidRPr="006E7AF5" w:rsidRDefault="00491939" w:rsidP="00491939">
      <w:pPr>
        <w:rPr>
          <w:bCs/>
          <w:sz w:val="20"/>
          <w:szCs w:val="20"/>
        </w:rPr>
      </w:pPr>
    </w:p>
    <w:p w14:paraId="5E939341" w14:textId="77777777" w:rsidR="00491939" w:rsidRPr="006E7AF5" w:rsidRDefault="00491939" w:rsidP="00491939">
      <w:pPr>
        <w:rPr>
          <w:bCs/>
          <w:sz w:val="20"/>
          <w:szCs w:val="20"/>
        </w:rPr>
      </w:pPr>
      <w:r w:rsidRPr="006E7AF5">
        <w:rPr>
          <w:bCs/>
          <w:sz w:val="20"/>
          <w:szCs w:val="20"/>
        </w:rPr>
        <w:t xml:space="preserve">Ostali stroški materiala bistveno niso presegali načrtovanih, nekoliko povišanja je bilo realizirano na stroških čistil za pralnico in kuhinjo, del povišanja pa je nastal tudi zaradi nabave hitrih antigenskih testov, s katerimi smo testirali tako zaposlene kot v določenem obdobju tudi zunanje uporabnike. Predvsem smo uspeli ostale pomembnejše vrste materialnih stroškov obdržati na nivoju leta 2020 in v okviru načrtovanih, predvsem strošek energentov in strošek živil, na katere je bil v letu 2021 viden največji pritisk s strani dobaviteljev po njihovem zvišanju. </w:t>
      </w:r>
    </w:p>
    <w:p w14:paraId="5E851621" w14:textId="77777777" w:rsidR="00491939" w:rsidRPr="006E7AF5" w:rsidRDefault="00491939" w:rsidP="00491939">
      <w:pPr>
        <w:rPr>
          <w:bCs/>
          <w:sz w:val="20"/>
          <w:szCs w:val="20"/>
        </w:rPr>
      </w:pPr>
    </w:p>
    <w:p w14:paraId="32AED0F2" w14:textId="5EB470F0" w:rsidR="00491939" w:rsidRPr="006E7AF5" w:rsidRDefault="00491939" w:rsidP="00491939">
      <w:pPr>
        <w:rPr>
          <w:bCs/>
          <w:sz w:val="20"/>
          <w:szCs w:val="20"/>
        </w:rPr>
      </w:pPr>
      <w:r w:rsidRPr="006E7AF5">
        <w:rPr>
          <w:bCs/>
          <w:sz w:val="20"/>
          <w:szCs w:val="20"/>
        </w:rPr>
        <w:lastRenderedPageBreak/>
        <w:t>V prilogi 2 tega poročila dodajamo</w:t>
      </w:r>
      <w:r w:rsidR="00285FC2">
        <w:rPr>
          <w:bCs/>
          <w:sz w:val="20"/>
          <w:szCs w:val="20"/>
        </w:rPr>
        <w:t xml:space="preserve"> letno</w:t>
      </w:r>
      <w:r w:rsidRPr="006E7AF5">
        <w:rPr>
          <w:bCs/>
          <w:sz w:val="20"/>
          <w:szCs w:val="20"/>
        </w:rPr>
        <w:t xml:space="preserve"> poročilo </w:t>
      </w:r>
      <w:r w:rsidR="00285FC2">
        <w:rPr>
          <w:bCs/>
          <w:sz w:val="20"/>
          <w:szCs w:val="20"/>
        </w:rPr>
        <w:t xml:space="preserve">analize rezultatov </w:t>
      </w:r>
      <w:r w:rsidRPr="006E7AF5">
        <w:rPr>
          <w:bCs/>
          <w:sz w:val="20"/>
          <w:szCs w:val="20"/>
        </w:rPr>
        <w:t xml:space="preserve">energetske in </w:t>
      </w:r>
      <w:proofErr w:type="spellStart"/>
      <w:r w:rsidRPr="006E7AF5">
        <w:rPr>
          <w:bCs/>
          <w:sz w:val="20"/>
          <w:szCs w:val="20"/>
        </w:rPr>
        <w:t>okoljske</w:t>
      </w:r>
      <w:proofErr w:type="spellEnd"/>
      <w:r w:rsidRPr="006E7AF5">
        <w:rPr>
          <w:bCs/>
          <w:sz w:val="20"/>
          <w:szCs w:val="20"/>
        </w:rPr>
        <w:t xml:space="preserve"> učinkovitosti zavoda v letu 2021 iz katerega so stroški in poraba energentov podrobneje razvidni.</w:t>
      </w:r>
      <w:r w:rsidR="00155B02" w:rsidRPr="00155B02">
        <w:t xml:space="preserve"> </w:t>
      </w:r>
    </w:p>
    <w:p w14:paraId="7792AF66" w14:textId="77777777" w:rsidR="00491939" w:rsidRPr="006E7AF5" w:rsidRDefault="00491939" w:rsidP="00491939">
      <w:pPr>
        <w:rPr>
          <w:bCs/>
          <w:sz w:val="20"/>
          <w:szCs w:val="20"/>
        </w:rPr>
      </w:pPr>
    </w:p>
    <w:p w14:paraId="515FD3F0" w14:textId="77777777" w:rsidR="00491939" w:rsidRPr="006E7AF5" w:rsidRDefault="00491939" w:rsidP="00491939">
      <w:pPr>
        <w:rPr>
          <w:b/>
          <w:bCs/>
          <w:sz w:val="20"/>
          <w:szCs w:val="20"/>
        </w:rPr>
      </w:pPr>
      <w:r w:rsidRPr="006E7AF5">
        <w:rPr>
          <w:b/>
          <w:bCs/>
          <w:sz w:val="20"/>
          <w:szCs w:val="20"/>
        </w:rPr>
        <w:t>Stroški storitev</w:t>
      </w:r>
    </w:p>
    <w:p w14:paraId="64529000" w14:textId="77777777" w:rsidR="00491939" w:rsidRPr="006E7AF5" w:rsidRDefault="00491939" w:rsidP="00491939">
      <w:pPr>
        <w:rPr>
          <w:bCs/>
          <w:sz w:val="20"/>
          <w:szCs w:val="20"/>
        </w:rPr>
      </w:pPr>
    </w:p>
    <w:p w14:paraId="4E6B4CD4" w14:textId="77777777" w:rsidR="00491939" w:rsidRPr="006E7AF5" w:rsidRDefault="00491939" w:rsidP="00491939">
      <w:pPr>
        <w:rPr>
          <w:bCs/>
          <w:sz w:val="20"/>
          <w:szCs w:val="20"/>
        </w:rPr>
      </w:pPr>
      <w:r w:rsidRPr="006E7AF5">
        <w:rPr>
          <w:bCs/>
          <w:sz w:val="20"/>
          <w:szCs w:val="20"/>
        </w:rPr>
        <w:t>Stroški storitev so v letu 2021 znašali 458.060 € in so za 10 % višji od načrtovanih in za 24 % višji kot v preteklem letu.</w:t>
      </w:r>
    </w:p>
    <w:p w14:paraId="056F5263" w14:textId="77777777" w:rsidR="00491939" w:rsidRPr="006E7AF5" w:rsidRDefault="00491939" w:rsidP="00491939">
      <w:pPr>
        <w:rPr>
          <w:bCs/>
          <w:sz w:val="20"/>
          <w:szCs w:val="20"/>
        </w:rPr>
      </w:pPr>
    </w:p>
    <w:p w14:paraId="1AB84CA0" w14:textId="77777777" w:rsidR="00491939" w:rsidRPr="006E7AF5" w:rsidRDefault="00491939" w:rsidP="00491939">
      <w:pPr>
        <w:rPr>
          <w:b/>
        </w:rPr>
      </w:pPr>
      <w:r w:rsidRPr="006E7AF5">
        <w:rPr>
          <w:b/>
        </w:rPr>
        <w:t>Tabela 14: Stroški storitev v EUR</w:t>
      </w:r>
    </w:p>
    <w:p w14:paraId="2B60537E" w14:textId="77777777" w:rsidR="00491939" w:rsidRPr="006E7AF5" w:rsidRDefault="00491939" w:rsidP="00491939">
      <w:pPr>
        <w:rPr>
          <w:bCs/>
          <w:sz w:val="20"/>
          <w:szCs w:val="20"/>
        </w:rPr>
      </w:pPr>
    </w:p>
    <w:tbl>
      <w:tblPr>
        <w:tblW w:w="8320" w:type="dxa"/>
        <w:tblInd w:w="55" w:type="dxa"/>
        <w:tblCellMar>
          <w:left w:w="70" w:type="dxa"/>
          <w:right w:w="70" w:type="dxa"/>
        </w:tblCellMar>
        <w:tblLook w:val="04A0" w:firstRow="1" w:lastRow="0" w:firstColumn="1" w:lastColumn="0" w:noHBand="0" w:noVBand="1"/>
      </w:tblPr>
      <w:tblGrid>
        <w:gridCol w:w="3059"/>
        <w:gridCol w:w="1421"/>
        <w:gridCol w:w="1440"/>
        <w:gridCol w:w="1440"/>
        <w:gridCol w:w="960"/>
      </w:tblGrid>
      <w:tr w:rsidR="00491939" w:rsidRPr="006E7AF5" w14:paraId="0FBF4C8C" w14:textId="77777777" w:rsidTr="006E7AF5">
        <w:trPr>
          <w:trHeight w:val="510"/>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296FD98C"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2F9A25B"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DD6565F" w14:textId="77777777" w:rsidR="00491939" w:rsidRPr="006E7AF5" w:rsidRDefault="00491939" w:rsidP="006E7AF5">
            <w:pPr>
              <w:jc w:val="center"/>
              <w:rPr>
                <w:b/>
                <w:bCs/>
                <w:color w:val="000000"/>
                <w:sz w:val="20"/>
                <w:szCs w:val="20"/>
                <w:highlight w:val="yellow"/>
              </w:rPr>
            </w:pPr>
            <w:r w:rsidRPr="006E7AF5">
              <w:rPr>
                <w:b/>
                <w:bCs/>
                <w:color w:val="000000"/>
                <w:sz w:val="20"/>
                <w:szCs w:val="20"/>
              </w:rPr>
              <w:t>plan 2021</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2BC6822"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2021</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0F3B04D" w14:textId="77777777" w:rsidR="00491939" w:rsidRPr="006E7AF5" w:rsidRDefault="00491939" w:rsidP="006E7AF5">
            <w:pPr>
              <w:jc w:val="center"/>
              <w:rPr>
                <w:b/>
                <w:bCs/>
                <w:color w:val="000000"/>
                <w:sz w:val="20"/>
                <w:szCs w:val="20"/>
                <w:highlight w:val="yellow"/>
              </w:rPr>
            </w:pPr>
            <w:r w:rsidRPr="006E7AF5">
              <w:rPr>
                <w:b/>
                <w:bCs/>
                <w:color w:val="000000"/>
                <w:sz w:val="20"/>
                <w:szCs w:val="20"/>
              </w:rPr>
              <w:t>I  real. 21/FN 21</w:t>
            </w:r>
          </w:p>
        </w:tc>
      </w:tr>
      <w:tr w:rsidR="00491939" w:rsidRPr="006E7AF5" w14:paraId="51CE6893"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8E850C8" w14:textId="77777777" w:rsidR="00491939" w:rsidRPr="006E7AF5" w:rsidRDefault="00491939" w:rsidP="006E7AF5">
            <w:pPr>
              <w:rPr>
                <w:color w:val="000000"/>
                <w:sz w:val="20"/>
                <w:szCs w:val="20"/>
                <w:highlight w:val="yellow"/>
              </w:rPr>
            </w:pPr>
            <w:r w:rsidRPr="006E7AF5">
              <w:rPr>
                <w:color w:val="000000"/>
                <w:sz w:val="20"/>
                <w:szCs w:val="20"/>
              </w:rPr>
              <w:t>storitve dejavnosti</w:t>
            </w:r>
          </w:p>
        </w:tc>
        <w:tc>
          <w:tcPr>
            <w:tcW w:w="1421" w:type="dxa"/>
            <w:tcBorders>
              <w:top w:val="nil"/>
              <w:left w:val="nil"/>
              <w:bottom w:val="single" w:sz="4" w:space="0" w:color="auto"/>
              <w:right w:val="single" w:sz="4" w:space="0" w:color="auto"/>
            </w:tcBorders>
            <w:shd w:val="clear" w:color="auto" w:fill="auto"/>
            <w:noWrap/>
            <w:vAlign w:val="bottom"/>
            <w:hideMark/>
          </w:tcPr>
          <w:p w14:paraId="436FCBCB" w14:textId="77777777" w:rsidR="00491939" w:rsidRPr="006E7AF5" w:rsidRDefault="00491939" w:rsidP="006E7AF5">
            <w:pPr>
              <w:jc w:val="right"/>
              <w:rPr>
                <w:color w:val="000000"/>
                <w:sz w:val="20"/>
                <w:szCs w:val="20"/>
                <w:highlight w:val="yellow"/>
              </w:rPr>
            </w:pPr>
            <w:r w:rsidRPr="006E7AF5">
              <w:rPr>
                <w:color w:val="000000"/>
                <w:sz w:val="20"/>
                <w:szCs w:val="20"/>
              </w:rPr>
              <w:t>214.809</w:t>
            </w:r>
          </w:p>
        </w:tc>
        <w:tc>
          <w:tcPr>
            <w:tcW w:w="1440" w:type="dxa"/>
            <w:tcBorders>
              <w:top w:val="nil"/>
              <w:left w:val="nil"/>
              <w:bottom w:val="single" w:sz="4" w:space="0" w:color="auto"/>
              <w:right w:val="single" w:sz="4" w:space="0" w:color="auto"/>
            </w:tcBorders>
            <w:shd w:val="clear" w:color="auto" w:fill="auto"/>
            <w:noWrap/>
            <w:vAlign w:val="bottom"/>
            <w:hideMark/>
          </w:tcPr>
          <w:p w14:paraId="32E9FAFF" w14:textId="77777777" w:rsidR="00491939" w:rsidRPr="006E7AF5" w:rsidRDefault="00491939" w:rsidP="006E7AF5">
            <w:pPr>
              <w:jc w:val="right"/>
              <w:rPr>
                <w:color w:val="000000"/>
                <w:sz w:val="20"/>
                <w:szCs w:val="20"/>
                <w:highlight w:val="yellow"/>
              </w:rPr>
            </w:pPr>
            <w:r w:rsidRPr="006E7AF5">
              <w:rPr>
                <w:color w:val="000000"/>
                <w:sz w:val="20"/>
                <w:szCs w:val="20"/>
              </w:rPr>
              <w:t>232.700</w:t>
            </w:r>
          </w:p>
        </w:tc>
        <w:tc>
          <w:tcPr>
            <w:tcW w:w="1440" w:type="dxa"/>
            <w:tcBorders>
              <w:top w:val="nil"/>
              <w:left w:val="nil"/>
              <w:bottom w:val="single" w:sz="4" w:space="0" w:color="auto"/>
              <w:right w:val="single" w:sz="4" w:space="0" w:color="auto"/>
            </w:tcBorders>
            <w:shd w:val="clear" w:color="auto" w:fill="auto"/>
            <w:noWrap/>
            <w:vAlign w:val="bottom"/>
            <w:hideMark/>
          </w:tcPr>
          <w:p w14:paraId="554ED0B7" w14:textId="77777777" w:rsidR="00491939" w:rsidRPr="006E7AF5" w:rsidRDefault="00491939" w:rsidP="006E7AF5">
            <w:pPr>
              <w:jc w:val="right"/>
              <w:rPr>
                <w:color w:val="000000"/>
                <w:sz w:val="20"/>
                <w:szCs w:val="20"/>
                <w:highlight w:val="yellow"/>
              </w:rPr>
            </w:pPr>
            <w:r w:rsidRPr="006E7AF5">
              <w:rPr>
                <w:color w:val="000000"/>
                <w:sz w:val="20"/>
                <w:szCs w:val="20"/>
              </w:rPr>
              <w:t>235.906</w:t>
            </w:r>
          </w:p>
        </w:tc>
        <w:tc>
          <w:tcPr>
            <w:tcW w:w="960" w:type="dxa"/>
            <w:tcBorders>
              <w:top w:val="nil"/>
              <w:left w:val="nil"/>
              <w:bottom w:val="single" w:sz="4" w:space="0" w:color="auto"/>
              <w:right w:val="single" w:sz="4" w:space="0" w:color="auto"/>
            </w:tcBorders>
            <w:shd w:val="clear" w:color="auto" w:fill="auto"/>
            <w:noWrap/>
            <w:vAlign w:val="bottom"/>
            <w:hideMark/>
          </w:tcPr>
          <w:p w14:paraId="4BA9F2A4" w14:textId="77777777" w:rsidR="00491939" w:rsidRPr="006E7AF5" w:rsidRDefault="00491939" w:rsidP="006E7AF5">
            <w:pPr>
              <w:jc w:val="right"/>
              <w:rPr>
                <w:color w:val="000000"/>
                <w:sz w:val="20"/>
                <w:szCs w:val="20"/>
                <w:highlight w:val="yellow"/>
              </w:rPr>
            </w:pPr>
            <w:r w:rsidRPr="006E7AF5">
              <w:rPr>
                <w:color w:val="000000"/>
                <w:sz w:val="20"/>
                <w:szCs w:val="20"/>
              </w:rPr>
              <w:t>101</w:t>
            </w:r>
          </w:p>
        </w:tc>
      </w:tr>
      <w:tr w:rsidR="00491939" w:rsidRPr="006E7AF5" w14:paraId="1EC00579"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68EB7ED" w14:textId="77777777" w:rsidR="00491939" w:rsidRPr="006E7AF5" w:rsidRDefault="00491939" w:rsidP="006E7AF5">
            <w:pPr>
              <w:jc w:val="left"/>
              <w:rPr>
                <w:color w:val="000000"/>
                <w:sz w:val="20"/>
                <w:szCs w:val="20"/>
                <w:highlight w:val="yellow"/>
              </w:rPr>
            </w:pPr>
            <w:r w:rsidRPr="006E7AF5">
              <w:rPr>
                <w:color w:val="000000"/>
                <w:sz w:val="20"/>
                <w:szCs w:val="20"/>
              </w:rPr>
              <w:t>storitve izobraževanja</w:t>
            </w:r>
          </w:p>
        </w:tc>
        <w:tc>
          <w:tcPr>
            <w:tcW w:w="1421" w:type="dxa"/>
            <w:tcBorders>
              <w:top w:val="nil"/>
              <w:left w:val="nil"/>
              <w:bottom w:val="single" w:sz="4" w:space="0" w:color="auto"/>
              <w:right w:val="single" w:sz="4" w:space="0" w:color="auto"/>
            </w:tcBorders>
            <w:shd w:val="clear" w:color="auto" w:fill="auto"/>
            <w:noWrap/>
            <w:vAlign w:val="bottom"/>
            <w:hideMark/>
          </w:tcPr>
          <w:p w14:paraId="5C32E7D9" w14:textId="77777777" w:rsidR="00491939" w:rsidRPr="006E7AF5" w:rsidRDefault="00491939" w:rsidP="006E7AF5">
            <w:pPr>
              <w:jc w:val="right"/>
              <w:rPr>
                <w:color w:val="000000"/>
                <w:sz w:val="20"/>
                <w:szCs w:val="20"/>
                <w:highlight w:val="yellow"/>
              </w:rPr>
            </w:pPr>
            <w:r w:rsidRPr="006E7AF5">
              <w:rPr>
                <w:color w:val="000000"/>
                <w:sz w:val="20"/>
                <w:szCs w:val="20"/>
              </w:rPr>
              <w:t>955</w:t>
            </w:r>
          </w:p>
        </w:tc>
        <w:tc>
          <w:tcPr>
            <w:tcW w:w="1440" w:type="dxa"/>
            <w:tcBorders>
              <w:top w:val="nil"/>
              <w:left w:val="nil"/>
              <w:bottom w:val="single" w:sz="4" w:space="0" w:color="auto"/>
              <w:right w:val="single" w:sz="4" w:space="0" w:color="auto"/>
            </w:tcBorders>
            <w:shd w:val="clear" w:color="auto" w:fill="auto"/>
            <w:noWrap/>
            <w:vAlign w:val="bottom"/>
            <w:hideMark/>
          </w:tcPr>
          <w:p w14:paraId="27F54746" w14:textId="77777777" w:rsidR="00491939" w:rsidRPr="006E7AF5" w:rsidRDefault="00491939" w:rsidP="006E7AF5">
            <w:pPr>
              <w:jc w:val="right"/>
              <w:rPr>
                <w:color w:val="000000"/>
                <w:sz w:val="20"/>
                <w:szCs w:val="20"/>
                <w:highlight w:val="yellow"/>
              </w:rPr>
            </w:pPr>
            <w:r w:rsidRPr="006E7AF5">
              <w:rPr>
                <w:color w:val="000000"/>
                <w:sz w:val="20"/>
                <w:szCs w:val="20"/>
              </w:rPr>
              <w:t>12.000</w:t>
            </w:r>
          </w:p>
        </w:tc>
        <w:tc>
          <w:tcPr>
            <w:tcW w:w="1440" w:type="dxa"/>
            <w:tcBorders>
              <w:top w:val="nil"/>
              <w:left w:val="nil"/>
              <w:bottom w:val="single" w:sz="4" w:space="0" w:color="auto"/>
              <w:right w:val="single" w:sz="4" w:space="0" w:color="auto"/>
            </w:tcBorders>
            <w:shd w:val="clear" w:color="auto" w:fill="auto"/>
            <w:noWrap/>
            <w:vAlign w:val="bottom"/>
            <w:hideMark/>
          </w:tcPr>
          <w:p w14:paraId="07BC214C" w14:textId="77777777" w:rsidR="00491939" w:rsidRPr="006E7AF5" w:rsidRDefault="00491939" w:rsidP="006E7AF5">
            <w:pPr>
              <w:jc w:val="right"/>
              <w:rPr>
                <w:color w:val="000000"/>
                <w:sz w:val="20"/>
                <w:szCs w:val="20"/>
                <w:highlight w:val="yellow"/>
              </w:rPr>
            </w:pPr>
            <w:r w:rsidRPr="006E7AF5">
              <w:rPr>
                <w:color w:val="000000"/>
                <w:sz w:val="20"/>
                <w:szCs w:val="20"/>
              </w:rPr>
              <w:t>19.947</w:t>
            </w:r>
          </w:p>
        </w:tc>
        <w:tc>
          <w:tcPr>
            <w:tcW w:w="960" w:type="dxa"/>
            <w:tcBorders>
              <w:top w:val="nil"/>
              <w:left w:val="nil"/>
              <w:bottom w:val="single" w:sz="4" w:space="0" w:color="auto"/>
              <w:right w:val="single" w:sz="4" w:space="0" w:color="auto"/>
            </w:tcBorders>
            <w:shd w:val="clear" w:color="auto" w:fill="auto"/>
            <w:noWrap/>
            <w:vAlign w:val="bottom"/>
            <w:hideMark/>
          </w:tcPr>
          <w:p w14:paraId="5756246B" w14:textId="77777777" w:rsidR="00491939" w:rsidRPr="006E7AF5" w:rsidRDefault="00491939" w:rsidP="006E7AF5">
            <w:pPr>
              <w:jc w:val="right"/>
              <w:rPr>
                <w:color w:val="000000"/>
                <w:sz w:val="20"/>
                <w:szCs w:val="20"/>
                <w:highlight w:val="yellow"/>
              </w:rPr>
            </w:pPr>
            <w:r w:rsidRPr="006E7AF5">
              <w:rPr>
                <w:color w:val="000000"/>
                <w:sz w:val="20"/>
                <w:szCs w:val="20"/>
              </w:rPr>
              <w:t>166</w:t>
            </w:r>
          </w:p>
        </w:tc>
      </w:tr>
      <w:tr w:rsidR="00491939" w:rsidRPr="006E7AF5" w14:paraId="108BDE73"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79EBC50" w14:textId="77777777" w:rsidR="00491939" w:rsidRPr="006E7AF5" w:rsidRDefault="00491939" w:rsidP="006E7AF5">
            <w:pPr>
              <w:jc w:val="left"/>
              <w:rPr>
                <w:color w:val="000000"/>
                <w:sz w:val="20"/>
                <w:szCs w:val="20"/>
                <w:highlight w:val="yellow"/>
              </w:rPr>
            </w:pPr>
            <w:r w:rsidRPr="006E7AF5">
              <w:rPr>
                <w:color w:val="000000"/>
                <w:sz w:val="20"/>
                <w:szCs w:val="20"/>
              </w:rPr>
              <w:t>službena potovanja</w:t>
            </w:r>
          </w:p>
        </w:tc>
        <w:tc>
          <w:tcPr>
            <w:tcW w:w="1421" w:type="dxa"/>
            <w:tcBorders>
              <w:top w:val="nil"/>
              <w:left w:val="nil"/>
              <w:bottom w:val="single" w:sz="4" w:space="0" w:color="auto"/>
              <w:right w:val="single" w:sz="4" w:space="0" w:color="auto"/>
            </w:tcBorders>
            <w:shd w:val="clear" w:color="auto" w:fill="auto"/>
            <w:noWrap/>
            <w:vAlign w:val="bottom"/>
            <w:hideMark/>
          </w:tcPr>
          <w:p w14:paraId="2FAB1C3C" w14:textId="77777777" w:rsidR="00491939" w:rsidRPr="006E7AF5" w:rsidRDefault="00491939" w:rsidP="006E7AF5">
            <w:pPr>
              <w:jc w:val="right"/>
              <w:rPr>
                <w:color w:val="000000"/>
                <w:sz w:val="20"/>
                <w:szCs w:val="20"/>
                <w:highlight w:val="yellow"/>
              </w:rPr>
            </w:pPr>
            <w:r w:rsidRPr="006E7AF5">
              <w:rPr>
                <w:color w:val="000000"/>
                <w:sz w:val="20"/>
                <w:szCs w:val="20"/>
              </w:rPr>
              <w:t>746</w:t>
            </w:r>
          </w:p>
        </w:tc>
        <w:tc>
          <w:tcPr>
            <w:tcW w:w="1440" w:type="dxa"/>
            <w:tcBorders>
              <w:top w:val="nil"/>
              <w:left w:val="nil"/>
              <w:bottom w:val="single" w:sz="4" w:space="0" w:color="auto"/>
              <w:right w:val="single" w:sz="4" w:space="0" w:color="auto"/>
            </w:tcBorders>
            <w:shd w:val="clear" w:color="auto" w:fill="auto"/>
            <w:noWrap/>
            <w:vAlign w:val="bottom"/>
            <w:hideMark/>
          </w:tcPr>
          <w:p w14:paraId="5266F519" w14:textId="77777777" w:rsidR="00491939" w:rsidRPr="006E7AF5" w:rsidRDefault="00491939" w:rsidP="006E7AF5">
            <w:pPr>
              <w:jc w:val="right"/>
              <w:rPr>
                <w:color w:val="000000"/>
                <w:sz w:val="20"/>
                <w:szCs w:val="20"/>
                <w:highlight w:val="yellow"/>
              </w:rPr>
            </w:pPr>
            <w:r w:rsidRPr="006E7AF5">
              <w:rPr>
                <w:color w:val="000000"/>
                <w:sz w:val="20"/>
                <w:szCs w:val="20"/>
              </w:rPr>
              <w:t>1.000</w:t>
            </w:r>
          </w:p>
        </w:tc>
        <w:tc>
          <w:tcPr>
            <w:tcW w:w="1440" w:type="dxa"/>
            <w:tcBorders>
              <w:top w:val="nil"/>
              <w:left w:val="nil"/>
              <w:bottom w:val="single" w:sz="4" w:space="0" w:color="auto"/>
              <w:right w:val="single" w:sz="4" w:space="0" w:color="auto"/>
            </w:tcBorders>
            <w:shd w:val="clear" w:color="auto" w:fill="auto"/>
            <w:noWrap/>
            <w:vAlign w:val="bottom"/>
            <w:hideMark/>
          </w:tcPr>
          <w:p w14:paraId="52D5AEFA" w14:textId="77777777" w:rsidR="00491939" w:rsidRPr="006E7AF5" w:rsidRDefault="00491939" w:rsidP="006E7AF5">
            <w:pPr>
              <w:jc w:val="right"/>
              <w:rPr>
                <w:color w:val="000000"/>
                <w:sz w:val="20"/>
                <w:szCs w:val="20"/>
                <w:highlight w:val="yellow"/>
              </w:rPr>
            </w:pPr>
            <w:r w:rsidRPr="006E7AF5">
              <w:rPr>
                <w:color w:val="000000"/>
                <w:sz w:val="20"/>
                <w:szCs w:val="20"/>
              </w:rPr>
              <w:t>431</w:t>
            </w:r>
          </w:p>
        </w:tc>
        <w:tc>
          <w:tcPr>
            <w:tcW w:w="960" w:type="dxa"/>
            <w:tcBorders>
              <w:top w:val="nil"/>
              <w:left w:val="nil"/>
              <w:bottom w:val="single" w:sz="4" w:space="0" w:color="auto"/>
              <w:right w:val="single" w:sz="4" w:space="0" w:color="auto"/>
            </w:tcBorders>
            <w:shd w:val="clear" w:color="auto" w:fill="auto"/>
            <w:noWrap/>
            <w:vAlign w:val="bottom"/>
            <w:hideMark/>
          </w:tcPr>
          <w:p w14:paraId="6AA68010" w14:textId="77777777" w:rsidR="00491939" w:rsidRPr="006E7AF5" w:rsidRDefault="00491939" w:rsidP="006E7AF5">
            <w:pPr>
              <w:jc w:val="right"/>
              <w:rPr>
                <w:color w:val="000000"/>
                <w:sz w:val="20"/>
                <w:szCs w:val="20"/>
                <w:highlight w:val="yellow"/>
              </w:rPr>
            </w:pPr>
            <w:r w:rsidRPr="006E7AF5">
              <w:rPr>
                <w:color w:val="000000"/>
                <w:sz w:val="20"/>
                <w:szCs w:val="20"/>
              </w:rPr>
              <w:t>43</w:t>
            </w:r>
          </w:p>
        </w:tc>
      </w:tr>
      <w:tr w:rsidR="00491939" w:rsidRPr="006E7AF5" w14:paraId="1549AEDB"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60E1A62F" w14:textId="77777777" w:rsidR="00491939" w:rsidRPr="006E7AF5" w:rsidRDefault="00491939" w:rsidP="006E7AF5">
            <w:pPr>
              <w:jc w:val="left"/>
              <w:rPr>
                <w:color w:val="000000"/>
                <w:sz w:val="20"/>
                <w:szCs w:val="20"/>
                <w:highlight w:val="yellow"/>
              </w:rPr>
            </w:pPr>
            <w:r w:rsidRPr="006E7AF5">
              <w:rPr>
                <w:color w:val="000000"/>
                <w:sz w:val="20"/>
                <w:szCs w:val="20"/>
              </w:rPr>
              <w:t>službena potovanja- refundirana</w:t>
            </w:r>
          </w:p>
        </w:tc>
        <w:tc>
          <w:tcPr>
            <w:tcW w:w="1421" w:type="dxa"/>
            <w:tcBorders>
              <w:top w:val="nil"/>
              <w:left w:val="nil"/>
              <w:bottom w:val="single" w:sz="4" w:space="0" w:color="auto"/>
              <w:right w:val="single" w:sz="4" w:space="0" w:color="auto"/>
            </w:tcBorders>
            <w:shd w:val="clear" w:color="auto" w:fill="auto"/>
            <w:noWrap/>
            <w:vAlign w:val="bottom"/>
            <w:hideMark/>
          </w:tcPr>
          <w:p w14:paraId="4BB1530F" w14:textId="77777777" w:rsidR="00491939" w:rsidRPr="006E7AF5" w:rsidRDefault="00491939" w:rsidP="006E7AF5">
            <w:pPr>
              <w:jc w:val="right"/>
              <w:rPr>
                <w:color w:val="000000"/>
                <w:sz w:val="20"/>
                <w:szCs w:val="20"/>
                <w:highlight w:val="yellow"/>
              </w:rPr>
            </w:pPr>
            <w:r w:rsidRPr="006E7AF5">
              <w:rPr>
                <w:color w:val="000000"/>
                <w:sz w:val="20"/>
                <w:szCs w:val="20"/>
              </w:rPr>
              <w:t>531</w:t>
            </w:r>
          </w:p>
        </w:tc>
        <w:tc>
          <w:tcPr>
            <w:tcW w:w="1440" w:type="dxa"/>
            <w:tcBorders>
              <w:top w:val="nil"/>
              <w:left w:val="nil"/>
              <w:bottom w:val="single" w:sz="4" w:space="0" w:color="auto"/>
              <w:right w:val="single" w:sz="4" w:space="0" w:color="auto"/>
            </w:tcBorders>
            <w:shd w:val="clear" w:color="auto" w:fill="auto"/>
            <w:noWrap/>
            <w:vAlign w:val="bottom"/>
            <w:hideMark/>
          </w:tcPr>
          <w:p w14:paraId="6CCC3532" w14:textId="77777777" w:rsidR="00491939" w:rsidRPr="006E7AF5" w:rsidRDefault="00491939" w:rsidP="006E7AF5">
            <w:pPr>
              <w:jc w:val="right"/>
              <w:rPr>
                <w:color w:val="000000"/>
                <w:sz w:val="20"/>
                <w:szCs w:val="20"/>
                <w:highlight w:val="yellow"/>
              </w:rPr>
            </w:pPr>
            <w:r w:rsidRPr="006E7AF5">
              <w:rPr>
                <w:color w:val="000000"/>
                <w:sz w:val="20"/>
                <w:szCs w:val="20"/>
              </w:rPr>
              <w:t>500</w:t>
            </w:r>
          </w:p>
        </w:tc>
        <w:tc>
          <w:tcPr>
            <w:tcW w:w="1440" w:type="dxa"/>
            <w:tcBorders>
              <w:top w:val="nil"/>
              <w:left w:val="nil"/>
              <w:bottom w:val="single" w:sz="4" w:space="0" w:color="auto"/>
              <w:right w:val="single" w:sz="4" w:space="0" w:color="auto"/>
            </w:tcBorders>
            <w:shd w:val="clear" w:color="auto" w:fill="auto"/>
            <w:noWrap/>
            <w:vAlign w:val="bottom"/>
            <w:hideMark/>
          </w:tcPr>
          <w:p w14:paraId="7121BBB1" w14:textId="77777777" w:rsidR="00491939" w:rsidRPr="006E7AF5" w:rsidRDefault="00491939" w:rsidP="006E7AF5">
            <w:pPr>
              <w:jc w:val="right"/>
              <w:rPr>
                <w:color w:val="000000"/>
                <w:sz w:val="20"/>
                <w:szCs w:val="20"/>
                <w:highlight w:val="yellow"/>
              </w:rPr>
            </w:pPr>
            <w:r w:rsidRPr="006E7AF5">
              <w:rPr>
                <w:color w:val="000000"/>
                <w:sz w:val="20"/>
                <w:szCs w:val="20"/>
              </w:rPr>
              <w:t>1.830</w:t>
            </w:r>
          </w:p>
        </w:tc>
        <w:tc>
          <w:tcPr>
            <w:tcW w:w="960" w:type="dxa"/>
            <w:tcBorders>
              <w:top w:val="nil"/>
              <w:left w:val="nil"/>
              <w:bottom w:val="single" w:sz="4" w:space="0" w:color="auto"/>
              <w:right w:val="single" w:sz="4" w:space="0" w:color="auto"/>
            </w:tcBorders>
            <w:shd w:val="clear" w:color="auto" w:fill="auto"/>
            <w:noWrap/>
            <w:vAlign w:val="bottom"/>
          </w:tcPr>
          <w:p w14:paraId="362A714F" w14:textId="77777777" w:rsidR="00491939" w:rsidRPr="006E7AF5" w:rsidRDefault="00491939" w:rsidP="006E7AF5">
            <w:pPr>
              <w:jc w:val="right"/>
              <w:rPr>
                <w:color w:val="000000"/>
                <w:sz w:val="20"/>
                <w:szCs w:val="20"/>
                <w:highlight w:val="yellow"/>
              </w:rPr>
            </w:pPr>
            <w:r w:rsidRPr="006E7AF5">
              <w:rPr>
                <w:color w:val="000000"/>
                <w:sz w:val="20"/>
                <w:szCs w:val="20"/>
              </w:rPr>
              <w:t>366</w:t>
            </w:r>
          </w:p>
        </w:tc>
      </w:tr>
      <w:tr w:rsidR="00491939" w:rsidRPr="006E7AF5" w14:paraId="5ED58C99"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6C5C227" w14:textId="77777777" w:rsidR="00491939" w:rsidRPr="006E7AF5" w:rsidRDefault="00491939" w:rsidP="006E7AF5">
            <w:pPr>
              <w:jc w:val="left"/>
              <w:rPr>
                <w:color w:val="000000"/>
                <w:sz w:val="20"/>
                <w:szCs w:val="20"/>
                <w:highlight w:val="yellow"/>
              </w:rPr>
            </w:pPr>
            <w:r w:rsidRPr="006E7AF5">
              <w:rPr>
                <w:color w:val="000000"/>
                <w:sz w:val="20"/>
                <w:szCs w:val="20"/>
              </w:rPr>
              <w:t>stroški vzdrževanja</w:t>
            </w:r>
          </w:p>
        </w:tc>
        <w:tc>
          <w:tcPr>
            <w:tcW w:w="1421" w:type="dxa"/>
            <w:tcBorders>
              <w:top w:val="nil"/>
              <w:left w:val="nil"/>
              <w:bottom w:val="single" w:sz="4" w:space="0" w:color="auto"/>
              <w:right w:val="single" w:sz="4" w:space="0" w:color="auto"/>
            </w:tcBorders>
            <w:shd w:val="clear" w:color="auto" w:fill="auto"/>
            <w:noWrap/>
            <w:vAlign w:val="bottom"/>
            <w:hideMark/>
          </w:tcPr>
          <w:p w14:paraId="2BB62DA8" w14:textId="77777777" w:rsidR="00491939" w:rsidRPr="006E7AF5" w:rsidRDefault="00491939" w:rsidP="006E7AF5">
            <w:pPr>
              <w:jc w:val="right"/>
              <w:rPr>
                <w:color w:val="000000"/>
                <w:sz w:val="20"/>
                <w:szCs w:val="20"/>
                <w:highlight w:val="yellow"/>
              </w:rPr>
            </w:pPr>
            <w:r w:rsidRPr="006E7AF5">
              <w:rPr>
                <w:color w:val="000000"/>
                <w:sz w:val="20"/>
                <w:szCs w:val="20"/>
              </w:rPr>
              <w:t>41.818</w:t>
            </w:r>
          </w:p>
        </w:tc>
        <w:tc>
          <w:tcPr>
            <w:tcW w:w="1440" w:type="dxa"/>
            <w:tcBorders>
              <w:top w:val="nil"/>
              <w:left w:val="nil"/>
              <w:bottom w:val="single" w:sz="4" w:space="0" w:color="auto"/>
              <w:right w:val="single" w:sz="4" w:space="0" w:color="auto"/>
            </w:tcBorders>
            <w:shd w:val="clear" w:color="auto" w:fill="auto"/>
            <w:noWrap/>
            <w:vAlign w:val="bottom"/>
            <w:hideMark/>
          </w:tcPr>
          <w:p w14:paraId="0702578F" w14:textId="77777777" w:rsidR="00491939" w:rsidRPr="006E7AF5" w:rsidRDefault="00491939" w:rsidP="006E7AF5">
            <w:pPr>
              <w:jc w:val="right"/>
              <w:rPr>
                <w:color w:val="000000"/>
                <w:sz w:val="20"/>
                <w:szCs w:val="20"/>
                <w:highlight w:val="yellow"/>
              </w:rPr>
            </w:pPr>
            <w:r w:rsidRPr="006E7AF5">
              <w:rPr>
                <w:color w:val="000000"/>
                <w:sz w:val="20"/>
                <w:szCs w:val="20"/>
              </w:rPr>
              <w:t>42.500</w:t>
            </w:r>
          </w:p>
        </w:tc>
        <w:tc>
          <w:tcPr>
            <w:tcW w:w="1440" w:type="dxa"/>
            <w:tcBorders>
              <w:top w:val="nil"/>
              <w:left w:val="nil"/>
              <w:bottom w:val="single" w:sz="4" w:space="0" w:color="auto"/>
              <w:right w:val="single" w:sz="4" w:space="0" w:color="auto"/>
            </w:tcBorders>
            <w:shd w:val="clear" w:color="auto" w:fill="auto"/>
            <w:noWrap/>
            <w:vAlign w:val="bottom"/>
            <w:hideMark/>
          </w:tcPr>
          <w:p w14:paraId="7FE5AE09" w14:textId="77777777" w:rsidR="00491939" w:rsidRPr="006E7AF5" w:rsidRDefault="00491939" w:rsidP="006E7AF5">
            <w:pPr>
              <w:jc w:val="right"/>
              <w:rPr>
                <w:color w:val="000000"/>
                <w:sz w:val="20"/>
                <w:szCs w:val="20"/>
                <w:highlight w:val="yellow"/>
              </w:rPr>
            </w:pPr>
            <w:r w:rsidRPr="006E7AF5">
              <w:rPr>
                <w:color w:val="000000"/>
                <w:sz w:val="20"/>
                <w:szCs w:val="20"/>
              </w:rPr>
              <w:t>61.594</w:t>
            </w:r>
          </w:p>
        </w:tc>
        <w:tc>
          <w:tcPr>
            <w:tcW w:w="960" w:type="dxa"/>
            <w:tcBorders>
              <w:top w:val="nil"/>
              <w:left w:val="nil"/>
              <w:bottom w:val="single" w:sz="4" w:space="0" w:color="auto"/>
              <w:right w:val="single" w:sz="4" w:space="0" w:color="auto"/>
            </w:tcBorders>
            <w:shd w:val="clear" w:color="auto" w:fill="auto"/>
            <w:noWrap/>
            <w:vAlign w:val="bottom"/>
            <w:hideMark/>
          </w:tcPr>
          <w:p w14:paraId="29528C1A" w14:textId="77777777" w:rsidR="00491939" w:rsidRPr="006E7AF5" w:rsidRDefault="00491939" w:rsidP="006E7AF5">
            <w:pPr>
              <w:jc w:val="right"/>
              <w:rPr>
                <w:color w:val="000000"/>
                <w:sz w:val="20"/>
                <w:szCs w:val="20"/>
                <w:highlight w:val="yellow"/>
              </w:rPr>
            </w:pPr>
            <w:r w:rsidRPr="006E7AF5">
              <w:rPr>
                <w:color w:val="000000"/>
                <w:sz w:val="20"/>
                <w:szCs w:val="20"/>
              </w:rPr>
              <w:t>145</w:t>
            </w:r>
          </w:p>
        </w:tc>
      </w:tr>
      <w:tr w:rsidR="00491939" w:rsidRPr="006E7AF5" w14:paraId="19E743F9"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17FAA8A" w14:textId="77777777" w:rsidR="00491939" w:rsidRPr="006E7AF5" w:rsidRDefault="00491939" w:rsidP="006E7AF5">
            <w:pPr>
              <w:jc w:val="left"/>
              <w:rPr>
                <w:color w:val="000000"/>
                <w:sz w:val="20"/>
                <w:szCs w:val="20"/>
                <w:highlight w:val="yellow"/>
              </w:rPr>
            </w:pPr>
            <w:r w:rsidRPr="006E7AF5">
              <w:rPr>
                <w:color w:val="000000"/>
                <w:sz w:val="20"/>
                <w:szCs w:val="20"/>
              </w:rPr>
              <w:t xml:space="preserve">stroški investicijskega vzdrževanja </w:t>
            </w:r>
          </w:p>
        </w:tc>
        <w:tc>
          <w:tcPr>
            <w:tcW w:w="1421" w:type="dxa"/>
            <w:tcBorders>
              <w:top w:val="nil"/>
              <w:left w:val="nil"/>
              <w:bottom w:val="single" w:sz="4" w:space="0" w:color="auto"/>
              <w:right w:val="single" w:sz="4" w:space="0" w:color="auto"/>
            </w:tcBorders>
            <w:shd w:val="clear" w:color="auto" w:fill="auto"/>
            <w:noWrap/>
            <w:vAlign w:val="bottom"/>
            <w:hideMark/>
          </w:tcPr>
          <w:p w14:paraId="59BE4B9E" w14:textId="77777777" w:rsidR="00491939" w:rsidRPr="006E7AF5" w:rsidRDefault="00491939" w:rsidP="006E7AF5">
            <w:pPr>
              <w:jc w:val="right"/>
              <w:rPr>
                <w:color w:val="000000"/>
                <w:sz w:val="20"/>
                <w:szCs w:val="20"/>
                <w:highlight w:val="yellow"/>
              </w:rPr>
            </w:pPr>
            <w:r w:rsidRPr="006E7AF5">
              <w:rPr>
                <w:color w:val="000000"/>
                <w:sz w:val="20"/>
                <w:szCs w:val="20"/>
              </w:rPr>
              <w:t>4.257</w:t>
            </w:r>
          </w:p>
        </w:tc>
        <w:tc>
          <w:tcPr>
            <w:tcW w:w="1440" w:type="dxa"/>
            <w:tcBorders>
              <w:top w:val="nil"/>
              <w:left w:val="nil"/>
              <w:bottom w:val="single" w:sz="4" w:space="0" w:color="auto"/>
              <w:right w:val="single" w:sz="4" w:space="0" w:color="auto"/>
            </w:tcBorders>
            <w:shd w:val="clear" w:color="auto" w:fill="auto"/>
            <w:noWrap/>
            <w:vAlign w:val="bottom"/>
            <w:hideMark/>
          </w:tcPr>
          <w:p w14:paraId="7467E448" w14:textId="77777777" w:rsidR="00491939" w:rsidRPr="006E7AF5" w:rsidRDefault="00491939" w:rsidP="006E7AF5">
            <w:pPr>
              <w:jc w:val="right"/>
              <w:rPr>
                <w:color w:val="000000"/>
                <w:sz w:val="20"/>
                <w:szCs w:val="20"/>
                <w:highlight w:val="yellow"/>
              </w:rPr>
            </w:pPr>
            <w:r w:rsidRPr="006E7AF5">
              <w:rPr>
                <w:color w:val="000000"/>
                <w:sz w:val="20"/>
                <w:szCs w:val="20"/>
              </w:rPr>
              <w:t>40.100</w:t>
            </w:r>
          </w:p>
        </w:tc>
        <w:tc>
          <w:tcPr>
            <w:tcW w:w="1440" w:type="dxa"/>
            <w:tcBorders>
              <w:top w:val="nil"/>
              <w:left w:val="nil"/>
              <w:bottom w:val="single" w:sz="4" w:space="0" w:color="auto"/>
              <w:right w:val="single" w:sz="4" w:space="0" w:color="auto"/>
            </w:tcBorders>
            <w:shd w:val="clear" w:color="auto" w:fill="auto"/>
            <w:noWrap/>
            <w:vAlign w:val="bottom"/>
            <w:hideMark/>
          </w:tcPr>
          <w:p w14:paraId="50AD8FF9" w14:textId="77777777" w:rsidR="00491939" w:rsidRPr="006E7AF5" w:rsidRDefault="00491939" w:rsidP="006E7AF5">
            <w:pPr>
              <w:jc w:val="right"/>
              <w:rPr>
                <w:color w:val="000000"/>
                <w:sz w:val="20"/>
                <w:szCs w:val="20"/>
                <w:highlight w:val="yellow"/>
              </w:rPr>
            </w:pPr>
            <w:r w:rsidRPr="006E7AF5">
              <w:rPr>
                <w:color w:val="000000"/>
                <w:sz w:val="20"/>
                <w:szCs w:val="20"/>
              </w:rPr>
              <w:t>46.531</w:t>
            </w:r>
          </w:p>
        </w:tc>
        <w:tc>
          <w:tcPr>
            <w:tcW w:w="960" w:type="dxa"/>
            <w:tcBorders>
              <w:top w:val="nil"/>
              <w:left w:val="nil"/>
              <w:bottom w:val="single" w:sz="4" w:space="0" w:color="auto"/>
              <w:right w:val="single" w:sz="4" w:space="0" w:color="auto"/>
            </w:tcBorders>
            <w:shd w:val="clear" w:color="auto" w:fill="auto"/>
            <w:noWrap/>
            <w:vAlign w:val="bottom"/>
            <w:hideMark/>
          </w:tcPr>
          <w:p w14:paraId="2D791A00" w14:textId="77777777" w:rsidR="00491939" w:rsidRPr="006E7AF5" w:rsidRDefault="00491939" w:rsidP="006E7AF5">
            <w:pPr>
              <w:jc w:val="right"/>
              <w:rPr>
                <w:color w:val="000000"/>
                <w:sz w:val="20"/>
                <w:szCs w:val="20"/>
                <w:highlight w:val="yellow"/>
              </w:rPr>
            </w:pPr>
            <w:r w:rsidRPr="006E7AF5">
              <w:rPr>
                <w:color w:val="000000"/>
                <w:sz w:val="20"/>
                <w:szCs w:val="20"/>
              </w:rPr>
              <w:t>116</w:t>
            </w:r>
          </w:p>
        </w:tc>
      </w:tr>
      <w:tr w:rsidR="00491939" w:rsidRPr="006E7AF5" w14:paraId="4E7EB9EA"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5827765B" w14:textId="77777777" w:rsidR="00491939" w:rsidRPr="006E7AF5" w:rsidRDefault="00491939" w:rsidP="006E7AF5">
            <w:pPr>
              <w:jc w:val="left"/>
              <w:rPr>
                <w:color w:val="000000"/>
                <w:sz w:val="20"/>
                <w:szCs w:val="20"/>
                <w:highlight w:val="yellow"/>
              </w:rPr>
            </w:pPr>
            <w:r w:rsidRPr="006E7AF5">
              <w:rPr>
                <w:color w:val="000000"/>
                <w:sz w:val="20"/>
                <w:szCs w:val="20"/>
              </w:rPr>
              <w:t>zavarovanje</w:t>
            </w:r>
          </w:p>
        </w:tc>
        <w:tc>
          <w:tcPr>
            <w:tcW w:w="1421" w:type="dxa"/>
            <w:tcBorders>
              <w:top w:val="nil"/>
              <w:left w:val="nil"/>
              <w:bottom w:val="single" w:sz="4" w:space="0" w:color="auto"/>
              <w:right w:val="single" w:sz="4" w:space="0" w:color="auto"/>
            </w:tcBorders>
            <w:shd w:val="clear" w:color="auto" w:fill="auto"/>
            <w:noWrap/>
            <w:vAlign w:val="bottom"/>
            <w:hideMark/>
          </w:tcPr>
          <w:p w14:paraId="7CF46529" w14:textId="77777777" w:rsidR="00491939" w:rsidRPr="006E7AF5" w:rsidRDefault="00491939" w:rsidP="006E7AF5">
            <w:pPr>
              <w:jc w:val="right"/>
              <w:rPr>
                <w:color w:val="000000"/>
                <w:sz w:val="20"/>
                <w:szCs w:val="20"/>
                <w:highlight w:val="yellow"/>
              </w:rPr>
            </w:pPr>
            <w:r w:rsidRPr="006E7AF5">
              <w:rPr>
                <w:color w:val="000000"/>
                <w:sz w:val="20"/>
                <w:szCs w:val="20"/>
              </w:rPr>
              <w:t>16.604</w:t>
            </w:r>
          </w:p>
        </w:tc>
        <w:tc>
          <w:tcPr>
            <w:tcW w:w="1440" w:type="dxa"/>
            <w:tcBorders>
              <w:top w:val="nil"/>
              <w:left w:val="nil"/>
              <w:bottom w:val="single" w:sz="4" w:space="0" w:color="auto"/>
              <w:right w:val="single" w:sz="4" w:space="0" w:color="auto"/>
            </w:tcBorders>
            <w:shd w:val="clear" w:color="auto" w:fill="auto"/>
            <w:noWrap/>
            <w:vAlign w:val="bottom"/>
            <w:hideMark/>
          </w:tcPr>
          <w:p w14:paraId="46D9C982" w14:textId="77777777" w:rsidR="00491939" w:rsidRPr="006E7AF5" w:rsidRDefault="00491939" w:rsidP="006E7AF5">
            <w:pPr>
              <w:jc w:val="right"/>
              <w:rPr>
                <w:color w:val="000000"/>
                <w:sz w:val="20"/>
                <w:szCs w:val="20"/>
                <w:highlight w:val="yellow"/>
              </w:rPr>
            </w:pPr>
            <w:r w:rsidRPr="006E7AF5">
              <w:rPr>
                <w:color w:val="000000"/>
                <w:sz w:val="20"/>
                <w:szCs w:val="20"/>
              </w:rPr>
              <w:t>21.400</w:t>
            </w:r>
          </w:p>
        </w:tc>
        <w:tc>
          <w:tcPr>
            <w:tcW w:w="1440" w:type="dxa"/>
            <w:tcBorders>
              <w:top w:val="nil"/>
              <w:left w:val="nil"/>
              <w:bottom w:val="single" w:sz="4" w:space="0" w:color="auto"/>
              <w:right w:val="single" w:sz="4" w:space="0" w:color="auto"/>
            </w:tcBorders>
            <w:shd w:val="clear" w:color="auto" w:fill="auto"/>
            <w:noWrap/>
            <w:vAlign w:val="bottom"/>
            <w:hideMark/>
          </w:tcPr>
          <w:p w14:paraId="2C14648F" w14:textId="77777777" w:rsidR="00491939" w:rsidRPr="006E7AF5" w:rsidRDefault="00491939" w:rsidP="006E7AF5">
            <w:pPr>
              <w:jc w:val="right"/>
              <w:rPr>
                <w:color w:val="000000"/>
                <w:sz w:val="20"/>
                <w:szCs w:val="20"/>
                <w:highlight w:val="yellow"/>
              </w:rPr>
            </w:pPr>
            <w:r w:rsidRPr="006E7AF5">
              <w:rPr>
                <w:color w:val="000000"/>
                <w:sz w:val="20"/>
                <w:szCs w:val="20"/>
              </w:rPr>
              <w:t>21.386</w:t>
            </w:r>
          </w:p>
        </w:tc>
        <w:tc>
          <w:tcPr>
            <w:tcW w:w="960" w:type="dxa"/>
            <w:tcBorders>
              <w:top w:val="nil"/>
              <w:left w:val="nil"/>
              <w:bottom w:val="single" w:sz="4" w:space="0" w:color="auto"/>
              <w:right w:val="single" w:sz="4" w:space="0" w:color="auto"/>
            </w:tcBorders>
            <w:shd w:val="clear" w:color="auto" w:fill="auto"/>
            <w:noWrap/>
            <w:vAlign w:val="bottom"/>
            <w:hideMark/>
          </w:tcPr>
          <w:p w14:paraId="25627DBE" w14:textId="77777777" w:rsidR="00491939" w:rsidRPr="006E7AF5" w:rsidRDefault="00491939" w:rsidP="006E7AF5">
            <w:pPr>
              <w:jc w:val="right"/>
              <w:rPr>
                <w:color w:val="000000"/>
                <w:sz w:val="20"/>
                <w:szCs w:val="20"/>
                <w:highlight w:val="yellow"/>
              </w:rPr>
            </w:pPr>
            <w:r w:rsidRPr="006E7AF5">
              <w:rPr>
                <w:color w:val="000000"/>
                <w:sz w:val="20"/>
                <w:szCs w:val="20"/>
              </w:rPr>
              <w:t>100</w:t>
            </w:r>
          </w:p>
        </w:tc>
      </w:tr>
      <w:tr w:rsidR="00491939" w:rsidRPr="006E7AF5" w14:paraId="07D8BD05"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6EAF2251" w14:textId="77777777" w:rsidR="00491939" w:rsidRPr="006E7AF5" w:rsidRDefault="00491939" w:rsidP="006E7AF5">
            <w:pPr>
              <w:jc w:val="left"/>
              <w:rPr>
                <w:color w:val="000000"/>
                <w:sz w:val="20"/>
                <w:szCs w:val="20"/>
                <w:highlight w:val="yellow"/>
              </w:rPr>
            </w:pPr>
            <w:r w:rsidRPr="006E7AF5">
              <w:rPr>
                <w:color w:val="000000"/>
                <w:sz w:val="20"/>
                <w:szCs w:val="20"/>
              </w:rPr>
              <w:t>najemnine</w:t>
            </w:r>
          </w:p>
        </w:tc>
        <w:tc>
          <w:tcPr>
            <w:tcW w:w="1421" w:type="dxa"/>
            <w:tcBorders>
              <w:top w:val="nil"/>
              <w:left w:val="nil"/>
              <w:bottom w:val="single" w:sz="4" w:space="0" w:color="auto"/>
              <w:right w:val="single" w:sz="4" w:space="0" w:color="auto"/>
            </w:tcBorders>
            <w:shd w:val="clear" w:color="auto" w:fill="auto"/>
            <w:noWrap/>
            <w:vAlign w:val="bottom"/>
            <w:hideMark/>
          </w:tcPr>
          <w:p w14:paraId="4FC4753C" w14:textId="77777777" w:rsidR="00491939" w:rsidRPr="006E7AF5" w:rsidRDefault="00491939" w:rsidP="006E7AF5">
            <w:pPr>
              <w:jc w:val="right"/>
              <w:rPr>
                <w:color w:val="000000"/>
                <w:sz w:val="20"/>
                <w:szCs w:val="20"/>
                <w:highlight w:val="yellow"/>
              </w:rPr>
            </w:pPr>
            <w:r w:rsidRPr="006E7AF5">
              <w:rPr>
                <w:color w:val="000000"/>
                <w:sz w:val="20"/>
                <w:szCs w:val="20"/>
              </w:rPr>
              <w:t>860</w:t>
            </w:r>
          </w:p>
        </w:tc>
        <w:tc>
          <w:tcPr>
            <w:tcW w:w="1440" w:type="dxa"/>
            <w:tcBorders>
              <w:top w:val="nil"/>
              <w:left w:val="nil"/>
              <w:bottom w:val="single" w:sz="4" w:space="0" w:color="auto"/>
              <w:right w:val="single" w:sz="4" w:space="0" w:color="auto"/>
            </w:tcBorders>
            <w:shd w:val="clear" w:color="auto" w:fill="auto"/>
            <w:noWrap/>
            <w:vAlign w:val="bottom"/>
            <w:hideMark/>
          </w:tcPr>
          <w:p w14:paraId="3ED269B8" w14:textId="77777777" w:rsidR="00491939" w:rsidRPr="006E7AF5" w:rsidRDefault="00491939" w:rsidP="006E7AF5">
            <w:pPr>
              <w:jc w:val="right"/>
              <w:rPr>
                <w:color w:val="000000"/>
                <w:sz w:val="20"/>
                <w:szCs w:val="20"/>
                <w:highlight w:val="yellow"/>
              </w:rPr>
            </w:pPr>
            <w:r w:rsidRPr="006E7AF5">
              <w:rPr>
                <w:color w:val="000000"/>
                <w:sz w:val="20"/>
                <w:szCs w:val="20"/>
              </w:rPr>
              <w:t>1.180</w:t>
            </w:r>
          </w:p>
        </w:tc>
        <w:tc>
          <w:tcPr>
            <w:tcW w:w="1440" w:type="dxa"/>
            <w:tcBorders>
              <w:top w:val="nil"/>
              <w:left w:val="nil"/>
              <w:bottom w:val="single" w:sz="4" w:space="0" w:color="auto"/>
              <w:right w:val="single" w:sz="4" w:space="0" w:color="auto"/>
            </w:tcBorders>
            <w:shd w:val="clear" w:color="auto" w:fill="auto"/>
            <w:noWrap/>
            <w:vAlign w:val="bottom"/>
            <w:hideMark/>
          </w:tcPr>
          <w:p w14:paraId="292E9967" w14:textId="77777777" w:rsidR="00491939" w:rsidRPr="006E7AF5" w:rsidRDefault="00491939" w:rsidP="006E7AF5">
            <w:pPr>
              <w:jc w:val="right"/>
              <w:rPr>
                <w:color w:val="000000"/>
                <w:sz w:val="20"/>
                <w:szCs w:val="20"/>
                <w:highlight w:val="yellow"/>
              </w:rPr>
            </w:pPr>
            <w:r w:rsidRPr="006E7AF5">
              <w:rPr>
                <w:color w:val="000000"/>
                <w:sz w:val="20"/>
                <w:szCs w:val="20"/>
              </w:rPr>
              <w:t>1.506</w:t>
            </w:r>
          </w:p>
        </w:tc>
        <w:tc>
          <w:tcPr>
            <w:tcW w:w="960" w:type="dxa"/>
            <w:tcBorders>
              <w:top w:val="nil"/>
              <w:left w:val="nil"/>
              <w:bottom w:val="single" w:sz="4" w:space="0" w:color="auto"/>
              <w:right w:val="single" w:sz="4" w:space="0" w:color="auto"/>
            </w:tcBorders>
            <w:shd w:val="clear" w:color="auto" w:fill="auto"/>
            <w:noWrap/>
            <w:vAlign w:val="bottom"/>
            <w:hideMark/>
          </w:tcPr>
          <w:p w14:paraId="7BBFCAEC" w14:textId="77777777" w:rsidR="00491939" w:rsidRPr="006E7AF5" w:rsidRDefault="00491939" w:rsidP="006E7AF5">
            <w:pPr>
              <w:jc w:val="right"/>
              <w:rPr>
                <w:color w:val="000000"/>
                <w:sz w:val="20"/>
                <w:szCs w:val="20"/>
                <w:highlight w:val="yellow"/>
              </w:rPr>
            </w:pPr>
            <w:r w:rsidRPr="006E7AF5">
              <w:rPr>
                <w:color w:val="000000"/>
                <w:sz w:val="20"/>
                <w:szCs w:val="20"/>
              </w:rPr>
              <w:t>128</w:t>
            </w:r>
          </w:p>
        </w:tc>
      </w:tr>
      <w:tr w:rsidR="00491939" w:rsidRPr="006E7AF5" w14:paraId="437780A9"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0D810E8" w14:textId="77777777" w:rsidR="00491939" w:rsidRPr="006E7AF5" w:rsidRDefault="00491939" w:rsidP="006E7AF5">
            <w:pPr>
              <w:jc w:val="left"/>
              <w:rPr>
                <w:color w:val="000000"/>
                <w:sz w:val="20"/>
                <w:szCs w:val="20"/>
                <w:highlight w:val="yellow"/>
              </w:rPr>
            </w:pPr>
            <w:r w:rsidRPr="006E7AF5">
              <w:rPr>
                <w:color w:val="000000"/>
                <w:sz w:val="20"/>
                <w:szCs w:val="20"/>
              </w:rPr>
              <w:t>pregledi</w:t>
            </w:r>
          </w:p>
        </w:tc>
        <w:tc>
          <w:tcPr>
            <w:tcW w:w="1421" w:type="dxa"/>
            <w:tcBorders>
              <w:top w:val="nil"/>
              <w:left w:val="nil"/>
              <w:bottom w:val="single" w:sz="4" w:space="0" w:color="auto"/>
              <w:right w:val="single" w:sz="4" w:space="0" w:color="auto"/>
            </w:tcBorders>
            <w:shd w:val="clear" w:color="auto" w:fill="auto"/>
            <w:noWrap/>
            <w:vAlign w:val="bottom"/>
            <w:hideMark/>
          </w:tcPr>
          <w:p w14:paraId="1C0D4E94" w14:textId="77777777" w:rsidR="00491939" w:rsidRPr="006E7AF5" w:rsidRDefault="00491939" w:rsidP="006E7AF5">
            <w:pPr>
              <w:jc w:val="right"/>
              <w:rPr>
                <w:color w:val="000000"/>
                <w:sz w:val="20"/>
                <w:szCs w:val="20"/>
                <w:highlight w:val="yellow"/>
              </w:rPr>
            </w:pPr>
            <w:r w:rsidRPr="006E7AF5">
              <w:rPr>
                <w:color w:val="000000"/>
                <w:sz w:val="20"/>
                <w:szCs w:val="20"/>
              </w:rPr>
              <w:t>4.490</w:t>
            </w:r>
          </w:p>
        </w:tc>
        <w:tc>
          <w:tcPr>
            <w:tcW w:w="1440" w:type="dxa"/>
            <w:tcBorders>
              <w:top w:val="nil"/>
              <w:left w:val="nil"/>
              <w:bottom w:val="single" w:sz="4" w:space="0" w:color="auto"/>
              <w:right w:val="single" w:sz="4" w:space="0" w:color="auto"/>
            </w:tcBorders>
            <w:shd w:val="clear" w:color="auto" w:fill="auto"/>
            <w:noWrap/>
            <w:vAlign w:val="bottom"/>
            <w:hideMark/>
          </w:tcPr>
          <w:p w14:paraId="458C4361" w14:textId="77777777" w:rsidR="00491939" w:rsidRPr="006E7AF5" w:rsidRDefault="00491939" w:rsidP="006E7AF5">
            <w:pPr>
              <w:jc w:val="right"/>
              <w:rPr>
                <w:color w:val="000000"/>
                <w:sz w:val="20"/>
                <w:szCs w:val="20"/>
                <w:highlight w:val="yellow"/>
              </w:rPr>
            </w:pPr>
            <w:r w:rsidRPr="006E7AF5">
              <w:rPr>
                <w:color w:val="000000"/>
                <w:sz w:val="20"/>
                <w:szCs w:val="20"/>
              </w:rPr>
              <w:t>5.700</w:t>
            </w:r>
          </w:p>
        </w:tc>
        <w:tc>
          <w:tcPr>
            <w:tcW w:w="1440" w:type="dxa"/>
            <w:tcBorders>
              <w:top w:val="nil"/>
              <w:left w:val="nil"/>
              <w:bottom w:val="single" w:sz="4" w:space="0" w:color="auto"/>
              <w:right w:val="single" w:sz="4" w:space="0" w:color="auto"/>
            </w:tcBorders>
            <w:shd w:val="clear" w:color="auto" w:fill="auto"/>
            <w:noWrap/>
            <w:vAlign w:val="bottom"/>
            <w:hideMark/>
          </w:tcPr>
          <w:p w14:paraId="3101C23F" w14:textId="77777777" w:rsidR="00491939" w:rsidRPr="006E7AF5" w:rsidRDefault="00491939" w:rsidP="006E7AF5">
            <w:pPr>
              <w:jc w:val="right"/>
              <w:rPr>
                <w:color w:val="000000"/>
                <w:sz w:val="20"/>
                <w:szCs w:val="20"/>
                <w:highlight w:val="yellow"/>
              </w:rPr>
            </w:pPr>
            <w:r w:rsidRPr="006E7AF5">
              <w:rPr>
                <w:color w:val="000000"/>
                <w:sz w:val="20"/>
                <w:szCs w:val="20"/>
              </w:rPr>
              <w:t>5.973</w:t>
            </w:r>
          </w:p>
        </w:tc>
        <w:tc>
          <w:tcPr>
            <w:tcW w:w="960" w:type="dxa"/>
            <w:tcBorders>
              <w:top w:val="nil"/>
              <w:left w:val="nil"/>
              <w:bottom w:val="single" w:sz="4" w:space="0" w:color="auto"/>
              <w:right w:val="single" w:sz="4" w:space="0" w:color="auto"/>
            </w:tcBorders>
            <w:shd w:val="clear" w:color="auto" w:fill="auto"/>
            <w:noWrap/>
            <w:vAlign w:val="bottom"/>
            <w:hideMark/>
          </w:tcPr>
          <w:p w14:paraId="2B85B4D8" w14:textId="77777777" w:rsidR="00491939" w:rsidRPr="006E7AF5" w:rsidRDefault="00491939" w:rsidP="006E7AF5">
            <w:pPr>
              <w:jc w:val="right"/>
              <w:rPr>
                <w:color w:val="000000"/>
                <w:sz w:val="20"/>
                <w:szCs w:val="20"/>
                <w:highlight w:val="yellow"/>
              </w:rPr>
            </w:pPr>
            <w:r w:rsidRPr="006E7AF5">
              <w:rPr>
                <w:color w:val="000000"/>
                <w:sz w:val="20"/>
                <w:szCs w:val="20"/>
              </w:rPr>
              <w:t>105</w:t>
            </w:r>
          </w:p>
        </w:tc>
      </w:tr>
      <w:tr w:rsidR="00491939" w:rsidRPr="006E7AF5" w14:paraId="31A382F8"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5A8FA417" w14:textId="77777777" w:rsidR="00491939" w:rsidRPr="006E7AF5" w:rsidRDefault="00491939" w:rsidP="006E7AF5">
            <w:pPr>
              <w:rPr>
                <w:color w:val="000000"/>
                <w:sz w:val="20"/>
                <w:szCs w:val="20"/>
                <w:highlight w:val="yellow"/>
              </w:rPr>
            </w:pPr>
            <w:r w:rsidRPr="006E7AF5">
              <w:rPr>
                <w:color w:val="000000"/>
                <w:sz w:val="20"/>
                <w:szCs w:val="20"/>
              </w:rPr>
              <w:t>prevozi</w:t>
            </w:r>
          </w:p>
        </w:tc>
        <w:tc>
          <w:tcPr>
            <w:tcW w:w="1421" w:type="dxa"/>
            <w:tcBorders>
              <w:top w:val="nil"/>
              <w:left w:val="nil"/>
              <w:bottom w:val="single" w:sz="4" w:space="0" w:color="auto"/>
              <w:right w:val="single" w:sz="4" w:space="0" w:color="auto"/>
            </w:tcBorders>
            <w:shd w:val="clear" w:color="auto" w:fill="auto"/>
            <w:noWrap/>
            <w:vAlign w:val="bottom"/>
            <w:hideMark/>
          </w:tcPr>
          <w:p w14:paraId="5396F83F" w14:textId="77777777" w:rsidR="00491939" w:rsidRPr="006E7AF5" w:rsidRDefault="00491939" w:rsidP="006E7AF5">
            <w:pPr>
              <w:jc w:val="right"/>
              <w:rPr>
                <w:color w:val="000000"/>
                <w:sz w:val="20"/>
                <w:szCs w:val="20"/>
                <w:highlight w:val="yellow"/>
              </w:rPr>
            </w:pPr>
            <w:r w:rsidRPr="006E7AF5">
              <w:rPr>
                <w:color w:val="000000"/>
                <w:sz w:val="20"/>
                <w:szCs w:val="20"/>
              </w:rPr>
              <w:t>443</w:t>
            </w:r>
          </w:p>
        </w:tc>
        <w:tc>
          <w:tcPr>
            <w:tcW w:w="1440" w:type="dxa"/>
            <w:tcBorders>
              <w:top w:val="nil"/>
              <w:left w:val="nil"/>
              <w:bottom w:val="single" w:sz="4" w:space="0" w:color="auto"/>
              <w:right w:val="single" w:sz="4" w:space="0" w:color="auto"/>
            </w:tcBorders>
            <w:shd w:val="clear" w:color="auto" w:fill="auto"/>
            <w:noWrap/>
            <w:vAlign w:val="bottom"/>
            <w:hideMark/>
          </w:tcPr>
          <w:p w14:paraId="61BE6652" w14:textId="77777777" w:rsidR="00491939" w:rsidRPr="006E7AF5" w:rsidRDefault="00491939" w:rsidP="006E7AF5">
            <w:pPr>
              <w:jc w:val="right"/>
              <w:rPr>
                <w:color w:val="000000"/>
                <w:sz w:val="20"/>
                <w:szCs w:val="20"/>
                <w:highlight w:val="yellow"/>
              </w:rPr>
            </w:pPr>
            <w:r w:rsidRPr="006E7AF5">
              <w:rPr>
                <w:color w:val="000000"/>
                <w:sz w:val="20"/>
                <w:szCs w:val="20"/>
              </w:rPr>
              <w:t>500</w:t>
            </w:r>
          </w:p>
        </w:tc>
        <w:tc>
          <w:tcPr>
            <w:tcW w:w="1440" w:type="dxa"/>
            <w:tcBorders>
              <w:top w:val="nil"/>
              <w:left w:val="nil"/>
              <w:bottom w:val="single" w:sz="4" w:space="0" w:color="auto"/>
              <w:right w:val="single" w:sz="4" w:space="0" w:color="auto"/>
            </w:tcBorders>
            <w:shd w:val="clear" w:color="auto" w:fill="auto"/>
            <w:noWrap/>
            <w:vAlign w:val="bottom"/>
            <w:hideMark/>
          </w:tcPr>
          <w:p w14:paraId="60684508" w14:textId="77777777" w:rsidR="00491939" w:rsidRPr="006E7AF5" w:rsidRDefault="00491939" w:rsidP="006E7AF5">
            <w:pPr>
              <w:jc w:val="right"/>
              <w:rPr>
                <w:color w:val="000000"/>
                <w:sz w:val="20"/>
                <w:szCs w:val="20"/>
                <w:highlight w:val="yellow"/>
              </w:rPr>
            </w:pPr>
            <w:r w:rsidRPr="006E7AF5">
              <w:rPr>
                <w:color w:val="000000"/>
                <w:sz w:val="20"/>
                <w:szCs w:val="20"/>
              </w:rPr>
              <w:t>182</w:t>
            </w:r>
          </w:p>
        </w:tc>
        <w:tc>
          <w:tcPr>
            <w:tcW w:w="960" w:type="dxa"/>
            <w:tcBorders>
              <w:top w:val="nil"/>
              <w:left w:val="nil"/>
              <w:bottom w:val="single" w:sz="4" w:space="0" w:color="auto"/>
              <w:right w:val="single" w:sz="4" w:space="0" w:color="auto"/>
            </w:tcBorders>
            <w:shd w:val="clear" w:color="auto" w:fill="auto"/>
            <w:noWrap/>
            <w:vAlign w:val="bottom"/>
            <w:hideMark/>
          </w:tcPr>
          <w:p w14:paraId="1B2D3DAB" w14:textId="77777777" w:rsidR="00491939" w:rsidRPr="006E7AF5" w:rsidRDefault="00491939" w:rsidP="006E7AF5">
            <w:pPr>
              <w:jc w:val="right"/>
              <w:rPr>
                <w:color w:val="000000"/>
                <w:sz w:val="20"/>
                <w:szCs w:val="20"/>
                <w:highlight w:val="yellow"/>
              </w:rPr>
            </w:pPr>
            <w:r w:rsidRPr="006E7AF5">
              <w:rPr>
                <w:color w:val="000000"/>
                <w:sz w:val="20"/>
                <w:szCs w:val="20"/>
              </w:rPr>
              <w:t>36</w:t>
            </w:r>
          </w:p>
        </w:tc>
      </w:tr>
      <w:tr w:rsidR="00491939" w:rsidRPr="006E7AF5" w14:paraId="5F675050"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68E42042" w14:textId="77777777" w:rsidR="00491939" w:rsidRPr="006E7AF5" w:rsidRDefault="00491939" w:rsidP="006E7AF5">
            <w:pPr>
              <w:jc w:val="left"/>
              <w:rPr>
                <w:color w:val="000000"/>
                <w:sz w:val="20"/>
                <w:szCs w:val="20"/>
                <w:highlight w:val="yellow"/>
              </w:rPr>
            </w:pPr>
            <w:r w:rsidRPr="006E7AF5">
              <w:rPr>
                <w:color w:val="000000"/>
                <w:sz w:val="20"/>
                <w:szCs w:val="20"/>
              </w:rPr>
              <w:t>storitve študentski servis</w:t>
            </w:r>
          </w:p>
        </w:tc>
        <w:tc>
          <w:tcPr>
            <w:tcW w:w="1421" w:type="dxa"/>
            <w:tcBorders>
              <w:top w:val="nil"/>
              <w:left w:val="nil"/>
              <w:bottom w:val="single" w:sz="4" w:space="0" w:color="auto"/>
              <w:right w:val="single" w:sz="4" w:space="0" w:color="auto"/>
            </w:tcBorders>
            <w:shd w:val="clear" w:color="auto" w:fill="auto"/>
            <w:noWrap/>
            <w:vAlign w:val="bottom"/>
            <w:hideMark/>
          </w:tcPr>
          <w:p w14:paraId="12B67EB6" w14:textId="77777777" w:rsidR="00491939" w:rsidRPr="006E7AF5" w:rsidRDefault="00491939" w:rsidP="006E7AF5">
            <w:pPr>
              <w:jc w:val="right"/>
              <w:rPr>
                <w:color w:val="000000"/>
                <w:sz w:val="20"/>
                <w:szCs w:val="20"/>
                <w:highlight w:val="yellow"/>
              </w:rPr>
            </w:pPr>
            <w:r w:rsidRPr="006E7AF5">
              <w:rPr>
                <w:color w:val="000000"/>
                <w:sz w:val="20"/>
                <w:szCs w:val="20"/>
              </w:rPr>
              <w:t>64.179</w:t>
            </w:r>
          </w:p>
        </w:tc>
        <w:tc>
          <w:tcPr>
            <w:tcW w:w="1440" w:type="dxa"/>
            <w:tcBorders>
              <w:top w:val="nil"/>
              <w:left w:val="nil"/>
              <w:bottom w:val="single" w:sz="4" w:space="0" w:color="auto"/>
              <w:right w:val="single" w:sz="4" w:space="0" w:color="auto"/>
            </w:tcBorders>
            <w:shd w:val="clear" w:color="auto" w:fill="auto"/>
            <w:noWrap/>
            <w:vAlign w:val="bottom"/>
            <w:hideMark/>
          </w:tcPr>
          <w:p w14:paraId="7E27D3D2" w14:textId="77777777" w:rsidR="00491939" w:rsidRPr="006E7AF5" w:rsidRDefault="00491939" w:rsidP="006E7AF5">
            <w:pPr>
              <w:jc w:val="right"/>
              <w:rPr>
                <w:color w:val="000000"/>
                <w:sz w:val="20"/>
                <w:szCs w:val="20"/>
                <w:highlight w:val="yellow"/>
              </w:rPr>
            </w:pPr>
            <w:r w:rsidRPr="006E7AF5">
              <w:rPr>
                <w:color w:val="000000"/>
                <w:sz w:val="20"/>
                <w:szCs w:val="20"/>
              </w:rPr>
              <w:t>25.000</w:t>
            </w:r>
          </w:p>
        </w:tc>
        <w:tc>
          <w:tcPr>
            <w:tcW w:w="1440" w:type="dxa"/>
            <w:tcBorders>
              <w:top w:val="nil"/>
              <w:left w:val="nil"/>
              <w:bottom w:val="single" w:sz="4" w:space="0" w:color="auto"/>
              <w:right w:val="single" w:sz="4" w:space="0" w:color="auto"/>
            </w:tcBorders>
            <w:shd w:val="clear" w:color="auto" w:fill="auto"/>
            <w:noWrap/>
            <w:vAlign w:val="bottom"/>
            <w:hideMark/>
          </w:tcPr>
          <w:p w14:paraId="58F618F9" w14:textId="77777777" w:rsidR="00491939" w:rsidRPr="006E7AF5" w:rsidRDefault="00491939" w:rsidP="006E7AF5">
            <w:pPr>
              <w:jc w:val="right"/>
              <w:rPr>
                <w:color w:val="000000"/>
                <w:sz w:val="20"/>
                <w:szCs w:val="20"/>
                <w:highlight w:val="yellow"/>
              </w:rPr>
            </w:pPr>
            <w:r w:rsidRPr="006E7AF5">
              <w:rPr>
                <w:color w:val="000000"/>
                <w:sz w:val="20"/>
                <w:szCs w:val="20"/>
              </w:rPr>
              <w:t>28.328</w:t>
            </w:r>
          </w:p>
        </w:tc>
        <w:tc>
          <w:tcPr>
            <w:tcW w:w="960" w:type="dxa"/>
            <w:tcBorders>
              <w:top w:val="nil"/>
              <w:left w:val="nil"/>
              <w:bottom w:val="single" w:sz="4" w:space="0" w:color="auto"/>
              <w:right w:val="single" w:sz="4" w:space="0" w:color="auto"/>
            </w:tcBorders>
            <w:shd w:val="clear" w:color="auto" w:fill="auto"/>
            <w:noWrap/>
            <w:vAlign w:val="bottom"/>
            <w:hideMark/>
          </w:tcPr>
          <w:p w14:paraId="7428E1B2" w14:textId="77777777" w:rsidR="00491939" w:rsidRPr="006E7AF5" w:rsidRDefault="00491939" w:rsidP="006E7AF5">
            <w:pPr>
              <w:jc w:val="right"/>
              <w:rPr>
                <w:color w:val="000000"/>
                <w:sz w:val="20"/>
                <w:szCs w:val="20"/>
                <w:highlight w:val="yellow"/>
              </w:rPr>
            </w:pPr>
            <w:r w:rsidRPr="006E7AF5">
              <w:rPr>
                <w:color w:val="000000"/>
                <w:sz w:val="20"/>
                <w:szCs w:val="20"/>
              </w:rPr>
              <w:t>113</w:t>
            </w:r>
          </w:p>
        </w:tc>
      </w:tr>
      <w:tr w:rsidR="00491939" w:rsidRPr="006E7AF5" w14:paraId="096F5012"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19810793" w14:textId="77777777" w:rsidR="00491939" w:rsidRPr="006E7AF5" w:rsidRDefault="00491939" w:rsidP="006E7AF5">
            <w:pPr>
              <w:jc w:val="left"/>
              <w:rPr>
                <w:color w:val="000000"/>
                <w:sz w:val="20"/>
                <w:szCs w:val="20"/>
                <w:highlight w:val="yellow"/>
              </w:rPr>
            </w:pPr>
            <w:r w:rsidRPr="006E7AF5">
              <w:rPr>
                <w:color w:val="000000"/>
                <w:sz w:val="20"/>
                <w:szCs w:val="20"/>
              </w:rPr>
              <w:t>ostale storitve</w:t>
            </w:r>
          </w:p>
        </w:tc>
        <w:tc>
          <w:tcPr>
            <w:tcW w:w="1421" w:type="dxa"/>
            <w:tcBorders>
              <w:top w:val="nil"/>
              <w:left w:val="nil"/>
              <w:bottom w:val="single" w:sz="4" w:space="0" w:color="auto"/>
              <w:right w:val="single" w:sz="4" w:space="0" w:color="auto"/>
            </w:tcBorders>
            <w:shd w:val="clear" w:color="auto" w:fill="auto"/>
            <w:noWrap/>
            <w:vAlign w:val="bottom"/>
            <w:hideMark/>
          </w:tcPr>
          <w:p w14:paraId="060C4535" w14:textId="77777777" w:rsidR="00491939" w:rsidRPr="006E7AF5" w:rsidRDefault="00491939" w:rsidP="006E7AF5">
            <w:pPr>
              <w:jc w:val="right"/>
              <w:rPr>
                <w:color w:val="000000"/>
                <w:sz w:val="20"/>
                <w:szCs w:val="20"/>
                <w:highlight w:val="yellow"/>
              </w:rPr>
            </w:pPr>
            <w:r w:rsidRPr="006E7AF5">
              <w:rPr>
                <w:color w:val="000000"/>
                <w:sz w:val="20"/>
                <w:szCs w:val="20"/>
              </w:rPr>
              <w:t>11.049</w:t>
            </w:r>
          </w:p>
        </w:tc>
        <w:tc>
          <w:tcPr>
            <w:tcW w:w="1440" w:type="dxa"/>
            <w:tcBorders>
              <w:top w:val="nil"/>
              <w:left w:val="nil"/>
              <w:bottom w:val="single" w:sz="4" w:space="0" w:color="auto"/>
              <w:right w:val="single" w:sz="4" w:space="0" w:color="auto"/>
            </w:tcBorders>
            <w:shd w:val="clear" w:color="auto" w:fill="auto"/>
            <w:noWrap/>
            <w:vAlign w:val="bottom"/>
            <w:hideMark/>
          </w:tcPr>
          <w:p w14:paraId="1FC7BB94" w14:textId="77777777" w:rsidR="00491939" w:rsidRPr="006E7AF5" w:rsidRDefault="00491939" w:rsidP="006E7AF5">
            <w:pPr>
              <w:jc w:val="right"/>
              <w:rPr>
                <w:color w:val="000000"/>
                <w:sz w:val="20"/>
                <w:szCs w:val="20"/>
                <w:highlight w:val="yellow"/>
              </w:rPr>
            </w:pPr>
            <w:r w:rsidRPr="006E7AF5">
              <w:rPr>
                <w:color w:val="000000"/>
                <w:sz w:val="20"/>
                <w:szCs w:val="20"/>
              </w:rPr>
              <w:t>21.180</w:t>
            </w:r>
          </w:p>
        </w:tc>
        <w:tc>
          <w:tcPr>
            <w:tcW w:w="1440" w:type="dxa"/>
            <w:tcBorders>
              <w:top w:val="nil"/>
              <w:left w:val="nil"/>
              <w:bottom w:val="single" w:sz="4" w:space="0" w:color="auto"/>
              <w:right w:val="single" w:sz="4" w:space="0" w:color="auto"/>
            </w:tcBorders>
            <w:shd w:val="clear" w:color="auto" w:fill="auto"/>
            <w:noWrap/>
            <w:vAlign w:val="bottom"/>
            <w:hideMark/>
          </w:tcPr>
          <w:p w14:paraId="4C73CE85" w14:textId="77777777" w:rsidR="00491939" w:rsidRPr="006E7AF5" w:rsidRDefault="00491939" w:rsidP="006E7AF5">
            <w:pPr>
              <w:jc w:val="right"/>
              <w:rPr>
                <w:color w:val="000000"/>
                <w:sz w:val="20"/>
                <w:szCs w:val="20"/>
                <w:highlight w:val="yellow"/>
              </w:rPr>
            </w:pPr>
            <w:r w:rsidRPr="006E7AF5">
              <w:rPr>
                <w:color w:val="000000"/>
                <w:sz w:val="20"/>
                <w:szCs w:val="20"/>
              </w:rPr>
              <w:t>20.383</w:t>
            </w:r>
          </w:p>
        </w:tc>
        <w:tc>
          <w:tcPr>
            <w:tcW w:w="960" w:type="dxa"/>
            <w:tcBorders>
              <w:top w:val="nil"/>
              <w:left w:val="nil"/>
              <w:bottom w:val="single" w:sz="4" w:space="0" w:color="auto"/>
              <w:right w:val="single" w:sz="4" w:space="0" w:color="auto"/>
            </w:tcBorders>
            <w:shd w:val="clear" w:color="auto" w:fill="auto"/>
            <w:noWrap/>
            <w:vAlign w:val="bottom"/>
            <w:hideMark/>
          </w:tcPr>
          <w:p w14:paraId="11C68F2C" w14:textId="77777777" w:rsidR="00491939" w:rsidRPr="006E7AF5" w:rsidRDefault="00491939" w:rsidP="006E7AF5">
            <w:pPr>
              <w:jc w:val="right"/>
              <w:rPr>
                <w:color w:val="000000"/>
                <w:sz w:val="20"/>
                <w:szCs w:val="20"/>
                <w:highlight w:val="yellow"/>
              </w:rPr>
            </w:pPr>
            <w:r w:rsidRPr="006E7AF5">
              <w:rPr>
                <w:color w:val="000000"/>
                <w:sz w:val="20"/>
                <w:szCs w:val="20"/>
              </w:rPr>
              <w:t>96</w:t>
            </w:r>
          </w:p>
        </w:tc>
      </w:tr>
      <w:tr w:rsidR="00491939" w:rsidRPr="006E7AF5" w14:paraId="753FBE3B" w14:textId="77777777" w:rsidTr="006E7AF5">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E5F8827" w14:textId="77777777" w:rsidR="00491939" w:rsidRPr="006E7AF5" w:rsidRDefault="00491939" w:rsidP="006E7AF5">
            <w:pPr>
              <w:jc w:val="left"/>
              <w:rPr>
                <w:color w:val="000000"/>
                <w:sz w:val="20"/>
                <w:szCs w:val="20"/>
                <w:highlight w:val="yellow"/>
              </w:rPr>
            </w:pPr>
            <w:r w:rsidRPr="006E7AF5">
              <w:rPr>
                <w:color w:val="000000"/>
                <w:sz w:val="20"/>
                <w:szCs w:val="20"/>
              </w:rPr>
              <w:t xml:space="preserve">pogodbena dela </w:t>
            </w:r>
          </w:p>
        </w:tc>
        <w:tc>
          <w:tcPr>
            <w:tcW w:w="1421" w:type="dxa"/>
            <w:tcBorders>
              <w:top w:val="nil"/>
              <w:left w:val="nil"/>
              <w:bottom w:val="single" w:sz="4" w:space="0" w:color="auto"/>
              <w:right w:val="single" w:sz="4" w:space="0" w:color="auto"/>
            </w:tcBorders>
            <w:shd w:val="clear" w:color="auto" w:fill="auto"/>
            <w:noWrap/>
            <w:vAlign w:val="bottom"/>
            <w:hideMark/>
          </w:tcPr>
          <w:p w14:paraId="01F6E9D5" w14:textId="77777777" w:rsidR="00491939" w:rsidRPr="006E7AF5" w:rsidRDefault="00491939" w:rsidP="006E7AF5">
            <w:pPr>
              <w:jc w:val="right"/>
              <w:rPr>
                <w:color w:val="000000"/>
                <w:sz w:val="20"/>
                <w:szCs w:val="20"/>
                <w:highlight w:val="yellow"/>
              </w:rPr>
            </w:pPr>
            <w:r w:rsidRPr="006E7AF5">
              <w:rPr>
                <w:color w:val="000000"/>
                <w:sz w:val="20"/>
                <w:szCs w:val="20"/>
              </w:rPr>
              <w:t>9.061</w:t>
            </w:r>
          </w:p>
        </w:tc>
        <w:tc>
          <w:tcPr>
            <w:tcW w:w="1440" w:type="dxa"/>
            <w:tcBorders>
              <w:top w:val="nil"/>
              <w:left w:val="nil"/>
              <w:bottom w:val="single" w:sz="4" w:space="0" w:color="auto"/>
              <w:right w:val="single" w:sz="4" w:space="0" w:color="auto"/>
            </w:tcBorders>
            <w:shd w:val="clear" w:color="auto" w:fill="auto"/>
            <w:noWrap/>
            <w:vAlign w:val="bottom"/>
            <w:hideMark/>
          </w:tcPr>
          <w:p w14:paraId="7875438D" w14:textId="77777777" w:rsidR="00491939" w:rsidRPr="006E7AF5" w:rsidRDefault="00491939" w:rsidP="006E7AF5">
            <w:pPr>
              <w:jc w:val="right"/>
              <w:rPr>
                <w:color w:val="000000"/>
                <w:sz w:val="20"/>
                <w:szCs w:val="20"/>
                <w:highlight w:val="yellow"/>
              </w:rPr>
            </w:pPr>
            <w:r w:rsidRPr="006E7AF5">
              <w:rPr>
                <w:color w:val="000000"/>
                <w:sz w:val="20"/>
                <w:szCs w:val="20"/>
              </w:rPr>
              <w:t>11.400</w:t>
            </w:r>
          </w:p>
        </w:tc>
        <w:tc>
          <w:tcPr>
            <w:tcW w:w="1440" w:type="dxa"/>
            <w:tcBorders>
              <w:top w:val="nil"/>
              <w:left w:val="nil"/>
              <w:bottom w:val="single" w:sz="4" w:space="0" w:color="auto"/>
              <w:right w:val="single" w:sz="4" w:space="0" w:color="auto"/>
            </w:tcBorders>
            <w:shd w:val="clear" w:color="auto" w:fill="auto"/>
            <w:noWrap/>
            <w:vAlign w:val="bottom"/>
            <w:hideMark/>
          </w:tcPr>
          <w:p w14:paraId="45AD7AC0" w14:textId="77777777" w:rsidR="00491939" w:rsidRPr="006E7AF5" w:rsidRDefault="00491939" w:rsidP="006E7AF5">
            <w:pPr>
              <w:jc w:val="right"/>
              <w:rPr>
                <w:color w:val="000000"/>
                <w:sz w:val="20"/>
                <w:szCs w:val="20"/>
                <w:highlight w:val="yellow"/>
              </w:rPr>
            </w:pPr>
            <w:r w:rsidRPr="006E7AF5">
              <w:rPr>
                <w:color w:val="000000"/>
                <w:sz w:val="20"/>
                <w:szCs w:val="20"/>
              </w:rPr>
              <w:t>14.063</w:t>
            </w:r>
          </w:p>
        </w:tc>
        <w:tc>
          <w:tcPr>
            <w:tcW w:w="960" w:type="dxa"/>
            <w:tcBorders>
              <w:top w:val="nil"/>
              <w:left w:val="nil"/>
              <w:bottom w:val="single" w:sz="4" w:space="0" w:color="auto"/>
              <w:right w:val="single" w:sz="4" w:space="0" w:color="auto"/>
            </w:tcBorders>
            <w:shd w:val="clear" w:color="auto" w:fill="auto"/>
            <w:noWrap/>
            <w:vAlign w:val="bottom"/>
            <w:hideMark/>
          </w:tcPr>
          <w:p w14:paraId="2B4AF257" w14:textId="77777777" w:rsidR="00491939" w:rsidRPr="006E7AF5" w:rsidRDefault="00491939" w:rsidP="006E7AF5">
            <w:pPr>
              <w:jc w:val="right"/>
              <w:rPr>
                <w:color w:val="000000"/>
                <w:sz w:val="20"/>
                <w:szCs w:val="20"/>
                <w:highlight w:val="yellow"/>
              </w:rPr>
            </w:pPr>
            <w:r w:rsidRPr="006E7AF5">
              <w:rPr>
                <w:color w:val="000000"/>
                <w:sz w:val="20"/>
                <w:szCs w:val="20"/>
              </w:rPr>
              <w:t>123</w:t>
            </w:r>
          </w:p>
        </w:tc>
      </w:tr>
      <w:tr w:rsidR="00491939" w:rsidRPr="006E7AF5" w14:paraId="77613064" w14:textId="77777777" w:rsidTr="006E7AF5">
        <w:trPr>
          <w:trHeight w:val="255"/>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2971DA57" w14:textId="77777777" w:rsidR="00491939" w:rsidRPr="006E7AF5" w:rsidRDefault="00491939" w:rsidP="006E7AF5">
            <w:pPr>
              <w:jc w:val="left"/>
              <w:rPr>
                <w:b/>
                <w:bCs/>
                <w:color w:val="000000"/>
                <w:sz w:val="20"/>
                <w:szCs w:val="20"/>
                <w:highlight w:val="yellow"/>
              </w:rPr>
            </w:pPr>
            <w:r w:rsidRPr="006E7AF5">
              <w:rPr>
                <w:b/>
                <w:bCs/>
                <w:color w:val="000000"/>
                <w:sz w:val="20"/>
                <w:szCs w:val="20"/>
              </w:rPr>
              <w:t xml:space="preserve">skupaj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FD20DA8" w14:textId="77777777" w:rsidR="00491939" w:rsidRPr="006E7AF5" w:rsidRDefault="00491939" w:rsidP="006E7AF5">
            <w:pPr>
              <w:jc w:val="right"/>
              <w:rPr>
                <w:b/>
                <w:bCs/>
                <w:color w:val="000000"/>
                <w:sz w:val="20"/>
                <w:szCs w:val="20"/>
                <w:highlight w:val="yellow"/>
              </w:rPr>
            </w:pPr>
            <w:r w:rsidRPr="006E7AF5">
              <w:rPr>
                <w:b/>
                <w:bCs/>
                <w:color w:val="000000"/>
                <w:sz w:val="20"/>
                <w:szCs w:val="20"/>
              </w:rPr>
              <w:t>369.803</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862958A" w14:textId="77777777" w:rsidR="00491939" w:rsidRPr="006E7AF5" w:rsidRDefault="00491939" w:rsidP="006E7AF5">
            <w:pPr>
              <w:jc w:val="right"/>
              <w:rPr>
                <w:b/>
                <w:bCs/>
                <w:color w:val="000000"/>
                <w:sz w:val="20"/>
                <w:szCs w:val="20"/>
                <w:highlight w:val="yellow"/>
              </w:rPr>
            </w:pPr>
            <w:r w:rsidRPr="006E7AF5">
              <w:rPr>
                <w:b/>
                <w:bCs/>
                <w:color w:val="000000"/>
                <w:sz w:val="20"/>
                <w:szCs w:val="20"/>
              </w:rPr>
              <w:t>415.160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90F88C1" w14:textId="77777777" w:rsidR="00491939" w:rsidRPr="006E7AF5" w:rsidRDefault="00491939" w:rsidP="006E7AF5">
            <w:pPr>
              <w:jc w:val="right"/>
              <w:rPr>
                <w:b/>
                <w:bCs/>
                <w:color w:val="000000"/>
                <w:sz w:val="20"/>
                <w:szCs w:val="20"/>
                <w:highlight w:val="yellow"/>
              </w:rPr>
            </w:pPr>
            <w:r w:rsidRPr="006E7AF5">
              <w:rPr>
                <w:b/>
                <w:bCs/>
                <w:color w:val="000000"/>
                <w:sz w:val="20"/>
                <w:szCs w:val="20"/>
              </w:rPr>
              <w:t>458.060</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3FE21BC" w14:textId="77777777" w:rsidR="00491939" w:rsidRPr="006E7AF5" w:rsidRDefault="00491939" w:rsidP="006E7AF5">
            <w:pPr>
              <w:jc w:val="right"/>
              <w:rPr>
                <w:b/>
                <w:bCs/>
                <w:color w:val="000000"/>
                <w:sz w:val="20"/>
                <w:szCs w:val="20"/>
                <w:highlight w:val="yellow"/>
              </w:rPr>
            </w:pPr>
            <w:r w:rsidRPr="006E7AF5">
              <w:rPr>
                <w:b/>
                <w:bCs/>
                <w:color w:val="000000"/>
                <w:sz w:val="20"/>
                <w:szCs w:val="20"/>
              </w:rPr>
              <w:t>110</w:t>
            </w:r>
          </w:p>
        </w:tc>
      </w:tr>
    </w:tbl>
    <w:p w14:paraId="668A5959" w14:textId="77777777" w:rsidR="00491939" w:rsidRPr="006E7AF5" w:rsidRDefault="00491939" w:rsidP="00491939">
      <w:pPr>
        <w:rPr>
          <w:b/>
          <w:bCs/>
          <w:sz w:val="20"/>
          <w:szCs w:val="20"/>
        </w:rPr>
      </w:pPr>
    </w:p>
    <w:p w14:paraId="64929042" w14:textId="77777777" w:rsidR="00491939" w:rsidRPr="006E7AF5" w:rsidRDefault="00491939" w:rsidP="00491939">
      <w:pPr>
        <w:rPr>
          <w:bCs/>
          <w:sz w:val="20"/>
          <w:szCs w:val="20"/>
        </w:rPr>
      </w:pPr>
      <w:r w:rsidRPr="006E7AF5">
        <w:rPr>
          <w:bCs/>
          <w:sz w:val="20"/>
          <w:szCs w:val="20"/>
        </w:rPr>
        <w:t xml:space="preserve">Pretežni del stroškov storitev predstavljajo stroški tekočega in investicijskega vzdrževanja, storitve študentskega dela in zavarovanja ter storitve dejavnosti. Med storitvami dejavnosti največji strošek predstavlja strošek storitev čiščenja, v letu 2021 je ta strošek znašal 174 tisoč €. Med storitvami dejavnosti večji strošek predstavljajo še komunalne storitve z odvozom smeti ter računalniške storitve (vzdrževanje programskih paketov za vodenje poslovnih dogodkov). </w:t>
      </w:r>
    </w:p>
    <w:p w14:paraId="65B52784" w14:textId="77777777" w:rsidR="00491939" w:rsidRPr="006E7AF5" w:rsidRDefault="00491939" w:rsidP="00491939">
      <w:pPr>
        <w:rPr>
          <w:bCs/>
          <w:sz w:val="20"/>
          <w:szCs w:val="20"/>
        </w:rPr>
      </w:pPr>
    </w:p>
    <w:p w14:paraId="71B9D03C" w14:textId="77777777" w:rsidR="00491939" w:rsidRPr="006E7AF5" w:rsidRDefault="00491939" w:rsidP="00491939">
      <w:pPr>
        <w:rPr>
          <w:bCs/>
          <w:sz w:val="20"/>
          <w:szCs w:val="20"/>
        </w:rPr>
      </w:pPr>
      <w:r w:rsidRPr="006E7AF5">
        <w:rPr>
          <w:bCs/>
          <w:sz w:val="20"/>
          <w:szCs w:val="20"/>
        </w:rPr>
        <w:t>V letu 2020 je bilo za storitve izobraževanja (dodatno strokovno izpopolnjevanje zaposlenih) namenjenih 18.000 €, porabljenih pa je bilo le 5,3% načrtovanega obsega sredstev. V letu 2021 se je situacija na področju izobraževanj izboljšala, posledično smo realiziran obseg povečali, deloma nadomestili tudi izpad izobraževanj iz leta 2020. Tako smo v letu 2021 planirali obseg v višini 12.000 €, realizirali pa v višini 19.947 €.</w:t>
      </w:r>
    </w:p>
    <w:p w14:paraId="00769379" w14:textId="77777777" w:rsidR="00491939" w:rsidRPr="006E7AF5" w:rsidRDefault="00491939" w:rsidP="00491939">
      <w:pPr>
        <w:rPr>
          <w:bCs/>
          <w:sz w:val="20"/>
          <w:szCs w:val="20"/>
        </w:rPr>
      </w:pPr>
    </w:p>
    <w:p w14:paraId="60043E3B" w14:textId="77777777" w:rsidR="00491939" w:rsidRPr="006E7AF5" w:rsidRDefault="00491939" w:rsidP="00491939">
      <w:pPr>
        <w:rPr>
          <w:bCs/>
          <w:sz w:val="20"/>
          <w:szCs w:val="20"/>
        </w:rPr>
      </w:pPr>
      <w:r w:rsidRPr="006E7AF5">
        <w:rPr>
          <w:bCs/>
          <w:sz w:val="20"/>
          <w:szCs w:val="20"/>
        </w:rPr>
        <w:t xml:space="preserve">Prav tako smo v letu 2021 izvedli večji obseg vzdrževalnih in investicijsko vzdrževalnih del kar prispeva k povečanju stroškov v primerjavi z letom 2020. Več o investicijskih vlaganjih in investicijskem vzdrževanju je opisano v točki 5 tega poročila. </w:t>
      </w:r>
    </w:p>
    <w:p w14:paraId="1DD43CE5" w14:textId="77777777" w:rsidR="00491939" w:rsidRPr="006E7AF5" w:rsidRDefault="00491939" w:rsidP="00491939">
      <w:pPr>
        <w:rPr>
          <w:bCs/>
          <w:sz w:val="20"/>
          <w:szCs w:val="20"/>
        </w:rPr>
      </w:pPr>
    </w:p>
    <w:p w14:paraId="7230EBDD" w14:textId="77777777" w:rsidR="00491939" w:rsidRPr="006E7AF5" w:rsidRDefault="00491939" w:rsidP="00491939">
      <w:pPr>
        <w:rPr>
          <w:bCs/>
          <w:sz w:val="20"/>
          <w:szCs w:val="20"/>
        </w:rPr>
      </w:pPr>
      <w:r w:rsidRPr="006E7AF5">
        <w:rPr>
          <w:bCs/>
          <w:sz w:val="20"/>
          <w:szCs w:val="20"/>
        </w:rPr>
        <w:t xml:space="preserve">So pa v letu 2021 v primerjavi z letom 2020 bistveno znižali stroški storitev študentskega dela saj smo v letu 2020 s študenti delno nadomeščali zaposlene, ki so bili v času epidemije odsotni ali so bili v </w:t>
      </w:r>
      <w:proofErr w:type="spellStart"/>
      <w:r w:rsidRPr="006E7AF5">
        <w:rPr>
          <w:bCs/>
          <w:sz w:val="20"/>
          <w:szCs w:val="20"/>
        </w:rPr>
        <w:t>samoizolaciji</w:t>
      </w:r>
      <w:proofErr w:type="spellEnd"/>
      <w:r w:rsidRPr="006E7AF5">
        <w:rPr>
          <w:bCs/>
          <w:sz w:val="20"/>
          <w:szCs w:val="20"/>
        </w:rPr>
        <w:t xml:space="preserve"> in karanteni. V letu 2021 je bil tovrsten pritisk na odsotnost zaposlenih nižji. Večji del študentskega dela smo tako v letu 2021 najeli za dodatno pomoč pri obvladovanju epidemije, za kar smo prejeli refundacijo s strani proračuna RS. </w:t>
      </w:r>
    </w:p>
    <w:p w14:paraId="59D572D9" w14:textId="77777777" w:rsidR="00491939" w:rsidRPr="006E7AF5" w:rsidRDefault="00491939" w:rsidP="00491939">
      <w:pPr>
        <w:rPr>
          <w:bCs/>
          <w:sz w:val="20"/>
          <w:szCs w:val="20"/>
        </w:rPr>
      </w:pPr>
    </w:p>
    <w:p w14:paraId="6CA3C885" w14:textId="77777777" w:rsidR="00491939" w:rsidRPr="006E7AF5" w:rsidRDefault="00491939" w:rsidP="00491939">
      <w:pPr>
        <w:rPr>
          <w:bCs/>
          <w:sz w:val="20"/>
          <w:szCs w:val="20"/>
        </w:rPr>
      </w:pPr>
      <w:r w:rsidRPr="006E7AF5">
        <w:rPr>
          <w:bCs/>
          <w:sz w:val="20"/>
          <w:szCs w:val="20"/>
        </w:rPr>
        <w:t xml:space="preserve">Ostale storitve zajemajo stroške članarin Skupnosti socialnih zavodov v znesku 3.049 €; naročnino RTV programov v znesku 1.849 €; stroške spremljanja energetskega nadzora z avtomatskim zajemom podatkov v višini 804 €, s čimer je optimizirana spremljava porabe energije in vzpostavljanje podlag za znižanje stroškov porabe energije. Ostali stroški so še npr. stroški zagotavljanja sistema kakovosti in ostali stroški povezani s poslovanjem. </w:t>
      </w:r>
    </w:p>
    <w:p w14:paraId="6250806A" w14:textId="0D68A7E7" w:rsidR="00491939" w:rsidRPr="006E7AF5" w:rsidRDefault="00491939" w:rsidP="00491939">
      <w:pPr>
        <w:rPr>
          <w:bCs/>
          <w:sz w:val="20"/>
          <w:szCs w:val="20"/>
        </w:rPr>
      </w:pPr>
    </w:p>
    <w:p w14:paraId="02FDFFB2" w14:textId="6546FAAC" w:rsidR="00491939" w:rsidRPr="006E7AF5" w:rsidRDefault="00491939" w:rsidP="00491939">
      <w:pPr>
        <w:rPr>
          <w:bCs/>
          <w:sz w:val="20"/>
          <w:szCs w:val="20"/>
        </w:rPr>
      </w:pPr>
    </w:p>
    <w:p w14:paraId="6F0B7C5D" w14:textId="26AEF180" w:rsidR="00491939" w:rsidRPr="006E7AF5" w:rsidRDefault="00491939" w:rsidP="00491939">
      <w:pPr>
        <w:rPr>
          <w:bCs/>
          <w:sz w:val="20"/>
          <w:szCs w:val="20"/>
        </w:rPr>
      </w:pPr>
    </w:p>
    <w:p w14:paraId="20737CC4" w14:textId="098626B3" w:rsidR="00491939" w:rsidRPr="006E7AF5" w:rsidRDefault="00491939" w:rsidP="00491939">
      <w:pPr>
        <w:rPr>
          <w:bCs/>
          <w:sz w:val="20"/>
          <w:szCs w:val="20"/>
        </w:rPr>
      </w:pPr>
    </w:p>
    <w:p w14:paraId="7A875D0B" w14:textId="36095BCB" w:rsidR="00491939" w:rsidRPr="006E7AF5" w:rsidRDefault="00491939" w:rsidP="00491939">
      <w:pPr>
        <w:rPr>
          <w:bCs/>
          <w:sz w:val="20"/>
          <w:szCs w:val="20"/>
        </w:rPr>
      </w:pPr>
    </w:p>
    <w:p w14:paraId="20134AB2" w14:textId="1F25613D" w:rsidR="00491939" w:rsidRPr="006E7AF5" w:rsidRDefault="00491939" w:rsidP="00491939">
      <w:pPr>
        <w:rPr>
          <w:bCs/>
          <w:sz w:val="20"/>
          <w:szCs w:val="20"/>
        </w:rPr>
      </w:pPr>
    </w:p>
    <w:p w14:paraId="78101B14" w14:textId="42F968B6" w:rsidR="00491939" w:rsidRDefault="00491939" w:rsidP="00491939">
      <w:pPr>
        <w:rPr>
          <w:bCs/>
          <w:sz w:val="20"/>
          <w:szCs w:val="20"/>
        </w:rPr>
      </w:pPr>
    </w:p>
    <w:p w14:paraId="7532E495" w14:textId="77777777" w:rsidR="003478FE" w:rsidRPr="006E7AF5" w:rsidRDefault="003478FE" w:rsidP="00491939">
      <w:pPr>
        <w:rPr>
          <w:bCs/>
          <w:sz w:val="20"/>
          <w:szCs w:val="20"/>
        </w:rPr>
      </w:pPr>
    </w:p>
    <w:p w14:paraId="19F5AA74" w14:textId="0098EC3A" w:rsidR="00491939" w:rsidRPr="006E7AF5" w:rsidRDefault="00491939" w:rsidP="00491939">
      <w:pPr>
        <w:rPr>
          <w:bCs/>
          <w:sz w:val="20"/>
          <w:szCs w:val="20"/>
        </w:rPr>
      </w:pPr>
    </w:p>
    <w:p w14:paraId="05AB1682" w14:textId="0F8B3DDE" w:rsidR="00491939" w:rsidRPr="006E7AF5" w:rsidRDefault="00491939" w:rsidP="00491939">
      <w:pPr>
        <w:rPr>
          <w:bCs/>
          <w:sz w:val="20"/>
          <w:szCs w:val="20"/>
        </w:rPr>
      </w:pPr>
    </w:p>
    <w:p w14:paraId="5951E68E" w14:textId="77777777" w:rsidR="00491939" w:rsidRPr="006E7AF5" w:rsidRDefault="00491939" w:rsidP="00491939">
      <w:pPr>
        <w:rPr>
          <w:b/>
        </w:rPr>
      </w:pPr>
      <w:r w:rsidRPr="006E7AF5">
        <w:rPr>
          <w:b/>
        </w:rPr>
        <w:lastRenderedPageBreak/>
        <w:t>F. Stroški dela</w:t>
      </w:r>
    </w:p>
    <w:p w14:paraId="3606A862" w14:textId="77777777" w:rsidR="00491939" w:rsidRPr="006E7AF5" w:rsidRDefault="00491939" w:rsidP="00491939">
      <w:pPr>
        <w:rPr>
          <w:b/>
        </w:rPr>
      </w:pPr>
    </w:p>
    <w:p w14:paraId="3876866D" w14:textId="77777777" w:rsidR="00491939" w:rsidRPr="006E7AF5" w:rsidRDefault="00491939" w:rsidP="00491939">
      <w:pPr>
        <w:rPr>
          <w:b/>
        </w:rPr>
      </w:pPr>
      <w:r w:rsidRPr="006E7AF5">
        <w:rPr>
          <w:b/>
        </w:rPr>
        <w:t>Tabela 15: Stroški dela</w:t>
      </w:r>
    </w:p>
    <w:p w14:paraId="360FE0BC" w14:textId="77777777" w:rsidR="00491939" w:rsidRPr="006E7AF5" w:rsidRDefault="00491939" w:rsidP="00491939">
      <w:pPr>
        <w:rPr>
          <w:sz w:val="20"/>
          <w:szCs w:val="20"/>
        </w:rPr>
      </w:pPr>
    </w:p>
    <w:tbl>
      <w:tblPr>
        <w:tblW w:w="9780" w:type="dxa"/>
        <w:tblInd w:w="55" w:type="dxa"/>
        <w:tblCellMar>
          <w:left w:w="70" w:type="dxa"/>
          <w:right w:w="70" w:type="dxa"/>
        </w:tblCellMar>
        <w:tblLook w:val="04A0" w:firstRow="1" w:lastRow="0" w:firstColumn="1" w:lastColumn="0" w:noHBand="0" w:noVBand="1"/>
      </w:tblPr>
      <w:tblGrid>
        <w:gridCol w:w="2760"/>
        <w:gridCol w:w="1340"/>
        <w:gridCol w:w="720"/>
        <w:gridCol w:w="1340"/>
        <w:gridCol w:w="700"/>
        <w:gridCol w:w="1340"/>
        <w:gridCol w:w="620"/>
        <w:gridCol w:w="960"/>
      </w:tblGrid>
      <w:tr w:rsidR="00491939" w:rsidRPr="006E7AF5" w14:paraId="1F35832D" w14:textId="77777777" w:rsidTr="006E7AF5">
        <w:trPr>
          <w:trHeight w:val="510"/>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1A2D5DAC"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96F4D00" w14:textId="77777777" w:rsidR="00491939" w:rsidRPr="006E7AF5" w:rsidRDefault="00491939" w:rsidP="006E7AF5">
            <w:pPr>
              <w:jc w:val="center"/>
              <w:rPr>
                <w:b/>
                <w:bCs/>
                <w:color w:val="000000"/>
                <w:sz w:val="20"/>
                <w:szCs w:val="20"/>
              </w:rPr>
            </w:pPr>
            <w:r w:rsidRPr="006E7AF5">
              <w:rPr>
                <w:b/>
                <w:bCs/>
                <w:color w:val="000000"/>
                <w:sz w:val="20"/>
                <w:szCs w:val="20"/>
              </w:rPr>
              <w:t>realizacija 2020</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DE9D7B6"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F052B5F" w14:textId="77777777" w:rsidR="00491939" w:rsidRPr="006E7AF5" w:rsidRDefault="00491939" w:rsidP="006E7AF5">
            <w:pPr>
              <w:jc w:val="center"/>
              <w:rPr>
                <w:b/>
                <w:bCs/>
                <w:color w:val="000000"/>
                <w:sz w:val="20"/>
                <w:szCs w:val="20"/>
              </w:rPr>
            </w:pPr>
            <w:r w:rsidRPr="006E7AF5">
              <w:rPr>
                <w:b/>
                <w:bCs/>
                <w:color w:val="000000"/>
                <w:sz w:val="20"/>
                <w:szCs w:val="20"/>
              </w:rPr>
              <w:t>plan 2021</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45DB593"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A0BAEFB" w14:textId="77777777" w:rsidR="00491939" w:rsidRPr="006E7AF5" w:rsidRDefault="00491939" w:rsidP="006E7AF5">
            <w:pPr>
              <w:jc w:val="center"/>
              <w:rPr>
                <w:b/>
                <w:bCs/>
                <w:color w:val="000000"/>
                <w:sz w:val="20"/>
                <w:szCs w:val="20"/>
              </w:rPr>
            </w:pPr>
            <w:r w:rsidRPr="006E7AF5">
              <w:rPr>
                <w:b/>
                <w:bCs/>
                <w:color w:val="000000"/>
                <w:sz w:val="20"/>
                <w:szCs w:val="20"/>
              </w:rPr>
              <w:t>realizacija 2021</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D44A049" w14:textId="77777777" w:rsidR="00491939" w:rsidRPr="006E7AF5" w:rsidRDefault="00491939" w:rsidP="006E7AF5">
            <w:pPr>
              <w:jc w:val="center"/>
              <w:rPr>
                <w:b/>
                <w:bCs/>
                <w:color w:val="000000"/>
                <w:sz w:val="20"/>
                <w:szCs w:val="20"/>
              </w:rPr>
            </w:pPr>
            <w:r w:rsidRPr="006E7AF5">
              <w:rPr>
                <w:b/>
                <w:bCs/>
                <w:color w:val="000000"/>
                <w:sz w:val="20"/>
                <w:szCs w:val="20"/>
              </w:rPr>
              <w:t>delež v %</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CC5E6D7" w14:textId="77777777" w:rsidR="00491939" w:rsidRPr="006E7AF5" w:rsidRDefault="00491939" w:rsidP="006E7AF5">
            <w:pPr>
              <w:jc w:val="center"/>
              <w:rPr>
                <w:b/>
                <w:bCs/>
                <w:color w:val="000000"/>
                <w:sz w:val="20"/>
                <w:szCs w:val="20"/>
              </w:rPr>
            </w:pPr>
            <w:r w:rsidRPr="006E7AF5">
              <w:rPr>
                <w:b/>
                <w:bCs/>
                <w:color w:val="000000"/>
                <w:sz w:val="20"/>
                <w:szCs w:val="20"/>
              </w:rPr>
              <w:t>I  real. 21/FN 21</w:t>
            </w:r>
          </w:p>
        </w:tc>
      </w:tr>
      <w:tr w:rsidR="00491939" w:rsidRPr="006E7AF5" w14:paraId="2F786749" w14:textId="77777777" w:rsidTr="006E7AF5">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2F60A3F" w14:textId="77777777" w:rsidR="00491939" w:rsidRPr="006E7AF5" w:rsidRDefault="00491939" w:rsidP="006E7AF5">
            <w:pPr>
              <w:rPr>
                <w:color w:val="000000"/>
                <w:sz w:val="20"/>
                <w:szCs w:val="20"/>
              </w:rPr>
            </w:pPr>
            <w:r w:rsidRPr="006E7AF5">
              <w:rPr>
                <w:color w:val="000000"/>
                <w:sz w:val="20"/>
                <w:szCs w:val="20"/>
              </w:rPr>
              <w:t>plače</w:t>
            </w:r>
          </w:p>
        </w:tc>
        <w:tc>
          <w:tcPr>
            <w:tcW w:w="1340" w:type="dxa"/>
            <w:tcBorders>
              <w:top w:val="nil"/>
              <w:left w:val="nil"/>
              <w:bottom w:val="single" w:sz="4" w:space="0" w:color="auto"/>
              <w:right w:val="single" w:sz="4" w:space="0" w:color="auto"/>
            </w:tcBorders>
            <w:shd w:val="clear" w:color="auto" w:fill="auto"/>
            <w:noWrap/>
            <w:vAlign w:val="bottom"/>
            <w:hideMark/>
          </w:tcPr>
          <w:p w14:paraId="13F3F5DF" w14:textId="77777777" w:rsidR="00491939" w:rsidRPr="006E7AF5" w:rsidRDefault="00491939" w:rsidP="006E7AF5">
            <w:pPr>
              <w:jc w:val="right"/>
              <w:rPr>
                <w:color w:val="000000"/>
                <w:sz w:val="20"/>
                <w:szCs w:val="20"/>
              </w:rPr>
            </w:pPr>
            <w:r w:rsidRPr="006E7AF5">
              <w:rPr>
                <w:color w:val="000000"/>
                <w:sz w:val="20"/>
                <w:szCs w:val="20"/>
              </w:rPr>
              <w:t>1.561.908</w:t>
            </w:r>
          </w:p>
        </w:tc>
        <w:tc>
          <w:tcPr>
            <w:tcW w:w="720" w:type="dxa"/>
            <w:tcBorders>
              <w:top w:val="nil"/>
              <w:left w:val="nil"/>
              <w:bottom w:val="single" w:sz="4" w:space="0" w:color="auto"/>
              <w:right w:val="single" w:sz="4" w:space="0" w:color="auto"/>
            </w:tcBorders>
            <w:shd w:val="clear" w:color="auto" w:fill="auto"/>
            <w:noWrap/>
            <w:vAlign w:val="bottom"/>
            <w:hideMark/>
          </w:tcPr>
          <w:p w14:paraId="112C1D78" w14:textId="77777777" w:rsidR="00491939" w:rsidRPr="006E7AF5" w:rsidRDefault="00491939" w:rsidP="006E7AF5">
            <w:pPr>
              <w:jc w:val="right"/>
              <w:rPr>
                <w:color w:val="000000"/>
                <w:sz w:val="20"/>
                <w:szCs w:val="20"/>
              </w:rPr>
            </w:pPr>
            <w:r w:rsidRPr="006E7AF5">
              <w:rPr>
                <w:color w:val="000000"/>
                <w:sz w:val="20"/>
                <w:szCs w:val="20"/>
              </w:rPr>
              <w:t>60</w:t>
            </w:r>
          </w:p>
        </w:tc>
        <w:tc>
          <w:tcPr>
            <w:tcW w:w="1340" w:type="dxa"/>
            <w:tcBorders>
              <w:top w:val="nil"/>
              <w:left w:val="nil"/>
              <w:bottom w:val="single" w:sz="4" w:space="0" w:color="auto"/>
              <w:right w:val="single" w:sz="4" w:space="0" w:color="auto"/>
            </w:tcBorders>
            <w:shd w:val="clear" w:color="auto" w:fill="auto"/>
            <w:noWrap/>
            <w:vAlign w:val="bottom"/>
            <w:hideMark/>
          </w:tcPr>
          <w:p w14:paraId="64733392" w14:textId="77777777" w:rsidR="00491939" w:rsidRPr="006E7AF5" w:rsidRDefault="00491939" w:rsidP="006E7AF5">
            <w:pPr>
              <w:jc w:val="right"/>
              <w:rPr>
                <w:color w:val="000000"/>
                <w:sz w:val="20"/>
                <w:szCs w:val="20"/>
              </w:rPr>
            </w:pPr>
            <w:r w:rsidRPr="006E7AF5">
              <w:rPr>
                <w:color w:val="000000"/>
                <w:sz w:val="20"/>
                <w:szCs w:val="20"/>
              </w:rPr>
              <w:t>1.720.000</w:t>
            </w:r>
          </w:p>
        </w:tc>
        <w:tc>
          <w:tcPr>
            <w:tcW w:w="700" w:type="dxa"/>
            <w:tcBorders>
              <w:top w:val="nil"/>
              <w:left w:val="nil"/>
              <w:bottom w:val="single" w:sz="4" w:space="0" w:color="auto"/>
              <w:right w:val="single" w:sz="4" w:space="0" w:color="auto"/>
            </w:tcBorders>
            <w:shd w:val="clear" w:color="auto" w:fill="auto"/>
            <w:noWrap/>
            <w:vAlign w:val="bottom"/>
            <w:hideMark/>
          </w:tcPr>
          <w:p w14:paraId="328E63F9" w14:textId="77777777" w:rsidR="00491939" w:rsidRPr="006E7AF5" w:rsidRDefault="00491939" w:rsidP="006E7AF5">
            <w:pPr>
              <w:jc w:val="right"/>
              <w:rPr>
                <w:color w:val="000000"/>
                <w:sz w:val="20"/>
                <w:szCs w:val="20"/>
              </w:rPr>
            </w:pPr>
            <w:r w:rsidRPr="006E7AF5">
              <w:rPr>
                <w:color w:val="000000"/>
                <w:sz w:val="20"/>
                <w:szCs w:val="20"/>
              </w:rPr>
              <w:t>62</w:t>
            </w:r>
          </w:p>
        </w:tc>
        <w:tc>
          <w:tcPr>
            <w:tcW w:w="1340" w:type="dxa"/>
            <w:tcBorders>
              <w:top w:val="nil"/>
              <w:left w:val="nil"/>
              <w:bottom w:val="single" w:sz="4" w:space="0" w:color="auto"/>
              <w:right w:val="single" w:sz="4" w:space="0" w:color="auto"/>
            </w:tcBorders>
            <w:shd w:val="clear" w:color="auto" w:fill="auto"/>
            <w:noWrap/>
            <w:vAlign w:val="bottom"/>
            <w:hideMark/>
          </w:tcPr>
          <w:p w14:paraId="1B9E0B92" w14:textId="77777777" w:rsidR="00491939" w:rsidRPr="006E7AF5" w:rsidRDefault="00491939" w:rsidP="006E7AF5">
            <w:pPr>
              <w:jc w:val="right"/>
              <w:rPr>
                <w:color w:val="000000"/>
                <w:sz w:val="20"/>
                <w:szCs w:val="20"/>
              </w:rPr>
            </w:pPr>
            <w:r w:rsidRPr="006E7AF5">
              <w:rPr>
                <w:color w:val="000000"/>
                <w:sz w:val="20"/>
                <w:szCs w:val="20"/>
              </w:rPr>
              <w:t>1.576.914</w:t>
            </w:r>
          </w:p>
        </w:tc>
        <w:tc>
          <w:tcPr>
            <w:tcW w:w="620" w:type="dxa"/>
            <w:tcBorders>
              <w:top w:val="nil"/>
              <w:left w:val="nil"/>
              <w:bottom w:val="single" w:sz="4" w:space="0" w:color="auto"/>
              <w:right w:val="single" w:sz="4" w:space="0" w:color="auto"/>
            </w:tcBorders>
            <w:shd w:val="clear" w:color="auto" w:fill="auto"/>
            <w:noWrap/>
            <w:vAlign w:val="bottom"/>
            <w:hideMark/>
          </w:tcPr>
          <w:p w14:paraId="192E97CA" w14:textId="77777777" w:rsidR="00491939" w:rsidRPr="006E7AF5" w:rsidRDefault="00491939" w:rsidP="006E7AF5">
            <w:pPr>
              <w:jc w:val="right"/>
              <w:rPr>
                <w:color w:val="000000"/>
                <w:sz w:val="20"/>
                <w:szCs w:val="20"/>
              </w:rPr>
            </w:pPr>
            <w:r w:rsidRPr="006E7AF5">
              <w:rPr>
                <w:color w:val="000000"/>
                <w:sz w:val="20"/>
                <w:szCs w:val="20"/>
              </w:rPr>
              <w:t>59</w:t>
            </w:r>
          </w:p>
        </w:tc>
        <w:tc>
          <w:tcPr>
            <w:tcW w:w="960" w:type="dxa"/>
            <w:tcBorders>
              <w:top w:val="nil"/>
              <w:left w:val="nil"/>
              <w:bottom w:val="single" w:sz="4" w:space="0" w:color="auto"/>
              <w:right w:val="single" w:sz="4" w:space="0" w:color="auto"/>
            </w:tcBorders>
            <w:shd w:val="clear" w:color="auto" w:fill="auto"/>
            <w:noWrap/>
            <w:vAlign w:val="bottom"/>
            <w:hideMark/>
          </w:tcPr>
          <w:p w14:paraId="2B81D941" w14:textId="77777777" w:rsidR="00491939" w:rsidRPr="006E7AF5" w:rsidRDefault="00491939" w:rsidP="006E7AF5">
            <w:pPr>
              <w:jc w:val="right"/>
              <w:rPr>
                <w:color w:val="000000"/>
                <w:sz w:val="20"/>
                <w:szCs w:val="20"/>
              </w:rPr>
            </w:pPr>
            <w:r w:rsidRPr="006E7AF5">
              <w:rPr>
                <w:color w:val="000000"/>
                <w:sz w:val="20"/>
                <w:szCs w:val="20"/>
              </w:rPr>
              <w:t>92</w:t>
            </w:r>
          </w:p>
        </w:tc>
      </w:tr>
      <w:tr w:rsidR="00491939" w:rsidRPr="006E7AF5" w14:paraId="4E744F7E" w14:textId="77777777" w:rsidTr="006E7AF5">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91F18BD" w14:textId="77777777" w:rsidR="00491939" w:rsidRPr="006E7AF5" w:rsidRDefault="00491939" w:rsidP="006E7AF5">
            <w:pPr>
              <w:jc w:val="left"/>
              <w:rPr>
                <w:color w:val="000000"/>
                <w:sz w:val="20"/>
                <w:szCs w:val="20"/>
              </w:rPr>
            </w:pPr>
            <w:r w:rsidRPr="006E7AF5">
              <w:rPr>
                <w:color w:val="000000"/>
                <w:sz w:val="20"/>
                <w:szCs w:val="20"/>
              </w:rPr>
              <w:t>nadomestila plač</w:t>
            </w:r>
          </w:p>
        </w:tc>
        <w:tc>
          <w:tcPr>
            <w:tcW w:w="1340" w:type="dxa"/>
            <w:tcBorders>
              <w:top w:val="nil"/>
              <w:left w:val="nil"/>
              <w:bottom w:val="single" w:sz="4" w:space="0" w:color="auto"/>
              <w:right w:val="single" w:sz="4" w:space="0" w:color="auto"/>
            </w:tcBorders>
            <w:shd w:val="clear" w:color="auto" w:fill="auto"/>
            <w:noWrap/>
            <w:vAlign w:val="bottom"/>
            <w:hideMark/>
          </w:tcPr>
          <w:p w14:paraId="7904CD7E" w14:textId="77777777" w:rsidR="00491939" w:rsidRPr="006E7AF5" w:rsidRDefault="00491939" w:rsidP="006E7AF5">
            <w:pPr>
              <w:jc w:val="right"/>
              <w:rPr>
                <w:color w:val="000000"/>
                <w:sz w:val="20"/>
                <w:szCs w:val="20"/>
              </w:rPr>
            </w:pPr>
            <w:r w:rsidRPr="006E7AF5">
              <w:rPr>
                <w:color w:val="000000"/>
                <w:sz w:val="20"/>
                <w:szCs w:val="20"/>
              </w:rPr>
              <w:t>322.677</w:t>
            </w:r>
          </w:p>
        </w:tc>
        <w:tc>
          <w:tcPr>
            <w:tcW w:w="720" w:type="dxa"/>
            <w:tcBorders>
              <w:top w:val="nil"/>
              <w:left w:val="nil"/>
              <w:bottom w:val="single" w:sz="4" w:space="0" w:color="auto"/>
              <w:right w:val="single" w:sz="4" w:space="0" w:color="auto"/>
            </w:tcBorders>
            <w:shd w:val="clear" w:color="auto" w:fill="auto"/>
            <w:noWrap/>
            <w:vAlign w:val="bottom"/>
            <w:hideMark/>
          </w:tcPr>
          <w:p w14:paraId="484C5BE0" w14:textId="77777777" w:rsidR="00491939" w:rsidRPr="006E7AF5" w:rsidRDefault="00491939" w:rsidP="006E7AF5">
            <w:pPr>
              <w:jc w:val="right"/>
              <w:rPr>
                <w:color w:val="000000"/>
                <w:sz w:val="20"/>
                <w:szCs w:val="20"/>
              </w:rPr>
            </w:pPr>
            <w:r w:rsidRPr="006E7AF5">
              <w:rPr>
                <w:color w:val="000000"/>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14:paraId="346D7904" w14:textId="77777777" w:rsidR="00491939" w:rsidRPr="006E7AF5" w:rsidRDefault="00491939" w:rsidP="006E7AF5">
            <w:pPr>
              <w:jc w:val="right"/>
              <w:rPr>
                <w:color w:val="000000"/>
                <w:sz w:val="20"/>
                <w:szCs w:val="20"/>
              </w:rPr>
            </w:pPr>
            <w:r w:rsidRPr="006E7AF5">
              <w:rPr>
                <w:color w:val="000000"/>
                <w:sz w:val="20"/>
                <w:szCs w:val="20"/>
              </w:rPr>
              <w:t>305.000</w:t>
            </w:r>
          </w:p>
        </w:tc>
        <w:tc>
          <w:tcPr>
            <w:tcW w:w="700" w:type="dxa"/>
            <w:tcBorders>
              <w:top w:val="nil"/>
              <w:left w:val="nil"/>
              <w:bottom w:val="single" w:sz="4" w:space="0" w:color="auto"/>
              <w:right w:val="single" w:sz="4" w:space="0" w:color="auto"/>
            </w:tcBorders>
            <w:shd w:val="clear" w:color="auto" w:fill="auto"/>
            <w:noWrap/>
            <w:vAlign w:val="bottom"/>
            <w:hideMark/>
          </w:tcPr>
          <w:p w14:paraId="66C863B8" w14:textId="77777777" w:rsidR="00491939" w:rsidRPr="006E7AF5" w:rsidRDefault="00491939" w:rsidP="006E7AF5">
            <w:pPr>
              <w:jc w:val="right"/>
              <w:rPr>
                <w:color w:val="000000"/>
                <w:sz w:val="20"/>
                <w:szCs w:val="20"/>
              </w:rPr>
            </w:pPr>
            <w:r w:rsidRPr="006E7AF5">
              <w:rPr>
                <w:color w:val="000000"/>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14:paraId="30A67ECF" w14:textId="77777777" w:rsidR="00491939" w:rsidRPr="006E7AF5" w:rsidRDefault="00491939" w:rsidP="006E7AF5">
            <w:pPr>
              <w:jc w:val="right"/>
              <w:rPr>
                <w:color w:val="000000"/>
                <w:sz w:val="20"/>
                <w:szCs w:val="20"/>
              </w:rPr>
            </w:pPr>
            <w:r w:rsidRPr="006E7AF5">
              <w:rPr>
                <w:color w:val="000000"/>
                <w:sz w:val="20"/>
                <w:szCs w:val="20"/>
              </w:rPr>
              <w:t>305.459</w:t>
            </w:r>
          </w:p>
        </w:tc>
        <w:tc>
          <w:tcPr>
            <w:tcW w:w="620" w:type="dxa"/>
            <w:tcBorders>
              <w:top w:val="nil"/>
              <w:left w:val="nil"/>
              <w:bottom w:val="single" w:sz="4" w:space="0" w:color="auto"/>
              <w:right w:val="single" w:sz="4" w:space="0" w:color="auto"/>
            </w:tcBorders>
            <w:shd w:val="clear" w:color="auto" w:fill="auto"/>
            <w:noWrap/>
            <w:vAlign w:val="bottom"/>
            <w:hideMark/>
          </w:tcPr>
          <w:p w14:paraId="7E5B936D" w14:textId="77777777" w:rsidR="00491939" w:rsidRPr="006E7AF5" w:rsidRDefault="00491939" w:rsidP="006E7AF5">
            <w:pPr>
              <w:jc w:val="right"/>
              <w:rPr>
                <w:color w:val="000000"/>
                <w:sz w:val="20"/>
                <w:szCs w:val="20"/>
              </w:rPr>
            </w:pPr>
            <w:r w:rsidRPr="006E7AF5">
              <w:rPr>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14:paraId="1A33C0B3" w14:textId="77777777" w:rsidR="00491939" w:rsidRPr="006E7AF5" w:rsidRDefault="00491939" w:rsidP="006E7AF5">
            <w:pPr>
              <w:jc w:val="right"/>
              <w:rPr>
                <w:color w:val="000000"/>
                <w:sz w:val="20"/>
                <w:szCs w:val="20"/>
              </w:rPr>
            </w:pPr>
            <w:r w:rsidRPr="006E7AF5">
              <w:rPr>
                <w:color w:val="000000"/>
                <w:sz w:val="20"/>
                <w:szCs w:val="20"/>
              </w:rPr>
              <w:t>100</w:t>
            </w:r>
          </w:p>
        </w:tc>
      </w:tr>
      <w:tr w:rsidR="00491939" w:rsidRPr="006E7AF5" w14:paraId="655D7C79" w14:textId="77777777" w:rsidTr="006E7AF5">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F1A8504" w14:textId="77777777" w:rsidR="00491939" w:rsidRPr="006E7AF5" w:rsidRDefault="00491939" w:rsidP="006E7AF5">
            <w:pPr>
              <w:jc w:val="left"/>
              <w:rPr>
                <w:color w:val="000000"/>
                <w:sz w:val="20"/>
                <w:szCs w:val="20"/>
              </w:rPr>
            </w:pPr>
            <w:r w:rsidRPr="006E7AF5">
              <w:rPr>
                <w:color w:val="000000"/>
                <w:sz w:val="20"/>
                <w:szCs w:val="20"/>
              </w:rPr>
              <w:t>plače - delovna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176DC80B" w14:textId="77777777" w:rsidR="00491939" w:rsidRPr="006E7AF5" w:rsidRDefault="00491939" w:rsidP="006E7AF5">
            <w:pPr>
              <w:jc w:val="right"/>
              <w:rPr>
                <w:color w:val="000000"/>
                <w:sz w:val="20"/>
                <w:szCs w:val="20"/>
              </w:rPr>
            </w:pPr>
            <w:r w:rsidRPr="006E7AF5">
              <w:rPr>
                <w:color w:val="000000"/>
                <w:sz w:val="20"/>
                <w:szCs w:val="20"/>
              </w:rPr>
              <w:t>38.310</w:t>
            </w:r>
          </w:p>
        </w:tc>
        <w:tc>
          <w:tcPr>
            <w:tcW w:w="720" w:type="dxa"/>
            <w:tcBorders>
              <w:top w:val="nil"/>
              <w:left w:val="nil"/>
              <w:bottom w:val="single" w:sz="4" w:space="0" w:color="auto"/>
              <w:right w:val="single" w:sz="4" w:space="0" w:color="auto"/>
            </w:tcBorders>
            <w:shd w:val="clear" w:color="auto" w:fill="auto"/>
            <w:noWrap/>
            <w:vAlign w:val="bottom"/>
            <w:hideMark/>
          </w:tcPr>
          <w:p w14:paraId="699FFC73" w14:textId="77777777" w:rsidR="00491939" w:rsidRPr="006E7AF5" w:rsidRDefault="00491939" w:rsidP="006E7AF5">
            <w:pPr>
              <w:jc w:val="right"/>
              <w:rPr>
                <w:color w:val="000000"/>
                <w:sz w:val="20"/>
                <w:szCs w:val="20"/>
              </w:rPr>
            </w:pPr>
            <w:r w:rsidRPr="006E7AF5">
              <w:rPr>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39A4B94B" w14:textId="77777777" w:rsidR="00491939" w:rsidRPr="006E7AF5" w:rsidRDefault="00491939" w:rsidP="006E7AF5">
            <w:pPr>
              <w:jc w:val="right"/>
              <w:rPr>
                <w:color w:val="000000"/>
                <w:sz w:val="20"/>
                <w:szCs w:val="20"/>
              </w:rPr>
            </w:pPr>
            <w:r w:rsidRPr="006E7AF5">
              <w:rPr>
                <w:color w:val="000000"/>
                <w:sz w:val="20"/>
                <w:szCs w:val="20"/>
              </w:rPr>
              <w:t>53.500</w:t>
            </w:r>
          </w:p>
        </w:tc>
        <w:tc>
          <w:tcPr>
            <w:tcW w:w="700" w:type="dxa"/>
            <w:tcBorders>
              <w:top w:val="nil"/>
              <w:left w:val="nil"/>
              <w:bottom w:val="single" w:sz="4" w:space="0" w:color="auto"/>
              <w:right w:val="single" w:sz="4" w:space="0" w:color="auto"/>
            </w:tcBorders>
            <w:shd w:val="clear" w:color="auto" w:fill="auto"/>
            <w:noWrap/>
            <w:vAlign w:val="bottom"/>
            <w:hideMark/>
          </w:tcPr>
          <w:p w14:paraId="7F655333" w14:textId="77777777" w:rsidR="00491939" w:rsidRPr="006E7AF5" w:rsidRDefault="00491939" w:rsidP="006E7AF5">
            <w:pPr>
              <w:jc w:val="right"/>
              <w:rPr>
                <w:color w:val="000000"/>
                <w:sz w:val="20"/>
                <w:szCs w:val="20"/>
              </w:rPr>
            </w:pPr>
            <w:r w:rsidRPr="006E7AF5">
              <w:rPr>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6D35CD60" w14:textId="77777777" w:rsidR="00491939" w:rsidRPr="006E7AF5" w:rsidRDefault="00491939" w:rsidP="006E7AF5">
            <w:pPr>
              <w:jc w:val="right"/>
              <w:rPr>
                <w:color w:val="000000"/>
                <w:sz w:val="20"/>
                <w:szCs w:val="20"/>
              </w:rPr>
            </w:pPr>
            <w:r w:rsidRPr="006E7AF5">
              <w:rPr>
                <w:color w:val="000000"/>
                <w:sz w:val="20"/>
                <w:szCs w:val="20"/>
              </w:rPr>
              <w:t>59.732</w:t>
            </w:r>
          </w:p>
        </w:tc>
        <w:tc>
          <w:tcPr>
            <w:tcW w:w="620" w:type="dxa"/>
            <w:tcBorders>
              <w:top w:val="nil"/>
              <w:left w:val="nil"/>
              <w:bottom w:val="single" w:sz="4" w:space="0" w:color="auto"/>
              <w:right w:val="single" w:sz="4" w:space="0" w:color="auto"/>
            </w:tcBorders>
            <w:shd w:val="clear" w:color="auto" w:fill="auto"/>
            <w:noWrap/>
            <w:vAlign w:val="bottom"/>
            <w:hideMark/>
          </w:tcPr>
          <w:p w14:paraId="4414D3D6" w14:textId="77777777" w:rsidR="00491939" w:rsidRPr="006E7AF5" w:rsidRDefault="00491939" w:rsidP="006E7AF5">
            <w:pPr>
              <w:jc w:val="right"/>
              <w:rPr>
                <w:color w:val="000000"/>
                <w:sz w:val="20"/>
                <w:szCs w:val="20"/>
              </w:rPr>
            </w:pPr>
            <w:r w:rsidRPr="006E7AF5">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6E0F8B3C" w14:textId="77777777" w:rsidR="00491939" w:rsidRPr="006E7AF5" w:rsidRDefault="00491939" w:rsidP="006E7AF5">
            <w:pPr>
              <w:jc w:val="right"/>
              <w:rPr>
                <w:color w:val="000000"/>
                <w:sz w:val="20"/>
                <w:szCs w:val="20"/>
              </w:rPr>
            </w:pPr>
            <w:r w:rsidRPr="006E7AF5">
              <w:rPr>
                <w:color w:val="000000"/>
                <w:sz w:val="20"/>
                <w:szCs w:val="20"/>
              </w:rPr>
              <w:t>112</w:t>
            </w:r>
          </w:p>
        </w:tc>
      </w:tr>
      <w:tr w:rsidR="00491939" w:rsidRPr="006E7AF5" w14:paraId="564616A0" w14:textId="77777777" w:rsidTr="006E7AF5">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E7D1B94" w14:textId="77777777" w:rsidR="00491939" w:rsidRPr="006E7AF5" w:rsidRDefault="00491939" w:rsidP="006E7AF5">
            <w:pPr>
              <w:jc w:val="left"/>
              <w:rPr>
                <w:color w:val="000000"/>
                <w:sz w:val="20"/>
                <w:szCs w:val="20"/>
              </w:rPr>
            </w:pPr>
            <w:r w:rsidRPr="006E7AF5">
              <w:rPr>
                <w:color w:val="000000"/>
                <w:sz w:val="20"/>
                <w:szCs w:val="20"/>
              </w:rPr>
              <w:t>plače -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3097CCA4" w14:textId="77777777" w:rsidR="00491939" w:rsidRPr="006E7AF5" w:rsidRDefault="00491939" w:rsidP="006E7AF5">
            <w:pPr>
              <w:jc w:val="right"/>
              <w:rPr>
                <w:color w:val="000000"/>
                <w:sz w:val="20"/>
                <w:szCs w:val="20"/>
              </w:rPr>
            </w:pPr>
            <w:r w:rsidRPr="006E7AF5">
              <w:rPr>
                <w:color w:val="000000"/>
                <w:sz w:val="20"/>
                <w:szCs w:val="20"/>
              </w:rPr>
              <w:t>76.140</w:t>
            </w:r>
          </w:p>
        </w:tc>
        <w:tc>
          <w:tcPr>
            <w:tcW w:w="720" w:type="dxa"/>
            <w:tcBorders>
              <w:top w:val="nil"/>
              <w:left w:val="nil"/>
              <w:bottom w:val="single" w:sz="4" w:space="0" w:color="auto"/>
              <w:right w:val="single" w:sz="4" w:space="0" w:color="auto"/>
            </w:tcBorders>
            <w:shd w:val="clear" w:color="auto" w:fill="auto"/>
            <w:noWrap/>
            <w:vAlign w:val="bottom"/>
            <w:hideMark/>
          </w:tcPr>
          <w:p w14:paraId="4A927B2E" w14:textId="77777777" w:rsidR="00491939" w:rsidRPr="006E7AF5" w:rsidRDefault="00491939" w:rsidP="006E7AF5">
            <w:pPr>
              <w:jc w:val="right"/>
              <w:rPr>
                <w:color w:val="000000"/>
                <w:sz w:val="20"/>
                <w:szCs w:val="20"/>
              </w:rPr>
            </w:pPr>
            <w:r w:rsidRPr="006E7AF5">
              <w:rPr>
                <w:color w:val="000000"/>
                <w:sz w:val="20"/>
                <w:szCs w:val="20"/>
              </w:rPr>
              <w:t>3</w:t>
            </w:r>
          </w:p>
        </w:tc>
        <w:tc>
          <w:tcPr>
            <w:tcW w:w="1340" w:type="dxa"/>
            <w:tcBorders>
              <w:top w:val="nil"/>
              <w:left w:val="nil"/>
              <w:bottom w:val="single" w:sz="4" w:space="0" w:color="auto"/>
              <w:right w:val="single" w:sz="4" w:space="0" w:color="auto"/>
            </w:tcBorders>
            <w:shd w:val="clear" w:color="auto" w:fill="auto"/>
            <w:noWrap/>
            <w:vAlign w:val="bottom"/>
            <w:hideMark/>
          </w:tcPr>
          <w:p w14:paraId="708C781D" w14:textId="77777777" w:rsidR="00491939" w:rsidRPr="006E7AF5" w:rsidRDefault="00491939" w:rsidP="006E7AF5">
            <w:pPr>
              <w:jc w:val="right"/>
              <w:rPr>
                <w:color w:val="000000"/>
                <w:sz w:val="20"/>
                <w:szCs w:val="20"/>
              </w:rPr>
            </w:pPr>
            <w:r w:rsidRPr="006E7AF5">
              <w:rPr>
                <w:color w:val="000000"/>
                <w:sz w:val="20"/>
                <w:szCs w:val="20"/>
              </w:rPr>
              <w:t>50.000</w:t>
            </w:r>
          </w:p>
        </w:tc>
        <w:tc>
          <w:tcPr>
            <w:tcW w:w="700" w:type="dxa"/>
            <w:tcBorders>
              <w:top w:val="nil"/>
              <w:left w:val="nil"/>
              <w:bottom w:val="single" w:sz="4" w:space="0" w:color="auto"/>
              <w:right w:val="single" w:sz="4" w:space="0" w:color="auto"/>
            </w:tcBorders>
            <w:shd w:val="clear" w:color="auto" w:fill="auto"/>
            <w:noWrap/>
            <w:vAlign w:val="bottom"/>
            <w:hideMark/>
          </w:tcPr>
          <w:p w14:paraId="57E8D9A9" w14:textId="77777777" w:rsidR="00491939" w:rsidRPr="006E7AF5" w:rsidRDefault="00491939" w:rsidP="006E7AF5">
            <w:pPr>
              <w:jc w:val="right"/>
              <w:rPr>
                <w:color w:val="000000"/>
                <w:sz w:val="20"/>
                <w:szCs w:val="20"/>
              </w:rPr>
            </w:pPr>
            <w:r w:rsidRPr="006E7AF5">
              <w:rPr>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1AF2FC3E" w14:textId="77777777" w:rsidR="00491939" w:rsidRPr="006E7AF5" w:rsidRDefault="00491939" w:rsidP="006E7AF5">
            <w:pPr>
              <w:jc w:val="right"/>
              <w:rPr>
                <w:color w:val="000000"/>
                <w:sz w:val="20"/>
                <w:szCs w:val="20"/>
              </w:rPr>
            </w:pPr>
            <w:r w:rsidRPr="006E7AF5">
              <w:rPr>
                <w:color w:val="000000"/>
                <w:sz w:val="20"/>
                <w:szCs w:val="20"/>
              </w:rPr>
              <w:t>51.921</w:t>
            </w:r>
          </w:p>
        </w:tc>
        <w:tc>
          <w:tcPr>
            <w:tcW w:w="620" w:type="dxa"/>
            <w:tcBorders>
              <w:top w:val="nil"/>
              <w:left w:val="nil"/>
              <w:bottom w:val="single" w:sz="4" w:space="0" w:color="auto"/>
              <w:right w:val="single" w:sz="4" w:space="0" w:color="auto"/>
            </w:tcBorders>
            <w:shd w:val="clear" w:color="auto" w:fill="auto"/>
            <w:noWrap/>
            <w:vAlign w:val="bottom"/>
            <w:hideMark/>
          </w:tcPr>
          <w:p w14:paraId="76C393D0" w14:textId="77777777" w:rsidR="00491939" w:rsidRPr="006E7AF5" w:rsidRDefault="00491939" w:rsidP="006E7AF5">
            <w:pPr>
              <w:jc w:val="right"/>
              <w:rPr>
                <w:color w:val="000000"/>
                <w:sz w:val="20"/>
                <w:szCs w:val="20"/>
              </w:rPr>
            </w:pPr>
            <w:r w:rsidRPr="006E7AF5">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480A82BB" w14:textId="77777777" w:rsidR="00491939" w:rsidRPr="006E7AF5" w:rsidRDefault="00491939" w:rsidP="006E7AF5">
            <w:pPr>
              <w:jc w:val="right"/>
              <w:rPr>
                <w:color w:val="000000"/>
                <w:sz w:val="20"/>
                <w:szCs w:val="20"/>
              </w:rPr>
            </w:pPr>
            <w:r w:rsidRPr="006E7AF5">
              <w:rPr>
                <w:color w:val="000000"/>
                <w:sz w:val="20"/>
                <w:szCs w:val="20"/>
              </w:rPr>
              <w:t>104</w:t>
            </w:r>
          </w:p>
        </w:tc>
      </w:tr>
      <w:tr w:rsidR="00491939" w:rsidRPr="006E7AF5" w14:paraId="1198EE64" w14:textId="77777777" w:rsidTr="006E7AF5">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9DED808" w14:textId="77777777" w:rsidR="00491939" w:rsidRPr="006E7AF5" w:rsidRDefault="00491939" w:rsidP="006E7AF5">
            <w:pPr>
              <w:jc w:val="left"/>
              <w:rPr>
                <w:color w:val="000000"/>
                <w:sz w:val="20"/>
                <w:szCs w:val="20"/>
              </w:rPr>
            </w:pPr>
            <w:r w:rsidRPr="006E7AF5">
              <w:rPr>
                <w:color w:val="000000"/>
                <w:sz w:val="20"/>
                <w:szCs w:val="20"/>
              </w:rPr>
              <w:t>prispevki za socialno varnost</w:t>
            </w:r>
          </w:p>
        </w:tc>
        <w:tc>
          <w:tcPr>
            <w:tcW w:w="1340" w:type="dxa"/>
            <w:tcBorders>
              <w:top w:val="nil"/>
              <w:left w:val="nil"/>
              <w:bottom w:val="single" w:sz="4" w:space="0" w:color="auto"/>
              <w:right w:val="single" w:sz="4" w:space="0" w:color="auto"/>
            </w:tcBorders>
            <w:shd w:val="clear" w:color="auto" w:fill="auto"/>
            <w:noWrap/>
            <w:vAlign w:val="bottom"/>
            <w:hideMark/>
          </w:tcPr>
          <w:p w14:paraId="551297ED" w14:textId="77777777" w:rsidR="00491939" w:rsidRPr="006E7AF5" w:rsidRDefault="00491939" w:rsidP="006E7AF5">
            <w:pPr>
              <w:jc w:val="right"/>
              <w:rPr>
                <w:color w:val="000000"/>
                <w:sz w:val="20"/>
                <w:szCs w:val="20"/>
              </w:rPr>
            </w:pPr>
            <w:r w:rsidRPr="006E7AF5">
              <w:rPr>
                <w:color w:val="000000"/>
                <w:sz w:val="20"/>
                <w:szCs w:val="20"/>
              </w:rPr>
              <w:t>364.552</w:t>
            </w:r>
          </w:p>
        </w:tc>
        <w:tc>
          <w:tcPr>
            <w:tcW w:w="720" w:type="dxa"/>
            <w:tcBorders>
              <w:top w:val="nil"/>
              <w:left w:val="nil"/>
              <w:bottom w:val="single" w:sz="4" w:space="0" w:color="auto"/>
              <w:right w:val="single" w:sz="4" w:space="0" w:color="auto"/>
            </w:tcBorders>
            <w:shd w:val="clear" w:color="auto" w:fill="auto"/>
            <w:noWrap/>
            <w:vAlign w:val="bottom"/>
            <w:hideMark/>
          </w:tcPr>
          <w:p w14:paraId="455B43F3" w14:textId="77777777" w:rsidR="00491939" w:rsidRPr="006E7AF5" w:rsidRDefault="00491939" w:rsidP="006E7AF5">
            <w:pPr>
              <w:jc w:val="right"/>
              <w:rPr>
                <w:color w:val="000000"/>
                <w:sz w:val="20"/>
                <w:szCs w:val="20"/>
              </w:rPr>
            </w:pPr>
            <w:r w:rsidRPr="006E7AF5">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594AADD9" w14:textId="77777777" w:rsidR="00491939" w:rsidRPr="006E7AF5" w:rsidRDefault="00491939" w:rsidP="006E7AF5">
            <w:pPr>
              <w:jc w:val="right"/>
              <w:rPr>
                <w:color w:val="000000"/>
                <w:sz w:val="20"/>
                <w:szCs w:val="20"/>
              </w:rPr>
            </w:pPr>
            <w:r w:rsidRPr="006E7AF5">
              <w:rPr>
                <w:color w:val="000000"/>
                <w:sz w:val="20"/>
                <w:szCs w:val="20"/>
              </w:rPr>
              <w:t>385.500</w:t>
            </w:r>
          </w:p>
        </w:tc>
        <w:tc>
          <w:tcPr>
            <w:tcW w:w="700" w:type="dxa"/>
            <w:tcBorders>
              <w:top w:val="nil"/>
              <w:left w:val="nil"/>
              <w:bottom w:val="single" w:sz="4" w:space="0" w:color="auto"/>
              <w:right w:val="single" w:sz="4" w:space="0" w:color="auto"/>
            </w:tcBorders>
            <w:shd w:val="clear" w:color="auto" w:fill="auto"/>
            <w:noWrap/>
            <w:vAlign w:val="bottom"/>
            <w:hideMark/>
          </w:tcPr>
          <w:p w14:paraId="20FC3F3E" w14:textId="77777777" w:rsidR="00491939" w:rsidRPr="006E7AF5" w:rsidRDefault="00491939" w:rsidP="006E7AF5">
            <w:pPr>
              <w:jc w:val="right"/>
              <w:rPr>
                <w:color w:val="000000"/>
                <w:sz w:val="20"/>
                <w:szCs w:val="20"/>
              </w:rPr>
            </w:pPr>
            <w:r w:rsidRPr="006E7AF5">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0812E619" w14:textId="77777777" w:rsidR="00491939" w:rsidRPr="006E7AF5" w:rsidRDefault="00491939" w:rsidP="006E7AF5">
            <w:pPr>
              <w:jc w:val="right"/>
              <w:rPr>
                <w:color w:val="000000"/>
                <w:sz w:val="20"/>
                <w:szCs w:val="20"/>
              </w:rPr>
            </w:pPr>
            <w:r w:rsidRPr="006E7AF5">
              <w:rPr>
                <w:color w:val="000000"/>
                <w:sz w:val="20"/>
                <w:szCs w:val="20"/>
              </w:rPr>
              <w:t>367.492</w:t>
            </w:r>
          </w:p>
        </w:tc>
        <w:tc>
          <w:tcPr>
            <w:tcW w:w="620" w:type="dxa"/>
            <w:tcBorders>
              <w:top w:val="nil"/>
              <w:left w:val="nil"/>
              <w:bottom w:val="single" w:sz="4" w:space="0" w:color="auto"/>
              <w:right w:val="single" w:sz="4" w:space="0" w:color="auto"/>
            </w:tcBorders>
            <w:shd w:val="clear" w:color="auto" w:fill="auto"/>
            <w:noWrap/>
            <w:vAlign w:val="bottom"/>
            <w:hideMark/>
          </w:tcPr>
          <w:p w14:paraId="581205E0" w14:textId="77777777" w:rsidR="00491939" w:rsidRPr="006E7AF5" w:rsidRDefault="00491939" w:rsidP="006E7AF5">
            <w:pPr>
              <w:jc w:val="right"/>
              <w:rPr>
                <w:color w:val="000000"/>
                <w:sz w:val="20"/>
                <w:szCs w:val="20"/>
              </w:rPr>
            </w:pPr>
            <w:r w:rsidRPr="006E7AF5">
              <w:rPr>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14:paraId="46785670" w14:textId="77777777" w:rsidR="00491939" w:rsidRPr="006E7AF5" w:rsidRDefault="00491939" w:rsidP="006E7AF5">
            <w:pPr>
              <w:jc w:val="right"/>
              <w:rPr>
                <w:color w:val="000000"/>
                <w:sz w:val="20"/>
                <w:szCs w:val="20"/>
              </w:rPr>
            </w:pPr>
            <w:r w:rsidRPr="006E7AF5">
              <w:rPr>
                <w:color w:val="000000"/>
                <w:sz w:val="20"/>
                <w:szCs w:val="20"/>
              </w:rPr>
              <w:t>95</w:t>
            </w:r>
          </w:p>
        </w:tc>
      </w:tr>
      <w:tr w:rsidR="00491939" w:rsidRPr="006E7AF5" w14:paraId="0EF7E28C" w14:textId="77777777" w:rsidTr="006E7AF5">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2FE34CA" w14:textId="77777777" w:rsidR="00491939" w:rsidRPr="006E7AF5" w:rsidRDefault="00491939" w:rsidP="006E7AF5">
            <w:pPr>
              <w:jc w:val="left"/>
              <w:rPr>
                <w:color w:val="000000"/>
                <w:sz w:val="20"/>
                <w:szCs w:val="20"/>
              </w:rPr>
            </w:pPr>
            <w:r w:rsidRPr="006E7AF5">
              <w:rPr>
                <w:color w:val="000000"/>
                <w:sz w:val="20"/>
                <w:szCs w:val="20"/>
              </w:rPr>
              <w:t>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5D3C07A4" w14:textId="77777777" w:rsidR="00491939" w:rsidRPr="006E7AF5" w:rsidRDefault="00491939" w:rsidP="006E7AF5">
            <w:pPr>
              <w:jc w:val="right"/>
              <w:rPr>
                <w:color w:val="000000"/>
                <w:sz w:val="20"/>
                <w:szCs w:val="20"/>
              </w:rPr>
            </w:pPr>
            <w:r w:rsidRPr="006E7AF5">
              <w:rPr>
                <w:color w:val="000000"/>
                <w:sz w:val="20"/>
                <w:szCs w:val="20"/>
              </w:rPr>
              <w:t>102.227</w:t>
            </w:r>
          </w:p>
        </w:tc>
        <w:tc>
          <w:tcPr>
            <w:tcW w:w="720" w:type="dxa"/>
            <w:tcBorders>
              <w:top w:val="nil"/>
              <w:left w:val="nil"/>
              <w:bottom w:val="single" w:sz="4" w:space="0" w:color="auto"/>
              <w:right w:val="single" w:sz="4" w:space="0" w:color="auto"/>
            </w:tcBorders>
            <w:shd w:val="clear" w:color="auto" w:fill="auto"/>
            <w:noWrap/>
            <w:vAlign w:val="bottom"/>
            <w:hideMark/>
          </w:tcPr>
          <w:p w14:paraId="62FE0BBF" w14:textId="77777777" w:rsidR="00491939" w:rsidRPr="006E7AF5" w:rsidRDefault="00491939" w:rsidP="006E7AF5">
            <w:pPr>
              <w:jc w:val="right"/>
              <w:rPr>
                <w:color w:val="000000"/>
                <w:sz w:val="20"/>
                <w:szCs w:val="20"/>
              </w:rPr>
            </w:pPr>
            <w:r w:rsidRPr="006E7AF5">
              <w:rPr>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4715912D" w14:textId="77777777" w:rsidR="00491939" w:rsidRPr="006E7AF5" w:rsidRDefault="00491939" w:rsidP="006E7AF5">
            <w:pPr>
              <w:jc w:val="right"/>
              <w:rPr>
                <w:color w:val="000000"/>
                <w:sz w:val="20"/>
                <w:szCs w:val="20"/>
              </w:rPr>
            </w:pPr>
            <w:r w:rsidRPr="006E7AF5">
              <w:rPr>
                <w:color w:val="000000"/>
                <w:sz w:val="20"/>
                <w:szCs w:val="20"/>
              </w:rPr>
              <w:t>108.600</w:t>
            </w:r>
          </w:p>
        </w:tc>
        <w:tc>
          <w:tcPr>
            <w:tcW w:w="700" w:type="dxa"/>
            <w:tcBorders>
              <w:top w:val="nil"/>
              <w:left w:val="nil"/>
              <w:bottom w:val="single" w:sz="4" w:space="0" w:color="auto"/>
              <w:right w:val="single" w:sz="4" w:space="0" w:color="auto"/>
            </w:tcBorders>
            <w:shd w:val="clear" w:color="auto" w:fill="auto"/>
            <w:noWrap/>
            <w:vAlign w:val="bottom"/>
            <w:hideMark/>
          </w:tcPr>
          <w:p w14:paraId="216F4FAE" w14:textId="77777777" w:rsidR="00491939" w:rsidRPr="006E7AF5" w:rsidRDefault="00491939" w:rsidP="006E7AF5">
            <w:pPr>
              <w:jc w:val="right"/>
              <w:rPr>
                <w:color w:val="000000"/>
                <w:sz w:val="20"/>
                <w:szCs w:val="20"/>
              </w:rPr>
            </w:pPr>
            <w:r w:rsidRPr="006E7AF5">
              <w:rPr>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46508201" w14:textId="77777777" w:rsidR="00491939" w:rsidRPr="006E7AF5" w:rsidRDefault="00491939" w:rsidP="006E7AF5">
            <w:pPr>
              <w:jc w:val="right"/>
              <w:rPr>
                <w:color w:val="000000"/>
                <w:sz w:val="20"/>
                <w:szCs w:val="20"/>
              </w:rPr>
            </w:pPr>
            <w:r w:rsidRPr="006E7AF5">
              <w:rPr>
                <w:color w:val="000000"/>
                <w:sz w:val="20"/>
                <w:szCs w:val="20"/>
              </w:rPr>
              <w:t>115.492</w:t>
            </w:r>
          </w:p>
        </w:tc>
        <w:tc>
          <w:tcPr>
            <w:tcW w:w="620" w:type="dxa"/>
            <w:tcBorders>
              <w:top w:val="nil"/>
              <w:left w:val="nil"/>
              <w:bottom w:val="single" w:sz="4" w:space="0" w:color="auto"/>
              <w:right w:val="single" w:sz="4" w:space="0" w:color="auto"/>
            </w:tcBorders>
            <w:shd w:val="clear" w:color="auto" w:fill="auto"/>
            <w:noWrap/>
            <w:vAlign w:val="bottom"/>
            <w:hideMark/>
          </w:tcPr>
          <w:p w14:paraId="19983842" w14:textId="77777777" w:rsidR="00491939" w:rsidRPr="006E7AF5" w:rsidRDefault="00491939" w:rsidP="006E7AF5">
            <w:pPr>
              <w:jc w:val="right"/>
              <w:rPr>
                <w:color w:val="000000"/>
                <w:sz w:val="20"/>
                <w:szCs w:val="20"/>
              </w:rPr>
            </w:pPr>
            <w:r w:rsidRPr="006E7AF5">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7FB2F1EC" w14:textId="77777777" w:rsidR="00491939" w:rsidRPr="006E7AF5" w:rsidRDefault="00491939" w:rsidP="006E7AF5">
            <w:pPr>
              <w:jc w:val="right"/>
              <w:rPr>
                <w:color w:val="000000"/>
                <w:sz w:val="20"/>
                <w:szCs w:val="20"/>
              </w:rPr>
            </w:pPr>
            <w:r w:rsidRPr="006E7AF5">
              <w:rPr>
                <w:color w:val="000000"/>
                <w:sz w:val="20"/>
                <w:szCs w:val="20"/>
              </w:rPr>
              <w:t>106</w:t>
            </w:r>
          </w:p>
        </w:tc>
      </w:tr>
      <w:tr w:rsidR="00491939" w:rsidRPr="006E7AF5" w14:paraId="552DFC6A" w14:textId="77777777" w:rsidTr="006E7AF5">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6BAD96B" w14:textId="77777777" w:rsidR="00491939" w:rsidRPr="006E7AF5" w:rsidRDefault="00491939" w:rsidP="006E7AF5">
            <w:pPr>
              <w:jc w:val="left"/>
              <w:rPr>
                <w:color w:val="000000"/>
                <w:sz w:val="20"/>
                <w:szCs w:val="20"/>
              </w:rPr>
            </w:pPr>
            <w:r w:rsidRPr="006E7AF5">
              <w:rPr>
                <w:color w:val="000000"/>
                <w:sz w:val="20"/>
                <w:szCs w:val="20"/>
              </w:rPr>
              <w:t>prevoz na delo, prehrana</w:t>
            </w:r>
          </w:p>
        </w:tc>
        <w:tc>
          <w:tcPr>
            <w:tcW w:w="1340" w:type="dxa"/>
            <w:tcBorders>
              <w:top w:val="nil"/>
              <w:left w:val="nil"/>
              <w:bottom w:val="single" w:sz="4" w:space="0" w:color="auto"/>
              <w:right w:val="single" w:sz="4" w:space="0" w:color="auto"/>
            </w:tcBorders>
            <w:shd w:val="clear" w:color="auto" w:fill="auto"/>
            <w:noWrap/>
            <w:vAlign w:val="bottom"/>
            <w:hideMark/>
          </w:tcPr>
          <w:p w14:paraId="5933BF6D" w14:textId="77777777" w:rsidR="00491939" w:rsidRPr="006E7AF5" w:rsidRDefault="00491939" w:rsidP="006E7AF5">
            <w:pPr>
              <w:jc w:val="right"/>
              <w:rPr>
                <w:color w:val="000000"/>
                <w:sz w:val="20"/>
                <w:szCs w:val="20"/>
              </w:rPr>
            </w:pPr>
            <w:r w:rsidRPr="006E7AF5">
              <w:rPr>
                <w:color w:val="000000"/>
                <w:sz w:val="20"/>
                <w:szCs w:val="20"/>
              </w:rPr>
              <w:t>122.165</w:t>
            </w:r>
          </w:p>
        </w:tc>
        <w:tc>
          <w:tcPr>
            <w:tcW w:w="720" w:type="dxa"/>
            <w:tcBorders>
              <w:top w:val="nil"/>
              <w:left w:val="nil"/>
              <w:bottom w:val="single" w:sz="4" w:space="0" w:color="auto"/>
              <w:right w:val="single" w:sz="4" w:space="0" w:color="auto"/>
            </w:tcBorders>
            <w:shd w:val="clear" w:color="auto" w:fill="auto"/>
            <w:noWrap/>
            <w:vAlign w:val="bottom"/>
            <w:hideMark/>
          </w:tcPr>
          <w:p w14:paraId="3143A578" w14:textId="77777777" w:rsidR="00491939" w:rsidRPr="006E7AF5" w:rsidRDefault="00491939" w:rsidP="006E7AF5">
            <w:pPr>
              <w:jc w:val="right"/>
              <w:rPr>
                <w:color w:val="000000"/>
                <w:sz w:val="20"/>
                <w:szCs w:val="20"/>
              </w:rPr>
            </w:pPr>
            <w:r w:rsidRPr="006E7AF5">
              <w:rPr>
                <w:color w:val="000000"/>
                <w:sz w:val="20"/>
                <w:szCs w:val="20"/>
              </w:rPr>
              <w:t>5</w:t>
            </w:r>
          </w:p>
        </w:tc>
        <w:tc>
          <w:tcPr>
            <w:tcW w:w="1340" w:type="dxa"/>
            <w:tcBorders>
              <w:top w:val="nil"/>
              <w:left w:val="nil"/>
              <w:bottom w:val="single" w:sz="4" w:space="0" w:color="auto"/>
              <w:right w:val="single" w:sz="4" w:space="0" w:color="auto"/>
            </w:tcBorders>
            <w:shd w:val="clear" w:color="auto" w:fill="auto"/>
            <w:noWrap/>
            <w:vAlign w:val="bottom"/>
            <w:hideMark/>
          </w:tcPr>
          <w:p w14:paraId="0B2FC384" w14:textId="77777777" w:rsidR="00491939" w:rsidRPr="006E7AF5" w:rsidRDefault="00491939" w:rsidP="006E7AF5">
            <w:pPr>
              <w:jc w:val="right"/>
              <w:rPr>
                <w:color w:val="000000"/>
                <w:sz w:val="20"/>
                <w:szCs w:val="20"/>
              </w:rPr>
            </w:pPr>
            <w:r w:rsidRPr="006E7AF5">
              <w:rPr>
                <w:color w:val="000000"/>
                <w:sz w:val="20"/>
                <w:szCs w:val="20"/>
              </w:rPr>
              <w:t>116.000</w:t>
            </w:r>
          </w:p>
        </w:tc>
        <w:tc>
          <w:tcPr>
            <w:tcW w:w="700" w:type="dxa"/>
            <w:tcBorders>
              <w:top w:val="nil"/>
              <w:left w:val="nil"/>
              <w:bottom w:val="single" w:sz="4" w:space="0" w:color="auto"/>
              <w:right w:val="single" w:sz="4" w:space="0" w:color="auto"/>
            </w:tcBorders>
            <w:shd w:val="clear" w:color="auto" w:fill="auto"/>
            <w:noWrap/>
            <w:vAlign w:val="bottom"/>
            <w:hideMark/>
          </w:tcPr>
          <w:p w14:paraId="426C470A" w14:textId="77777777" w:rsidR="00491939" w:rsidRPr="006E7AF5" w:rsidRDefault="00491939" w:rsidP="006E7AF5">
            <w:pPr>
              <w:jc w:val="right"/>
              <w:rPr>
                <w:color w:val="000000"/>
                <w:sz w:val="20"/>
                <w:szCs w:val="20"/>
              </w:rPr>
            </w:pPr>
            <w:r w:rsidRPr="006E7AF5">
              <w:rPr>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4EEE2B4A" w14:textId="77777777" w:rsidR="00491939" w:rsidRPr="006E7AF5" w:rsidRDefault="00491939" w:rsidP="006E7AF5">
            <w:pPr>
              <w:jc w:val="right"/>
              <w:rPr>
                <w:color w:val="000000"/>
                <w:sz w:val="20"/>
                <w:szCs w:val="20"/>
              </w:rPr>
            </w:pPr>
            <w:r w:rsidRPr="006E7AF5">
              <w:rPr>
                <w:color w:val="000000"/>
                <w:sz w:val="20"/>
                <w:szCs w:val="20"/>
              </w:rPr>
              <w:t>140.629</w:t>
            </w:r>
          </w:p>
        </w:tc>
        <w:tc>
          <w:tcPr>
            <w:tcW w:w="620" w:type="dxa"/>
            <w:tcBorders>
              <w:top w:val="nil"/>
              <w:left w:val="nil"/>
              <w:bottom w:val="single" w:sz="4" w:space="0" w:color="auto"/>
              <w:right w:val="single" w:sz="4" w:space="0" w:color="auto"/>
            </w:tcBorders>
            <w:shd w:val="clear" w:color="auto" w:fill="auto"/>
            <w:noWrap/>
            <w:vAlign w:val="bottom"/>
            <w:hideMark/>
          </w:tcPr>
          <w:p w14:paraId="21FF9BDD" w14:textId="77777777" w:rsidR="00491939" w:rsidRPr="006E7AF5" w:rsidRDefault="00491939" w:rsidP="006E7AF5">
            <w:pPr>
              <w:jc w:val="right"/>
              <w:rPr>
                <w:color w:val="000000"/>
                <w:sz w:val="20"/>
                <w:szCs w:val="20"/>
              </w:rPr>
            </w:pPr>
            <w:r w:rsidRPr="006E7AF5">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660B28ED" w14:textId="77777777" w:rsidR="00491939" w:rsidRPr="006E7AF5" w:rsidRDefault="00491939" w:rsidP="006E7AF5">
            <w:pPr>
              <w:jc w:val="right"/>
              <w:rPr>
                <w:color w:val="000000"/>
                <w:sz w:val="20"/>
                <w:szCs w:val="20"/>
              </w:rPr>
            </w:pPr>
            <w:r w:rsidRPr="006E7AF5">
              <w:rPr>
                <w:color w:val="000000"/>
                <w:sz w:val="20"/>
                <w:szCs w:val="20"/>
              </w:rPr>
              <w:t>121</w:t>
            </w:r>
          </w:p>
        </w:tc>
      </w:tr>
      <w:tr w:rsidR="00491939" w:rsidRPr="006E7AF5" w14:paraId="341F64A3" w14:textId="77777777" w:rsidTr="006E7AF5">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039530F" w14:textId="77777777" w:rsidR="00491939" w:rsidRPr="006E7AF5" w:rsidRDefault="00491939" w:rsidP="006E7AF5">
            <w:pPr>
              <w:jc w:val="left"/>
              <w:rPr>
                <w:color w:val="000000"/>
                <w:sz w:val="20"/>
                <w:szCs w:val="20"/>
              </w:rPr>
            </w:pPr>
            <w:r w:rsidRPr="006E7AF5">
              <w:rPr>
                <w:color w:val="000000"/>
                <w:sz w:val="20"/>
                <w:szCs w:val="20"/>
              </w:rPr>
              <w:t>drugi stroški dela</w:t>
            </w:r>
          </w:p>
        </w:tc>
        <w:tc>
          <w:tcPr>
            <w:tcW w:w="1340" w:type="dxa"/>
            <w:tcBorders>
              <w:top w:val="nil"/>
              <w:left w:val="nil"/>
              <w:bottom w:val="single" w:sz="4" w:space="0" w:color="auto"/>
              <w:right w:val="single" w:sz="4" w:space="0" w:color="auto"/>
            </w:tcBorders>
            <w:shd w:val="clear" w:color="auto" w:fill="auto"/>
            <w:noWrap/>
            <w:vAlign w:val="bottom"/>
            <w:hideMark/>
          </w:tcPr>
          <w:p w14:paraId="12345D83" w14:textId="77777777" w:rsidR="00491939" w:rsidRPr="006E7AF5" w:rsidRDefault="00491939" w:rsidP="006E7AF5">
            <w:pPr>
              <w:jc w:val="right"/>
              <w:rPr>
                <w:color w:val="000000"/>
                <w:sz w:val="20"/>
                <w:szCs w:val="20"/>
              </w:rPr>
            </w:pPr>
            <w:r w:rsidRPr="006E7AF5">
              <w:rPr>
                <w:color w:val="000000"/>
                <w:sz w:val="20"/>
                <w:szCs w:val="20"/>
              </w:rPr>
              <w:t>26.522</w:t>
            </w:r>
          </w:p>
        </w:tc>
        <w:tc>
          <w:tcPr>
            <w:tcW w:w="720" w:type="dxa"/>
            <w:tcBorders>
              <w:top w:val="nil"/>
              <w:left w:val="nil"/>
              <w:bottom w:val="single" w:sz="4" w:space="0" w:color="auto"/>
              <w:right w:val="single" w:sz="4" w:space="0" w:color="auto"/>
            </w:tcBorders>
            <w:shd w:val="clear" w:color="auto" w:fill="auto"/>
            <w:noWrap/>
            <w:vAlign w:val="bottom"/>
            <w:hideMark/>
          </w:tcPr>
          <w:p w14:paraId="7DF4361D" w14:textId="77777777" w:rsidR="00491939" w:rsidRPr="006E7AF5" w:rsidRDefault="00491939" w:rsidP="006E7AF5">
            <w:pPr>
              <w:jc w:val="right"/>
              <w:rPr>
                <w:color w:val="000000"/>
                <w:sz w:val="20"/>
                <w:szCs w:val="20"/>
              </w:rPr>
            </w:pPr>
            <w:r w:rsidRPr="006E7AF5">
              <w:rPr>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1CCCFA56" w14:textId="77777777" w:rsidR="00491939" w:rsidRPr="006E7AF5" w:rsidRDefault="00491939" w:rsidP="006E7AF5">
            <w:pPr>
              <w:jc w:val="right"/>
              <w:rPr>
                <w:color w:val="000000"/>
                <w:sz w:val="20"/>
                <w:szCs w:val="20"/>
              </w:rPr>
            </w:pPr>
            <w:r w:rsidRPr="006E7AF5">
              <w:rPr>
                <w:color w:val="000000"/>
                <w:sz w:val="20"/>
                <w:szCs w:val="20"/>
              </w:rPr>
              <w:t>31.400</w:t>
            </w:r>
          </w:p>
        </w:tc>
        <w:tc>
          <w:tcPr>
            <w:tcW w:w="700" w:type="dxa"/>
            <w:tcBorders>
              <w:top w:val="nil"/>
              <w:left w:val="nil"/>
              <w:bottom w:val="single" w:sz="4" w:space="0" w:color="auto"/>
              <w:right w:val="single" w:sz="4" w:space="0" w:color="auto"/>
            </w:tcBorders>
            <w:shd w:val="clear" w:color="auto" w:fill="auto"/>
            <w:noWrap/>
            <w:vAlign w:val="bottom"/>
            <w:hideMark/>
          </w:tcPr>
          <w:p w14:paraId="7EAC7C32" w14:textId="77777777" w:rsidR="00491939" w:rsidRPr="006E7AF5" w:rsidRDefault="00491939" w:rsidP="006E7AF5">
            <w:pPr>
              <w:jc w:val="right"/>
              <w:rPr>
                <w:color w:val="000000"/>
                <w:sz w:val="20"/>
                <w:szCs w:val="20"/>
              </w:rPr>
            </w:pPr>
            <w:r w:rsidRPr="006E7AF5">
              <w:rPr>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3A258AE4" w14:textId="77777777" w:rsidR="00491939" w:rsidRPr="006E7AF5" w:rsidRDefault="00491939" w:rsidP="006E7AF5">
            <w:pPr>
              <w:jc w:val="right"/>
              <w:rPr>
                <w:color w:val="000000"/>
                <w:sz w:val="20"/>
                <w:szCs w:val="20"/>
              </w:rPr>
            </w:pPr>
            <w:r w:rsidRPr="006E7AF5">
              <w:rPr>
                <w:color w:val="000000"/>
                <w:sz w:val="20"/>
                <w:szCs w:val="20"/>
              </w:rPr>
              <w:t>44.407</w:t>
            </w:r>
          </w:p>
        </w:tc>
        <w:tc>
          <w:tcPr>
            <w:tcW w:w="620" w:type="dxa"/>
            <w:tcBorders>
              <w:top w:val="nil"/>
              <w:left w:val="nil"/>
              <w:bottom w:val="single" w:sz="4" w:space="0" w:color="auto"/>
              <w:right w:val="single" w:sz="4" w:space="0" w:color="auto"/>
            </w:tcBorders>
            <w:shd w:val="clear" w:color="auto" w:fill="auto"/>
            <w:noWrap/>
            <w:vAlign w:val="bottom"/>
            <w:hideMark/>
          </w:tcPr>
          <w:p w14:paraId="4D4E2910" w14:textId="77777777" w:rsidR="00491939" w:rsidRPr="006E7AF5" w:rsidRDefault="00491939" w:rsidP="006E7AF5">
            <w:pPr>
              <w:jc w:val="right"/>
              <w:rPr>
                <w:color w:val="000000"/>
                <w:sz w:val="20"/>
                <w:szCs w:val="20"/>
              </w:rPr>
            </w:pPr>
            <w:r w:rsidRPr="006E7AF5">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4A8A3BA7" w14:textId="77777777" w:rsidR="00491939" w:rsidRPr="006E7AF5" w:rsidRDefault="00491939" w:rsidP="006E7AF5">
            <w:pPr>
              <w:jc w:val="right"/>
              <w:rPr>
                <w:color w:val="000000"/>
                <w:sz w:val="20"/>
                <w:szCs w:val="20"/>
              </w:rPr>
            </w:pPr>
            <w:r w:rsidRPr="006E7AF5">
              <w:rPr>
                <w:color w:val="000000"/>
                <w:sz w:val="20"/>
                <w:szCs w:val="20"/>
              </w:rPr>
              <w:t>141</w:t>
            </w:r>
          </w:p>
        </w:tc>
      </w:tr>
      <w:tr w:rsidR="00491939" w:rsidRPr="006E7AF5" w14:paraId="36D29538" w14:textId="77777777" w:rsidTr="006E7AF5">
        <w:trPr>
          <w:trHeight w:val="255"/>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3649B6E" w14:textId="77777777" w:rsidR="00491939" w:rsidRPr="006E7AF5" w:rsidRDefault="00491939" w:rsidP="006E7AF5">
            <w:pPr>
              <w:jc w:val="left"/>
              <w:rPr>
                <w:b/>
                <w:bCs/>
                <w:color w:val="000000"/>
                <w:sz w:val="20"/>
                <w:szCs w:val="20"/>
              </w:rPr>
            </w:pPr>
            <w:r w:rsidRPr="006E7AF5">
              <w:rPr>
                <w:b/>
                <w:bCs/>
                <w:color w:val="000000"/>
                <w:sz w:val="20"/>
                <w:szCs w:val="20"/>
              </w:rPr>
              <w:t>skupaj stroški dela</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5AB991D" w14:textId="77777777" w:rsidR="00491939" w:rsidRPr="006E7AF5" w:rsidRDefault="00491939" w:rsidP="006E7AF5">
            <w:pPr>
              <w:jc w:val="right"/>
              <w:rPr>
                <w:b/>
                <w:bCs/>
                <w:color w:val="000000"/>
                <w:sz w:val="20"/>
                <w:szCs w:val="20"/>
              </w:rPr>
            </w:pPr>
            <w:r w:rsidRPr="006E7AF5">
              <w:rPr>
                <w:b/>
                <w:bCs/>
                <w:color w:val="000000"/>
                <w:sz w:val="20"/>
                <w:szCs w:val="20"/>
              </w:rPr>
              <w:t>2.614.501</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31DB253"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54EC3E2" w14:textId="77777777" w:rsidR="00491939" w:rsidRPr="006E7AF5" w:rsidRDefault="00491939" w:rsidP="006E7AF5">
            <w:pPr>
              <w:jc w:val="right"/>
              <w:rPr>
                <w:b/>
                <w:bCs/>
                <w:color w:val="000000"/>
                <w:sz w:val="20"/>
                <w:szCs w:val="20"/>
              </w:rPr>
            </w:pPr>
            <w:r w:rsidRPr="006E7AF5">
              <w:rPr>
                <w:b/>
                <w:bCs/>
                <w:color w:val="000000"/>
                <w:sz w:val="20"/>
                <w:szCs w:val="20"/>
              </w:rPr>
              <w:t>2.770.000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9BDBBF8"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EE11780" w14:textId="77777777" w:rsidR="00491939" w:rsidRPr="006E7AF5" w:rsidRDefault="00491939" w:rsidP="006E7AF5">
            <w:pPr>
              <w:jc w:val="right"/>
              <w:rPr>
                <w:b/>
                <w:bCs/>
                <w:color w:val="000000"/>
                <w:sz w:val="20"/>
                <w:szCs w:val="20"/>
              </w:rPr>
            </w:pPr>
            <w:r w:rsidRPr="006E7AF5">
              <w:rPr>
                <w:b/>
                <w:bCs/>
                <w:color w:val="000000"/>
                <w:sz w:val="20"/>
                <w:szCs w:val="20"/>
              </w:rPr>
              <w:t>2.662.046</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C4F4D63" w14:textId="77777777" w:rsidR="00491939" w:rsidRPr="006E7AF5" w:rsidRDefault="00491939" w:rsidP="006E7AF5">
            <w:pPr>
              <w:jc w:val="right"/>
              <w:rPr>
                <w:b/>
                <w:bCs/>
                <w:color w:val="000000"/>
                <w:sz w:val="20"/>
                <w:szCs w:val="20"/>
              </w:rPr>
            </w:pPr>
            <w:r w:rsidRPr="006E7AF5">
              <w:rPr>
                <w:b/>
                <w:bCs/>
                <w:color w:val="000000"/>
                <w:sz w:val="20"/>
                <w:szCs w:val="20"/>
              </w:rPr>
              <w:t>100</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958982B" w14:textId="77777777" w:rsidR="00491939" w:rsidRPr="006E7AF5" w:rsidRDefault="00491939" w:rsidP="006E7AF5">
            <w:pPr>
              <w:jc w:val="right"/>
              <w:rPr>
                <w:b/>
                <w:bCs/>
                <w:color w:val="000000"/>
                <w:sz w:val="20"/>
                <w:szCs w:val="20"/>
              </w:rPr>
            </w:pPr>
            <w:r w:rsidRPr="006E7AF5">
              <w:rPr>
                <w:b/>
                <w:bCs/>
                <w:color w:val="000000"/>
                <w:sz w:val="20"/>
                <w:szCs w:val="20"/>
              </w:rPr>
              <w:t>96</w:t>
            </w:r>
          </w:p>
        </w:tc>
      </w:tr>
    </w:tbl>
    <w:p w14:paraId="47B358E3" w14:textId="77777777" w:rsidR="00491939" w:rsidRPr="006E7AF5" w:rsidRDefault="00491939" w:rsidP="00491939">
      <w:pPr>
        <w:rPr>
          <w:sz w:val="20"/>
          <w:szCs w:val="20"/>
        </w:rPr>
      </w:pPr>
    </w:p>
    <w:p w14:paraId="4665EA9C" w14:textId="77777777" w:rsidR="00491939" w:rsidRPr="006E7AF5" w:rsidRDefault="00491939" w:rsidP="00491939">
      <w:pPr>
        <w:rPr>
          <w:sz w:val="20"/>
          <w:szCs w:val="20"/>
        </w:rPr>
      </w:pPr>
      <w:r w:rsidRPr="006E7AF5">
        <w:rPr>
          <w:sz w:val="20"/>
          <w:szCs w:val="20"/>
        </w:rPr>
        <w:t xml:space="preserve">Stroški dela so v letu 2021 znašali 2.662.046 € in so za 4 % nižji od načrtovanih za leto 2021 in za 2 % višji od realiziranih v preteklem letu. Njihov delež v celotnih odhodkih znaša 65 %, v primerjavi s preteklim letom se je znižal za 1 odstotno točko. Nižji stroški dela v primerjavi z načrtovanimi so predvsem posledica nekaj izrednih odhodov zaposlenih, ki niso bili načrtovani, prav tako nekaj nižjega izplačila dodatkov povezanih s Covid-19, saj so se epidemiološke razmere v primerjavi s preteklim letom nekoliko stabilizirale. </w:t>
      </w:r>
    </w:p>
    <w:p w14:paraId="4EE63CF6" w14:textId="77777777" w:rsidR="00491939" w:rsidRPr="006E7AF5" w:rsidRDefault="00491939" w:rsidP="00491939">
      <w:pPr>
        <w:rPr>
          <w:sz w:val="20"/>
          <w:szCs w:val="20"/>
        </w:rPr>
      </w:pPr>
    </w:p>
    <w:p w14:paraId="71BD7E7C" w14:textId="77777777" w:rsidR="00491939" w:rsidRPr="006E7AF5" w:rsidRDefault="00491939" w:rsidP="00491939">
      <w:pPr>
        <w:rPr>
          <w:sz w:val="20"/>
          <w:szCs w:val="20"/>
        </w:rPr>
      </w:pPr>
      <w:r w:rsidRPr="006E7AF5">
        <w:rPr>
          <w:sz w:val="20"/>
          <w:szCs w:val="20"/>
        </w:rPr>
        <w:t>Bistven prispevek k povečanju stroškov dela v letu 2020 in 2021 so sicer imeli dodatki k plači, ki so bili definirani z zakonskimi določili v okviru PKP-jev (</w:t>
      </w:r>
      <w:proofErr w:type="spellStart"/>
      <w:r w:rsidRPr="006E7AF5">
        <w:rPr>
          <w:sz w:val="20"/>
          <w:szCs w:val="20"/>
        </w:rPr>
        <w:t>protikoronskih</w:t>
      </w:r>
      <w:proofErr w:type="spellEnd"/>
      <w:r w:rsidRPr="006E7AF5">
        <w:rPr>
          <w:sz w:val="20"/>
          <w:szCs w:val="20"/>
        </w:rPr>
        <w:t xml:space="preserve"> paketov) in izplačani zaposlenim, ki so delovali v času epidemije v rizičnih razmerah, delo izvajali v sivih in rdečih conah ter nudili dodatno pomoč pri ublažitvi posledic COVID-19. Izplačani so bili naslednji dodatki:</w:t>
      </w:r>
    </w:p>
    <w:p w14:paraId="0DAA4214" w14:textId="77777777" w:rsidR="00491939" w:rsidRPr="006E7AF5" w:rsidRDefault="00491939" w:rsidP="00491939">
      <w:pPr>
        <w:rPr>
          <w:sz w:val="20"/>
          <w:szCs w:val="20"/>
        </w:rPr>
      </w:pPr>
      <w:r w:rsidRPr="006E7AF5">
        <w:rPr>
          <w:sz w:val="20"/>
          <w:szCs w:val="20"/>
        </w:rPr>
        <w:t xml:space="preserve">   -   dodatek za delo v rizičnih razmerah po KPJS (v času razglašene epidemije): 221.958,90 €</w:t>
      </w:r>
    </w:p>
    <w:p w14:paraId="57B5A373" w14:textId="77777777" w:rsidR="00491939" w:rsidRPr="006E7AF5" w:rsidRDefault="00491939" w:rsidP="00491939">
      <w:pPr>
        <w:rPr>
          <w:sz w:val="20"/>
          <w:szCs w:val="20"/>
        </w:rPr>
      </w:pPr>
      <w:r w:rsidRPr="006E7AF5">
        <w:rPr>
          <w:sz w:val="20"/>
          <w:szCs w:val="20"/>
        </w:rPr>
        <w:t xml:space="preserve">   -   dodatek za delo v rizičnih razmerah za direktorje: 17.177,17 €</w:t>
      </w:r>
    </w:p>
    <w:p w14:paraId="6E4C56BB" w14:textId="77777777" w:rsidR="00491939" w:rsidRPr="006E7AF5" w:rsidRDefault="00491939" w:rsidP="00491939">
      <w:pPr>
        <w:rPr>
          <w:sz w:val="20"/>
          <w:szCs w:val="20"/>
        </w:rPr>
      </w:pPr>
      <w:r w:rsidRPr="006E7AF5">
        <w:rPr>
          <w:sz w:val="20"/>
          <w:szCs w:val="20"/>
        </w:rPr>
        <w:t xml:space="preserve">   -   dodatek za delo v rizičnih razmerah za plačno skupino J: 5.995,98 €</w:t>
      </w:r>
    </w:p>
    <w:p w14:paraId="01A8299E" w14:textId="77777777" w:rsidR="00491939" w:rsidRPr="006E7AF5" w:rsidRDefault="00491939" w:rsidP="00491939">
      <w:pPr>
        <w:rPr>
          <w:sz w:val="20"/>
          <w:szCs w:val="20"/>
        </w:rPr>
      </w:pPr>
      <w:r w:rsidRPr="006E7AF5">
        <w:rPr>
          <w:sz w:val="20"/>
          <w:szCs w:val="20"/>
        </w:rPr>
        <w:t xml:space="preserve">   -   dodatek začasne prerazporeditve zaposlenih zaradi nujnih del: 3.442,10 €</w:t>
      </w:r>
    </w:p>
    <w:p w14:paraId="2B51323F" w14:textId="77777777" w:rsidR="00491939" w:rsidRPr="006E7AF5" w:rsidRDefault="00491939" w:rsidP="00491939">
      <w:pPr>
        <w:rPr>
          <w:sz w:val="20"/>
          <w:szCs w:val="20"/>
        </w:rPr>
      </w:pPr>
      <w:r w:rsidRPr="006E7AF5">
        <w:rPr>
          <w:sz w:val="20"/>
          <w:szCs w:val="20"/>
        </w:rPr>
        <w:t xml:space="preserve">   -   dodatek za delo v rizičnih razmerah za javne delavce: 10.550,07 €</w:t>
      </w:r>
    </w:p>
    <w:p w14:paraId="650155EE" w14:textId="77777777" w:rsidR="00491939" w:rsidRPr="006E7AF5" w:rsidRDefault="00491939" w:rsidP="00491939">
      <w:pPr>
        <w:rPr>
          <w:sz w:val="20"/>
          <w:szCs w:val="20"/>
        </w:rPr>
      </w:pPr>
      <w:r w:rsidRPr="006E7AF5">
        <w:rPr>
          <w:sz w:val="20"/>
          <w:szCs w:val="20"/>
        </w:rPr>
        <w:t xml:space="preserve">   -   dodatek za zagotavljanje dodatnega kadra zaradi priprave na COVID-19: 164.486,75 €</w:t>
      </w:r>
    </w:p>
    <w:p w14:paraId="7F4A75E5" w14:textId="77777777" w:rsidR="00491939" w:rsidRPr="006E7AF5" w:rsidRDefault="00491939" w:rsidP="00491939">
      <w:pPr>
        <w:rPr>
          <w:sz w:val="20"/>
          <w:szCs w:val="20"/>
        </w:rPr>
      </w:pPr>
      <w:r w:rsidRPr="006E7AF5">
        <w:rPr>
          <w:sz w:val="20"/>
          <w:szCs w:val="20"/>
        </w:rPr>
        <w:t xml:space="preserve">   -   dodatek za neposredno delo z obolelimi za COVID-19 (siva in rdeča cona): 4.584,34 €</w:t>
      </w:r>
    </w:p>
    <w:p w14:paraId="6699C009" w14:textId="77777777" w:rsidR="00491939" w:rsidRPr="006E7AF5" w:rsidRDefault="00491939" w:rsidP="00491939">
      <w:pPr>
        <w:rPr>
          <w:b/>
          <w:sz w:val="20"/>
          <w:szCs w:val="20"/>
        </w:rPr>
      </w:pPr>
      <w:r w:rsidRPr="006E7AF5">
        <w:rPr>
          <w:b/>
          <w:sz w:val="20"/>
          <w:szCs w:val="20"/>
        </w:rPr>
        <w:t xml:space="preserve">   -   skupaj: 428.195,31 €.</w:t>
      </w:r>
    </w:p>
    <w:p w14:paraId="3368FE33" w14:textId="77777777" w:rsidR="00491939" w:rsidRPr="006E7AF5" w:rsidRDefault="00491939" w:rsidP="00491939">
      <w:pPr>
        <w:rPr>
          <w:sz w:val="20"/>
          <w:szCs w:val="20"/>
        </w:rPr>
      </w:pPr>
    </w:p>
    <w:p w14:paraId="5DECB7B4" w14:textId="77777777" w:rsidR="00491939" w:rsidRPr="006E7AF5" w:rsidRDefault="00491939" w:rsidP="00491939">
      <w:pPr>
        <w:rPr>
          <w:sz w:val="20"/>
          <w:szCs w:val="20"/>
        </w:rPr>
      </w:pPr>
      <w:r w:rsidRPr="006E7AF5">
        <w:rPr>
          <w:sz w:val="20"/>
          <w:szCs w:val="20"/>
        </w:rPr>
        <w:t xml:space="preserve">Na povečanje stroškov dela v primerjavi z letom 2020 vpliva prevzem dejavnosti pomoč družini na domu v sredini leta 2020, na podlagi katere je bil strošek dela v letu 2020 realiziran polovico leta, v letu 2021 pa celotno leto. Podobno velja za  dodatne zaposlene, ki nudijo pomoč pri obvladovanju epidemije (zaposleni na podlagi sklepa ministra in katerih strošek je refundiran s strani proračuna RS), ki so v letu 2020 strošek predstavljali dobre 4 mesece, v letu 2021 pa celotno leto.  </w:t>
      </w:r>
    </w:p>
    <w:p w14:paraId="5D5051AD" w14:textId="77777777" w:rsidR="00491939" w:rsidRPr="006E7AF5" w:rsidRDefault="00491939" w:rsidP="00491939">
      <w:pPr>
        <w:rPr>
          <w:sz w:val="20"/>
          <w:szCs w:val="20"/>
        </w:rPr>
      </w:pPr>
    </w:p>
    <w:p w14:paraId="6D5A3927" w14:textId="77777777" w:rsidR="00491939" w:rsidRPr="006E7AF5" w:rsidRDefault="00491939" w:rsidP="00491939">
      <w:pPr>
        <w:rPr>
          <w:sz w:val="20"/>
          <w:szCs w:val="20"/>
        </w:rPr>
      </w:pPr>
      <w:r w:rsidRPr="006E7AF5">
        <w:rPr>
          <w:sz w:val="20"/>
          <w:szCs w:val="20"/>
        </w:rPr>
        <w:t>Za izplačilo redne delovne uspešnosti je bilo v letu skladno s Pravilnikom namenjenih 2 % mase plač zaposlenih v višini I. bruto 26.998 €. Izplačilo sredstev je bilo tudi načrtovano v tem obsegu. Načrtovana so bila tudi sredstva izplačila delovne uspešnosti za plačno skupino B (direktorica, namestnica direktorice, pomočnik direktorice) v višini 5 % mase plač plačne skupine B (izplačana na podlagi sprejetja predloga na svetu zavoda).</w:t>
      </w:r>
    </w:p>
    <w:p w14:paraId="394F8F2B" w14:textId="77777777" w:rsidR="00491939" w:rsidRPr="006E7AF5" w:rsidRDefault="00491939" w:rsidP="00491939">
      <w:pPr>
        <w:rPr>
          <w:sz w:val="20"/>
          <w:szCs w:val="20"/>
        </w:rPr>
      </w:pPr>
    </w:p>
    <w:p w14:paraId="3C344428" w14:textId="77777777" w:rsidR="00491939" w:rsidRPr="006E7AF5" w:rsidRDefault="00491939" w:rsidP="00491939">
      <w:pPr>
        <w:rPr>
          <w:sz w:val="20"/>
          <w:szCs w:val="20"/>
        </w:rPr>
      </w:pPr>
      <w:r w:rsidRPr="006E7AF5">
        <w:rPr>
          <w:sz w:val="20"/>
          <w:szCs w:val="20"/>
        </w:rPr>
        <w:t xml:space="preserve">V realizaciji je na postavki delovna uspešnost zajeta tudi delovna uspešnost, ki je bila izplačana iz naslova tržne dejavnosti v višini 26.000 € ter delovna uspešnost iz naslova povečanega obsega dela zaposlenih v višini 4.317 €. Slednja zneska sta bila za leto 2021 tudi načrtovana. </w:t>
      </w:r>
    </w:p>
    <w:p w14:paraId="3C277CB6" w14:textId="77777777" w:rsidR="00491939" w:rsidRPr="006E7AF5" w:rsidRDefault="00491939" w:rsidP="00491939">
      <w:pPr>
        <w:rPr>
          <w:sz w:val="20"/>
          <w:szCs w:val="20"/>
        </w:rPr>
      </w:pPr>
    </w:p>
    <w:p w14:paraId="51E82536" w14:textId="77777777" w:rsidR="00491939" w:rsidRPr="006E7AF5" w:rsidRDefault="00491939" w:rsidP="00491939">
      <w:pPr>
        <w:rPr>
          <w:sz w:val="20"/>
          <w:szCs w:val="20"/>
        </w:rPr>
      </w:pPr>
      <w:r w:rsidRPr="006E7AF5">
        <w:rPr>
          <w:sz w:val="20"/>
          <w:szCs w:val="20"/>
        </w:rPr>
        <w:t xml:space="preserve">Nadomestila plač so plače, ki jih zaposleni dobijo takrat, ko ne delajo. To je za čas odsotnosti zaradi letnega dopusta, izobraževanja ali boleznine v breme delodajalca. Stroški dela so tudi premije za pokojninsko zavarovanje, povračila stroškov delavcem (prevoz, prehrana), regres za letni dopust in drugi prejemki po kolektivni pogodbi (jubilejne nagrade, solidarnostne pomoči, odpravnine). </w:t>
      </w:r>
    </w:p>
    <w:p w14:paraId="51E87350" w14:textId="77777777" w:rsidR="00491939" w:rsidRPr="006E7AF5" w:rsidRDefault="00491939" w:rsidP="00491939">
      <w:pPr>
        <w:rPr>
          <w:sz w:val="20"/>
          <w:szCs w:val="20"/>
        </w:rPr>
      </w:pPr>
    </w:p>
    <w:p w14:paraId="5D9CB713" w14:textId="77777777" w:rsidR="00491939" w:rsidRPr="006E7AF5" w:rsidRDefault="00491939" w:rsidP="00491939">
      <w:pPr>
        <w:rPr>
          <w:sz w:val="20"/>
          <w:szCs w:val="20"/>
        </w:rPr>
      </w:pPr>
      <w:r w:rsidRPr="006E7AF5">
        <w:rPr>
          <w:sz w:val="20"/>
          <w:szCs w:val="20"/>
        </w:rPr>
        <w:t>Del povečanja stroškov se vsakoletno nanaša tudi na redne uskladitve, povezane z rednim napredovanjem zaposlenih, povišanjem minimalne plače ter morebitnim povišanjem zneskov za premije dodatnega pokojninskega zavarovanja, ki jih zavod vplačuje za zaposlene.</w:t>
      </w:r>
    </w:p>
    <w:p w14:paraId="60284D22" w14:textId="77777777" w:rsidR="00491939" w:rsidRPr="006E7AF5" w:rsidRDefault="00491939" w:rsidP="00491939">
      <w:pPr>
        <w:rPr>
          <w:sz w:val="20"/>
          <w:szCs w:val="20"/>
        </w:rPr>
      </w:pPr>
    </w:p>
    <w:p w14:paraId="05240D83" w14:textId="2ACBED46" w:rsidR="00491939" w:rsidRPr="006E7AF5" w:rsidRDefault="00491939" w:rsidP="00491939">
      <w:pPr>
        <w:rPr>
          <w:sz w:val="20"/>
        </w:rPr>
      </w:pPr>
      <w:r w:rsidRPr="006E7AF5">
        <w:rPr>
          <w:sz w:val="20"/>
          <w:szCs w:val="20"/>
        </w:rPr>
        <w:lastRenderedPageBreak/>
        <w:t>Število zaposlenih na podlagi delovnih ur v letu 2021 je bilo 9</w:t>
      </w:r>
      <w:r w:rsidR="00285FC2">
        <w:rPr>
          <w:sz w:val="20"/>
          <w:szCs w:val="20"/>
        </w:rPr>
        <w:t>6</w:t>
      </w:r>
      <w:r w:rsidRPr="006E7AF5">
        <w:rPr>
          <w:sz w:val="20"/>
          <w:szCs w:val="20"/>
        </w:rPr>
        <w:t xml:space="preserve"> in se </w:t>
      </w:r>
      <w:r w:rsidR="00285FC2">
        <w:rPr>
          <w:sz w:val="20"/>
          <w:szCs w:val="20"/>
        </w:rPr>
        <w:t xml:space="preserve">je </w:t>
      </w:r>
      <w:r w:rsidRPr="006E7AF5">
        <w:rPr>
          <w:sz w:val="20"/>
          <w:szCs w:val="20"/>
        </w:rPr>
        <w:t xml:space="preserve">v primerjavi z letom 2020 </w:t>
      </w:r>
      <w:r w:rsidR="00285FC2">
        <w:rPr>
          <w:sz w:val="20"/>
          <w:szCs w:val="20"/>
        </w:rPr>
        <w:t>povečalo za 1 zaposlenega</w:t>
      </w:r>
      <w:r w:rsidRPr="006E7AF5">
        <w:rPr>
          <w:sz w:val="20"/>
          <w:szCs w:val="20"/>
        </w:rPr>
        <w:t xml:space="preserve">. V letu 2021 je bilo izplačano za 5.585 ur nadurnega dela (30 % manj kot v letu 2020), delno zaradi povečanja nadur v času, ko je bilo potrebno nadomeščanje odsotnih delavcev, delno pa zaradi referenčnega izplačila nadurnega dela. </w:t>
      </w:r>
    </w:p>
    <w:p w14:paraId="53270D3E" w14:textId="77777777" w:rsidR="00491939" w:rsidRPr="006E7AF5" w:rsidRDefault="00491939" w:rsidP="00491939">
      <w:pPr>
        <w:rPr>
          <w:sz w:val="20"/>
          <w:szCs w:val="20"/>
        </w:rPr>
      </w:pPr>
    </w:p>
    <w:p w14:paraId="1C33D546" w14:textId="77777777" w:rsidR="00491939" w:rsidRPr="006E7AF5" w:rsidRDefault="00491939" w:rsidP="00491939">
      <w:pPr>
        <w:pStyle w:val="Telobesedila2"/>
        <w:spacing w:after="0" w:line="240" w:lineRule="auto"/>
        <w:rPr>
          <w:sz w:val="20"/>
        </w:rPr>
      </w:pPr>
      <w:r w:rsidRPr="006E7AF5">
        <w:rPr>
          <w:sz w:val="20"/>
        </w:rPr>
        <w:t>Regres za letni dopust je bil izplačan v skladu z zakonodajo.</w:t>
      </w:r>
    </w:p>
    <w:p w14:paraId="0B89986D" w14:textId="77777777" w:rsidR="00491939" w:rsidRPr="006E7AF5" w:rsidRDefault="00491939" w:rsidP="00491939">
      <w:pPr>
        <w:rPr>
          <w:sz w:val="20"/>
          <w:szCs w:val="20"/>
        </w:rPr>
      </w:pPr>
    </w:p>
    <w:p w14:paraId="38A957B4" w14:textId="77777777" w:rsidR="00491939" w:rsidRPr="006E7AF5" w:rsidRDefault="00491939" w:rsidP="00491939">
      <w:pPr>
        <w:rPr>
          <w:sz w:val="20"/>
          <w:szCs w:val="20"/>
        </w:rPr>
      </w:pPr>
      <w:r w:rsidRPr="006E7AF5">
        <w:rPr>
          <w:sz w:val="20"/>
          <w:szCs w:val="20"/>
        </w:rPr>
        <w:t>Nadomestila osebnih dohodkov za boleznine v breme zavoda so bila izplačana za 9.895 delovnih ur, v breme ZZZS pa za 18.623 delovnih ur. Prva vrednost se je v primerjavi z letom 2020 znižala, druga pa zvišala. Boleznine skupaj predstavljajo 13 % vseh obračunanih delovnih ur in so za 1 odstotno točko višje kot v preteklem letu. V letu 2021 smo beležili porast boleznin nad 30 dni in poškodb izven dela ter porast odsotnosti zaradi materinskega in očetovskega dopusta. Višji delež dolgotrajnih bolniških odsotnosti je po drugi strani nekoliko vplival na znižanje stroškov dela, predvsem pri zaposlenih na nosilcu zdravstva, kjer so se stroški iz tega naslova nekoliko znižali.</w:t>
      </w:r>
    </w:p>
    <w:p w14:paraId="53966084" w14:textId="77777777" w:rsidR="00491939" w:rsidRPr="006E7AF5" w:rsidRDefault="00491939" w:rsidP="00491939">
      <w:pPr>
        <w:rPr>
          <w:sz w:val="20"/>
          <w:szCs w:val="20"/>
        </w:rPr>
      </w:pPr>
    </w:p>
    <w:p w14:paraId="4B0196C6" w14:textId="77777777" w:rsidR="00491939" w:rsidRPr="006E7AF5" w:rsidRDefault="00491939" w:rsidP="00491939">
      <w:pPr>
        <w:rPr>
          <w:sz w:val="20"/>
          <w:szCs w:val="20"/>
        </w:rPr>
      </w:pPr>
      <w:r w:rsidRPr="006E7AF5">
        <w:rPr>
          <w:sz w:val="20"/>
          <w:szCs w:val="20"/>
        </w:rPr>
        <w:t>Premije za dodatno pokojninsko zavarovanje so bile plačane v skladu z zakonodajo, jubilejnih nagrad v letu 2021 ni bilo. Solidarnostne pomoči so bile izplačane v skladu s kolektivno pogodbo in so znašale 9.471 €, strošek izplačanih odpravnin pa je znašal 34.895 € (6 zaposlenih).</w:t>
      </w:r>
    </w:p>
    <w:p w14:paraId="1701F636" w14:textId="77777777" w:rsidR="00491939" w:rsidRPr="006E7AF5" w:rsidRDefault="00491939" w:rsidP="00491939">
      <w:pPr>
        <w:rPr>
          <w:sz w:val="20"/>
          <w:szCs w:val="20"/>
        </w:rPr>
      </w:pPr>
    </w:p>
    <w:p w14:paraId="414F25A5" w14:textId="77777777" w:rsidR="00491939" w:rsidRPr="006E7AF5" w:rsidRDefault="00491939" w:rsidP="00491939">
      <w:pPr>
        <w:rPr>
          <w:sz w:val="20"/>
          <w:szCs w:val="20"/>
        </w:rPr>
      </w:pPr>
    </w:p>
    <w:p w14:paraId="14641558" w14:textId="77777777" w:rsidR="00491939" w:rsidRPr="006E7AF5" w:rsidRDefault="00491939" w:rsidP="00491939">
      <w:pPr>
        <w:rPr>
          <w:b/>
        </w:rPr>
      </w:pPr>
      <w:r w:rsidRPr="006E7AF5">
        <w:rPr>
          <w:b/>
        </w:rPr>
        <w:t>G. Stroški amortizacije</w:t>
      </w:r>
    </w:p>
    <w:p w14:paraId="5E9381BF" w14:textId="77777777" w:rsidR="00491939" w:rsidRPr="006E7AF5" w:rsidRDefault="00491939" w:rsidP="00491939">
      <w:pPr>
        <w:rPr>
          <w:b/>
        </w:rPr>
      </w:pPr>
    </w:p>
    <w:p w14:paraId="5BE55FBE" w14:textId="77777777" w:rsidR="00491939" w:rsidRPr="006E7AF5" w:rsidRDefault="00491939" w:rsidP="00491939">
      <w:pPr>
        <w:rPr>
          <w:sz w:val="20"/>
          <w:szCs w:val="20"/>
        </w:rPr>
      </w:pPr>
      <w:r w:rsidRPr="006E7AF5">
        <w:rPr>
          <w:sz w:val="20"/>
          <w:szCs w:val="20"/>
        </w:rPr>
        <w:t>Obračunana amortizacija v letu 2021 je znašala 231.635 € in je za 8 % višja od načrtovane. Delež stroškov amortizacije v celotnih odhodkih znaša 5 % in se v primerjavi z letom 2020 ni spremenil. Od tega je:</w:t>
      </w:r>
    </w:p>
    <w:p w14:paraId="0996D052" w14:textId="77777777" w:rsidR="00491939" w:rsidRPr="006E7AF5" w:rsidRDefault="00491939" w:rsidP="00D51871">
      <w:pPr>
        <w:numPr>
          <w:ilvl w:val="0"/>
          <w:numId w:val="34"/>
        </w:numPr>
        <w:rPr>
          <w:sz w:val="20"/>
          <w:szCs w:val="20"/>
        </w:rPr>
      </w:pPr>
      <w:r w:rsidRPr="006E7AF5">
        <w:rPr>
          <w:sz w:val="20"/>
          <w:szCs w:val="20"/>
        </w:rPr>
        <w:t>del amortizacije v breme obveznosti za sredstva prejeta v upravljanje v znesku 14.748 € (konti skupine 980);</w:t>
      </w:r>
    </w:p>
    <w:p w14:paraId="79C29A86" w14:textId="77777777" w:rsidR="00491939" w:rsidRPr="006E7AF5" w:rsidRDefault="00491939" w:rsidP="00D51871">
      <w:pPr>
        <w:numPr>
          <w:ilvl w:val="0"/>
          <w:numId w:val="34"/>
        </w:numPr>
        <w:rPr>
          <w:sz w:val="20"/>
          <w:szCs w:val="20"/>
        </w:rPr>
      </w:pPr>
      <w:r w:rsidRPr="006E7AF5">
        <w:rPr>
          <w:sz w:val="20"/>
          <w:szCs w:val="20"/>
        </w:rPr>
        <w:t>del amortizacije v breme sredstev prejetih donacij znaša 1.624 € (konti skupine 922);</w:t>
      </w:r>
    </w:p>
    <w:p w14:paraId="39AF047C" w14:textId="77777777" w:rsidR="00491939" w:rsidRPr="006E7AF5" w:rsidRDefault="00491939" w:rsidP="00D51871">
      <w:pPr>
        <w:numPr>
          <w:ilvl w:val="0"/>
          <w:numId w:val="34"/>
        </w:numPr>
        <w:rPr>
          <w:sz w:val="20"/>
          <w:szCs w:val="20"/>
        </w:rPr>
      </w:pPr>
      <w:r w:rsidRPr="006E7AF5">
        <w:rPr>
          <w:sz w:val="20"/>
          <w:szCs w:val="20"/>
        </w:rPr>
        <w:t>amortizacija, ki bremeni stroške (konti skupine 462) v znesku 215.264 €.</w:t>
      </w:r>
    </w:p>
    <w:p w14:paraId="0A4BE1FE" w14:textId="77777777" w:rsidR="00491939" w:rsidRPr="006E7AF5" w:rsidRDefault="00491939" w:rsidP="00491939">
      <w:pPr>
        <w:rPr>
          <w:sz w:val="20"/>
          <w:szCs w:val="20"/>
        </w:rPr>
      </w:pPr>
      <w:r w:rsidRPr="006E7AF5">
        <w:rPr>
          <w:sz w:val="20"/>
          <w:szCs w:val="20"/>
        </w:rPr>
        <w:t>Delež amortizacije drobnega inventarja, ki se ob nabavi odpiše 100 %-no, znaša v strukturi celotne amortizacije 3,5 %.</w:t>
      </w:r>
    </w:p>
    <w:p w14:paraId="1C2971B1" w14:textId="77777777" w:rsidR="00491939" w:rsidRPr="006E7AF5" w:rsidRDefault="00491939" w:rsidP="00491939">
      <w:pPr>
        <w:rPr>
          <w:sz w:val="20"/>
          <w:szCs w:val="20"/>
        </w:rPr>
      </w:pPr>
    </w:p>
    <w:p w14:paraId="7CFB516A" w14:textId="77777777" w:rsidR="00491939" w:rsidRPr="006E7AF5" w:rsidRDefault="00491939" w:rsidP="00491939">
      <w:pPr>
        <w:rPr>
          <w:b/>
        </w:rPr>
      </w:pPr>
      <w:r w:rsidRPr="006E7AF5">
        <w:rPr>
          <w:b/>
        </w:rPr>
        <w:t>Tabela 16: Stroški amortizacije</w:t>
      </w:r>
    </w:p>
    <w:p w14:paraId="506F3F9A" w14:textId="77777777" w:rsidR="00491939" w:rsidRPr="006E7AF5" w:rsidRDefault="00491939" w:rsidP="00491939"/>
    <w:tbl>
      <w:tblPr>
        <w:tblW w:w="9320" w:type="dxa"/>
        <w:tblInd w:w="55" w:type="dxa"/>
        <w:tblCellMar>
          <w:left w:w="70" w:type="dxa"/>
          <w:right w:w="70" w:type="dxa"/>
        </w:tblCellMar>
        <w:tblLook w:val="04A0" w:firstRow="1" w:lastRow="0" w:firstColumn="1" w:lastColumn="0" w:noHBand="0" w:noVBand="1"/>
      </w:tblPr>
      <w:tblGrid>
        <w:gridCol w:w="866"/>
        <w:gridCol w:w="3194"/>
        <w:gridCol w:w="1440"/>
        <w:gridCol w:w="1440"/>
        <w:gridCol w:w="1440"/>
        <w:gridCol w:w="940"/>
      </w:tblGrid>
      <w:tr w:rsidR="00491939" w:rsidRPr="006E7AF5" w14:paraId="4380A6DE" w14:textId="77777777" w:rsidTr="006E7AF5">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6E7C698"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4BA9248"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48A9E8F"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4F1BBF3" w14:textId="77777777" w:rsidR="00491939" w:rsidRPr="006E7AF5" w:rsidRDefault="00491939" w:rsidP="006E7AF5">
            <w:pPr>
              <w:jc w:val="center"/>
              <w:rPr>
                <w:b/>
                <w:bCs/>
                <w:color w:val="000000"/>
                <w:sz w:val="20"/>
                <w:szCs w:val="20"/>
                <w:highlight w:val="yellow"/>
              </w:rPr>
            </w:pPr>
            <w:r w:rsidRPr="006E7AF5">
              <w:rPr>
                <w:b/>
                <w:bCs/>
                <w:color w:val="000000"/>
                <w:sz w:val="20"/>
                <w:szCs w:val="20"/>
              </w:rPr>
              <w:t>plan 2021</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8C4379D"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2021</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A964FD0" w14:textId="77777777" w:rsidR="00491939" w:rsidRPr="006E7AF5" w:rsidRDefault="00491939" w:rsidP="006E7AF5">
            <w:pPr>
              <w:jc w:val="center"/>
              <w:rPr>
                <w:b/>
                <w:bCs/>
                <w:color w:val="000000"/>
                <w:sz w:val="20"/>
                <w:szCs w:val="20"/>
                <w:highlight w:val="yellow"/>
              </w:rPr>
            </w:pPr>
            <w:r w:rsidRPr="006E7AF5">
              <w:rPr>
                <w:b/>
                <w:bCs/>
                <w:color w:val="000000"/>
                <w:sz w:val="20"/>
                <w:szCs w:val="20"/>
              </w:rPr>
              <w:t>I  real. 21/FN 21</w:t>
            </w:r>
          </w:p>
        </w:tc>
      </w:tr>
      <w:tr w:rsidR="00491939" w:rsidRPr="006E7AF5" w14:paraId="329306DA" w14:textId="77777777" w:rsidTr="006E7AF5">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98E775A" w14:textId="77777777" w:rsidR="00491939" w:rsidRPr="006E7AF5" w:rsidRDefault="00491939" w:rsidP="006E7AF5">
            <w:pPr>
              <w:jc w:val="right"/>
              <w:rPr>
                <w:color w:val="000000"/>
                <w:sz w:val="20"/>
                <w:szCs w:val="20"/>
                <w:highlight w:val="yellow"/>
              </w:rPr>
            </w:pPr>
            <w:r w:rsidRPr="006E7AF5">
              <w:rPr>
                <w:color w:val="000000"/>
                <w:sz w:val="20"/>
                <w:szCs w:val="20"/>
              </w:rPr>
              <w:t>1</w:t>
            </w:r>
          </w:p>
        </w:tc>
        <w:tc>
          <w:tcPr>
            <w:tcW w:w="3194" w:type="dxa"/>
            <w:tcBorders>
              <w:top w:val="nil"/>
              <w:left w:val="nil"/>
              <w:bottom w:val="single" w:sz="4" w:space="0" w:color="auto"/>
              <w:right w:val="single" w:sz="4" w:space="0" w:color="auto"/>
            </w:tcBorders>
            <w:shd w:val="clear" w:color="auto" w:fill="auto"/>
            <w:noWrap/>
            <w:vAlign w:val="bottom"/>
            <w:hideMark/>
          </w:tcPr>
          <w:p w14:paraId="29859655" w14:textId="77777777" w:rsidR="00491939" w:rsidRPr="006E7AF5" w:rsidRDefault="00491939" w:rsidP="006E7AF5">
            <w:pPr>
              <w:jc w:val="left"/>
              <w:rPr>
                <w:color w:val="000000"/>
                <w:sz w:val="20"/>
                <w:szCs w:val="20"/>
                <w:highlight w:val="yellow"/>
              </w:rPr>
            </w:pPr>
            <w:r w:rsidRPr="006E7AF5">
              <w:rPr>
                <w:color w:val="000000"/>
                <w:sz w:val="20"/>
                <w:szCs w:val="20"/>
              </w:rPr>
              <w:t>amortizacija opreme</w:t>
            </w:r>
          </w:p>
        </w:tc>
        <w:tc>
          <w:tcPr>
            <w:tcW w:w="1440" w:type="dxa"/>
            <w:tcBorders>
              <w:top w:val="nil"/>
              <w:left w:val="nil"/>
              <w:bottom w:val="single" w:sz="4" w:space="0" w:color="auto"/>
              <w:right w:val="single" w:sz="4" w:space="0" w:color="auto"/>
            </w:tcBorders>
            <w:shd w:val="clear" w:color="auto" w:fill="auto"/>
            <w:noWrap/>
            <w:vAlign w:val="bottom"/>
            <w:hideMark/>
          </w:tcPr>
          <w:p w14:paraId="04E4FE2B" w14:textId="77777777" w:rsidR="00491939" w:rsidRPr="006E7AF5" w:rsidRDefault="00491939" w:rsidP="006E7AF5">
            <w:pPr>
              <w:jc w:val="right"/>
              <w:rPr>
                <w:color w:val="000000"/>
                <w:sz w:val="20"/>
                <w:szCs w:val="20"/>
                <w:highlight w:val="yellow"/>
              </w:rPr>
            </w:pPr>
            <w:r w:rsidRPr="006E7AF5">
              <w:rPr>
                <w:color w:val="000000"/>
                <w:sz w:val="20"/>
                <w:szCs w:val="20"/>
              </w:rPr>
              <w:t>209.860</w:t>
            </w:r>
          </w:p>
        </w:tc>
        <w:tc>
          <w:tcPr>
            <w:tcW w:w="1440" w:type="dxa"/>
            <w:tcBorders>
              <w:top w:val="nil"/>
              <w:left w:val="nil"/>
              <w:bottom w:val="single" w:sz="4" w:space="0" w:color="auto"/>
              <w:right w:val="single" w:sz="4" w:space="0" w:color="auto"/>
            </w:tcBorders>
            <w:shd w:val="clear" w:color="auto" w:fill="auto"/>
            <w:noWrap/>
            <w:vAlign w:val="bottom"/>
            <w:hideMark/>
          </w:tcPr>
          <w:p w14:paraId="5FF76F71" w14:textId="77777777" w:rsidR="00491939" w:rsidRPr="006E7AF5" w:rsidRDefault="00491939" w:rsidP="006E7AF5">
            <w:pPr>
              <w:jc w:val="right"/>
              <w:rPr>
                <w:color w:val="000000"/>
                <w:sz w:val="20"/>
                <w:szCs w:val="20"/>
                <w:highlight w:val="yellow"/>
              </w:rPr>
            </w:pPr>
            <w:r w:rsidRPr="006E7AF5">
              <w:rPr>
                <w:color w:val="000000"/>
                <w:sz w:val="20"/>
                <w:szCs w:val="20"/>
              </w:rPr>
              <w:t>208.500</w:t>
            </w:r>
          </w:p>
        </w:tc>
        <w:tc>
          <w:tcPr>
            <w:tcW w:w="1440" w:type="dxa"/>
            <w:tcBorders>
              <w:top w:val="nil"/>
              <w:left w:val="nil"/>
              <w:bottom w:val="single" w:sz="4" w:space="0" w:color="auto"/>
              <w:right w:val="single" w:sz="4" w:space="0" w:color="auto"/>
            </w:tcBorders>
            <w:shd w:val="clear" w:color="auto" w:fill="auto"/>
            <w:noWrap/>
            <w:vAlign w:val="bottom"/>
            <w:hideMark/>
          </w:tcPr>
          <w:p w14:paraId="327B2841" w14:textId="77777777" w:rsidR="00491939" w:rsidRPr="006E7AF5" w:rsidRDefault="00491939" w:rsidP="006E7AF5">
            <w:pPr>
              <w:jc w:val="right"/>
              <w:rPr>
                <w:color w:val="000000"/>
                <w:sz w:val="20"/>
                <w:szCs w:val="20"/>
                <w:highlight w:val="yellow"/>
              </w:rPr>
            </w:pPr>
            <w:r w:rsidRPr="006E7AF5">
              <w:rPr>
                <w:color w:val="000000"/>
                <w:sz w:val="20"/>
                <w:szCs w:val="20"/>
              </w:rPr>
              <w:t>223.634</w:t>
            </w:r>
          </w:p>
        </w:tc>
        <w:tc>
          <w:tcPr>
            <w:tcW w:w="940" w:type="dxa"/>
            <w:tcBorders>
              <w:top w:val="nil"/>
              <w:left w:val="nil"/>
              <w:bottom w:val="single" w:sz="4" w:space="0" w:color="auto"/>
              <w:right w:val="single" w:sz="4" w:space="0" w:color="auto"/>
            </w:tcBorders>
            <w:shd w:val="clear" w:color="auto" w:fill="auto"/>
            <w:noWrap/>
            <w:vAlign w:val="bottom"/>
            <w:hideMark/>
          </w:tcPr>
          <w:p w14:paraId="39C41629" w14:textId="77777777" w:rsidR="00491939" w:rsidRPr="006E7AF5" w:rsidRDefault="00491939" w:rsidP="006E7AF5">
            <w:pPr>
              <w:jc w:val="right"/>
              <w:rPr>
                <w:color w:val="000000"/>
                <w:sz w:val="20"/>
                <w:szCs w:val="20"/>
                <w:highlight w:val="yellow"/>
              </w:rPr>
            </w:pPr>
            <w:r w:rsidRPr="006E7AF5">
              <w:rPr>
                <w:color w:val="000000"/>
                <w:sz w:val="20"/>
                <w:szCs w:val="20"/>
              </w:rPr>
              <w:t>107</w:t>
            </w:r>
          </w:p>
        </w:tc>
      </w:tr>
      <w:tr w:rsidR="00491939" w:rsidRPr="006E7AF5" w14:paraId="6E8D6DA6" w14:textId="77777777" w:rsidTr="006E7AF5">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D7A9882" w14:textId="77777777" w:rsidR="00491939" w:rsidRPr="006E7AF5" w:rsidRDefault="00491939" w:rsidP="006E7AF5">
            <w:pPr>
              <w:jc w:val="right"/>
              <w:rPr>
                <w:color w:val="000000"/>
                <w:sz w:val="20"/>
                <w:szCs w:val="20"/>
                <w:highlight w:val="yellow"/>
              </w:rPr>
            </w:pPr>
            <w:r w:rsidRPr="006E7AF5">
              <w:rPr>
                <w:color w:val="000000"/>
                <w:sz w:val="20"/>
                <w:szCs w:val="20"/>
              </w:rPr>
              <w:t>2</w:t>
            </w:r>
          </w:p>
        </w:tc>
        <w:tc>
          <w:tcPr>
            <w:tcW w:w="3194" w:type="dxa"/>
            <w:tcBorders>
              <w:top w:val="nil"/>
              <w:left w:val="nil"/>
              <w:bottom w:val="single" w:sz="4" w:space="0" w:color="auto"/>
              <w:right w:val="single" w:sz="4" w:space="0" w:color="auto"/>
            </w:tcBorders>
            <w:shd w:val="clear" w:color="auto" w:fill="auto"/>
            <w:noWrap/>
            <w:vAlign w:val="bottom"/>
            <w:hideMark/>
          </w:tcPr>
          <w:p w14:paraId="73399FB8" w14:textId="77777777" w:rsidR="00491939" w:rsidRPr="006E7AF5" w:rsidRDefault="00491939" w:rsidP="006E7AF5">
            <w:pPr>
              <w:jc w:val="left"/>
              <w:rPr>
                <w:color w:val="000000"/>
                <w:sz w:val="20"/>
                <w:szCs w:val="20"/>
                <w:highlight w:val="yellow"/>
              </w:rPr>
            </w:pPr>
            <w:r w:rsidRPr="006E7AF5">
              <w:rPr>
                <w:color w:val="000000"/>
                <w:sz w:val="20"/>
                <w:szCs w:val="20"/>
              </w:rPr>
              <w:t>amortizacija drobnega inventarja</w:t>
            </w:r>
          </w:p>
        </w:tc>
        <w:tc>
          <w:tcPr>
            <w:tcW w:w="1440" w:type="dxa"/>
            <w:tcBorders>
              <w:top w:val="nil"/>
              <w:left w:val="nil"/>
              <w:bottom w:val="single" w:sz="4" w:space="0" w:color="auto"/>
              <w:right w:val="single" w:sz="4" w:space="0" w:color="auto"/>
            </w:tcBorders>
            <w:shd w:val="clear" w:color="auto" w:fill="auto"/>
            <w:noWrap/>
            <w:vAlign w:val="bottom"/>
            <w:hideMark/>
          </w:tcPr>
          <w:p w14:paraId="04B156A6" w14:textId="77777777" w:rsidR="00491939" w:rsidRPr="006E7AF5" w:rsidRDefault="00491939" w:rsidP="006E7AF5">
            <w:pPr>
              <w:jc w:val="right"/>
              <w:rPr>
                <w:color w:val="000000"/>
                <w:sz w:val="20"/>
                <w:szCs w:val="20"/>
                <w:highlight w:val="yellow"/>
              </w:rPr>
            </w:pPr>
            <w:r w:rsidRPr="006E7AF5">
              <w:rPr>
                <w:color w:val="000000"/>
                <w:sz w:val="20"/>
                <w:szCs w:val="20"/>
              </w:rPr>
              <w:t>11.941</w:t>
            </w:r>
          </w:p>
        </w:tc>
        <w:tc>
          <w:tcPr>
            <w:tcW w:w="1440" w:type="dxa"/>
            <w:tcBorders>
              <w:top w:val="nil"/>
              <w:left w:val="nil"/>
              <w:bottom w:val="single" w:sz="4" w:space="0" w:color="auto"/>
              <w:right w:val="single" w:sz="4" w:space="0" w:color="auto"/>
            </w:tcBorders>
            <w:shd w:val="clear" w:color="auto" w:fill="auto"/>
            <w:noWrap/>
            <w:vAlign w:val="bottom"/>
            <w:hideMark/>
          </w:tcPr>
          <w:p w14:paraId="2255DB13" w14:textId="77777777" w:rsidR="00491939" w:rsidRPr="006E7AF5" w:rsidRDefault="00491939" w:rsidP="006E7AF5">
            <w:pPr>
              <w:jc w:val="right"/>
              <w:rPr>
                <w:color w:val="000000"/>
                <w:sz w:val="20"/>
                <w:szCs w:val="20"/>
                <w:highlight w:val="yellow"/>
              </w:rPr>
            </w:pPr>
            <w:r w:rsidRPr="006E7AF5">
              <w:rPr>
                <w:color w:val="000000"/>
                <w:sz w:val="20"/>
                <w:szCs w:val="20"/>
              </w:rPr>
              <w:t>5.500</w:t>
            </w:r>
          </w:p>
        </w:tc>
        <w:tc>
          <w:tcPr>
            <w:tcW w:w="1440" w:type="dxa"/>
            <w:tcBorders>
              <w:top w:val="nil"/>
              <w:left w:val="nil"/>
              <w:bottom w:val="single" w:sz="4" w:space="0" w:color="auto"/>
              <w:right w:val="single" w:sz="4" w:space="0" w:color="auto"/>
            </w:tcBorders>
            <w:shd w:val="clear" w:color="auto" w:fill="auto"/>
            <w:noWrap/>
            <w:vAlign w:val="bottom"/>
            <w:hideMark/>
          </w:tcPr>
          <w:p w14:paraId="52C2274A" w14:textId="77777777" w:rsidR="00491939" w:rsidRPr="006E7AF5" w:rsidRDefault="00491939" w:rsidP="006E7AF5">
            <w:pPr>
              <w:jc w:val="right"/>
              <w:rPr>
                <w:color w:val="000000"/>
                <w:sz w:val="20"/>
                <w:szCs w:val="20"/>
                <w:highlight w:val="yellow"/>
              </w:rPr>
            </w:pPr>
            <w:r w:rsidRPr="006E7AF5">
              <w:rPr>
                <w:color w:val="000000"/>
                <w:sz w:val="20"/>
                <w:szCs w:val="20"/>
              </w:rPr>
              <w:t>8.001</w:t>
            </w:r>
          </w:p>
        </w:tc>
        <w:tc>
          <w:tcPr>
            <w:tcW w:w="940" w:type="dxa"/>
            <w:tcBorders>
              <w:top w:val="nil"/>
              <w:left w:val="nil"/>
              <w:bottom w:val="single" w:sz="4" w:space="0" w:color="auto"/>
              <w:right w:val="single" w:sz="4" w:space="0" w:color="auto"/>
            </w:tcBorders>
            <w:shd w:val="clear" w:color="auto" w:fill="auto"/>
            <w:noWrap/>
            <w:vAlign w:val="bottom"/>
            <w:hideMark/>
          </w:tcPr>
          <w:p w14:paraId="7D6A3558" w14:textId="77777777" w:rsidR="00491939" w:rsidRPr="006E7AF5" w:rsidRDefault="00491939" w:rsidP="006E7AF5">
            <w:pPr>
              <w:jc w:val="right"/>
              <w:rPr>
                <w:color w:val="000000"/>
                <w:sz w:val="20"/>
                <w:szCs w:val="20"/>
                <w:highlight w:val="yellow"/>
              </w:rPr>
            </w:pPr>
            <w:r w:rsidRPr="006E7AF5">
              <w:rPr>
                <w:color w:val="000000"/>
                <w:sz w:val="20"/>
                <w:szCs w:val="20"/>
              </w:rPr>
              <w:t>145</w:t>
            </w:r>
          </w:p>
        </w:tc>
      </w:tr>
      <w:tr w:rsidR="00491939" w:rsidRPr="006E7AF5" w14:paraId="33FC8D89" w14:textId="77777777" w:rsidTr="006E7AF5">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2B45CBC" w14:textId="77777777" w:rsidR="00491939" w:rsidRPr="006E7AF5" w:rsidRDefault="00491939" w:rsidP="006E7AF5">
            <w:pPr>
              <w:jc w:val="left"/>
              <w:rPr>
                <w:b/>
                <w:bCs/>
                <w:color w:val="000000"/>
                <w:sz w:val="20"/>
                <w:szCs w:val="20"/>
                <w:highlight w:val="yellow"/>
              </w:rPr>
            </w:pPr>
            <w:r w:rsidRPr="006E7AF5">
              <w:rPr>
                <w:b/>
                <w:bCs/>
                <w:color w:val="000000"/>
                <w:sz w:val="20"/>
                <w:szCs w:val="20"/>
              </w:rPr>
              <w:t>3=1+2</w:t>
            </w:r>
          </w:p>
        </w:tc>
        <w:tc>
          <w:tcPr>
            <w:tcW w:w="3194" w:type="dxa"/>
            <w:tcBorders>
              <w:top w:val="nil"/>
              <w:left w:val="nil"/>
              <w:bottom w:val="single" w:sz="4" w:space="0" w:color="auto"/>
              <w:right w:val="single" w:sz="4" w:space="0" w:color="auto"/>
            </w:tcBorders>
            <w:shd w:val="clear" w:color="auto" w:fill="auto"/>
            <w:noWrap/>
            <w:vAlign w:val="bottom"/>
            <w:hideMark/>
          </w:tcPr>
          <w:p w14:paraId="1C5673A3" w14:textId="77777777" w:rsidR="00491939" w:rsidRPr="006E7AF5" w:rsidRDefault="00491939" w:rsidP="006E7AF5">
            <w:pPr>
              <w:rPr>
                <w:b/>
                <w:bCs/>
                <w:color w:val="000000"/>
                <w:sz w:val="20"/>
                <w:szCs w:val="20"/>
                <w:highlight w:val="yellow"/>
              </w:rPr>
            </w:pPr>
            <w:r w:rsidRPr="006E7AF5">
              <w:rPr>
                <w:b/>
                <w:bCs/>
                <w:color w:val="000000"/>
                <w:sz w:val="20"/>
                <w:szCs w:val="20"/>
              </w:rPr>
              <w:t xml:space="preserve">skupaj </w:t>
            </w:r>
          </w:p>
        </w:tc>
        <w:tc>
          <w:tcPr>
            <w:tcW w:w="1440" w:type="dxa"/>
            <w:tcBorders>
              <w:top w:val="nil"/>
              <w:left w:val="nil"/>
              <w:bottom w:val="single" w:sz="4" w:space="0" w:color="auto"/>
              <w:right w:val="single" w:sz="4" w:space="0" w:color="auto"/>
            </w:tcBorders>
            <w:shd w:val="clear" w:color="auto" w:fill="auto"/>
            <w:noWrap/>
            <w:vAlign w:val="bottom"/>
            <w:hideMark/>
          </w:tcPr>
          <w:p w14:paraId="3B9EF7CD" w14:textId="77777777" w:rsidR="00491939" w:rsidRPr="006E7AF5" w:rsidRDefault="00491939" w:rsidP="006E7AF5">
            <w:pPr>
              <w:jc w:val="right"/>
              <w:rPr>
                <w:b/>
                <w:bCs/>
                <w:color w:val="000000"/>
                <w:sz w:val="20"/>
                <w:szCs w:val="20"/>
                <w:highlight w:val="yellow"/>
              </w:rPr>
            </w:pPr>
            <w:r w:rsidRPr="006E7AF5">
              <w:rPr>
                <w:b/>
                <w:bCs/>
                <w:color w:val="000000"/>
                <w:sz w:val="20"/>
                <w:szCs w:val="20"/>
              </w:rPr>
              <w:t>221.800</w:t>
            </w:r>
          </w:p>
        </w:tc>
        <w:tc>
          <w:tcPr>
            <w:tcW w:w="1440" w:type="dxa"/>
            <w:tcBorders>
              <w:top w:val="nil"/>
              <w:left w:val="nil"/>
              <w:bottom w:val="single" w:sz="4" w:space="0" w:color="auto"/>
              <w:right w:val="single" w:sz="4" w:space="0" w:color="auto"/>
            </w:tcBorders>
            <w:shd w:val="clear" w:color="auto" w:fill="auto"/>
            <w:noWrap/>
            <w:vAlign w:val="bottom"/>
            <w:hideMark/>
          </w:tcPr>
          <w:p w14:paraId="5C95472B" w14:textId="77777777" w:rsidR="00491939" w:rsidRPr="006E7AF5" w:rsidRDefault="00491939" w:rsidP="006E7AF5">
            <w:pPr>
              <w:jc w:val="right"/>
              <w:rPr>
                <w:b/>
                <w:bCs/>
                <w:color w:val="000000"/>
                <w:sz w:val="20"/>
                <w:szCs w:val="20"/>
                <w:highlight w:val="yellow"/>
              </w:rPr>
            </w:pPr>
            <w:r w:rsidRPr="006E7AF5">
              <w:rPr>
                <w:b/>
                <w:bCs/>
                <w:color w:val="000000"/>
                <w:sz w:val="20"/>
                <w:szCs w:val="20"/>
              </w:rPr>
              <w:t>214.000</w:t>
            </w:r>
          </w:p>
        </w:tc>
        <w:tc>
          <w:tcPr>
            <w:tcW w:w="1440" w:type="dxa"/>
            <w:tcBorders>
              <w:top w:val="nil"/>
              <w:left w:val="nil"/>
              <w:bottom w:val="single" w:sz="4" w:space="0" w:color="auto"/>
              <w:right w:val="single" w:sz="4" w:space="0" w:color="auto"/>
            </w:tcBorders>
            <w:shd w:val="clear" w:color="auto" w:fill="auto"/>
            <w:noWrap/>
            <w:vAlign w:val="bottom"/>
            <w:hideMark/>
          </w:tcPr>
          <w:p w14:paraId="65D81256" w14:textId="77777777" w:rsidR="00491939" w:rsidRPr="006E7AF5" w:rsidRDefault="00491939" w:rsidP="006E7AF5">
            <w:pPr>
              <w:jc w:val="right"/>
              <w:rPr>
                <w:b/>
                <w:bCs/>
                <w:color w:val="000000"/>
                <w:sz w:val="20"/>
                <w:szCs w:val="20"/>
                <w:highlight w:val="yellow"/>
              </w:rPr>
            </w:pPr>
            <w:r w:rsidRPr="006E7AF5">
              <w:rPr>
                <w:b/>
                <w:bCs/>
                <w:color w:val="000000"/>
                <w:sz w:val="20"/>
                <w:szCs w:val="20"/>
              </w:rPr>
              <w:t>231.635</w:t>
            </w:r>
          </w:p>
        </w:tc>
        <w:tc>
          <w:tcPr>
            <w:tcW w:w="940" w:type="dxa"/>
            <w:tcBorders>
              <w:top w:val="nil"/>
              <w:left w:val="nil"/>
              <w:bottom w:val="single" w:sz="4" w:space="0" w:color="auto"/>
              <w:right w:val="single" w:sz="4" w:space="0" w:color="auto"/>
            </w:tcBorders>
            <w:shd w:val="clear" w:color="auto" w:fill="auto"/>
            <w:noWrap/>
            <w:vAlign w:val="bottom"/>
            <w:hideMark/>
          </w:tcPr>
          <w:p w14:paraId="2D4465A7" w14:textId="77777777" w:rsidR="00491939" w:rsidRPr="006E7AF5" w:rsidRDefault="00491939" w:rsidP="006E7AF5">
            <w:pPr>
              <w:jc w:val="right"/>
              <w:rPr>
                <w:color w:val="000000"/>
                <w:sz w:val="20"/>
                <w:szCs w:val="20"/>
                <w:highlight w:val="yellow"/>
              </w:rPr>
            </w:pPr>
            <w:r w:rsidRPr="006E7AF5">
              <w:rPr>
                <w:color w:val="000000"/>
                <w:sz w:val="20"/>
                <w:szCs w:val="20"/>
              </w:rPr>
              <w:t>108</w:t>
            </w:r>
          </w:p>
        </w:tc>
      </w:tr>
      <w:tr w:rsidR="00491939" w:rsidRPr="006E7AF5" w14:paraId="1AC2E672" w14:textId="77777777" w:rsidTr="006E7AF5">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ACEA0C0" w14:textId="77777777" w:rsidR="00491939" w:rsidRPr="006E7AF5" w:rsidRDefault="00491939" w:rsidP="006E7AF5">
            <w:pPr>
              <w:jc w:val="left"/>
              <w:rPr>
                <w:color w:val="000000"/>
                <w:sz w:val="20"/>
                <w:szCs w:val="20"/>
                <w:highlight w:val="yellow"/>
              </w:rPr>
            </w:pPr>
            <w:r w:rsidRPr="006E7AF5">
              <w:rPr>
                <w:color w:val="000000"/>
                <w:sz w:val="20"/>
                <w:szCs w:val="20"/>
              </w:rPr>
              <w:t> </w:t>
            </w:r>
          </w:p>
        </w:tc>
        <w:tc>
          <w:tcPr>
            <w:tcW w:w="3194" w:type="dxa"/>
            <w:tcBorders>
              <w:top w:val="nil"/>
              <w:left w:val="nil"/>
              <w:bottom w:val="single" w:sz="4" w:space="0" w:color="auto"/>
              <w:right w:val="single" w:sz="4" w:space="0" w:color="auto"/>
            </w:tcBorders>
            <w:shd w:val="clear" w:color="auto" w:fill="auto"/>
            <w:noWrap/>
            <w:vAlign w:val="bottom"/>
            <w:hideMark/>
          </w:tcPr>
          <w:p w14:paraId="63F9D9BD" w14:textId="77777777" w:rsidR="00491939" w:rsidRPr="006E7AF5" w:rsidRDefault="00491939" w:rsidP="006E7AF5">
            <w:pPr>
              <w:rPr>
                <w:b/>
                <w:bCs/>
                <w:color w:val="000000"/>
                <w:sz w:val="20"/>
                <w:szCs w:val="20"/>
                <w:highlight w:val="yellow"/>
              </w:rPr>
            </w:pPr>
            <w:r w:rsidRPr="006E7AF5">
              <w:rPr>
                <w:b/>
                <w:bCs/>
                <w:color w:val="000000"/>
                <w:sz w:val="20"/>
                <w:szCs w:val="20"/>
              </w:rPr>
              <w:t>od tega</w:t>
            </w:r>
          </w:p>
        </w:tc>
        <w:tc>
          <w:tcPr>
            <w:tcW w:w="1440" w:type="dxa"/>
            <w:tcBorders>
              <w:top w:val="nil"/>
              <w:left w:val="nil"/>
              <w:bottom w:val="single" w:sz="4" w:space="0" w:color="auto"/>
              <w:right w:val="single" w:sz="4" w:space="0" w:color="auto"/>
            </w:tcBorders>
            <w:shd w:val="clear" w:color="auto" w:fill="auto"/>
            <w:noWrap/>
            <w:vAlign w:val="bottom"/>
            <w:hideMark/>
          </w:tcPr>
          <w:p w14:paraId="03230866" w14:textId="77777777" w:rsidR="00491939" w:rsidRPr="006E7AF5" w:rsidRDefault="00491939" w:rsidP="006E7AF5">
            <w:pPr>
              <w:rPr>
                <w:color w:val="000000"/>
                <w:sz w:val="20"/>
                <w:szCs w:val="20"/>
                <w:highlight w:val="yellow"/>
              </w:rPr>
            </w:pPr>
            <w:r w:rsidRPr="006E7AF5">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205D145" w14:textId="77777777" w:rsidR="00491939" w:rsidRPr="006E7AF5" w:rsidRDefault="00491939" w:rsidP="006E7AF5">
            <w:pPr>
              <w:rPr>
                <w:color w:val="000000"/>
                <w:sz w:val="20"/>
                <w:szCs w:val="20"/>
                <w:highlight w:val="yellow"/>
              </w:rPr>
            </w:pPr>
            <w:r w:rsidRPr="006E7AF5">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43A4851" w14:textId="77777777" w:rsidR="00491939" w:rsidRPr="006E7AF5" w:rsidRDefault="00491939" w:rsidP="006E7AF5">
            <w:pPr>
              <w:rPr>
                <w:color w:val="000000"/>
                <w:sz w:val="20"/>
                <w:szCs w:val="20"/>
                <w:highlight w:val="yellow"/>
              </w:rPr>
            </w:pPr>
            <w:r w:rsidRPr="006E7AF5">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AF52CC2" w14:textId="77777777" w:rsidR="00491939" w:rsidRPr="006E7AF5" w:rsidRDefault="00491939" w:rsidP="006E7AF5">
            <w:pPr>
              <w:rPr>
                <w:color w:val="000000"/>
                <w:sz w:val="20"/>
                <w:szCs w:val="20"/>
                <w:highlight w:val="yellow"/>
              </w:rPr>
            </w:pPr>
            <w:r w:rsidRPr="006E7AF5">
              <w:rPr>
                <w:color w:val="000000"/>
                <w:sz w:val="20"/>
                <w:szCs w:val="20"/>
              </w:rPr>
              <w:t> </w:t>
            </w:r>
          </w:p>
        </w:tc>
      </w:tr>
      <w:tr w:rsidR="00491939" w:rsidRPr="006E7AF5" w14:paraId="7E9657F8" w14:textId="77777777" w:rsidTr="006E7AF5">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20F6055" w14:textId="77777777" w:rsidR="00491939" w:rsidRPr="006E7AF5" w:rsidRDefault="00491939" w:rsidP="006E7AF5">
            <w:pPr>
              <w:jc w:val="right"/>
              <w:rPr>
                <w:color w:val="000000"/>
                <w:sz w:val="20"/>
                <w:szCs w:val="20"/>
                <w:highlight w:val="yellow"/>
              </w:rPr>
            </w:pPr>
            <w:r w:rsidRPr="006E7AF5">
              <w:rPr>
                <w:color w:val="000000"/>
                <w:sz w:val="20"/>
                <w:szCs w:val="20"/>
              </w:rPr>
              <w:t>4</w:t>
            </w:r>
          </w:p>
        </w:tc>
        <w:tc>
          <w:tcPr>
            <w:tcW w:w="3194" w:type="dxa"/>
            <w:tcBorders>
              <w:top w:val="nil"/>
              <w:left w:val="nil"/>
              <w:bottom w:val="single" w:sz="4" w:space="0" w:color="auto"/>
              <w:right w:val="single" w:sz="4" w:space="0" w:color="auto"/>
            </w:tcBorders>
            <w:shd w:val="clear" w:color="auto" w:fill="auto"/>
            <w:vAlign w:val="bottom"/>
            <w:hideMark/>
          </w:tcPr>
          <w:p w14:paraId="62EF6A34" w14:textId="77777777" w:rsidR="00491939" w:rsidRPr="006E7AF5" w:rsidRDefault="00491939" w:rsidP="006E7AF5">
            <w:pPr>
              <w:jc w:val="left"/>
              <w:rPr>
                <w:color w:val="000000"/>
                <w:sz w:val="20"/>
                <w:szCs w:val="20"/>
                <w:highlight w:val="yellow"/>
              </w:rPr>
            </w:pPr>
            <w:r w:rsidRPr="006E7AF5">
              <w:rPr>
                <w:color w:val="000000"/>
                <w:sz w:val="20"/>
                <w:szCs w:val="20"/>
              </w:rPr>
              <w:t>amortizacija v breme sredstev v upravljanju</w:t>
            </w:r>
          </w:p>
        </w:tc>
        <w:tc>
          <w:tcPr>
            <w:tcW w:w="1440" w:type="dxa"/>
            <w:tcBorders>
              <w:top w:val="nil"/>
              <w:left w:val="nil"/>
              <w:bottom w:val="single" w:sz="4" w:space="0" w:color="auto"/>
              <w:right w:val="single" w:sz="4" w:space="0" w:color="auto"/>
            </w:tcBorders>
            <w:shd w:val="clear" w:color="auto" w:fill="auto"/>
            <w:noWrap/>
            <w:vAlign w:val="bottom"/>
            <w:hideMark/>
          </w:tcPr>
          <w:p w14:paraId="15CA381E" w14:textId="77777777" w:rsidR="00491939" w:rsidRPr="006E7AF5" w:rsidRDefault="00491939" w:rsidP="006E7AF5">
            <w:pPr>
              <w:jc w:val="right"/>
              <w:rPr>
                <w:color w:val="000000"/>
                <w:sz w:val="20"/>
                <w:szCs w:val="20"/>
                <w:highlight w:val="yellow"/>
              </w:rPr>
            </w:pPr>
            <w:r w:rsidRPr="006E7AF5">
              <w:rPr>
                <w:color w:val="000000"/>
                <w:sz w:val="20"/>
                <w:szCs w:val="20"/>
              </w:rPr>
              <w:t>15.250</w:t>
            </w:r>
          </w:p>
        </w:tc>
        <w:tc>
          <w:tcPr>
            <w:tcW w:w="1440" w:type="dxa"/>
            <w:tcBorders>
              <w:top w:val="nil"/>
              <w:left w:val="nil"/>
              <w:bottom w:val="single" w:sz="4" w:space="0" w:color="auto"/>
              <w:right w:val="single" w:sz="4" w:space="0" w:color="auto"/>
            </w:tcBorders>
            <w:shd w:val="clear" w:color="auto" w:fill="auto"/>
            <w:noWrap/>
            <w:vAlign w:val="bottom"/>
            <w:hideMark/>
          </w:tcPr>
          <w:p w14:paraId="09D7879B" w14:textId="77777777" w:rsidR="00491939" w:rsidRPr="006E7AF5" w:rsidRDefault="00491939" w:rsidP="006E7AF5">
            <w:pPr>
              <w:jc w:val="right"/>
              <w:rPr>
                <w:color w:val="000000"/>
                <w:sz w:val="20"/>
                <w:szCs w:val="20"/>
                <w:highlight w:val="yellow"/>
              </w:rPr>
            </w:pPr>
            <w:r w:rsidRPr="006E7AF5">
              <w:rPr>
                <w:color w:val="000000"/>
                <w:sz w:val="20"/>
                <w:szCs w:val="20"/>
              </w:rPr>
              <w:t>15.000</w:t>
            </w:r>
          </w:p>
        </w:tc>
        <w:tc>
          <w:tcPr>
            <w:tcW w:w="1440" w:type="dxa"/>
            <w:tcBorders>
              <w:top w:val="nil"/>
              <w:left w:val="nil"/>
              <w:bottom w:val="single" w:sz="4" w:space="0" w:color="auto"/>
              <w:right w:val="single" w:sz="4" w:space="0" w:color="auto"/>
            </w:tcBorders>
            <w:shd w:val="clear" w:color="auto" w:fill="auto"/>
            <w:noWrap/>
            <w:vAlign w:val="bottom"/>
            <w:hideMark/>
          </w:tcPr>
          <w:p w14:paraId="2C79FB55" w14:textId="77777777" w:rsidR="00491939" w:rsidRPr="006E7AF5" w:rsidRDefault="00491939" w:rsidP="006E7AF5">
            <w:pPr>
              <w:jc w:val="right"/>
              <w:rPr>
                <w:color w:val="000000"/>
                <w:sz w:val="20"/>
                <w:szCs w:val="20"/>
                <w:highlight w:val="yellow"/>
              </w:rPr>
            </w:pPr>
            <w:r w:rsidRPr="006E7AF5">
              <w:rPr>
                <w:color w:val="000000"/>
                <w:sz w:val="20"/>
                <w:szCs w:val="20"/>
              </w:rPr>
              <w:t>14.748</w:t>
            </w:r>
          </w:p>
        </w:tc>
        <w:tc>
          <w:tcPr>
            <w:tcW w:w="940" w:type="dxa"/>
            <w:tcBorders>
              <w:top w:val="nil"/>
              <w:left w:val="nil"/>
              <w:bottom w:val="single" w:sz="4" w:space="0" w:color="auto"/>
              <w:right w:val="single" w:sz="4" w:space="0" w:color="auto"/>
            </w:tcBorders>
            <w:shd w:val="clear" w:color="auto" w:fill="auto"/>
            <w:noWrap/>
            <w:vAlign w:val="bottom"/>
            <w:hideMark/>
          </w:tcPr>
          <w:p w14:paraId="5EABC44B" w14:textId="77777777" w:rsidR="00491939" w:rsidRPr="006E7AF5" w:rsidRDefault="00491939" w:rsidP="006E7AF5">
            <w:pPr>
              <w:jc w:val="right"/>
              <w:rPr>
                <w:color w:val="000000"/>
                <w:sz w:val="20"/>
                <w:szCs w:val="20"/>
                <w:highlight w:val="yellow"/>
              </w:rPr>
            </w:pPr>
            <w:r w:rsidRPr="006E7AF5">
              <w:rPr>
                <w:color w:val="000000"/>
                <w:sz w:val="20"/>
                <w:szCs w:val="20"/>
              </w:rPr>
              <w:t>98</w:t>
            </w:r>
          </w:p>
        </w:tc>
      </w:tr>
      <w:tr w:rsidR="00491939" w:rsidRPr="006E7AF5" w14:paraId="2DC4D4CC" w14:textId="77777777" w:rsidTr="006E7AF5">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8B9C66B" w14:textId="77777777" w:rsidR="00491939" w:rsidRPr="006E7AF5" w:rsidRDefault="00491939" w:rsidP="006E7AF5">
            <w:pPr>
              <w:jc w:val="right"/>
              <w:rPr>
                <w:color w:val="000000"/>
                <w:sz w:val="20"/>
                <w:szCs w:val="20"/>
                <w:highlight w:val="yellow"/>
              </w:rPr>
            </w:pPr>
            <w:r w:rsidRPr="006E7AF5">
              <w:rPr>
                <w:color w:val="000000"/>
                <w:sz w:val="20"/>
                <w:szCs w:val="20"/>
              </w:rPr>
              <w:t>5</w:t>
            </w:r>
          </w:p>
        </w:tc>
        <w:tc>
          <w:tcPr>
            <w:tcW w:w="3194" w:type="dxa"/>
            <w:tcBorders>
              <w:top w:val="nil"/>
              <w:left w:val="nil"/>
              <w:bottom w:val="single" w:sz="4" w:space="0" w:color="auto"/>
              <w:right w:val="single" w:sz="4" w:space="0" w:color="auto"/>
            </w:tcBorders>
            <w:shd w:val="clear" w:color="auto" w:fill="auto"/>
            <w:noWrap/>
            <w:vAlign w:val="bottom"/>
            <w:hideMark/>
          </w:tcPr>
          <w:p w14:paraId="39FDE47E" w14:textId="77777777" w:rsidR="00491939" w:rsidRPr="006E7AF5" w:rsidRDefault="00491939" w:rsidP="006E7AF5">
            <w:pPr>
              <w:jc w:val="left"/>
              <w:rPr>
                <w:color w:val="000000"/>
                <w:sz w:val="20"/>
                <w:szCs w:val="20"/>
                <w:highlight w:val="yellow"/>
              </w:rPr>
            </w:pPr>
            <w:r w:rsidRPr="006E7AF5">
              <w:rPr>
                <w:color w:val="000000"/>
                <w:sz w:val="20"/>
                <w:szCs w:val="20"/>
              </w:rPr>
              <w:t>amortizacija donacij</w:t>
            </w:r>
          </w:p>
        </w:tc>
        <w:tc>
          <w:tcPr>
            <w:tcW w:w="1440" w:type="dxa"/>
            <w:tcBorders>
              <w:top w:val="nil"/>
              <w:left w:val="nil"/>
              <w:bottom w:val="single" w:sz="4" w:space="0" w:color="auto"/>
              <w:right w:val="single" w:sz="4" w:space="0" w:color="auto"/>
            </w:tcBorders>
            <w:shd w:val="clear" w:color="auto" w:fill="auto"/>
            <w:noWrap/>
            <w:vAlign w:val="bottom"/>
            <w:hideMark/>
          </w:tcPr>
          <w:p w14:paraId="5C3385A5" w14:textId="77777777" w:rsidR="00491939" w:rsidRPr="006E7AF5" w:rsidRDefault="00491939" w:rsidP="006E7AF5">
            <w:pPr>
              <w:jc w:val="right"/>
              <w:rPr>
                <w:color w:val="000000"/>
                <w:sz w:val="20"/>
                <w:szCs w:val="20"/>
                <w:highlight w:val="yellow"/>
              </w:rPr>
            </w:pPr>
            <w:r w:rsidRPr="006E7AF5">
              <w:rPr>
                <w:color w:val="000000"/>
                <w:sz w:val="20"/>
                <w:szCs w:val="20"/>
              </w:rPr>
              <w:t>1.564</w:t>
            </w:r>
          </w:p>
        </w:tc>
        <w:tc>
          <w:tcPr>
            <w:tcW w:w="1440" w:type="dxa"/>
            <w:tcBorders>
              <w:top w:val="nil"/>
              <w:left w:val="nil"/>
              <w:bottom w:val="single" w:sz="4" w:space="0" w:color="auto"/>
              <w:right w:val="single" w:sz="4" w:space="0" w:color="auto"/>
            </w:tcBorders>
            <w:shd w:val="clear" w:color="auto" w:fill="auto"/>
            <w:noWrap/>
            <w:vAlign w:val="bottom"/>
            <w:hideMark/>
          </w:tcPr>
          <w:p w14:paraId="3F9AFCE8" w14:textId="77777777" w:rsidR="00491939" w:rsidRPr="006E7AF5" w:rsidRDefault="00491939" w:rsidP="006E7AF5">
            <w:pPr>
              <w:jc w:val="right"/>
              <w:rPr>
                <w:color w:val="000000"/>
                <w:sz w:val="20"/>
                <w:szCs w:val="20"/>
                <w:highlight w:val="yellow"/>
              </w:rPr>
            </w:pPr>
            <w:r w:rsidRPr="006E7AF5">
              <w:rPr>
                <w:color w:val="000000"/>
                <w:sz w:val="20"/>
                <w:szCs w:val="20"/>
              </w:rPr>
              <w:t>1.000</w:t>
            </w:r>
          </w:p>
        </w:tc>
        <w:tc>
          <w:tcPr>
            <w:tcW w:w="1440" w:type="dxa"/>
            <w:tcBorders>
              <w:top w:val="nil"/>
              <w:left w:val="nil"/>
              <w:bottom w:val="single" w:sz="4" w:space="0" w:color="auto"/>
              <w:right w:val="single" w:sz="4" w:space="0" w:color="auto"/>
            </w:tcBorders>
            <w:shd w:val="clear" w:color="auto" w:fill="auto"/>
            <w:noWrap/>
            <w:vAlign w:val="bottom"/>
            <w:hideMark/>
          </w:tcPr>
          <w:p w14:paraId="37E534B0" w14:textId="77777777" w:rsidR="00491939" w:rsidRPr="006E7AF5" w:rsidRDefault="00491939" w:rsidP="006E7AF5">
            <w:pPr>
              <w:jc w:val="right"/>
              <w:rPr>
                <w:color w:val="000000"/>
                <w:sz w:val="20"/>
                <w:szCs w:val="20"/>
                <w:highlight w:val="yellow"/>
              </w:rPr>
            </w:pPr>
            <w:r w:rsidRPr="006E7AF5">
              <w:rPr>
                <w:color w:val="000000"/>
                <w:sz w:val="20"/>
                <w:szCs w:val="20"/>
              </w:rPr>
              <w:t>1.624</w:t>
            </w:r>
          </w:p>
        </w:tc>
        <w:tc>
          <w:tcPr>
            <w:tcW w:w="940" w:type="dxa"/>
            <w:tcBorders>
              <w:top w:val="nil"/>
              <w:left w:val="nil"/>
              <w:bottom w:val="single" w:sz="4" w:space="0" w:color="auto"/>
              <w:right w:val="single" w:sz="4" w:space="0" w:color="auto"/>
            </w:tcBorders>
            <w:shd w:val="clear" w:color="auto" w:fill="auto"/>
            <w:noWrap/>
            <w:vAlign w:val="bottom"/>
            <w:hideMark/>
          </w:tcPr>
          <w:p w14:paraId="6F2306B2" w14:textId="77777777" w:rsidR="00491939" w:rsidRPr="006E7AF5" w:rsidRDefault="00491939" w:rsidP="006E7AF5">
            <w:pPr>
              <w:jc w:val="right"/>
              <w:rPr>
                <w:color w:val="000000"/>
                <w:sz w:val="20"/>
                <w:szCs w:val="20"/>
                <w:highlight w:val="yellow"/>
              </w:rPr>
            </w:pPr>
            <w:r w:rsidRPr="006E7AF5">
              <w:rPr>
                <w:color w:val="000000"/>
                <w:sz w:val="20"/>
                <w:szCs w:val="20"/>
              </w:rPr>
              <w:t>162</w:t>
            </w:r>
          </w:p>
        </w:tc>
      </w:tr>
      <w:tr w:rsidR="00491939" w:rsidRPr="006E7AF5" w14:paraId="1B161BE5" w14:textId="77777777" w:rsidTr="006E7AF5">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32472F1" w14:textId="77777777" w:rsidR="00491939" w:rsidRPr="006E7AF5" w:rsidRDefault="00491939" w:rsidP="006E7AF5">
            <w:pPr>
              <w:jc w:val="left"/>
              <w:rPr>
                <w:b/>
                <w:bCs/>
                <w:color w:val="000000"/>
                <w:sz w:val="20"/>
                <w:szCs w:val="20"/>
                <w:highlight w:val="yellow"/>
              </w:rPr>
            </w:pPr>
            <w:r w:rsidRPr="006E7AF5">
              <w:rPr>
                <w:b/>
                <w:bCs/>
                <w:color w:val="000000"/>
                <w:sz w:val="20"/>
                <w:szCs w:val="20"/>
              </w:rPr>
              <w:t>6=3-4-5</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85A89C6" w14:textId="77777777" w:rsidR="00491939" w:rsidRPr="006E7AF5" w:rsidRDefault="00491939" w:rsidP="006E7AF5">
            <w:pPr>
              <w:rPr>
                <w:b/>
                <w:bCs/>
                <w:color w:val="000000"/>
                <w:sz w:val="20"/>
                <w:szCs w:val="20"/>
                <w:highlight w:val="yellow"/>
              </w:rPr>
            </w:pPr>
            <w:r w:rsidRPr="006E7AF5">
              <w:rPr>
                <w:b/>
                <w:bCs/>
                <w:color w:val="000000"/>
                <w:sz w:val="20"/>
                <w:szCs w:val="20"/>
              </w:rPr>
              <w:t>amortizacija v breme stroškov</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4646572" w14:textId="77777777" w:rsidR="00491939" w:rsidRPr="006E7AF5" w:rsidRDefault="00491939" w:rsidP="006E7AF5">
            <w:pPr>
              <w:jc w:val="right"/>
              <w:rPr>
                <w:b/>
                <w:bCs/>
                <w:color w:val="000000"/>
                <w:sz w:val="20"/>
                <w:szCs w:val="20"/>
                <w:highlight w:val="yellow"/>
              </w:rPr>
            </w:pPr>
            <w:r w:rsidRPr="006E7AF5">
              <w:rPr>
                <w:b/>
                <w:bCs/>
                <w:color w:val="000000"/>
                <w:sz w:val="20"/>
                <w:szCs w:val="20"/>
              </w:rPr>
              <w:t>204.986</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A948B33" w14:textId="77777777" w:rsidR="00491939" w:rsidRPr="006E7AF5" w:rsidRDefault="00491939" w:rsidP="006E7AF5">
            <w:pPr>
              <w:jc w:val="right"/>
              <w:rPr>
                <w:b/>
                <w:bCs/>
                <w:color w:val="000000"/>
                <w:sz w:val="20"/>
                <w:szCs w:val="20"/>
                <w:highlight w:val="yellow"/>
              </w:rPr>
            </w:pPr>
            <w:r w:rsidRPr="006E7AF5">
              <w:rPr>
                <w:b/>
                <w:bCs/>
                <w:color w:val="000000"/>
                <w:sz w:val="20"/>
                <w:szCs w:val="20"/>
              </w:rPr>
              <w:t>198.000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FACF3A0" w14:textId="77777777" w:rsidR="00491939" w:rsidRPr="006E7AF5" w:rsidRDefault="00491939" w:rsidP="006E7AF5">
            <w:pPr>
              <w:jc w:val="right"/>
              <w:rPr>
                <w:b/>
                <w:bCs/>
                <w:color w:val="000000"/>
                <w:sz w:val="20"/>
                <w:szCs w:val="20"/>
                <w:highlight w:val="yellow"/>
              </w:rPr>
            </w:pPr>
            <w:r w:rsidRPr="006E7AF5">
              <w:rPr>
                <w:b/>
                <w:bCs/>
                <w:color w:val="000000"/>
                <w:sz w:val="20"/>
                <w:szCs w:val="20"/>
              </w:rPr>
              <w:t>215.264</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90B21A2" w14:textId="77777777" w:rsidR="00491939" w:rsidRPr="006E7AF5" w:rsidRDefault="00491939" w:rsidP="006E7AF5">
            <w:pPr>
              <w:jc w:val="right"/>
              <w:rPr>
                <w:b/>
                <w:bCs/>
                <w:color w:val="000000"/>
                <w:sz w:val="20"/>
                <w:szCs w:val="20"/>
                <w:highlight w:val="yellow"/>
              </w:rPr>
            </w:pPr>
            <w:r w:rsidRPr="006E7AF5">
              <w:rPr>
                <w:b/>
                <w:bCs/>
                <w:color w:val="000000"/>
                <w:sz w:val="20"/>
                <w:szCs w:val="20"/>
              </w:rPr>
              <w:t>109</w:t>
            </w:r>
          </w:p>
        </w:tc>
      </w:tr>
    </w:tbl>
    <w:p w14:paraId="3A38E414" w14:textId="77777777" w:rsidR="00491939" w:rsidRPr="006E7AF5" w:rsidRDefault="00491939" w:rsidP="00491939">
      <w:pPr>
        <w:rPr>
          <w:sz w:val="20"/>
          <w:szCs w:val="20"/>
        </w:rPr>
      </w:pPr>
    </w:p>
    <w:p w14:paraId="33929C79" w14:textId="77777777" w:rsidR="00491939" w:rsidRPr="006E7AF5" w:rsidRDefault="00491939" w:rsidP="00491939">
      <w:pPr>
        <w:rPr>
          <w:sz w:val="20"/>
          <w:szCs w:val="20"/>
        </w:rPr>
      </w:pPr>
    </w:p>
    <w:p w14:paraId="1A899332" w14:textId="77777777" w:rsidR="00491939" w:rsidRPr="006E7AF5" w:rsidRDefault="00491939" w:rsidP="00491939">
      <w:pPr>
        <w:rPr>
          <w:b/>
        </w:rPr>
      </w:pPr>
      <w:r w:rsidRPr="006E7AF5">
        <w:rPr>
          <w:b/>
        </w:rPr>
        <w:t>H)  Rezervacije</w:t>
      </w:r>
    </w:p>
    <w:p w14:paraId="2AE09259" w14:textId="77777777" w:rsidR="00491939" w:rsidRPr="006E7AF5" w:rsidRDefault="00491939" w:rsidP="00491939">
      <w:pPr>
        <w:rPr>
          <w:sz w:val="20"/>
          <w:szCs w:val="20"/>
        </w:rPr>
      </w:pPr>
      <w:r w:rsidRPr="006E7AF5">
        <w:rPr>
          <w:sz w:val="20"/>
          <w:szCs w:val="20"/>
        </w:rPr>
        <w:t>Teh stroškov dom v letu 2021 nima.</w:t>
      </w:r>
    </w:p>
    <w:p w14:paraId="045B281E" w14:textId="77777777" w:rsidR="00491939" w:rsidRPr="006E7AF5" w:rsidRDefault="00491939" w:rsidP="00491939">
      <w:pPr>
        <w:rPr>
          <w:sz w:val="20"/>
          <w:szCs w:val="20"/>
        </w:rPr>
      </w:pPr>
    </w:p>
    <w:p w14:paraId="381EBAD3" w14:textId="77777777" w:rsidR="00491939" w:rsidRPr="006E7AF5" w:rsidRDefault="00491939" w:rsidP="00491939">
      <w:pPr>
        <w:rPr>
          <w:sz w:val="20"/>
          <w:szCs w:val="20"/>
        </w:rPr>
      </w:pPr>
    </w:p>
    <w:p w14:paraId="0DF205C6" w14:textId="77777777" w:rsidR="00491939" w:rsidRPr="006E7AF5" w:rsidRDefault="00491939" w:rsidP="00491939">
      <w:pPr>
        <w:rPr>
          <w:b/>
        </w:rPr>
      </w:pPr>
      <w:r w:rsidRPr="006E7AF5">
        <w:rPr>
          <w:b/>
        </w:rPr>
        <w:t xml:space="preserve">J) Drugi  stroški </w:t>
      </w:r>
    </w:p>
    <w:p w14:paraId="18D43D98" w14:textId="77777777" w:rsidR="00491939" w:rsidRPr="006E7AF5" w:rsidRDefault="00491939" w:rsidP="00491939">
      <w:pPr>
        <w:rPr>
          <w:sz w:val="20"/>
          <w:szCs w:val="20"/>
        </w:rPr>
      </w:pPr>
      <w:r w:rsidRPr="006E7AF5">
        <w:rPr>
          <w:sz w:val="20"/>
          <w:szCs w:val="20"/>
        </w:rPr>
        <w:t>To so stroški prispevka za nadomestilo stavbnega zemljišča v znesku 3.623 € in razni drugi stroški v znesku 17 €.</w:t>
      </w:r>
    </w:p>
    <w:p w14:paraId="214BC0B2" w14:textId="77777777" w:rsidR="00491939" w:rsidRPr="006E7AF5" w:rsidRDefault="00491939" w:rsidP="00491939">
      <w:pPr>
        <w:rPr>
          <w:sz w:val="20"/>
          <w:szCs w:val="20"/>
        </w:rPr>
      </w:pPr>
    </w:p>
    <w:p w14:paraId="722C2349" w14:textId="77777777" w:rsidR="00491939" w:rsidRPr="006E7AF5" w:rsidRDefault="00491939" w:rsidP="00491939">
      <w:pPr>
        <w:rPr>
          <w:sz w:val="20"/>
          <w:szCs w:val="20"/>
        </w:rPr>
      </w:pPr>
    </w:p>
    <w:p w14:paraId="22529152" w14:textId="77777777" w:rsidR="00491939" w:rsidRPr="006E7AF5" w:rsidRDefault="00491939" w:rsidP="00491939">
      <w:pPr>
        <w:rPr>
          <w:b/>
        </w:rPr>
      </w:pPr>
      <w:r w:rsidRPr="006E7AF5">
        <w:rPr>
          <w:b/>
        </w:rPr>
        <w:t>K) Finančni odhodki</w:t>
      </w:r>
    </w:p>
    <w:p w14:paraId="549DBC8C" w14:textId="77777777" w:rsidR="00491939" w:rsidRPr="006E7AF5" w:rsidRDefault="00491939" w:rsidP="00491939">
      <w:pPr>
        <w:rPr>
          <w:sz w:val="20"/>
          <w:szCs w:val="20"/>
        </w:rPr>
      </w:pPr>
      <w:r w:rsidRPr="006E7AF5">
        <w:rPr>
          <w:sz w:val="20"/>
          <w:szCs w:val="20"/>
        </w:rPr>
        <w:t>V  letu 2021 je dom imel za 18 € finančnih odhodkov iz naslova zamudnih obresti.</w:t>
      </w:r>
    </w:p>
    <w:p w14:paraId="425724D2" w14:textId="77777777" w:rsidR="00491939" w:rsidRPr="006E7AF5" w:rsidRDefault="00491939" w:rsidP="00491939">
      <w:pPr>
        <w:rPr>
          <w:sz w:val="20"/>
          <w:szCs w:val="20"/>
        </w:rPr>
      </w:pPr>
    </w:p>
    <w:p w14:paraId="242C5D97" w14:textId="77777777" w:rsidR="00491939" w:rsidRPr="006E7AF5" w:rsidRDefault="00491939" w:rsidP="00491939">
      <w:pPr>
        <w:rPr>
          <w:sz w:val="20"/>
          <w:szCs w:val="20"/>
        </w:rPr>
      </w:pPr>
    </w:p>
    <w:p w14:paraId="550F2067" w14:textId="77777777" w:rsidR="00491939" w:rsidRPr="006E7AF5" w:rsidRDefault="00491939" w:rsidP="00491939">
      <w:pPr>
        <w:rPr>
          <w:b/>
        </w:rPr>
      </w:pPr>
      <w:r w:rsidRPr="006E7AF5">
        <w:rPr>
          <w:b/>
        </w:rPr>
        <w:t>L) Drugi odhodki</w:t>
      </w:r>
    </w:p>
    <w:p w14:paraId="405AF240" w14:textId="77777777" w:rsidR="00491939" w:rsidRPr="006E7AF5" w:rsidRDefault="00491939" w:rsidP="00491939">
      <w:pPr>
        <w:rPr>
          <w:sz w:val="20"/>
          <w:szCs w:val="20"/>
        </w:rPr>
      </w:pPr>
      <w:r w:rsidRPr="006E7AF5">
        <w:rPr>
          <w:sz w:val="20"/>
          <w:szCs w:val="20"/>
        </w:rPr>
        <w:t>Pod to vrsto stroškov dom vodi stroške, ki so neobičajni in se ne pojavljajo redno; v letu 2021 je bilo za 333 € stroškov povezanih s plačilom raznih taks.</w:t>
      </w:r>
    </w:p>
    <w:p w14:paraId="7C0C4B20" w14:textId="77777777" w:rsidR="00491939" w:rsidRPr="006E7AF5" w:rsidRDefault="00491939" w:rsidP="00491939">
      <w:pPr>
        <w:rPr>
          <w:sz w:val="20"/>
          <w:szCs w:val="20"/>
        </w:rPr>
      </w:pPr>
    </w:p>
    <w:p w14:paraId="7EAB0E92" w14:textId="3C78197F" w:rsidR="00491939" w:rsidRDefault="00491939" w:rsidP="00491939">
      <w:pPr>
        <w:rPr>
          <w:sz w:val="20"/>
          <w:szCs w:val="20"/>
        </w:rPr>
      </w:pPr>
    </w:p>
    <w:p w14:paraId="6676F03B" w14:textId="77777777" w:rsidR="003478FE" w:rsidRPr="006E7AF5" w:rsidRDefault="003478FE" w:rsidP="00491939">
      <w:pPr>
        <w:rPr>
          <w:sz w:val="20"/>
          <w:szCs w:val="20"/>
        </w:rPr>
      </w:pPr>
    </w:p>
    <w:p w14:paraId="035AF24D" w14:textId="77777777" w:rsidR="00491939" w:rsidRPr="006E7AF5" w:rsidRDefault="00491939" w:rsidP="00491939">
      <w:pPr>
        <w:rPr>
          <w:b/>
        </w:rPr>
      </w:pPr>
      <w:r w:rsidRPr="006E7AF5">
        <w:rPr>
          <w:b/>
        </w:rPr>
        <w:lastRenderedPageBreak/>
        <w:t xml:space="preserve">M) </w:t>
      </w:r>
      <w:proofErr w:type="spellStart"/>
      <w:r w:rsidRPr="006E7AF5">
        <w:rPr>
          <w:b/>
        </w:rPr>
        <w:t>Prevrednotovalni</w:t>
      </w:r>
      <w:proofErr w:type="spellEnd"/>
      <w:r w:rsidRPr="006E7AF5">
        <w:rPr>
          <w:b/>
        </w:rPr>
        <w:t xml:space="preserve"> poslovni odhodki</w:t>
      </w:r>
    </w:p>
    <w:p w14:paraId="530E1FCE" w14:textId="6C5A5225" w:rsidR="00491939" w:rsidRPr="006E7AF5" w:rsidRDefault="00491939" w:rsidP="00491939">
      <w:pPr>
        <w:rPr>
          <w:bCs/>
          <w:sz w:val="20"/>
          <w:szCs w:val="20"/>
        </w:rPr>
      </w:pPr>
      <w:r w:rsidRPr="006E7AF5">
        <w:rPr>
          <w:bCs/>
          <w:sz w:val="20"/>
          <w:szCs w:val="20"/>
        </w:rPr>
        <w:t xml:space="preserve">V letu 2021 ima zavod za 2.222 € </w:t>
      </w:r>
      <w:proofErr w:type="spellStart"/>
      <w:r w:rsidRPr="006E7AF5">
        <w:rPr>
          <w:bCs/>
          <w:sz w:val="20"/>
          <w:szCs w:val="20"/>
        </w:rPr>
        <w:t>prevrednotovalnih</w:t>
      </w:r>
      <w:proofErr w:type="spellEnd"/>
      <w:r w:rsidRPr="006E7AF5">
        <w:rPr>
          <w:bCs/>
          <w:sz w:val="20"/>
          <w:szCs w:val="20"/>
        </w:rPr>
        <w:t xml:space="preserve"> poslovnih odhodkov – znesek se nanaša na poračun odbitnega deleža DDV, ki se je obračunal v avgustu 2021. Pri pripravi dokumentacije za javni razpis je bilo ugotovljeno, da je bil odstotek odbitnega deleža v letu 2019 6 %, moral pa bi biti 5 %, upoštevaje </w:t>
      </w:r>
      <w:proofErr w:type="spellStart"/>
      <w:r w:rsidRPr="006E7AF5">
        <w:rPr>
          <w:bCs/>
          <w:sz w:val="20"/>
          <w:szCs w:val="20"/>
        </w:rPr>
        <w:t>Covid</w:t>
      </w:r>
      <w:proofErr w:type="spellEnd"/>
      <w:r w:rsidRPr="006E7AF5">
        <w:rPr>
          <w:bCs/>
          <w:sz w:val="20"/>
          <w:szCs w:val="20"/>
        </w:rPr>
        <w:t xml:space="preserve"> dotacije s strani proračuna RS, ki v prvotnem izračunu niso bile upoštevane. Posledično je bil pripravljen poračun, ki se izkazuje med </w:t>
      </w:r>
      <w:proofErr w:type="spellStart"/>
      <w:r w:rsidRPr="006E7AF5">
        <w:rPr>
          <w:bCs/>
          <w:sz w:val="20"/>
          <w:szCs w:val="20"/>
        </w:rPr>
        <w:t>prevrednotovalnimi</w:t>
      </w:r>
      <w:proofErr w:type="spellEnd"/>
      <w:r w:rsidRPr="006E7AF5">
        <w:rPr>
          <w:bCs/>
          <w:sz w:val="20"/>
          <w:szCs w:val="20"/>
        </w:rPr>
        <w:t xml:space="preserve"> odhodki.</w:t>
      </w:r>
    </w:p>
    <w:p w14:paraId="5FE705A4" w14:textId="77777777" w:rsidR="00491939" w:rsidRPr="006E7AF5" w:rsidRDefault="00491939" w:rsidP="00491939">
      <w:pPr>
        <w:rPr>
          <w:bCs/>
          <w:sz w:val="20"/>
          <w:szCs w:val="20"/>
        </w:rPr>
      </w:pPr>
    </w:p>
    <w:p w14:paraId="3CD03C52" w14:textId="77777777" w:rsidR="00491939" w:rsidRPr="006E7AF5" w:rsidRDefault="00491939" w:rsidP="00491939">
      <w:pPr>
        <w:rPr>
          <w:b/>
          <w:sz w:val="20"/>
          <w:szCs w:val="20"/>
        </w:rPr>
      </w:pPr>
    </w:p>
    <w:p w14:paraId="1BA6E42B" w14:textId="77777777" w:rsidR="00491939" w:rsidRPr="006E7AF5" w:rsidRDefault="00491939" w:rsidP="00491939">
      <w:pPr>
        <w:rPr>
          <w:b/>
        </w:rPr>
      </w:pPr>
      <w:r w:rsidRPr="006E7AF5">
        <w:rPr>
          <w:b/>
        </w:rPr>
        <w:t>III.  POSLOVNI  IZID</w:t>
      </w:r>
    </w:p>
    <w:p w14:paraId="6C8BF8F2" w14:textId="77777777" w:rsidR="00491939" w:rsidRPr="006E7AF5" w:rsidRDefault="00491939" w:rsidP="00491939">
      <w:pPr>
        <w:shd w:val="clear" w:color="auto" w:fill="FFFFFF"/>
        <w:rPr>
          <w:sz w:val="20"/>
          <w:szCs w:val="20"/>
        </w:rPr>
      </w:pPr>
    </w:p>
    <w:p w14:paraId="50DA4603" w14:textId="77777777" w:rsidR="00491939" w:rsidRPr="006E7AF5" w:rsidRDefault="00491939" w:rsidP="00491939">
      <w:pPr>
        <w:shd w:val="clear" w:color="auto" w:fill="FFFFFF"/>
        <w:rPr>
          <w:sz w:val="20"/>
          <w:szCs w:val="20"/>
        </w:rPr>
      </w:pPr>
      <w:r w:rsidRPr="006E7AF5">
        <w:rPr>
          <w:sz w:val="20"/>
          <w:szCs w:val="20"/>
        </w:rPr>
        <w:t>Dosežen poslovni izid za leto 2021 je presežek prihodkov nad odhodki v znesku 234.734 € pred davkom in 213.395 € po obračunanem davku od dohodka.</w:t>
      </w:r>
    </w:p>
    <w:p w14:paraId="60BCC2B8" w14:textId="77777777" w:rsidR="00491939" w:rsidRPr="006E7AF5" w:rsidRDefault="00491939" w:rsidP="00491939">
      <w:pPr>
        <w:rPr>
          <w:sz w:val="20"/>
          <w:szCs w:val="20"/>
        </w:rPr>
      </w:pPr>
    </w:p>
    <w:p w14:paraId="448700AF" w14:textId="77777777" w:rsidR="00491939" w:rsidRPr="006E7AF5" w:rsidRDefault="00491939" w:rsidP="00491939">
      <w:pPr>
        <w:rPr>
          <w:sz w:val="20"/>
          <w:szCs w:val="20"/>
        </w:rPr>
      </w:pPr>
    </w:p>
    <w:p w14:paraId="0A320C60" w14:textId="77777777" w:rsidR="00491939" w:rsidRPr="006E7AF5" w:rsidRDefault="00491939" w:rsidP="00491939">
      <w:pPr>
        <w:rPr>
          <w:b/>
        </w:rPr>
      </w:pPr>
      <w:r w:rsidRPr="006E7AF5">
        <w:rPr>
          <w:b/>
        </w:rPr>
        <w:t>IV.  DAVEK OD DOHODKA</w:t>
      </w:r>
    </w:p>
    <w:p w14:paraId="3D116756" w14:textId="77777777" w:rsidR="00491939" w:rsidRPr="006E7AF5" w:rsidRDefault="00491939" w:rsidP="00491939">
      <w:pPr>
        <w:rPr>
          <w:b/>
        </w:rPr>
      </w:pPr>
    </w:p>
    <w:p w14:paraId="5FB62B60" w14:textId="7727CD81" w:rsidR="00491939" w:rsidRPr="006E7AF5" w:rsidRDefault="00491939" w:rsidP="00491939">
      <w:pPr>
        <w:rPr>
          <w:sz w:val="20"/>
          <w:szCs w:val="20"/>
        </w:rPr>
      </w:pPr>
      <w:r w:rsidRPr="006E7AF5">
        <w:rPr>
          <w:sz w:val="20"/>
          <w:szCs w:val="20"/>
        </w:rPr>
        <w:t>Pri obračunu davka od dohodka so upoštevane olajšave za vlaganja v opremo ter del plač za zaposlene invalide. Neizkoriščenih olajšav iz preteklih let dom nima, posledično so upoštevane le realizirane v tekočem letu.</w:t>
      </w:r>
      <w:r w:rsidR="00285FC2">
        <w:rPr>
          <w:sz w:val="20"/>
          <w:szCs w:val="20"/>
        </w:rPr>
        <w:t xml:space="preserve"> Davek od dohodka za leto 2021 znaša 21.338,86 €.</w:t>
      </w:r>
    </w:p>
    <w:p w14:paraId="6AAAF99C" w14:textId="77777777" w:rsidR="00491939" w:rsidRPr="006E7AF5" w:rsidRDefault="00491939" w:rsidP="00491939">
      <w:pPr>
        <w:rPr>
          <w:sz w:val="20"/>
          <w:szCs w:val="20"/>
        </w:rPr>
      </w:pPr>
    </w:p>
    <w:p w14:paraId="3C36B98D" w14:textId="77777777" w:rsidR="00491939" w:rsidRPr="006E7AF5" w:rsidRDefault="00491939" w:rsidP="00491939">
      <w:pPr>
        <w:rPr>
          <w:sz w:val="20"/>
          <w:szCs w:val="20"/>
        </w:rPr>
      </w:pPr>
    </w:p>
    <w:p w14:paraId="1A7934EF" w14:textId="77777777" w:rsidR="00491939" w:rsidRPr="006E7AF5" w:rsidRDefault="00491939" w:rsidP="00491939">
      <w:pPr>
        <w:rPr>
          <w:sz w:val="20"/>
          <w:szCs w:val="20"/>
        </w:rPr>
      </w:pPr>
    </w:p>
    <w:p w14:paraId="36F07F14" w14:textId="77777777" w:rsidR="00491939" w:rsidRPr="006E7AF5" w:rsidRDefault="00491939" w:rsidP="00491939">
      <w:pPr>
        <w:rPr>
          <w:sz w:val="20"/>
          <w:szCs w:val="20"/>
        </w:rPr>
      </w:pPr>
    </w:p>
    <w:p w14:paraId="4347FC54" w14:textId="77777777" w:rsidR="00491939" w:rsidRPr="006E7AF5" w:rsidRDefault="00491939" w:rsidP="00491939">
      <w:pPr>
        <w:rPr>
          <w:sz w:val="20"/>
          <w:szCs w:val="20"/>
        </w:rPr>
      </w:pPr>
    </w:p>
    <w:p w14:paraId="3BA80918" w14:textId="77777777" w:rsidR="00491939" w:rsidRPr="006E7AF5" w:rsidRDefault="00491939" w:rsidP="00491939">
      <w:pPr>
        <w:rPr>
          <w:sz w:val="20"/>
          <w:szCs w:val="20"/>
        </w:rPr>
      </w:pPr>
    </w:p>
    <w:p w14:paraId="3871AABF" w14:textId="77777777" w:rsidR="00491939" w:rsidRPr="006E7AF5" w:rsidRDefault="00491939" w:rsidP="00491939">
      <w:pPr>
        <w:rPr>
          <w:sz w:val="20"/>
          <w:szCs w:val="20"/>
        </w:rPr>
      </w:pPr>
    </w:p>
    <w:p w14:paraId="7BB030BC" w14:textId="77777777" w:rsidR="00491939" w:rsidRPr="006E7AF5" w:rsidRDefault="00491939" w:rsidP="00491939">
      <w:pPr>
        <w:rPr>
          <w:sz w:val="20"/>
          <w:szCs w:val="20"/>
        </w:rPr>
      </w:pPr>
    </w:p>
    <w:p w14:paraId="314A83D9" w14:textId="77777777" w:rsidR="00491939" w:rsidRPr="006E7AF5" w:rsidRDefault="00491939" w:rsidP="00491939">
      <w:pPr>
        <w:rPr>
          <w:sz w:val="20"/>
          <w:szCs w:val="20"/>
        </w:rPr>
      </w:pPr>
    </w:p>
    <w:p w14:paraId="12B0F6DF" w14:textId="77777777" w:rsidR="00491939" w:rsidRPr="006E7AF5" w:rsidRDefault="00491939" w:rsidP="00491939">
      <w:pPr>
        <w:rPr>
          <w:sz w:val="20"/>
          <w:szCs w:val="20"/>
        </w:rPr>
      </w:pPr>
    </w:p>
    <w:p w14:paraId="29FB9717" w14:textId="77777777" w:rsidR="00491939" w:rsidRPr="006E7AF5" w:rsidRDefault="00491939" w:rsidP="00491939">
      <w:pPr>
        <w:rPr>
          <w:sz w:val="20"/>
          <w:szCs w:val="20"/>
        </w:rPr>
      </w:pPr>
    </w:p>
    <w:p w14:paraId="33E00B2C" w14:textId="77777777" w:rsidR="00491939" w:rsidRPr="006E7AF5" w:rsidRDefault="00491939" w:rsidP="00491939">
      <w:pPr>
        <w:rPr>
          <w:sz w:val="20"/>
          <w:szCs w:val="20"/>
        </w:rPr>
      </w:pPr>
    </w:p>
    <w:p w14:paraId="35196B34" w14:textId="77777777" w:rsidR="00491939" w:rsidRPr="006E7AF5" w:rsidRDefault="00491939" w:rsidP="00491939">
      <w:pPr>
        <w:rPr>
          <w:sz w:val="20"/>
          <w:szCs w:val="20"/>
        </w:rPr>
      </w:pPr>
    </w:p>
    <w:p w14:paraId="2B328A06" w14:textId="77777777" w:rsidR="00491939" w:rsidRPr="006E7AF5" w:rsidRDefault="00491939" w:rsidP="00491939">
      <w:pPr>
        <w:rPr>
          <w:sz w:val="20"/>
          <w:szCs w:val="20"/>
        </w:rPr>
      </w:pPr>
    </w:p>
    <w:p w14:paraId="4CE5E3BE" w14:textId="77777777" w:rsidR="00491939" w:rsidRPr="006E7AF5" w:rsidRDefault="00491939" w:rsidP="00491939">
      <w:pPr>
        <w:rPr>
          <w:sz w:val="20"/>
          <w:szCs w:val="20"/>
        </w:rPr>
      </w:pPr>
    </w:p>
    <w:p w14:paraId="2A5EC884" w14:textId="77777777" w:rsidR="00491939" w:rsidRPr="006E7AF5" w:rsidRDefault="00491939" w:rsidP="00491939">
      <w:pPr>
        <w:rPr>
          <w:sz w:val="20"/>
          <w:szCs w:val="20"/>
        </w:rPr>
      </w:pPr>
    </w:p>
    <w:p w14:paraId="113F374A" w14:textId="77777777" w:rsidR="00491939" w:rsidRPr="006E7AF5" w:rsidRDefault="00491939" w:rsidP="00491939">
      <w:pPr>
        <w:rPr>
          <w:sz w:val="20"/>
          <w:szCs w:val="20"/>
        </w:rPr>
      </w:pPr>
    </w:p>
    <w:p w14:paraId="4138C25D" w14:textId="77777777" w:rsidR="00491939" w:rsidRPr="006E7AF5" w:rsidRDefault="00491939" w:rsidP="00491939">
      <w:pPr>
        <w:rPr>
          <w:sz w:val="20"/>
          <w:szCs w:val="20"/>
        </w:rPr>
      </w:pPr>
    </w:p>
    <w:p w14:paraId="39853144" w14:textId="77777777" w:rsidR="00491939" w:rsidRPr="006E7AF5" w:rsidRDefault="00491939" w:rsidP="00491939">
      <w:pPr>
        <w:rPr>
          <w:sz w:val="20"/>
          <w:szCs w:val="20"/>
        </w:rPr>
      </w:pPr>
    </w:p>
    <w:p w14:paraId="45BFE27B" w14:textId="77777777" w:rsidR="00491939" w:rsidRPr="006E7AF5" w:rsidRDefault="00491939" w:rsidP="00491939">
      <w:pPr>
        <w:rPr>
          <w:sz w:val="20"/>
          <w:szCs w:val="20"/>
        </w:rPr>
      </w:pPr>
    </w:p>
    <w:p w14:paraId="6D606E49" w14:textId="77777777" w:rsidR="00491939" w:rsidRPr="006E7AF5" w:rsidRDefault="00491939" w:rsidP="00491939">
      <w:pPr>
        <w:rPr>
          <w:sz w:val="20"/>
          <w:szCs w:val="20"/>
        </w:rPr>
      </w:pPr>
    </w:p>
    <w:p w14:paraId="2773CC0D" w14:textId="77777777" w:rsidR="00491939" w:rsidRPr="006E7AF5" w:rsidRDefault="00491939" w:rsidP="00491939">
      <w:pPr>
        <w:rPr>
          <w:sz w:val="20"/>
          <w:szCs w:val="20"/>
        </w:rPr>
      </w:pPr>
    </w:p>
    <w:p w14:paraId="2067C6FF" w14:textId="77777777" w:rsidR="00491939" w:rsidRPr="006E7AF5" w:rsidRDefault="00491939" w:rsidP="00491939">
      <w:pPr>
        <w:rPr>
          <w:sz w:val="20"/>
          <w:szCs w:val="20"/>
        </w:rPr>
      </w:pPr>
    </w:p>
    <w:p w14:paraId="4849E7EC" w14:textId="77777777" w:rsidR="00491939" w:rsidRPr="006E7AF5" w:rsidRDefault="00491939" w:rsidP="00491939">
      <w:pPr>
        <w:rPr>
          <w:sz w:val="20"/>
          <w:szCs w:val="20"/>
        </w:rPr>
      </w:pPr>
    </w:p>
    <w:p w14:paraId="565326EB" w14:textId="77777777" w:rsidR="00491939" w:rsidRPr="006E7AF5" w:rsidRDefault="00491939" w:rsidP="00491939">
      <w:pPr>
        <w:rPr>
          <w:sz w:val="20"/>
          <w:szCs w:val="20"/>
        </w:rPr>
      </w:pPr>
    </w:p>
    <w:p w14:paraId="4F08EB93" w14:textId="77777777" w:rsidR="00491939" w:rsidRPr="006E7AF5" w:rsidRDefault="00491939" w:rsidP="00491939">
      <w:pPr>
        <w:rPr>
          <w:sz w:val="20"/>
          <w:szCs w:val="20"/>
        </w:rPr>
      </w:pPr>
    </w:p>
    <w:p w14:paraId="244236F4" w14:textId="77777777" w:rsidR="00491939" w:rsidRPr="006E7AF5" w:rsidRDefault="00491939" w:rsidP="00491939">
      <w:pPr>
        <w:rPr>
          <w:sz w:val="20"/>
          <w:szCs w:val="20"/>
        </w:rPr>
      </w:pPr>
    </w:p>
    <w:p w14:paraId="1B42EC3C" w14:textId="77777777" w:rsidR="00491939" w:rsidRPr="006E7AF5" w:rsidRDefault="00491939" w:rsidP="00491939">
      <w:pPr>
        <w:rPr>
          <w:sz w:val="20"/>
          <w:szCs w:val="20"/>
        </w:rPr>
      </w:pPr>
    </w:p>
    <w:p w14:paraId="716D791C" w14:textId="77777777" w:rsidR="00491939" w:rsidRPr="006E7AF5" w:rsidRDefault="00491939" w:rsidP="00491939">
      <w:pPr>
        <w:rPr>
          <w:sz w:val="20"/>
          <w:szCs w:val="20"/>
        </w:rPr>
      </w:pPr>
    </w:p>
    <w:p w14:paraId="0FCC13AC" w14:textId="4F1D5153" w:rsidR="00491939" w:rsidRPr="006E7AF5" w:rsidRDefault="00491939" w:rsidP="00491939">
      <w:pPr>
        <w:rPr>
          <w:sz w:val="20"/>
          <w:szCs w:val="20"/>
        </w:rPr>
      </w:pPr>
    </w:p>
    <w:p w14:paraId="32C5BF3C" w14:textId="674631B8" w:rsidR="00491939" w:rsidRPr="006E7AF5" w:rsidRDefault="00491939" w:rsidP="00491939">
      <w:pPr>
        <w:rPr>
          <w:sz w:val="20"/>
          <w:szCs w:val="20"/>
        </w:rPr>
      </w:pPr>
    </w:p>
    <w:p w14:paraId="0AEE4048" w14:textId="7124B4DD" w:rsidR="00491939" w:rsidRPr="006E7AF5" w:rsidRDefault="00491939" w:rsidP="00491939">
      <w:pPr>
        <w:rPr>
          <w:sz w:val="20"/>
          <w:szCs w:val="20"/>
        </w:rPr>
      </w:pPr>
    </w:p>
    <w:p w14:paraId="283B70A8" w14:textId="0B5DA5F1" w:rsidR="00491939" w:rsidRPr="006E7AF5" w:rsidRDefault="00491939" w:rsidP="00491939">
      <w:pPr>
        <w:rPr>
          <w:sz w:val="20"/>
          <w:szCs w:val="20"/>
        </w:rPr>
      </w:pPr>
    </w:p>
    <w:p w14:paraId="22B3B7EA" w14:textId="63A349AC" w:rsidR="00491939" w:rsidRPr="006E7AF5" w:rsidRDefault="00491939" w:rsidP="00491939">
      <w:pPr>
        <w:rPr>
          <w:sz w:val="20"/>
          <w:szCs w:val="20"/>
        </w:rPr>
      </w:pPr>
    </w:p>
    <w:p w14:paraId="0A4E3822" w14:textId="75CC325C" w:rsidR="00491939" w:rsidRPr="006E7AF5" w:rsidRDefault="00491939" w:rsidP="00491939">
      <w:pPr>
        <w:rPr>
          <w:sz w:val="20"/>
          <w:szCs w:val="20"/>
        </w:rPr>
      </w:pPr>
    </w:p>
    <w:p w14:paraId="35B4F499" w14:textId="7A18711D" w:rsidR="00491939" w:rsidRPr="006E7AF5" w:rsidRDefault="00491939" w:rsidP="00491939">
      <w:pPr>
        <w:rPr>
          <w:sz w:val="20"/>
          <w:szCs w:val="20"/>
        </w:rPr>
      </w:pPr>
    </w:p>
    <w:p w14:paraId="16B85615" w14:textId="38CB1083" w:rsidR="00491939" w:rsidRPr="006E7AF5" w:rsidRDefault="00491939" w:rsidP="00491939">
      <w:pPr>
        <w:rPr>
          <w:sz w:val="20"/>
          <w:szCs w:val="20"/>
        </w:rPr>
      </w:pPr>
    </w:p>
    <w:p w14:paraId="614543DC" w14:textId="77777777" w:rsidR="00491939" w:rsidRPr="006E7AF5" w:rsidRDefault="00491939" w:rsidP="00491939">
      <w:pPr>
        <w:rPr>
          <w:sz w:val="20"/>
          <w:szCs w:val="20"/>
        </w:rPr>
      </w:pPr>
    </w:p>
    <w:p w14:paraId="231B6190" w14:textId="77777777" w:rsidR="00491939" w:rsidRPr="006E7AF5" w:rsidRDefault="00491939" w:rsidP="00491939">
      <w:pPr>
        <w:rPr>
          <w:sz w:val="20"/>
          <w:szCs w:val="20"/>
        </w:rPr>
      </w:pPr>
    </w:p>
    <w:p w14:paraId="6C7A8E01" w14:textId="77777777" w:rsidR="00491939" w:rsidRPr="006E7AF5" w:rsidRDefault="00491939" w:rsidP="00491939">
      <w:pPr>
        <w:rPr>
          <w:sz w:val="20"/>
          <w:szCs w:val="20"/>
        </w:rPr>
      </w:pPr>
    </w:p>
    <w:p w14:paraId="34A69B26" w14:textId="77777777" w:rsidR="00491939" w:rsidRPr="006E7AF5" w:rsidRDefault="00491939" w:rsidP="00491939">
      <w:pPr>
        <w:rPr>
          <w:sz w:val="20"/>
          <w:szCs w:val="20"/>
        </w:rPr>
      </w:pPr>
    </w:p>
    <w:p w14:paraId="769AD219" w14:textId="77777777" w:rsidR="00491939" w:rsidRPr="006E7AF5" w:rsidRDefault="00491939" w:rsidP="00D51871">
      <w:pPr>
        <w:pStyle w:val="Naslov2"/>
        <w:numPr>
          <w:ilvl w:val="1"/>
          <w:numId w:val="38"/>
        </w:numPr>
        <w:spacing w:before="240" w:after="60"/>
        <w:jc w:val="left"/>
      </w:pPr>
      <w:bookmarkStart w:id="125" w:name="_Toc64360884"/>
      <w:bookmarkStart w:id="126" w:name="_Toc95994634"/>
      <w:r w:rsidRPr="006E7AF5">
        <w:lastRenderedPageBreak/>
        <w:t>POJASNILA K POSTAVKAM IZKAZA PRIHODKOV IN ODHODKOV DOLOČENIH UPORABNIKOV PO NAČELU DENARNEGA TOKA (Priloga 3/A)</w:t>
      </w:r>
      <w:bookmarkEnd w:id="125"/>
      <w:bookmarkEnd w:id="126"/>
    </w:p>
    <w:p w14:paraId="2C7B0C5C" w14:textId="77777777" w:rsidR="00491939" w:rsidRPr="006E7AF5" w:rsidRDefault="00491939" w:rsidP="00491939">
      <w:pPr>
        <w:rPr>
          <w:lang w:eastAsia="en-US"/>
        </w:rPr>
      </w:pPr>
    </w:p>
    <w:p w14:paraId="0795E1E5" w14:textId="77777777" w:rsidR="00491939" w:rsidRPr="006E7AF5" w:rsidRDefault="00491939" w:rsidP="00491939">
      <w:pPr>
        <w:rPr>
          <w:b/>
        </w:rPr>
      </w:pPr>
      <w:r w:rsidRPr="006E7AF5">
        <w:rPr>
          <w:b/>
        </w:rPr>
        <w:t>Tabela 17: Realizacija po denarnem toku v primerjavi s finančnim načrtom za leto 2021</w:t>
      </w:r>
    </w:p>
    <w:p w14:paraId="1C07B1B6" w14:textId="77777777" w:rsidR="00491939" w:rsidRPr="006E7AF5" w:rsidRDefault="00491939" w:rsidP="00491939">
      <w:pPr>
        <w:rPr>
          <w:b/>
        </w:rPr>
      </w:pPr>
    </w:p>
    <w:tbl>
      <w:tblPr>
        <w:tblW w:w="9920"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491939" w:rsidRPr="006E7AF5" w14:paraId="4FCBF4D0" w14:textId="77777777" w:rsidTr="006E7AF5">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394A56"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26E5C06D"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5713E0C0" w14:textId="77777777" w:rsidR="00491939" w:rsidRPr="006E7AF5" w:rsidRDefault="00491939" w:rsidP="006E7AF5">
            <w:pPr>
              <w:jc w:val="center"/>
              <w:rPr>
                <w:b/>
                <w:bCs/>
                <w:color w:val="000000"/>
                <w:sz w:val="20"/>
                <w:szCs w:val="20"/>
              </w:rPr>
            </w:pPr>
            <w:r w:rsidRPr="006E7AF5">
              <w:rPr>
                <w:b/>
                <w:bCs/>
                <w:color w:val="000000"/>
                <w:sz w:val="20"/>
                <w:szCs w:val="20"/>
              </w:rPr>
              <w:t>realizacija 2020</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30A206B5" w14:textId="77777777" w:rsidR="00491939" w:rsidRPr="006E7AF5" w:rsidRDefault="00491939" w:rsidP="006E7AF5">
            <w:pPr>
              <w:jc w:val="center"/>
              <w:rPr>
                <w:b/>
                <w:bCs/>
                <w:color w:val="000000"/>
                <w:sz w:val="20"/>
                <w:szCs w:val="20"/>
              </w:rPr>
            </w:pPr>
            <w:r w:rsidRPr="006E7AF5">
              <w:rPr>
                <w:b/>
                <w:bCs/>
                <w:color w:val="000000"/>
                <w:sz w:val="20"/>
                <w:szCs w:val="20"/>
              </w:rPr>
              <w:t>plan 2021</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52E8293E" w14:textId="77777777" w:rsidR="00491939" w:rsidRPr="006E7AF5" w:rsidRDefault="00491939" w:rsidP="006E7AF5">
            <w:pPr>
              <w:jc w:val="center"/>
              <w:rPr>
                <w:b/>
                <w:bCs/>
                <w:color w:val="000000"/>
                <w:sz w:val="20"/>
                <w:szCs w:val="20"/>
              </w:rPr>
            </w:pPr>
            <w:r w:rsidRPr="006E7AF5">
              <w:rPr>
                <w:b/>
                <w:bCs/>
                <w:color w:val="000000"/>
                <w:sz w:val="20"/>
                <w:szCs w:val="20"/>
              </w:rPr>
              <w:t>realizacija 2021</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2F83010C" w14:textId="77777777" w:rsidR="00491939" w:rsidRPr="006E7AF5" w:rsidRDefault="00491939" w:rsidP="006E7AF5">
            <w:pPr>
              <w:jc w:val="center"/>
              <w:rPr>
                <w:b/>
                <w:bCs/>
                <w:color w:val="000000"/>
                <w:sz w:val="20"/>
                <w:szCs w:val="20"/>
              </w:rPr>
            </w:pPr>
            <w:r w:rsidRPr="006E7AF5">
              <w:rPr>
                <w:b/>
                <w:bCs/>
                <w:color w:val="000000"/>
                <w:sz w:val="20"/>
                <w:szCs w:val="20"/>
              </w:rPr>
              <w:t>I  real. 21/FN 21</w:t>
            </w:r>
          </w:p>
        </w:tc>
      </w:tr>
      <w:tr w:rsidR="00491939" w:rsidRPr="006E7AF5" w14:paraId="53677C5A" w14:textId="77777777" w:rsidTr="006E7AF5">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5E7BA607" w14:textId="77777777" w:rsidR="00491939" w:rsidRPr="006E7AF5" w:rsidRDefault="00491939" w:rsidP="006E7AF5">
            <w:pPr>
              <w:jc w:val="center"/>
              <w:rPr>
                <w:b/>
                <w:bCs/>
                <w:color w:val="000000"/>
                <w:sz w:val="20"/>
                <w:szCs w:val="20"/>
              </w:rPr>
            </w:pPr>
            <w:r w:rsidRPr="006E7AF5">
              <w:rPr>
                <w:b/>
                <w:bCs/>
                <w:color w:val="000000"/>
                <w:sz w:val="20"/>
                <w:szCs w:val="20"/>
              </w:rPr>
              <w:t>1</w:t>
            </w:r>
          </w:p>
        </w:tc>
        <w:tc>
          <w:tcPr>
            <w:tcW w:w="4510" w:type="dxa"/>
            <w:tcBorders>
              <w:top w:val="nil"/>
              <w:left w:val="nil"/>
              <w:bottom w:val="single" w:sz="4" w:space="0" w:color="auto"/>
              <w:right w:val="single" w:sz="4" w:space="0" w:color="auto"/>
            </w:tcBorders>
            <w:shd w:val="clear" w:color="000000" w:fill="D9D9D9"/>
            <w:vAlign w:val="bottom"/>
            <w:hideMark/>
          </w:tcPr>
          <w:p w14:paraId="489D4BE9" w14:textId="77777777" w:rsidR="00491939" w:rsidRPr="006E7AF5" w:rsidRDefault="00491939" w:rsidP="006E7AF5">
            <w:pPr>
              <w:jc w:val="left"/>
              <w:rPr>
                <w:b/>
                <w:bCs/>
                <w:color w:val="000000"/>
                <w:sz w:val="20"/>
                <w:szCs w:val="20"/>
              </w:rPr>
            </w:pPr>
            <w:r w:rsidRPr="006E7AF5">
              <w:rPr>
                <w:b/>
                <w:bCs/>
                <w:color w:val="000000"/>
                <w:sz w:val="20"/>
                <w:szCs w:val="20"/>
              </w:rPr>
              <w:t>SKUPAJ PRIHODKI (1.1.+1.2)</w:t>
            </w:r>
          </w:p>
        </w:tc>
        <w:tc>
          <w:tcPr>
            <w:tcW w:w="1340" w:type="dxa"/>
            <w:tcBorders>
              <w:top w:val="nil"/>
              <w:left w:val="nil"/>
              <w:bottom w:val="single" w:sz="4" w:space="0" w:color="auto"/>
              <w:right w:val="single" w:sz="4" w:space="0" w:color="auto"/>
            </w:tcBorders>
            <w:shd w:val="clear" w:color="000000" w:fill="D9D9D9"/>
            <w:noWrap/>
            <w:vAlign w:val="bottom"/>
            <w:hideMark/>
          </w:tcPr>
          <w:p w14:paraId="5575FCAA" w14:textId="77777777" w:rsidR="00491939" w:rsidRPr="006E7AF5" w:rsidRDefault="00491939" w:rsidP="006E7AF5">
            <w:pPr>
              <w:jc w:val="right"/>
              <w:rPr>
                <w:b/>
                <w:bCs/>
                <w:color w:val="000000"/>
                <w:sz w:val="20"/>
                <w:szCs w:val="20"/>
              </w:rPr>
            </w:pPr>
            <w:r w:rsidRPr="006E7AF5">
              <w:rPr>
                <w:b/>
                <w:bCs/>
                <w:color w:val="000000"/>
                <w:sz w:val="20"/>
                <w:szCs w:val="20"/>
              </w:rPr>
              <w:t>3.956.029</w:t>
            </w:r>
          </w:p>
        </w:tc>
        <w:tc>
          <w:tcPr>
            <w:tcW w:w="1340" w:type="dxa"/>
            <w:tcBorders>
              <w:top w:val="nil"/>
              <w:left w:val="nil"/>
              <w:bottom w:val="single" w:sz="4" w:space="0" w:color="auto"/>
              <w:right w:val="single" w:sz="4" w:space="0" w:color="auto"/>
            </w:tcBorders>
            <w:shd w:val="clear" w:color="000000" w:fill="D9D9D9"/>
            <w:noWrap/>
            <w:vAlign w:val="bottom"/>
            <w:hideMark/>
          </w:tcPr>
          <w:p w14:paraId="2A6AE97D" w14:textId="77777777" w:rsidR="00491939" w:rsidRPr="006E7AF5" w:rsidRDefault="00491939" w:rsidP="006E7AF5">
            <w:pPr>
              <w:jc w:val="right"/>
              <w:rPr>
                <w:b/>
                <w:bCs/>
                <w:color w:val="000000"/>
                <w:sz w:val="20"/>
                <w:szCs w:val="20"/>
              </w:rPr>
            </w:pPr>
            <w:r w:rsidRPr="006E7AF5">
              <w:rPr>
                <w:b/>
                <w:bCs/>
                <w:color w:val="000000"/>
                <w:sz w:val="20"/>
                <w:szCs w:val="20"/>
              </w:rPr>
              <w:t>4.058.800</w:t>
            </w:r>
          </w:p>
        </w:tc>
        <w:tc>
          <w:tcPr>
            <w:tcW w:w="1340" w:type="dxa"/>
            <w:tcBorders>
              <w:top w:val="nil"/>
              <w:left w:val="nil"/>
              <w:bottom w:val="single" w:sz="4" w:space="0" w:color="auto"/>
              <w:right w:val="single" w:sz="4" w:space="0" w:color="auto"/>
            </w:tcBorders>
            <w:shd w:val="clear" w:color="000000" w:fill="D9D9D9"/>
            <w:noWrap/>
            <w:vAlign w:val="bottom"/>
            <w:hideMark/>
          </w:tcPr>
          <w:p w14:paraId="628C312E" w14:textId="77777777" w:rsidR="00491939" w:rsidRPr="006E7AF5" w:rsidRDefault="00491939" w:rsidP="006E7AF5">
            <w:pPr>
              <w:jc w:val="right"/>
              <w:rPr>
                <w:b/>
                <w:bCs/>
                <w:color w:val="000000"/>
                <w:sz w:val="20"/>
                <w:szCs w:val="20"/>
              </w:rPr>
            </w:pPr>
            <w:r w:rsidRPr="006E7AF5">
              <w:rPr>
                <w:b/>
                <w:bCs/>
                <w:color w:val="000000"/>
                <w:sz w:val="20"/>
                <w:szCs w:val="20"/>
              </w:rPr>
              <w:t>4.696.575</w:t>
            </w:r>
          </w:p>
        </w:tc>
        <w:tc>
          <w:tcPr>
            <w:tcW w:w="940" w:type="dxa"/>
            <w:tcBorders>
              <w:top w:val="nil"/>
              <w:left w:val="nil"/>
              <w:bottom w:val="single" w:sz="4" w:space="0" w:color="auto"/>
              <w:right w:val="single" w:sz="4" w:space="0" w:color="auto"/>
            </w:tcBorders>
            <w:shd w:val="clear" w:color="000000" w:fill="D9D9D9"/>
            <w:noWrap/>
            <w:vAlign w:val="bottom"/>
            <w:hideMark/>
          </w:tcPr>
          <w:p w14:paraId="3747AA92" w14:textId="77777777" w:rsidR="00491939" w:rsidRPr="006E7AF5" w:rsidRDefault="00491939" w:rsidP="006E7AF5">
            <w:pPr>
              <w:jc w:val="right"/>
              <w:rPr>
                <w:b/>
                <w:bCs/>
                <w:color w:val="000000"/>
                <w:sz w:val="20"/>
                <w:szCs w:val="20"/>
              </w:rPr>
            </w:pPr>
            <w:r w:rsidRPr="006E7AF5">
              <w:rPr>
                <w:b/>
                <w:bCs/>
                <w:color w:val="000000"/>
                <w:sz w:val="20"/>
                <w:szCs w:val="20"/>
              </w:rPr>
              <w:t>116</w:t>
            </w:r>
          </w:p>
        </w:tc>
      </w:tr>
      <w:tr w:rsidR="00491939" w:rsidRPr="006E7AF5" w14:paraId="0D092068"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1A7651" w14:textId="77777777" w:rsidR="00491939" w:rsidRPr="006E7AF5" w:rsidRDefault="00491939" w:rsidP="006E7AF5">
            <w:pPr>
              <w:jc w:val="center"/>
              <w:rPr>
                <w:b/>
                <w:bCs/>
                <w:color w:val="000000"/>
                <w:sz w:val="20"/>
                <w:szCs w:val="20"/>
              </w:rPr>
            </w:pPr>
            <w:r w:rsidRPr="006E7AF5">
              <w:rPr>
                <w:b/>
                <w:bCs/>
                <w:color w:val="000000"/>
                <w:sz w:val="20"/>
                <w:szCs w:val="20"/>
              </w:rPr>
              <w:t>1.1.</w:t>
            </w:r>
          </w:p>
        </w:tc>
        <w:tc>
          <w:tcPr>
            <w:tcW w:w="4510" w:type="dxa"/>
            <w:tcBorders>
              <w:top w:val="nil"/>
              <w:left w:val="nil"/>
              <w:bottom w:val="single" w:sz="4" w:space="0" w:color="auto"/>
              <w:right w:val="single" w:sz="4" w:space="0" w:color="auto"/>
            </w:tcBorders>
            <w:shd w:val="clear" w:color="auto" w:fill="auto"/>
            <w:vAlign w:val="bottom"/>
            <w:hideMark/>
          </w:tcPr>
          <w:p w14:paraId="4639D14D" w14:textId="77777777" w:rsidR="00491939" w:rsidRPr="006E7AF5" w:rsidRDefault="00491939" w:rsidP="006E7AF5">
            <w:pPr>
              <w:jc w:val="left"/>
              <w:rPr>
                <w:b/>
                <w:bCs/>
                <w:color w:val="000000"/>
                <w:sz w:val="20"/>
                <w:szCs w:val="20"/>
              </w:rPr>
            </w:pPr>
            <w:r w:rsidRPr="006E7AF5">
              <w:rPr>
                <w:b/>
                <w:bCs/>
                <w:color w:val="000000"/>
                <w:sz w:val="20"/>
                <w:szCs w:val="20"/>
              </w:rPr>
              <w:t>Prihodki za izvajanje javne službe (A+B)</w:t>
            </w:r>
          </w:p>
        </w:tc>
        <w:tc>
          <w:tcPr>
            <w:tcW w:w="1340" w:type="dxa"/>
            <w:tcBorders>
              <w:top w:val="nil"/>
              <w:left w:val="nil"/>
              <w:bottom w:val="single" w:sz="4" w:space="0" w:color="auto"/>
              <w:right w:val="single" w:sz="4" w:space="0" w:color="auto"/>
            </w:tcBorders>
            <w:shd w:val="clear" w:color="auto" w:fill="auto"/>
            <w:noWrap/>
            <w:vAlign w:val="bottom"/>
            <w:hideMark/>
          </w:tcPr>
          <w:p w14:paraId="331F4294" w14:textId="77777777" w:rsidR="00491939" w:rsidRPr="006E7AF5" w:rsidRDefault="00491939" w:rsidP="006E7AF5">
            <w:pPr>
              <w:jc w:val="right"/>
              <w:rPr>
                <w:b/>
                <w:bCs/>
                <w:color w:val="000000"/>
                <w:sz w:val="20"/>
                <w:szCs w:val="20"/>
              </w:rPr>
            </w:pPr>
            <w:r w:rsidRPr="006E7AF5">
              <w:rPr>
                <w:b/>
                <w:bCs/>
                <w:color w:val="000000"/>
                <w:sz w:val="20"/>
                <w:szCs w:val="20"/>
              </w:rPr>
              <w:t>3.766.402</w:t>
            </w:r>
          </w:p>
        </w:tc>
        <w:tc>
          <w:tcPr>
            <w:tcW w:w="1340" w:type="dxa"/>
            <w:tcBorders>
              <w:top w:val="nil"/>
              <w:left w:val="nil"/>
              <w:bottom w:val="single" w:sz="4" w:space="0" w:color="auto"/>
              <w:right w:val="single" w:sz="4" w:space="0" w:color="auto"/>
            </w:tcBorders>
            <w:shd w:val="clear" w:color="auto" w:fill="auto"/>
            <w:noWrap/>
            <w:vAlign w:val="bottom"/>
            <w:hideMark/>
          </w:tcPr>
          <w:p w14:paraId="5149E5CE" w14:textId="77777777" w:rsidR="00491939" w:rsidRPr="006E7AF5" w:rsidRDefault="00491939" w:rsidP="006E7AF5">
            <w:pPr>
              <w:jc w:val="right"/>
              <w:rPr>
                <w:b/>
                <w:bCs/>
                <w:color w:val="000000"/>
                <w:sz w:val="20"/>
                <w:szCs w:val="20"/>
              </w:rPr>
            </w:pPr>
            <w:r w:rsidRPr="006E7AF5">
              <w:rPr>
                <w:b/>
                <w:bCs/>
                <w:color w:val="000000"/>
                <w:sz w:val="20"/>
                <w:szCs w:val="20"/>
              </w:rPr>
              <w:t>3.869.800</w:t>
            </w:r>
          </w:p>
        </w:tc>
        <w:tc>
          <w:tcPr>
            <w:tcW w:w="1340" w:type="dxa"/>
            <w:tcBorders>
              <w:top w:val="nil"/>
              <w:left w:val="nil"/>
              <w:bottom w:val="single" w:sz="4" w:space="0" w:color="auto"/>
              <w:right w:val="single" w:sz="4" w:space="0" w:color="auto"/>
            </w:tcBorders>
            <w:shd w:val="clear" w:color="auto" w:fill="auto"/>
            <w:noWrap/>
            <w:vAlign w:val="bottom"/>
            <w:hideMark/>
          </w:tcPr>
          <w:p w14:paraId="1B01F8F7" w14:textId="77777777" w:rsidR="00491939" w:rsidRPr="006E7AF5" w:rsidRDefault="00491939" w:rsidP="006E7AF5">
            <w:pPr>
              <w:jc w:val="right"/>
              <w:rPr>
                <w:b/>
                <w:bCs/>
                <w:color w:val="000000"/>
                <w:sz w:val="20"/>
                <w:szCs w:val="20"/>
              </w:rPr>
            </w:pPr>
            <w:r w:rsidRPr="006E7AF5">
              <w:rPr>
                <w:b/>
                <w:bCs/>
                <w:color w:val="000000"/>
                <w:sz w:val="20"/>
                <w:szCs w:val="20"/>
              </w:rPr>
              <w:t>4.485.054</w:t>
            </w:r>
          </w:p>
        </w:tc>
        <w:tc>
          <w:tcPr>
            <w:tcW w:w="940" w:type="dxa"/>
            <w:tcBorders>
              <w:top w:val="nil"/>
              <w:left w:val="nil"/>
              <w:bottom w:val="single" w:sz="4" w:space="0" w:color="auto"/>
              <w:right w:val="single" w:sz="4" w:space="0" w:color="auto"/>
            </w:tcBorders>
            <w:shd w:val="clear" w:color="auto" w:fill="auto"/>
            <w:noWrap/>
            <w:vAlign w:val="bottom"/>
            <w:hideMark/>
          </w:tcPr>
          <w:p w14:paraId="35B8C923" w14:textId="77777777" w:rsidR="00491939" w:rsidRPr="006E7AF5" w:rsidRDefault="00491939" w:rsidP="006E7AF5">
            <w:pPr>
              <w:jc w:val="right"/>
              <w:rPr>
                <w:b/>
                <w:bCs/>
                <w:color w:val="000000"/>
                <w:sz w:val="20"/>
                <w:szCs w:val="20"/>
              </w:rPr>
            </w:pPr>
            <w:r w:rsidRPr="006E7AF5">
              <w:rPr>
                <w:b/>
                <w:bCs/>
                <w:color w:val="000000"/>
                <w:sz w:val="20"/>
                <w:szCs w:val="20"/>
              </w:rPr>
              <w:t>116</w:t>
            </w:r>
          </w:p>
        </w:tc>
      </w:tr>
      <w:tr w:rsidR="00491939" w:rsidRPr="006E7AF5" w14:paraId="6BBAB789"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2CDD58"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E344F35" w14:textId="77777777" w:rsidR="00491939" w:rsidRPr="006E7AF5" w:rsidRDefault="00491939" w:rsidP="006E7AF5">
            <w:pPr>
              <w:jc w:val="left"/>
              <w:rPr>
                <w:b/>
                <w:bCs/>
                <w:color w:val="000000"/>
                <w:sz w:val="20"/>
                <w:szCs w:val="20"/>
              </w:rPr>
            </w:pPr>
            <w:r w:rsidRPr="006E7AF5">
              <w:rPr>
                <w:b/>
                <w:bCs/>
                <w:color w:val="000000"/>
                <w:sz w:val="20"/>
                <w:szCs w:val="20"/>
              </w:rPr>
              <w:t>A.  Prihodki iz sredstev javnih financ (</w:t>
            </w:r>
            <w:proofErr w:type="spellStart"/>
            <w:r w:rsidRPr="006E7AF5">
              <w:rPr>
                <w:b/>
                <w:bCs/>
                <w:color w:val="000000"/>
                <w:sz w:val="20"/>
                <w:szCs w:val="20"/>
              </w:rPr>
              <w:t>a+b+c+d+f</w:t>
            </w:r>
            <w:proofErr w:type="spellEnd"/>
            <w:r w:rsidRPr="006E7AF5">
              <w:rPr>
                <w:b/>
                <w:bCs/>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14:paraId="37CFA714" w14:textId="77777777" w:rsidR="00491939" w:rsidRPr="006E7AF5" w:rsidRDefault="00491939" w:rsidP="006E7AF5">
            <w:pPr>
              <w:jc w:val="right"/>
              <w:rPr>
                <w:b/>
                <w:bCs/>
                <w:color w:val="000000"/>
                <w:sz w:val="20"/>
                <w:szCs w:val="20"/>
              </w:rPr>
            </w:pPr>
            <w:r w:rsidRPr="006E7AF5">
              <w:rPr>
                <w:b/>
                <w:bCs/>
                <w:color w:val="000000"/>
                <w:sz w:val="20"/>
                <w:szCs w:val="20"/>
              </w:rPr>
              <w:t>1.846.992</w:t>
            </w:r>
          </w:p>
        </w:tc>
        <w:tc>
          <w:tcPr>
            <w:tcW w:w="1340" w:type="dxa"/>
            <w:tcBorders>
              <w:top w:val="nil"/>
              <w:left w:val="nil"/>
              <w:bottom w:val="single" w:sz="4" w:space="0" w:color="auto"/>
              <w:right w:val="single" w:sz="4" w:space="0" w:color="auto"/>
            </w:tcBorders>
            <w:shd w:val="clear" w:color="auto" w:fill="auto"/>
            <w:noWrap/>
            <w:vAlign w:val="bottom"/>
            <w:hideMark/>
          </w:tcPr>
          <w:p w14:paraId="344989CD" w14:textId="77777777" w:rsidR="00491939" w:rsidRPr="006E7AF5" w:rsidRDefault="00491939" w:rsidP="006E7AF5">
            <w:pPr>
              <w:jc w:val="right"/>
              <w:rPr>
                <w:b/>
                <w:bCs/>
                <w:color w:val="000000"/>
                <w:sz w:val="20"/>
                <w:szCs w:val="20"/>
              </w:rPr>
            </w:pPr>
            <w:r w:rsidRPr="006E7AF5">
              <w:rPr>
                <w:b/>
                <w:bCs/>
                <w:color w:val="000000"/>
                <w:sz w:val="20"/>
                <w:szCs w:val="20"/>
              </w:rPr>
              <w:t>1.987.000</w:t>
            </w:r>
          </w:p>
        </w:tc>
        <w:tc>
          <w:tcPr>
            <w:tcW w:w="1340" w:type="dxa"/>
            <w:tcBorders>
              <w:top w:val="nil"/>
              <w:left w:val="nil"/>
              <w:bottom w:val="single" w:sz="4" w:space="0" w:color="auto"/>
              <w:right w:val="single" w:sz="4" w:space="0" w:color="auto"/>
            </w:tcBorders>
            <w:shd w:val="clear" w:color="auto" w:fill="auto"/>
            <w:noWrap/>
            <w:vAlign w:val="bottom"/>
            <w:hideMark/>
          </w:tcPr>
          <w:p w14:paraId="043847A8" w14:textId="77777777" w:rsidR="00491939" w:rsidRPr="006E7AF5" w:rsidRDefault="00491939" w:rsidP="006E7AF5">
            <w:pPr>
              <w:jc w:val="right"/>
              <w:rPr>
                <w:b/>
                <w:bCs/>
                <w:color w:val="000000"/>
                <w:sz w:val="20"/>
                <w:szCs w:val="20"/>
              </w:rPr>
            </w:pPr>
            <w:r w:rsidRPr="006E7AF5">
              <w:rPr>
                <w:b/>
                <w:bCs/>
                <w:color w:val="000000"/>
                <w:sz w:val="20"/>
                <w:szCs w:val="20"/>
              </w:rPr>
              <w:t>2.586.309</w:t>
            </w:r>
          </w:p>
        </w:tc>
        <w:tc>
          <w:tcPr>
            <w:tcW w:w="940" w:type="dxa"/>
            <w:tcBorders>
              <w:top w:val="nil"/>
              <w:left w:val="nil"/>
              <w:bottom w:val="single" w:sz="4" w:space="0" w:color="auto"/>
              <w:right w:val="single" w:sz="4" w:space="0" w:color="auto"/>
            </w:tcBorders>
            <w:shd w:val="clear" w:color="auto" w:fill="auto"/>
            <w:noWrap/>
            <w:vAlign w:val="bottom"/>
            <w:hideMark/>
          </w:tcPr>
          <w:p w14:paraId="7E21A4C3" w14:textId="77777777" w:rsidR="00491939" w:rsidRPr="006E7AF5" w:rsidRDefault="00491939" w:rsidP="006E7AF5">
            <w:pPr>
              <w:jc w:val="right"/>
              <w:rPr>
                <w:b/>
                <w:bCs/>
                <w:color w:val="000000"/>
                <w:sz w:val="20"/>
                <w:szCs w:val="20"/>
              </w:rPr>
            </w:pPr>
            <w:r w:rsidRPr="006E7AF5">
              <w:rPr>
                <w:b/>
                <w:bCs/>
                <w:color w:val="000000"/>
                <w:sz w:val="20"/>
                <w:szCs w:val="20"/>
              </w:rPr>
              <w:t>130</w:t>
            </w:r>
          </w:p>
        </w:tc>
      </w:tr>
      <w:tr w:rsidR="00491939" w:rsidRPr="006E7AF5" w14:paraId="46808186"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51FF5C8"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624F2F7" w14:textId="77777777" w:rsidR="00491939" w:rsidRPr="006E7AF5" w:rsidRDefault="00491939" w:rsidP="006E7AF5">
            <w:pPr>
              <w:jc w:val="left"/>
              <w:rPr>
                <w:color w:val="000000"/>
                <w:sz w:val="20"/>
                <w:szCs w:val="20"/>
              </w:rPr>
            </w:pPr>
            <w:r w:rsidRPr="006E7AF5">
              <w:rPr>
                <w:color w:val="000000"/>
                <w:sz w:val="20"/>
                <w:szCs w:val="20"/>
              </w:rPr>
              <w:t>a) prejeta sredstva iz državnega proračuna</w:t>
            </w:r>
          </w:p>
        </w:tc>
        <w:tc>
          <w:tcPr>
            <w:tcW w:w="1340" w:type="dxa"/>
            <w:tcBorders>
              <w:top w:val="nil"/>
              <w:left w:val="nil"/>
              <w:bottom w:val="single" w:sz="4" w:space="0" w:color="auto"/>
              <w:right w:val="single" w:sz="4" w:space="0" w:color="auto"/>
            </w:tcBorders>
            <w:shd w:val="clear" w:color="auto" w:fill="auto"/>
            <w:noWrap/>
            <w:vAlign w:val="bottom"/>
            <w:hideMark/>
          </w:tcPr>
          <w:p w14:paraId="3289CA91" w14:textId="77777777" w:rsidR="00491939" w:rsidRPr="006E7AF5" w:rsidRDefault="00491939" w:rsidP="006E7AF5">
            <w:pPr>
              <w:jc w:val="right"/>
              <w:rPr>
                <w:color w:val="000000"/>
                <w:sz w:val="20"/>
                <w:szCs w:val="20"/>
              </w:rPr>
            </w:pPr>
            <w:r w:rsidRPr="006E7AF5">
              <w:rPr>
                <w:color w:val="000000"/>
                <w:sz w:val="20"/>
                <w:szCs w:val="20"/>
              </w:rPr>
              <w:t>288.273</w:t>
            </w:r>
          </w:p>
        </w:tc>
        <w:tc>
          <w:tcPr>
            <w:tcW w:w="1340" w:type="dxa"/>
            <w:tcBorders>
              <w:top w:val="nil"/>
              <w:left w:val="nil"/>
              <w:bottom w:val="single" w:sz="4" w:space="0" w:color="auto"/>
              <w:right w:val="single" w:sz="4" w:space="0" w:color="auto"/>
            </w:tcBorders>
            <w:shd w:val="clear" w:color="auto" w:fill="auto"/>
            <w:noWrap/>
            <w:vAlign w:val="bottom"/>
            <w:hideMark/>
          </w:tcPr>
          <w:p w14:paraId="6B2CF889" w14:textId="77777777" w:rsidR="00491939" w:rsidRPr="006E7AF5" w:rsidRDefault="00491939" w:rsidP="006E7AF5">
            <w:pPr>
              <w:jc w:val="right"/>
              <w:rPr>
                <w:color w:val="000000"/>
                <w:sz w:val="20"/>
                <w:szCs w:val="20"/>
              </w:rPr>
            </w:pPr>
            <w:r w:rsidRPr="006E7AF5">
              <w:rPr>
                <w:color w:val="000000"/>
                <w:sz w:val="20"/>
                <w:szCs w:val="20"/>
              </w:rPr>
              <w:t>561.000</w:t>
            </w:r>
          </w:p>
        </w:tc>
        <w:tc>
          <w:tcPr>
            <w:tcW w:w="1340" w:type="dxa"/>
            <w:tcBorders>
              <w:top w:val="nil"/>
              <w:left w:val="nil"/>
              <w:bottom w:val="single" w:sz="4" w:space="0" w:color="auto"/>
              <w:right w:val="single" w:sz="4" w:space="0" w:color="auto"/>
            </w:tcBorders>
            <w:shd w:val="clear" w:color="auto" w:fill="auto"/>
            <w:noWrap/>
            <w:vAlign w:val="bottom"/>
            <w:hideMark/>
          </w:tcPr>
          <w:p w14:paraId="37479422" w14:textId="77777777" w:rsidR="00491939" w:rsidRPr="006E7AF5" w:rsidRDefault="00491939" w:rsidP="006E7AF5">
            <w:pPr>
              <w:jc w:val="right"/>
              <w:rPr>
                <w:color w:val="000000"/>
                <w:sz w:val="20"/>
                <w:szCs w:val="20"/>
              </w:rPr>
            </w:pPr>
            <w:r w:rsidRPr="006E7AF5">
              <w:rPr>
                <w:color w:val="000000"/>
                <w:sz w:val="20"/>
                <w:szCs w:val="20"/>
              </w:rPr>
              <w:t>954.697</w:t>
            </w:r>
          </w:p>
        </w:tc>
        <w:tc>
          <w:tcPr>
            <w:tcW w:w="940" w:type="dxa"/>
            <w:tcBorders>
              <w:top w:val="nil"/>
              <w:left w:val="nil"/>
              <w:bottom w:val="single" w:sz="4" w:space="0" w:color="auto"/>
              <w:right w:val="single" w:sz="4" w:space="0" w:color="auto"/>
            </w:tcBorders>
            <w:shd w:val="clear" w:color="auto" w:fill="auto"/>
            <w:noWrap/>
            <w:vAlign w:val="bottom"/>
            <w:hideMark/>
          </w:tcPr>
          <w:p w14:paraId="500AB9A3" w14:textId="77777777" w:rsidR="00491939" w:rsidRPr="006E7AF5" w:rsidRDefault="00491939" w:rsidP="006E7AF5">
            <w:pPr>
              <w:jc w:val="right"/>
              <w:rPr>
                <w:b/>
                <w:bCs/>
                <w:color w:val="000000"/>
                <w:sz w:val="20"/>
                <w:szCs w:val="20"/>
              </w:rPr>
            </w:pPr>
            <w:r w:rsidRPr="006E7AF5">
              <w:rPr>
                <w:b/>
                <w:bCs/>
                <w:color w:val="000000"/>
                <w:sz w:val="20"/>
                <w:szCs w:val="20"/>
              </w:rPr>
              <w:t>170</w:t>
            </w:r>
          </w:p>
        </w:tc>
      </w:tr>
      <w:tr w:rsidR="00491939" w:rsidRPr="006E7AF5" w14:paraId="753AFBF1"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AF5CD51"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2D27BE2" w14:textId="77777777" w:rsidR="00491939" w:rsidRPr="006E7AF5" w:rsidRDefault="00491939" w:rsidP="006E7AF5">
            <w:pPr>
              <w:jc w:val="left"/>
              <w:rPr>
                <w:color w:val="000000"/>
                <w:sz w:val="20"/>
                <w:szCs w:val="20"/>
              </w:rPr>
            </w:pPr>
            <w:r w:rsidRPr="006E7AF5">
              <w:rPr>
                <w:color w:val="000000"/>
                <w:sz w:val="20"/>
                <w:szCs w:val="20"/>
              </w:rPr>
              <w:t>b) prejeta sredstva iz občinskih proračunov</w:t>
            </w:r>
          </w:p>
        </w:tc>
        <w:tc>
          <w:tcPr>
            <w:tcW w:w="1340" w:type="dxa"/>
            <w:tcBorders>
              <w:top w:val="nil"/>
              <w:left w:val="nil"/>
              <w:bottom w:val="single" w:sz="4" w:space="0" w:color="auto"/>
              <w:right w:val="single" w:sz="4" w:space="0" w:color="auto"/>
            </w:tcBorders>
            <w:shd w:val="clear" w:color="auto" w:fill="auto"/>
            <w:noWrap/>
            <w:vAlign w:val="bottom"/>
            <w:hideMark/>
          </w:tcPr>
          <w:p w14:paraId="6FE776AC" w14:textId="77777777" w:rsidR="00491939" w:rsidRPr="006E7AF5" w:rsidRDefault="00491939" w:rsidP="006E7AF5">
            <w:pPr>
              <w:jc w:val="right"/>
              <w:rPr>
                <w:color w:val="000000"/>
                <w:sz w:val="20"/>
                <w:szCs w:val="20"/>
              </w:rPr>
            </w:pPr>
            <w:r w:rsidRPr="006E7AF5">
              <w:rPr>
                <w:color w:val="000000"/>
                <w:sz w:val="20"/>
                <w:szCs w:val="20"/>
              </w:rPr>
              <w:t>339.085</w:t>
            </w:r>
          </w:p>
        </w:tc>
        <w:tc>
          <w:tcPr>
            <w:tcW w:w="1340" w:type="dxa"/>
            <w:tcBorders>
              <w:top w:val="nil"/>
              <w:left w:val="nil"/>
              <w:bottom w:val="single" w:sz="4" w:space="0" w:color="auto"/>
              <w:right w:val="single" w:sz="4" w:space="0" w:color="auto"/>
            </w:tcBorders>
            <w:shd w:val="clear" w:color="auto" w:fill="auto"/>
            <w:noWrap/>
            <w:vAlign w:val="bottom"/>
            <w:hideMark/>
          </w:tcPr>
          <w:p w14:paraId="1DC0A211" w14:textId="77777777" w:rsidR="00491939" w:rsidRPr="006E7AF5" w:rsidRDefault="00491939" w:rsidP="006E7AF5">
            <w:pPr>
              <w:jc w:val="right"/>
              <w:rPr>
                <w:color w:val="000000"/>
                <w:sz w:val="20"/>
                <w:szCs w:val="20"/>
              </w:rPr>
            </w:pPr>
            <w:r w:rsidRPr="006E7AF5">
              <w:rPr>
                <w:color w:val="000000"/>
                <w:sz w:val="20"/>
                <w:szCs w:val="20"/>
              </w:rPr>
              <w:t>257.000</w:t>
            </w:r>
          </w:p>
        </w:tc>
        <w:tc>
          <w:tcPr>
            <w:tcW w:w="1340" w:type="dxa"/>
            <w:tcBorders>
              <w:top w:val="nil"/>
              <w:left w:val="nil"/>
              <w:bottom w:val="single" w:sz="4" w:space="0" w:color="auto"/>
              <w:right w:val="single" w:sz="4" w:space="0" w:color="auto"/>
            </w:tcBorders>
            <w:shd w:val="clear" w:color="auto" w:fill="auto"/>
            <w:noWrap/>
            <w:vAlign w:val="bottom"/>
            <w:hideMark/>
          </w:tcPr>
          <w:p w14:paraId="02162A24" w14:textId="77777777" w:rsidR="00491939" w:rsidRPr="006E7AF5" w:rsidRDefault="00491939" w:rsidP="006E7AF5">
            <w:pPr>
              <w:jc w:val="right"/>
              <w:rPr>
                <w:color w:val="000000"/>
                <w:sz w:val="20"/>
                <w:szCs w:val="20"/>
              </w:rPr>
            </w:pPr>
            <w:r w:rsidRPr="006E7AF5">
              <w:rPr>
                <w:color w:val="000000"/>
                <w:sz w:val="20"/>
                <w:szCs w:val="20"/>
              </w:rPr>
              <w:t>346.791</w:t>
            </w:r>
          </w:p>
        </w:tc>
        <w:tc>
          <w:tcPr>
            <w:tcW w:w="940" w:type="dxa"/>
            <w:tcBorders>
              <w:top w:val="nil"/>
              <w:left w:val="nil"/>
              <w:bottom w:val="single" w:sz="4" w:space="0" w:color="auto"/>
              <w:right w:val="single" w:sz="4" w:space="0" w:color="auto"/>
            </w:tcBorders>
            <w:shd w:val="clear" w:color="auto" w:fill="auto"/>
            <w:noWrap/>
            <w:vAlign w:val="bottom"/>
            <w:hideMark/>
          </w:tcPr>
          <w:p w14:paraId="275B50E4" w14:textId="77777777" w:rsidR="00491939" w:rsidRPr="006E7AF5" w:rsidRDefault="00491939" w:rsidP="006E7AF5">
            <w:pPr>
              <w:jc w:val="right"/>
              <w:rPr>
                <w:b/>
                <w:bCs/>
                <w:color w:val="000000"/>
                <w:sz w:val="20"/>
                <w:szCs w:val="20"/>
              </w:rPr>
            </w:pPr>
            <w:r w:rsidRPr="006E7AF5">
              <w:rPr>
                <w:b/>
                <w:bCs/>
                <w:color w:val="000000"/>
                <w:sz w:val="20"/>
                <w:szCs w:val="20"/>
              </w:rPr>
              <w:t>135</w:t>
            </w:r>
          </w:p>
        </w:tc>
      </w:tr>
      <w:tr w:rsidR="00491939" w:rsidRPr="006E7AF5" w14:paraId="125E4582" w14:textId="77777777" w:rsidTr="006E7AF5">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2E03778"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EBCFE97" w14:textId="77777777" w:rsidR="00491939" w:rsidRPr="006E7AF5" w:rsidRDefault="00491939" w:rsidP="006E7AF5">
            <w:pPr>
              <w:jc w:val="left"/>
              <w:rPr>
                <w:color w:val="000000"/>
                <w:sz w:val="20"/>
                <w:szCs w:val="20"/>
              </w:rPr>
            </w:pPr>
            <w:r w:rsidRPr="006E7AF5">
              <w:rPr>
                <w:color w:val="000000"/>
                <w:sz w:val="20"/>
                <w:szCs w:val="20"/>
              </w:rPr>
              <w:t>c) prejeta sredstva iz skladov socialnega zavarovanja</w:t>
            </w:r>
          </w:p>
        </w:tc>
        <w:tc>
          <w:tcPr>
            <w:tcW w:w="1340" w:type="dxa"/>
            <w:tcBorders>
              <w:top w:val="nil"/>
              <w:left w:val="nil"/>
              <w:bottom w:val="single" w:sz="4" w:space="0" w:color="auto"/>
              <w:right w:val="single" w:sz="4" w:space="0" w:color="auto"/>
            </w:tcBorders>
            <w:shd w:val="clear" w:color="auto" w:fill="auto"/>
            <w:noWrap/>
            <w:vAlign w:val="bottom"/>
            <w:hideMark/>
          </w:tcPr>
          <w:p w14:paraId="537FB468" w14:textId="77777777" w:rsidR="00491939" w:rsidRPr="006E7AF5" w:rsidRDefault="00491939" w:rsidP="006E7AF5">
            <w:pPr>
              <w:jc w:val="right"/>
              <w:rPr>
                <w:color w:val="000000"/>
                <w:sz w:val="20"/>
                <w:szCs w:val="20"/>
              </w:rPr>
            </w:pPr>
            <w:r w:rsidRPr="006E7AF5">
              <w:rPr>
                <w:color w:val="000000"/>
                <w:sz w:val="20"/>
                <w:szCs w:val="20"/>
              </w:rPr>
              <w:t>1.219.634</w:t>
            </w:r>
          </w:p>
        </w:tc>
        <w:tc>
          <w:tcPr>
            <w:tcW w:w="1340" w:type="dxa"/>
            <w:tcBorders>
              <w:top w:val="nil"/>
              <w:left w:val="nil"/>
              <w:bottom w:val="single" w:sz="4" w:space="0" w:color="auto"/>
              <w:right w:val="single" w:sz="4" w:space="0" w:color="auto"/>
            </w:tcBorders>
            <w:shd w:val="clear" w:color="auto" w:fill="auto"/>
            <w:noWrap/>
            <w:vAlign w:val="bottom"/>
            <w:hideMark/>
          </w:tcPr>
          <w:p w14:paraId="6538D38B" w14:textId="77777777" w:rsidR="00491939" w:rsidRPr="006E7AF5" w:rsidRDefault="00491939" w:rsidP="006E7AF5">
            <w:pPr>
              <w:jc w:val="right"/>
              <w:rPr>
                <w:color w:val="000000"/>
                <w:sz w:val="20"/>
                <w:szCs w:val="20"/>
              </w:rPr>
            </w:pPr>
            <w:r w:rsidRPr="006E7AF5">
              <w:rPr>
                <w:color w:val="000000"/>
                <w:sz w:val="20"/>
                <w:szCs w:val="20"/>
              </w:rPr>
              <w:t>1.169.000</w:t>
            </w:r>
          </w:p>
        </w:tc>
        <w:tc>
          <w:tcPr>
            <w:tcW w:w="1340" w:type="dxa"/>
            <w:tcBorders>
              <w:top w:val="nil"/>
              <w:left w:val="nil"/>
              <w:bottom w:val="single" w:sz="4" w:space="0" w:color="auto"/>
              <w:right w:val="single" w:sz="4" w:space="0" w:color="auto"/>
            </w:tcBorders>
            <w:shd w:val="clear" w:color="auto" w:fill="auto"/>
            <w:noWrap/>
            <w:vAlign w:val="bottom"/>
            <w:hideMark/>
          </w:tcPr>
          <w:p w14:paraId="50186C90" w14:textId="77777777" w:rsidR="00491939" w:rsidRPr="006E7AF5" w:rsidRDefault="00491939" w:rsidP="006E7AF5">
            <w:pPr>
              <w:jc w:val="right"/>
              <w:rPr>
                <w:color w:val="000000"/>
                <w:sz w:val="20"/>
                <w:szCs w:val="20"/>
              </w:rPr>
            </w:pPr>
            <w:r w:rsidRPr="006E7AF5">
              <w:rPr>
                <w:color w:val="000000"/>
                <w:sz w:val="20"/>
                <w:szCs w:val="20"/>
              </w:rPr>
              <w:t>1.284.822</w:t>
            </w:r>
          </w:p>
        </w:tc>
        <w:tc>
          <w:tcPr>
            <w:tcW w:w="940" w:type="dxa"/>
            <w:tcBorders>
              <w:top w:val="nil"/>
              <w:left w:val="nil"/>
              <w:bottom w:val="single" w:sz="4" w:space="0" w:color="auto"/>
              <w:right w:val="single" w:sz="4" w:space="0" w:color="auto"/>
            </w:tcBorders>
            <w:shd w:val="clear" w:color="auto" w:fill="auto"/>
            <w:noWrap/>
            <w:vAlign w:val="bottom"/>
            <w:hideMark/>
          </w:tcPr>
          <w:p w14:paraId="5409ADD2" w14:textId="77777777" w:rsidR="00491939" w:rsidRPr="006E7AF5" w:rsidRDefault="00491939" w:rsidP="006E7AF5">
            <w:pPr>
              <w:jc w:val="right"/>
              <w:rPr>
                <w:b/>
                <w:bCs/>
                <w:color w:val="000000"/>
                <w:sz w:val="20"/>
                <w:szCs w:val="20"/>
              </w:rPr>
            </w:pPr>
            <w:r w:rsidRPr="006E7AF5">
              <w:rPr>
                <w:b/>
                <w:bCs/>
                <w:color w:val="000000"/>
                <w:sz w:val="20"/>
                <w:szCs w:val="20"/>
              </w:rPr>
              <w:t>110</w:t>
            </w:r>
          </w:p>
        </w:tc>
      </w:tr>
      <w:tr w:rsidR="00491939" w:rsidRPr="006E7AF5" w14:paraId="7A06AB0B"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59D3523"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B0C604C" w14:textId="77777777" w:rsidR="00491939" w:rsidRPr="006E7AF5" w:rsidRDefault="00491939" w:rsidP="006E7AF5">
            <w:pPr>
              <w:jc w:val="left"/>
              <w:rPr>
                <w:color w:val="000000"/>
                <w:sz w:val="20"/>
                <w:szCs w:val="20"/>
              </w:rPr>
            </w:pPr>
            <w:r w:rsidRPr="006E7AF5">
              <w:rPr>
                <w:color w:val="000000"/>
                <w:sz w:val="20"/>
                <w:szCs w:val="20"/>
              </w:rPr>
              <w:t>d) prejeta sredstva iz javnih skladov in agencij</w:t>
            </w:r>
          </w:p>
        </w:tc>
        <w:tc>
          <w:tcPr>
            <w:tcW w:w="1340" w:type="dxa"/>
            <w:tcBorders>
              <w:top w:val="nil"/>
              <w:left w:val="nil"/>
              <w:bottom w:val="single" w:sz="4" w:space="0" w:color="auto"/>
              <w:right w:val="single" w:sz="4" w:space="0" w:color="auto"/>
            </w:tcBorders>
            <w:shd w:val="clear" w:color="auto" w:fill="auto"/>
            <w:noWrap/>
            <w:vAlign w:val="bottom"/>
            <w:hideMark/>
          </w:tcPr>
          <w:p w14:paraId="64D7229E"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2C57ED87"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44401D9F" w14:textId="77777777" w:rsidR="00491939" w:rsidRPr="006E7AF5" w:rsidRDefault="00491939" w:rsidP="006E7AF5">
            <w:pPr>
              <w:jc w:val="right"/>
              <w:rPr>
                <w:color w:val="000000"/>
                <w:sz w:val="20"/>
                <w:szCs w:val="20"/>
              </w:rPr>
            </w:pPr>
            <w:r w:rsidRPr="006E7AF5">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6ABD44D6" w14:textId="77777777" w:rsidR="00491939" w:rsidRPr="006E7AF5" w:rsidRDefault="00491939" w:rsidP="006E7AF5">
            <w:pPr>
              <w:jc w:val="right"/>
              <w:rPr>
                <w:b/>
                <w:bCs/>
                <w:color w:val="000000"/>
                <w:sz w:val="20"/>
                <w:szCs w:val="20"/>
              </w:rPr>
            </w:pPr>
            <w:r w:rsidRPr="006E7AF5">
              <w:rPr>
                <w:b/>
                <w:bCs/>
                <w:color w:val="000000"/>
                <w:sz w:val="20"/>
                <w:szCs w:val="20"/>
              </w:rPr>
              <w:t>-</w:t>
            </w:r>
          </w:p>
        </w:tc>
      </w:tr>
      <w:tr w:rsidR="00491939" w:rsidRPr="006E7AF5" w14:paraId="3A9FB324"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CDCB503"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A192335" w14:textId="77777777" w:rsidR="00491939" w:rsidRPr="006E7AF5" w:rsidRDefault="00491939" w:rsidP="006E7AF5">
            <w:pPr>
              <w:jc w:val="left"/>
              <w:rPr>
                <w:color w:val="000000"/>
                <w:sz w:val="20"/>
                <w:szCs w:val="20"/>
              </w:rPr>
            </w:pPr>
            <w:r w:rsidRPr="006E7AF5">
              <w:rPr>
                <w:color w:val="000000"/>
                <w:sz w:val="20"/>
                <w:szCs w:val="20"/>
              </w:rPr>
              <w:t>f) prejeta sredstva EU</w:t>
            </w:r>
          </w:p>
        </w:tc>
        <w:tc>
          <w:tcPr>
            <w:tcW w:w="1340" w:type="dxa"/>
            <w:tcBorders>
              <w:top w:val="nil"/>
              <w:left w:val="nil"/>
              <w:bottom w:val="single" w:sz="4" w:space="0" w:color="auto"/>
              <w:right w:val="single" w:sz="4" w:space="0" w:color="auto"/>
            </w:tcBorders>
            <w:shd w:val="clear" w:color="auto" w:fill="auto"/>
            <w:noWrap/>
            <w:vAlign w:val="bottom"/>
            <w:hideMark/>
          </w:tcPr>
          <w:p w14:paraId="6168907A"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037B8B90"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35A5D4BA" w14:textId="77777777" w:rsidR="00491939" w:rsidRPr="006E7AF5" w:rsidRDefault="00491939" w:rsidP="006E7AF5">
            <w:pPr>
              <w:jc w:val="right"/>
              <w:rPr>
                <w:color w:val="000000"/>
                <w:sz w:val="20"/>
                <w:szCs w:val="20"/>
              </w:rPr>
            </w:pPr>
            <w:r w:rsidRPr="006E7AF5">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35DEAD00" w14:textId="77777777" w:rsidR="00491939" w:rsidRPr="006E7AF5" w:rsidRDefault="00491939" w:rsidP="006E7AF5">
            <w:pPr>
              <w:jc w:val="right"/>
              <w:rPr>
                <w:b/>
                <w:bCs/>
                <w:color w:val="000000"/>
                <w:sz w:val="20"/>
                <w:szCs w:val="20"/>
              </w:rPr>
            </w:pPr>
            <w:r w:rsidRPr="006E7AF5">
              <w:rPr>
                <w:b/>
                <w:bCs/>
                <w:color w:val="000000"/>
                <w:sz w:val="20"/>
                <w:szCs w:val="20"/>
              </w:rPr>
              <w:t>-</w:t>
            </w:r>
          </w:p>
        </w:tc>
      </w:tr>
      <w:tr w:rsidR="00491939" w:rsidRPr="006E7AF5" w14:paraId="77F8E5BB"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BA83343"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EC35A3F" w14:textId="77777777" w:rsidR="00491939" w:rsidRPr="006E7AF5" w:rsidRDefault="00491939" w:rsidP="006E7AF5">
            <w:pPr>
              <w:jc w:val="left"/>
              <w:rPr>
                <w:b/>
                <w:bCs/>
                <w:color w:val="000000"/>
                <w:sz w:val="20"/>
                <w:szCs w:val="20"/>
              </w:rPr>
            </w:pPr>
            <w:r w:rsidRPr="006E7AF5">
              <w:rPr>
                <w:b/>
                <w:bCs/>
                <w:color w:val="000000"/>
                <w:sz w:val="20"/>
                <w:szCs w:val="20"/>
              </w:rPr>
              <w:t>B.  Drugi prihodki javne službe (</w:t>
            </w:r>
            <w:proofErr w:type="spellStart"/>
            <w:r w:rsidRPr="006E7AF5">
              <w:rPr>
                <w:b/>
                <w:bCs/>
                <w:color w:val="000000"/>
                <w:sz w:val="20"/>
                <w:szCs w:val="20"/>
              </w:rPr>
              <w:t>a+b+c+d</w:t>
            </w:r>
            <w:proofErr w:type="spellEnd"/>
            <w:r w:rsidRPr="006E7AF5">
              <w:rPr>
                <w:b/>
                <w:bCs/>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14:paraId="4769F29C" w14:textId="77777777" w:rsidR="00491939" w:rsidRPr="006E7AF5" w:rsidRDefault="00491939" w:rsidP="006E7AF5">
            <w:pPr>
              <w:jc w:val="right"/>
              <w:rPr>
                <w:b/>
                <w:bCs/>
                <w:color w:val="000000"/>
                <w:sz w:val="20"/>
                <w:szCs w:val="20"/>
              </w:rPr>
            </w:pPr>
            <w:r w:rsidRPr="006E7AF5">
              <w:rPr>
                <w:b/>
                <w:bCs/>
                <w:color w:val="000000"/>
                <w:sz w:val="20"/>
                <w:szCs w:val="20"/>
              </w:rPr>
              <w:t>1.919.410</w:t>
            </w:r>
          </w:p>
        </w:tc>
        <w:tc>
          <w:tcPr>
            <w:tcW w:w="1340" w:type="dxa"/>
            <w:tcBorders>
              <w:top w:val="nil"/>
              <w:left w:val="nil"/>
              <w:bottom w:val="single" w:sz="4" w:space="0" w:color="auto"/>
              <w:right w:val="single" w:sz="4" w:space="0" w:color="auto"/>
            </w:tcBorders>
            <w:shd w:val="clear" w:color="auto" w:fill="auto"/>
            <w:noWrap/>
            <w:vAlign w:val="bottom"/>
            <w:hideMark/>
          </w:tcPr>
          <w:p w14:paraId="468D2EB3" w14:textId="77777777" w:rsidR="00491939" w:rsidRPr="006E7AF5" w:rsidRDefault="00491939" w:rsidP="006E7AF5">
            <w:pPr>
              <w:jc w:val="right"/>
              <w:rPr>
                <w:b/>
                <w:bCs/>
                <w:color w:val="000000"/>
                <w:sz w:val="20"/>
                <w:szCs w:val="20"/>
              </w:rPr>
            </w:pPr>
            <w:r w:rsidRPr="006E7AF5">
              <w:rPr>
                <w:b/>
                <w:bCs/>
                <w:color w:val="000000"/>
                <w:sz w:val="20"/>
                <w:szCs w:val="20"/>
              </w:rPr>
              <w:t>1.882.800</w:t>
            </w:r>
          </w:p>
        </w:tc>
        <w:tc>
          <w:tcPr>
            <w:tcW w:w="1340" w:type="dxa"/>
            <w:tcBorders>
              <w:top w:val="nil"/>
              <w:left w:val="nil"/>
              <w:bottom w:val="single" w:sz="4" w:space="0" w:color="auto"/>
              <w:right w:val="single" w:sz="4" w:space="0" w:color="auto"/>
            </w:tcBorders>
            <w:shd w:val="clear" w:color="auto" w:fill="auto"/>
            <w:noWrap/>
            <w:vAlign w:val="bottom"/>
            <w:hideMark/>
          </w:tcPr>
          <w:p w14:paraId="314575AD" w14:textId="77777777" w:rsidR="00491939" w:rsidRPr="006E7AF5" w:rsidRDefault="00491939" w:rsidP="006E7AF5">
            <w:pPr>
              <w:jc w:val="right"/>
              <w:rPr>
                <w:b/>
                <w:bCs/>
                <w:color w:val="000000"/>
                <w:sz w:val="20"/>
                <w:szCs w:val="20"/>
              </w:rPr>
            </w:pPr>
            <w:r w:rsidRPr="006E7AF5">
              <w:rPr>
                <w:b/>
                <w:bCs/>
                <w:color w:val="000000"/>
                <w:sz w:val="20"/>
                <w:szCs w:val="20"/>
              </w:rPr>
              <w:t>1.898.744</w:t>
            </w:r>
          </w:p>
        </w:tc>
        <w:tc>
          <w:tcPr>
            <w:tcW w:w="940" w:type="dxa"/>
            <w:tcBorders>
              <w:top w:val="nil"/>
              <w:left w:val="nil"/>
              <w:bottom w:val="single" w:sz="4" w:space="0" w:color="auto"/>
              <w:right w:val="single" w:sz="4" w:space="0" w:color="auto"/>
            </w:tcBorders>
            <w:shd w:val="clear" w:color="auto" w:fill="auto"/>
            <w:noWrap/>
            <w:vAlign w:val="bottom"/>
            <w:hideMark/>
          </w:tcPr>
          <w:p w14:paraId="50C02FDC" w14:textId="77777777" w:rsidR="00491939" w:rsidRPr="006E7AF5" w:rsidRDefault="00491939" w:rsidP="006E7AF5">
            <w:pPr>
              <w:jc w:val="right"/>
              <w:rPr>
                <w:b/>
                <w:bCs/>
                <w:color w:val="000000"/>
                <w:sz w:val="20"/>
                <w:szCs w:val="20"/>
              </w:rPr>
            </w:pPr>
            <w:r w:rsidRPr="006E7AF5">
              <w:rPr>
                <w:b/>
                <w:bCs/>
                <w:color w:val="000000"/>
                <w:sz w:val="20"/>
                <w:szCs w:val="20"/>
              </w:rPr>
              <w:t>101</w:t>
            </w:r>
          </w:p>
        </w:tc>
      </w:tr>
      <w:tr w:rsidR="00491939" w:rsidRPr="006E7AF5" w14:paraId="22EB9334" w14:textId="77777777" w:rsidTr="006E7AF5">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2923CD5"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F3481A2" w14:textId="77777777" w:rsidR="00491939" w:rsidRPr="006E7AF5" w:rsidRDefault="00491939" w:rsidP="006E7AF5">
            <w:pPr>
              <w:jc w:val="left"/>
              <w:rPr>
                <w:color w:val="000000"/>
                <w:sz w:val="20"/>
                <w:szCs w:val="20"/>
              </w:rPr>
            </w:pPr>
            <w:r w:rsidRPr="006E7AF5">
              <w:rPr>
                <w:color w:val="000000"/>
                <w:sz w:val="20"/>
                <w:szCs w:val="20"/>
              </w:rPr>
              <w:t>a) prihodki od prodaje blaga in storitev za izvajanje javne službe</w:t>
            </w:r>
          </w:p>
        </w:tc>
        <w:tc>
          <w:tcPr>
            <w:tcW w:w="1340" w:type="dxa"/>
            <w:tcBorders>
              <w:top w:val="nil"/>
              <w:left w:val="nil"/>
              <w:bottom w:val="single" w:sz="4" w:space="0" w:color="auto"/>
              <w:right w:val="single" w:sz="4" w:space="0" w:color="auto"/>
            </w:tcBorders>
            <w:shd w:val="clear" w:color="auto" w:fill="auto"/>
            <w:noWrap/>
            <w:vAlign w:val="bottom"/>
            <w:hideMark/>
          </w:tcPr>
          <w:p w14:paraId="7C5DFDE9" w14:textId="77777777" w:rsidR="00491939" w:rsidRPr="006E7AF5" w:rsidRDefault="00491939" w:rsidP="006E7AF5">
            <w:pPr>
              <w:jc w:val="right"/>
              <w:rPr>
                <w:color w:val="000000"/>
                <w:sz w:val="20"/>
                <w:szCs w:val="20"/>
              </w:rPr>
            </w:pPr>
            <w:r w:rsidRPr="006E7AF5">
              <w:rPr>
                <w:color w:val="000000"/>
                <w:sz w:val="20"/>
                <w:szCs w:val="20"/>
              </w:rPr>
              <w:t>1.916.383</w:t>
            </w:r>
          </w:p>
        </w:tc>
        <w:tc>
          <w:tcPr>
            <w:tcW w:w="1340" w:type="dxa"/>
            <w:tcBorders>
              <w:top w:val="nil"/>
              <w:left w:val="nil"/>
              <w:bottom w:val="single" w:sz="4" w:space="0" w:color="auto"/>
              <w:right w:val="single" w:sz="4" w:space="0" w:color="auto"/>
            </w:tcBorders>
            <w:shd w:val="clear" w:color="auto" w:fill="auto"/>
            <w:noWrap/>
            <w:vAlign w:val="bottom"/>
            <w:hideMark/>
          </w:tcPr>
          <w:p w14:paraId="3CE2E096" w14:textId="77777777" w:rsidR="00491939" w:rsidRPr="006E7AF5" w:rsidRDefault="00491939" w:rsidP="006E7AF5">
            <w:pPr>
              <w:jc w:val="right"/>
              <w:rPr>
                <w:color w:val="000000"/>
                <w:sz w:val="20"/>
                <w:szCs w:val="20"/>
              </w:rPr>
            </w:pPr>
            <w:r w:rsidRPr="006E7AF5">
              <w:rPr>
                <w:color w:val="000000"/>
                <w:sz w:val="20"/>
                <w:szCs w:val="20"/>
              </w:rPr>
              <w:t>1.880.000</w:t>
            </w:r>
          </w:p>
        </w:tc>
        <w:tc>
          <w:tcPr>
            <w:tcW w:w="1340" w:type="dxa"/>
            <w:tcBorders>
              <w:top w:val="nil"/>
              <w:left w:val="nil"/>
              <w:bottom w:val="single" w:sz="4" w:space="0" w:color="auto"/>
              <w:right w:val="single" w:sz="4" w:space="0" w:color="auto"/>
            </w:tcBorders>
            <w:shd w:val="clear" w:color="auto" w:fill="auto"/>
            <w:noWrap/>
            <w:vAlign w:val="bottom"/>
            <w:hideMark/>
          </w:tcPr>
          <w:p w14:paraId="66CEA797" w14:textId="77777777" w:rsidR="00491939" w:rsidRPr="006E7AF5" w:rsidRDefault="00491939" w:rsidP="006E7AF5">
            <w:pPr>
              <w:jc w:val="right"/>
              <w:rPr>
                <w:color w:val="000000"/>
                <w:sz w:val="20"/>
                <w:szCs w:val="20"/>
              </w:rPr>
            </w:pPr>
            <w:r w:rsidRPr="006E7AF5">
              <w:rPr>
                <w:color w:val="000000"/>
                <w:sz w:val="20"/>
                <w:szCs w:val="20"/>
              </w:rPr>
              <w:t>1.796.937</w:t>
            </w:r>
          </w:p>
        </w:tc>
        <w:tc>
          <w:tcPr>
            <w:tcW w:w="940" w:type="dxa"/>
            <w:tcBorders>
              <w:top w:val="nil"/>
              <w:left w:val="nil"/>
              <w:bottom w:val="single" w:sz="4" w:space="0" w:color="auto"/>
              <w:right w:val="single" w:sz="4" w:space="0" w:color="auto"/>
            </w:tcBorders>
            <w:shd w:val="clear" w:color="auto" w:fill="auto"/>
            <w:noWrap/>
            <w:vAlign w:val="bottom"/>
            <w:hideMark/>
          </w:tcPr>
          <w:p w14:paraId="2100488A" w14:textId="77777777" w:rsidR="00491939" w:rsidRPr="006E7AF5" w:rsidRDefault="00491939" w:rsidP="006E7AF5">
            <w:pPr>
              <w:jc w:val="right"/>
              <w:rPr>
                <w:b/>
                <w:bCs/>
                <w:color w:val="000000"/>
                <w:sz w:val="20"/>
                <w:szCs w:val="20"/>
              </w:rPr>
            </w:pPr>
            <w:r w:rsidRPr="006E7AF5">
              <w:rPr>
                <w:b/>
                <w:bCs/>
                <w:color w:val="000000"/>
                <w:sz w:val="20"/>
                <w:szCs w:val="20"/>
              </w:rPr>
              <w:t>96</w:t>
            </w:r>
          </w:p>
        </w:tc>
      </w:tr>
      <w:tr w:rsidR="00491939" w:rsidRPr="006E7AF5" w14:paraId="3890115D"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27AE6CA"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FF4B65C" w14:textId="77777777" w:rsidR="00491939" w:rsidRPr="006E7AF5" w:rsidRDefault="00491939" w:rsidP="006E7AF5">
            <w:pPr>
              <w:jc w:val="left"/>
              <w:rPr>
                <w:color w:val="000000"/>
                <w:sz w:val="20"/>
                <w:szCs w:val="20"/>
              </w:rPr>
            </w:pPr>
            <w:r w:rsidRPr="006E7AF5">
              <w:rPr>
                <w:color w:val="000000"/>
                <w:sz w:val="20"/>
                <w:szCs w:val="20"/>
              </w:rPr>
              <w:t>b) prejete obresti</w:t>
            </w:r>
          </w:p>
        </w:tc>
        <w:tc>
          <w:tcPr>
            <w:tcW w:w="1340" w:type="dxa"/>
            <w:tcBorders>
              <w:top w:val="nil"/>
              <w:left w:val="nil"/>
              <w:bottom w:val="single" w:sz="4" w:space="0" w:color="auto"/>
              <w:right w:val="single" w:sz="4" w:space="0" w:color="auto"/>
            </w:tcBorders>
            <w:shd w:val="clear" w:color="auto" w:fill="auto"/>
            <w:noWrap/>
            <w:vAlign w:val="bottom"/>
            <w:hideMark/>
          </w:tcPr>
          <w:p w14:paraId="6A04E599" w14:textId="77777777" w:rsidR="00491939" w:rsidRPr="006E7AF5" w:rsidRDefault="00491939" w:rsidP="006E7AF5">
            <w:pPr>
              <w:jc w:val="right"/>
              <w:rPr>
                <w:color w:val="000000"/>
                <w:sz w:val="20"/>
                <w:szCs w:val="20"/>
              </w:rPr>
            </w:pPr>
            <w:r w:rsidRPr="006E7AF5">
              <w:rPr>
                <w:color w:val="000000"/>
                <w:sz w:val="20"/>
                <w:szCs w:val="20"/>
              </w:rPr>
              <w:t>247</w:t>
            </w:r>
          </w:p>
        </w:tc>
        <w:tc>
          <w:tcPr>
            <w:tcW w:w="1340" w:type="dxa"/>
            <w:tcBorders>
              <w:top w:val="nil"/>
              <w:left w:val="nil"/>
              <w:bottom w:val="single" w:sz="4" w:space="0" w:color="auto"/>
              <w:right w:val="single" w:sz="4" w:space="0" w:color="auto"/>
            </w:tcBorders>
            <w:shd w:val="clear" w:color="auto" w:fill="auto"/>
            <w:noWrap/>
            <w:vAlign w:val="bottom"/>
            <w:hideMark/>
          </w:tcPr>
          <w:p w14:paraId="58E91A4A" w14:textId="77777777" w:rsidR="00491939" w:rsidRPr="006E7AF5" w:rsidRDefault="00491939" w:rsidP="006E7AF5">
            <w:pPr>
              <w:jc w:val="right"/>
              <w:rPr>
                <w:color w:val="000000"/>
                <w:sz w:val="20"/>
                <w:szCs w:val="20"/>
              </w:rPr>
            </w:pPr>
            <w:r w:rsidRPr="006E7AF5">
              <w:rPr>
                <w:color w:val="000000"/>
                <w:sz w:val="20"/>
                <w:szCs w:val="20"/>
              </w:rPr>
              <w:t>300</w:t>
            </w:r>
          </w:p>
        </w:tc>
        <w:tc>
          <w:tcPr>
            <w:tcW w:w="1340" w:type="dxa"/>
            <w:tcBorders>
              <w:top w:val="nil"/>
              <w:left w:val="nil"/>
              <w:bottom w:val="single" w:sz="4" w:space="0" w:color="auto"/>
              <w:right w:val="single" w:sz="4" w:space="0" w:color="auto"/>
            </w:tcBorders>
            <w:shd w:val="clear" w:color="auto" w:fill="auto"/>
            <w:noWrap/>
            <w:vAlign w:val="bottom"/>
            <w:hideMark/>
          </w:tcPr>
          <w:p w14:paraId="01A25E74" w14:textId="77777777" w:rsidR="00491939" w:rsidRPr="006E7AF5" w:rsidRDefault="00491939" w:rsidP="006E7AF5">
            <w:pPr>
              <w:jc w:val="right"/>
              <w:rPr>
                <w:color w:val="000000"/>
                <w:sz w:val="20"/>
                <w:szCs w:val="20"/>
              </w:rPr>
            </w:pPr>
            <w:r w:rsidRPr="006E7AF5">
              <w:rPr>
                <w:color w:val="000000"/>
                <w:sz w:val="20"/>
                <w:szCs w:val="20"/>
              </w:rPr>
              <w:t>187</w:t>
            </w:r>
          </w:p>
        </w:tc>
        <w:tc>
          <w:tcPr>
            <w:tcW w:w="940" w:type="dxa"/>
            <w:tcBorders>
              <w:top w:val="nil"/>
              <w:left w:val="nil"/>
              <w:bottom w:val="single" w:sz="4" w:space="0" w:color="auto"/>
              <w:right w:val="single" w:sz="4" w:space="0" w:color="auto"/>
            </w:tcBorders>
            <w:shd w:val="clear" w:color="auto" w:fill="auto"/>
            <w:noWrap/>
            <w:vAlign w:val="bottom"/>
            <w:hideMark/>
          </w:tcPr>
          <w:p w14:paraId="4D0E4C40" w14:textId="77777777" w:rsidR="00491939" w:rsidRPr="006E7AF5" w:rsidRDefault="00491939" w:rsidP="006E7AF5">
            <w:pPr>
              <w:jc w:val="right"/>
              <w:rPr>
                <w:b/>
                <w:bCs/>
                <w:color w:val="000000"/>
                <w:sz w:val="20"/>
                <w:szCs w:val="20"/>
              </w:rPr>
            </w:pPr>
            <w:r w:rsidRPr="006E7AF5">
              <w:rPr>
                <w:b/>
                <w:bCs/>
                <w:color w:val="000000"/>
                <w:sz w:val="20"/>
                <w:szCs w:val="20"/>
              </w:rPr>
              <w:t>62</w:t>
            </w:r>
          </w:p>
        </w:tc>
      </w:tr>
      <w:tr w:rsidR="00491939" w:rsidRPr="006E7AF5" w14:paraId="60761B6E"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9F6E120"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F272EE9" w14:textId="77777777" w:rsidR="00491939" w:rsidRPr="006E7AF5" w:rsidRDefault="00491939" w:rsidP="006E7AF5">
            <w:pPr>
              <w:jc w:val="left"/>
              <w:rPr>
                <w:color w:val="000000"/>
                <w:sz w:val="20"/>
                <w:szCs w:val="20"/>
              </w:rPr>
            </w:pPr>
            <w:r w:rsidRPr="006E7AF5">
              <w:rPr>
                <w:color w:val="000000"/>
                <w:sz w:val="20"/>
                <w:szCs w:val="20"/>
              </w:rPr>
              <w:t>c) prihodki od najemnin, zakupnin</w:t>
            </w:r>
          </w:p>
        </w:tc>
        <w:tc>
          <w:tcPr>
            <w:tcW w:w="1340" w:type="dxa"/>
            <w:tcBorders>
              <w:top w:val="nil"/>
              <w:left w:val="nil"/>
              <w:bottom w:val="single" w:sz="4" w:space="0" w:color="auto"/>
              <w:right w:val="single" w:sz="4" w:space="0" w:color="auto"/>
            </w:tcBorders>
            <w:shd w:val="clear" w:color="auto" w:fill="auto"/>
            <w:noWrap/>
            <w:vAlign w:val="bottom"/>
            <w:hideMark/>
          </w:tcPr>
          <w:p w14:paraId="7D3F99E0"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0BFF2289"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55DC947F" w14:textId="77777777" w:rsidR="00491939" w:rsidRPr="006E7AF5" w:rsidRDefault="00491939" w:rsidP="006E7AF5">
            <w:pPr>
              <w:jc w:val="right"/>
              <w:rPr>
                <w:color w:val="000000"/>
                <w:sz w:val="20"/>
                <w:szCs w:val="20"/>
              </w:rPr>
            </w:pPr>
            <w:r w:rsidRPr="006E7AF5">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0A39A4DB" w14:textId="77777777" w:rsidR="00491939" w:rsidRPr="006E7AF5" w:rsidRDefault="00491939" w:rsidP="006E7AF5">
            <w:pPr>
              <w:jc w:val="right"/>
              <w:rPr>
                <w:b/>
                <w:bCs/>
                <w:color w:val="000000"/>
                <w:sz w:val="20"/>
                <w:szCs w:val="20"/>
              </w:rPr>
            </w:pPr>
            <w:r w:rsidRPr="006E7AF5">
              <w:rPr>
                <w:b/>
                <w:bCs/>
                <w:color w:val="000000"/>
                <w:sz w:val="20"/>
                <w:szCs w:val="20"/>
              </w:rPr>
              <w:t>-</w:t>
            </w:r>
          </w:p>
        </w:tc>
      </w:tr>
      <w:tr w:rsidR="00491939" w:rsidRPr="006E7AF5" w14:paraId="7B160992"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E073BCE"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68E1670" w14:textId="77777777" w:rsidR="00491939" w:rsidRPr="006E7AF5" w:rsidRDefault="00491939" w:rsidP="006E7AF5">
            <w:pPr>
              <w:jc w:val="left"/>
              <w:rPr>
                <w:color w:val="000000"/>
                <w:sz w:val="20"/>
                <w:szCs w:val="20"/>
              </w:rPr>
            </w:pPr>
            <w:r w:rsidRPr="006E7AF5">
              <w:rPr>
                <w:color w:val="000000"/>
                <w:sz w:val="20"/>
                <w:szCs w:val="20"/>
              </w:rPr>
              <w:t>d) prejete donacije domačih virov</w:t>
            </w:r>
          </w:p>
        </w:tc>
        <w:tc>
          <w:tcPr>
            <w:tcW w:w="1340" w:type="dxa"/>
            <w:tcBorders>
              <w:top w:val="nil"/>
              <w:left w:val="nil"/>
              <w:bottom w:val="single" w:sz="4" w:space="0" w:color="auto"/>
              <w:right w:val="single" w:sz="4" w:space="0" w:color="auto"/>
            </w:tcBorders>
            <w:shd w:val="clear" w:color="auto" w:fill="auto"/>
            <w:noWrap/>
            <w:vAlign w:val="bottom"/>
            <w:hideMark/>
          </w:tcPr>
          <w:p w14:paraId="73FFC743" w14:textId="77777777" w:rsidR="00491939" w:rsidRPr="006E7AF5" w:rsidRDefault="00491939" w:rsidP="006E7AF5">
            <w:pPr>
              <w:jc w:val="right"/>
              <w:rPr>
                <w:color w:val="000000"/>
                <w:sz w:val="20"/>
                <w:szCs w:val="20"/>
              </w:rPr>
            </w:pPr>
            <w:r w:rsidRPr="006E7AF5">
              <w:rPr>
                <w:color w:val="000000"/>
                <w:sz w:val="20"/>
                <w:szCs w:val="20"/>
              </w:rPr>
              <w:t>2.780</w:t>
            </w:r>
          </w:p>
        </w:tc>
        <w:tc>
          <w:tcPr>
            <w:tcW w:w="1340" w:type="dxa"/>
            <w:tcBorders>
              <w:top w:val="nil"/>
              <w:left w:val="nil"/>
              <w:bottom w:val="single" w:sz="4" w:space="0" w:color="auto"/>
              <w:right w:val="single" w:sz="4" w:space="0" w:color="auto"/>
            </w:tcBorders>
            <w:shd w:val="clear" w:color="auto" w:fill="auto"/>
            <w:noWrap/>
            <w:vAlign w:val="bottom"/>
            <w:hideMark/>
          </w:tcPr>
          <w:p w14:paraId="368C49DB" w14:textId="77777777" w:rsidR="00491939" w:rsidRPr="006E7AF5" w:rsidRDefault="00491939" w:rsidP="006E7AF5">
            <w:pPr>
              <w:jc w:val="right"/>
              <w:rPr>
                <w:color w:val="000000"/>
                <w:sz w:val="20"/>
                <w:szCs w:val="20"/>
              </w:rPr>
            </w:pPr>
            <w:r w:rsidRPr="006E7AF5">
              <w:rPr>
                <w:color w:val="000000"/>
                <w:sz w:val="20"/>
                <w:szCs w:val="20"/>
              </w:rPr>
              <w:t>2.500</w:t>
            </w:r>
          </w:p>
        </w:tc>
        <w:tc>
          <w:tcPr>
            <w:tcW w:w="1340" w:type="dxa"/>
            <w:tcBorders>
              <w:top w:val="nil"/>
              <w:left w:val="nil"/>
              <w:bottom w:val="single" w:sz="4" w:space="0" w:color="auto"/>
              <w:right w:val="single" w:sz="4" w:space="0" w:color="auto"/>
            </w:tcBorders>
            <w:shd w:val="clear" w:color="auto" w:fill="auto"/>
            <w:noWrap/>
            <w:vAlign w:val="bottom"/>
            <w:hideMark/>
          </w:tcPr>
          <w:p w14:paraId="3EFA1B6B" w14:textId="77777777" w:rsidR="00491939" w:rsidRPr="006E7AF5" w:rsidRDefault="00491939" w:rsidP="006E7AF5">
            <w:pPr>
              <w:jc w:val="right"/>
              <w:rPr>
                <w:color w:val="000000"/>
                <w:sz w:val="20"/>
                <w:szCs w:val="20"/>
              </w:rPr>
            </w:pPr>
            <w:r w:rsidRPr="006E7AF5">
              <w:rPr>
                <w:color w:val="000000"/>
                <w:sz w:val="20"/>
                <w:szCs w:val="20"/>
              </w:rPr>
              <w:t>1.620</w:t>
            </w:r>
          </w:p>
        </w:tc>
        <w:tc>
          <w:tcPr>
            <w:tcW w:w="940" w:type="dxa"/>
            <w:tcBorders>
              <w:top w:val="nil"/>
              <w:left w:val="nil"/>
              <w:bottom w:val="single" w:sz="4" w:space="0" w:color="auto"/>
              <w:right w:val="single" w:sz="4" w:space="0" w:color="auto"/>
            </w:tcBorders>
            <w:shd w:val="clear" w:color="auto" w:fill="auto"/>
            <w:noWrap/>
            <w:vAlign w:val="bottom"/>
            <w:hideMark/>
          </w:tcPr>
          <w:p w14:paraId="1BFAAEF1" w14:textId="77777777" w:rsidR="00491939" w:rsidRPr="006E7AF5" w:rsidRDefault="00491939" w:rsidP="006E7AF5">
            <w:pPr>
              <w:jc w:val="right"/>
              <w:rPr>
                <w:b/>
                <w:bCs/>
                <w:color w:val="000000"/>
                <w:sz w:val="20"/>
                <w:szCs w:val="20"/>
              </w:rPr>
            </w:pPr>
            <w:r w:rsidRPr="006E7AF5">
              <w:rPr>
                <w:b/>
                <w:bCs/>
                <w:color w:val="000000"/>
                <w:sz w:val="20"/>
                <w:szCs w:val="20"/>
              </w:rPr>
              <w:t>65</w:t>
            </w:r>
          </w:p>
        </w:tc>
      </w:tr>
      <w:tr w:rsidR="00491939" w:rsidRPr="006E7AF5" w14:paraId="5CF159A9"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77A24D2"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3E34CA7" w14:textId="77777777" w:rsidR="00491939" w:rsidRPr="006E7AF5" w:rsidRDefault="00491939" w:rsidP="006E7AF5">
            <w:pPr>
              <w:jc w:val="left"/>
              <w:rPr>
                <w:color w:val="000000"/>
                <w:sz w:val="20"/>
                <w:szCs w:val="20"/>
              </w:rPr>
            </w:pPr>
            <w:r w:rsidRPr="006E7AF5">
              <w:rPr>
                <w:color w:val="000000"/>
                <w:sz w:val="20"/>
                <w:szCs w:val="20"/>
              </w:rPr>
              <w:t>e) kapitalski prihodki</w:t>
            </w:r>
          </w:p>
        </w:tc>
        <w:tc>
          <w:tcPr>
            <w:tcW w:w="1340" w:type="dxa"/>
            <w:tcBorders>
              <w:top w:val="nil"/>
              <w:left w:val="nil"/>
              <w:bottom w:val="single" w:sz="4" w:space="0" w:color="auto"/>
              <w:right w:val="single" w:sz="4" w:space="0" w:color="auto"/>
            </w:tcBorders>
            <w:shd w:val="clear" w:color="auto" w:fill="auto"/>
            <w:noWrap/>
            <w:vAlign w:val="bottom"/>
            <w:hideMark/>
          </w:tcPr>
          <w:p w14:paraId="02007DA3"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67E076F5"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29407D4F" w14:textId="77777777" w:rsidR="00491939" w:rsidRPr="006E7AF5" w:rsidRDefault="00491939" w:rsidP="006E7AF5">
            <w:pPr>
              <w:jc w:val="right"/>
              <w:rPr>
                <w:color w:val="000000"/>
                <w:sz w:val="20"/>
                <w:szCs w:val="20"/>
              </w:rPr>
            </w:pPr>
            <w:r w:rsidRPr="006E7AF5">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2A14042F" w14:textId="77777777" w:rsidR="00491939" w:rsidRPr="006E7AF5" w:rsidRDefault="00491939" w:rsidP="006E7AF5">
            <w:pPr>
              <w:jc w:val="right"/>
              <w:rPr>
                <w:b/>
                <w:bCs/>
                <w:color w:val="000000"/>
                <w:sz w:val="20"/>
                <w:szCs w:val="20"/>
              </w:rPr>
            </w:pPr>
            <w:r w:rsidRPr="006E7AF5">
              <w:rPr>
                <w:b/>
                <w:bCs/>
                <w:color w:val="000000"/>
                <w:sz w:val="20"/>
                <w:szCs w:val="20"/>
              </w:rPr>
              <w:t>-</w:t>
            </w:r>
          </w:p>
        </w:tc>
      </w:tr>
      <w:tr w:rsidR="00491939" w:rsidRPr="006E7AF5" w14:paraId="51C96FD5"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099963"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54E4182" w14:textId="77777777" w:rsidR="00491939" w:rsidRPr="006E7AF5" w:rsidRDefault="00491939" w:rsidP="006E7AF5">
            <w:pPr>
              <w:jc w:val="left"/>
              <w:rPr>
                <w:color w:val="000000"/>
                <w:sz w:val="20"/>
                <w:szCs w:val="20"/>
              </w:rPr>
            </w:pPr>
            <w:r w:rsidRPr="006E7AF5">
              <w:rPr>
                <w:color w:val="000000"/>
                <w:sz w:val="20"/>
                <w:szCs w:val="20"/>
              </w:rPr>
              <w:t>f) prejeta sredstva EU iz Kohezijskega sklada</w:t>
            </w:r>
          </w:p>
        </w:tc>
        <w:tc>
          <w:tcPr>
            <w:tcW w:w="1340" w:type="dxa"/>
            <w:tcBorders>
              <w:top w:val="nil"/>
              <w:left w:val="nil"/>
              <w:bottom w:val="single" w:sz="4" w:space="0" w:color="auto"/>
              <w:right w:val="single" w:sz="4" w:space="0" w:color="auto"/>
            </w:tcBorders>
            <w:shd w:val="clear" w:color="auto" w:fill="auto"/>
            <w:noWrap/>
            <w:vAlign w:val="bottom"/>
            <w:hideMark/>
          </w:tcPr>
          <w:p w14:paraId="1633EA33"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60AC756D" w14:textId="77777777" w:rsidR="00491939" w:rsidRPr="006E7AF5" w:rsidRDefault="00491939" w:rsidP="006E7AF5">
            <w:pPr>
              <w:jc w:val="right"/>
              <w:rPr>
                <w:color w:val="000000"/>
                <w:sz w:val="20"/>
                <w:szCs w:val="20"/>
              </w:rPr>
            </w:pPr>
            <w:r w:rsidRPr="006E7AF5">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5321BAB3" w14:textId="77777777" w:rsidR="00491939" w:rsidRPr="006E7AF5" w:rsidRDefault="00491939" w:rsidP="006E7AF5">
            <w:pPr>
              <w:jc w:val="right"/>
              <w:rPr>
                <w:color w:val="000000"/>
                <w:sz w:val="20"/>
                <w:szCs w:val="20"/>
              </w:rPr>
            </w:pPr>
            <w:r w:rsidRPr="006E7AF5">
              <w:rPr>
                <w:color w:val="000000"/>
                <w:sz w:val="20"/>
                <w:szCs w:val="20"/>
              </w:rPr>
              <w:t>100.000</w:t>
            </w:r>
          </w:p>
        </w:tc>
        <w:tc>
          <w:tcPr>
            <w:tcW w:w="940" w:type="dxa"/>
            <w:tcBorders>
              <w:top w:val="nil"/>
              <w:left w:val="nil"/>
              <w:bottom w:val="single" w:sz="4" w:space="0" w:color="auto"/>
              <w:right w:val="single" w:sz="4" w:space="0" w:color="auto"/>
            </w:tcBorders>
            <w:shd w:val="clear" w:color="auto" w:fill="auto"/>
            <w:noWrap/>
            <w:vAlign w:val="bottom"/>
            <w:hideMark/>
          </w:tcPr>
          <w:p w14:paraId="500458A4" w14:textId="77777777" w:rsidR="00491939" w:rsidRPr="006E7AF5" w:rsidRDefault="00491939" w:rsidP="006E7AF5">
            <w:pPr>
              <w:jc w:val="right"/>
              <w:rPr>
                <w:b/>
                <w:bCs/>
                <w:color w:val="000000"/>
                <w:sz w:val="20"/>
                <w:szCs w:val="20"/>
              </w:rPr>
            </w:pPr>
            <w:r w:rsidRPr="006E7AF5">
              <w:rPr>
                <w:b/>
                <w:bCs/>
                <w:color w:val="000000"/>
                <w:sz w:val="20"/>
                <w:szCs w:val="20"/>
              </w:rPr>
              <w:t>-</w:t>
            </w:r>
          </w:p>
        </w:tc>
      </w:tr>
      <w:tr w:rsidR="00491939" w:rsidRPr="006E7AF5" w14:paraId="4FC7485D"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7D41991" w14:textId="77777777" w:rsidR="00491939" w:rsidRPr="006E7AF5" w:rsidRDefault="00491939" w:rsidP="006E7AF5">
            <w:pPr>
              <w:jc w:val="center"/>
              <w:rPr>
                <w:b/>
                <w:bCs/>
                <w:color w:val="000000"/>
                <w:sz w:val="20"/>
                <w:szCs w:val="20"/>
              </w:rPr>
            </w:pPr>
            <w:r w:rsidRPr="006E7AF5">
              <w:rPr>
                <w:b/>
                <w:bCs/>
                <w:color w:val="000000"/>
                <w:sz w:val="20"/>
                <w:szCs w:val="20"/>
              </w:rPr>
              <w:t>1.2.</w:t>
            </w:r>
          </w:p>
        </w:tc>
        <w:tc>
          <w:tcPr>
            <w:tcW w:w="4510" w:type="dxa"/>
            <w:tcBorders>
              <w:top w:val="nil"/>
              <w:left w:val="nil"/>
              <w:bottom w:val="single" w:sz="4" w:space="0" w:color="auto"/>
              <w:right w:val="single" w:sz="4" w:space="0" w:color="auto"/>
            </w:tcBorders>
            <w:shd w:val="clear" w:color="auto" w:fill="auto"/>
            <w:vAlign w:val="bottom"/>
            <w:hideMark/>
          </w:tcPr>
          <w:p w14:paraId="5EE5ABB0" w14:textId="77777777" w:rsidR="00491939" w:rsidRPr="006E7AF5" w:rsidRDefault="00491939" w:rsidP="006E7AF5">
            <w:pPr>
              <w:jc w:val="left"/>
              <w:rPr>
                <w:b/>
                <w:bCs/>
                <w:color w:val="000000"/>
                <w:sz w:val="20"/>
                <w:szCs w:val="20"/>
              </w:rPr>
            </w:pPr>
            <w:r w:rsidRPr="006E7AF5">
              <w:rPr>
                <w:b/>
                <w:bCs/>
                <w:color w:val="000000"/>
                <w:sz w:val="20"/>
                <w:szCs w:val="20"/>
              </w:rPr>
              <w:t xml:space="preserve">Prihodki od prodaje blaga in storitev na trgu </w:t>
            </w:r>
          </w:p>
        </w:tc>
        <w:tc>
          <w:tcPr>
            <w:tcW w:w="1340" w:type="dxa"/>
            <w:tcBorders>
              <w:top w:val="nil"/>
              <w:left w:val="nil"/>
              <w:bottom w:val="single" w:sz="4" w:space="0" w:color="auto"/>
              <w:right w:val="single" w:sz="4" w:space="0" w:color="auto"/>
            </w:tcBorders>
            <w:shd w:val="clear" w:color="auto" w:fill="auto"/>
            <w:noWrap/>
            <w:vAlign w:val="bottom"/>
            <w:hideMark/>
          </w:tcPr>
          <w:p w14:paraId="2BF85AE0" w14:textId="77777777" w:rsidR="00491939" w:rsidRPr="006E7AF5" w:rsidRDefault="00491939" w:rsidP="006E7AF5">
            <w:pPr>
              <w:jc w:val="right"/>
              <w:rPr>
                <w:b/>
                <w:bCs/>
                <w:color w:val="000000"/>
                <w:sz w:val="20"/>
                <w:szCs w:val="20"/>
              </w:rPr>
            </w:pPr>
            <w:r w:rsidRPr="006E7AF5">
              <w:rPr>
                <w:b/>
                <w:bCs/>
                <w:color w:val="000000"/>
                <w:sz w:val="20"/>
                <w:szCs w:val="20"/>
              </w:rPr>
              <w:t>189.627</w:t>
            </w:r>
          </w:p>
        </w:tc>
        <w:tc>
          <w:tcPr>
            <w:tcW w:w="1340" w:type="dxa"/>
            <w:tcBorders>
              <w:top w:val="nil"/>
              <w:left w:val="nil"/>
              <w:bottom w:val="single" w:sz="4" w:space="0" w:color="auto"/>
              <w:right w:val="single" w:sz="4" w:space="0" w:color="auto"/>
            </w:tcBorders>
            <w:shd w:val="clear" w:color="auto" w:fill="auto"/>
            <w:noWrap/>
            <w:vAlign w:val="bottom"/>
            <w:hideMark/>
          </w:tcPr>
          <w:p w14:paraId="71C31857" w14:textId="77777777" w:rsidR="00491939" w:rsidRPr="006E7AF5" w:rsidRDefault="00491939" w:rsidP="006E7AF5">
            <w:pPr>
              <w:jc w:val="right"/>
              <w:rPr>
                <w:b/>
                <w:bCs/>
                <w:color w:val="000000"/>
                <w:sz w:val="20"/>
                <w:szCs w:val="20"/>
              </w:rPr>
            </w:pPr>
            <w:r w:rsidRPr="006E7AF5">
              <w:rPr>
                <w:b/>
                <w:bCs/>
                <w:color w:val="000000"/>
                <w:sz w:val="20"/>
                <w:szCs w:val="20"/>
              </w:rPr>
              <w:t>189.000</w:t>
            </w:r>
          </w:p>
        </w:tc>
        <w:tc>
          <w:tcPr>
            <w:tcW w:w="1340" w:type="dxa"/>
            <w:tcBorders>
              <w:top w:val="nil"/>
              <w:left w:val="nil"/>
              <w:bottom w:val="single" w:sz="4" w:space="0" w:color="auto"/>
              <w:right w:val="single" w:sz="4" w:space="0" w:color="auto"/>
            </w:tcBorders>
            <w:shd w:val="clear" w:color="auto" w:fill="auto"/>
            <w:noWrap/>
            <w:vAlign w:val="bottom"/>
            <w:hideMark/>
          </w:tcPr>
          <w:p w14:paraId="6489C10E" w14:textId="77777777" w:rsidR="00491939" w:rsidRPr="006E7AF5" w:rsidRDefault="00491939" w:rsidP="006E7AF5">
            <w:pPr>
              <w:jc w:val="right"/>
              <w:rPr>
                <w:b/>
                <w:bCs/>
                <w:color w:val="000000"/>
                <w:sz w:val="20"/>
                <w:szCs w:val="20"/>
              </w:rPr>
            </w:pPr>
            <w:r w:rsidRPr="006E7AF5">
              <w:rPr>
                <w:b/>
                <w:bCs/>
                <w:color w:val="000000"/>
                <w:sz w:val="20"/>
                <w:szCs w:val="20"/>
              </w:rPr>
              <w:t>211.522</w:t>
            </w:r>
          </w:p>
        </w:tc>
        <w:tc>
          <w:tcPr>
            <w:tcW w:w="940" w:type="dxa"/>
            <w:tcBorders>
              <w:top w:val="nil"/>
              <w:left w:val="nil"/>
              <w:bottom w:val="single" w:sz="4" w:space="0" w:color="auto"/>
              <w:right w:val="single" w:sz="4" w:space="0" w:color="auto"/>
            </w:tcBorders>
            <w:shd w:val="clear" w:color="auto" w:fill="auto"/>
            <w:noWrap/>
            <w:vAlign w:val="bottom"/>
            <w:hideMark/>
          </w:tcPr>
          <w:p w14:paraId="13C0353E" w14:textId="77777777" w:rsidR="00491939" w:rsidRPr="006E7AF5" w:rsidRDefault="00491939" w:rsidP="006E7AF5">
            <w:pPr>
              <w:jc w:val="right"/>
              <w:rPr>
                <w:b/>
                <w:bCs/>
                <w:color w:val="000000"/>
                <w:sz w:val="20"/>
                <w:szCs w:val="20"/>
              </w:rPr>
            </w:pPr>
            <w:r w:rsidRPr="006E7AF5">
              <w:rPr>
                <w:b/>
                <w:bCs/>
                <w:color w:val="000000"/>
                <w:sz w:val="20"/>
                <w:szCs w:val="20"/>
              </w:rPr>
              <w:t>112</w:t>
            </w:r>
          </w:p>
        </w:tc>
      </w:tr>
      <w:tr w:rsidR="00491939" w:rsidRPr="006E7AF5" w14:paraId="0BAD1800" w14:textId="77777777" w:rsidTr="006E7AF5">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B300482"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C29B834" w14:textId="77777777" w:rsidR="00491939" w:rsidRPr="006E7AF5" w:rsidRDefault="00491939" w:rsidP="006E7AF5">
            <w:pPr>
              <w:jc w:val="left"/>
              <w:rPr>
                <w:color w:val="000000"/>
                <w:sz w:val="20"/>
                <w:szCs w:val="20"/>
              </w:rPr>
            </w:pPr>
            <w:r w:rsidRPr="006E7AF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8C9FF3" w14:textId="77777777" w:rsidR="00491939" w:rsidRPr="006E7AF5" w:rsidRDefault="00491939" w:rsidP="006E7AF5">
            <w:pPr>
              <w:jc w:val="left"/>
              <w:rPr>
                <w:color w:val="000000"/>
                <w:sz w:val="20"/>
                <w:szCs w:val="20"/>
              </w:rPr>
            </w:pPr>
            <w:r w:rsidRPr="006E7AF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8E0E6E7" w14:textId="77777777" w:rsidR="00491939" w:rsidRPr="006E7AF5" w:rsidRDefault="00491939" w:rsidP="006E7AF5">
            <w:pPr>
              <w:jc w:val="left"/>
              <w:rPr>
                <w:color w:val="000000"/>
                <w:sz w:val="20"/>
                <w:szCs w:val="20"/>
              </w:rPr>
            </w:pPr>
            <w:r w:rsidRPr="006E7AF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706D32E" w14:textId="77777777" w:rsidR="00491939" w:rsidRPr="006E7AF5" w:rsidRDefault="00491939" w:rsidP="006E7AF5">
            <w:pPr>
              <w:jc w:val="left"/>
              <w:rPr>
                <w:color w:val="000000"/>
                <w:sz w:val="20"/>
                <w:szCs w:val="20"/>
              </w:rPr>
            </w:pPr>
            <w:r w:rsidRPr="006E7AF5">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BE06C72" w14:textId="77777777" w:rsidR="00491939" w:rsidRPr="006E7AF5" w:rsidRDefault="00491939" w:rsidP="006E7AF5">
            <w:pPr>
              <w:jc w:val="left"/>
              <w:rPr>
                <w:b/>
                <w:bCs/>
                <w:color w:val="000000"/>
                <w:sz w:val="20"/>
                <w:szCs w:val="20"/>
              </w:rPr>
            </w:pPr>
            <w:r w:rsidRPr="006E7AF5">
              <w:rPr>
                <w:b/>
                <w:bCs/>
                <w:color w:val="000000"/>
                <w:sz w:val="20"/>
                <w:szCs w:val="20"/>
              </w:rPr>
              <w:t> </w:t>
            </w:r>
          </w:p>
        </w:tc>
      </w:tr>
      <w:tr w:rsidR="00491939" w:rsidRPr="006E7AF5" w14:paraId="6E412F7F" w14:textId="77777777" w:rsidTr="006E7AF5">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0A7E6F87" w14:textId="77777777" w:rsidR="00491939" w:rsidRPr="006E7AF5" w:rsidRDefault="00491939" w:rsidP="006E7AF5">
            <w:pPr>
              <w:jc w:val="center"/>
              <w:rPr>
                <w:b/>
                <w:bCs/>
                <w:color w:val="000000"/>
                <w:sz w:val="20"/>
                <w:szCs w:val="20"/>
              </w:rPr>
            </w:pPr>
            <w:r w:rsidRPr="006E7AF5">
              <w:rPr>
                <w:b/>
                <w:bCs/>
                <w:color w:val="000000"/>
                <w:sz w:val="20"/>
                <w:szCs w:val="20"/>
              </w:rPr>
              <w:t>2</w:t>
            </w:r>
          </w:p>
        </w:tc>
        <w:tc>
          <w:tcPr>
            <w:tcW w:w="4510" w:type="dxa"/>
            <w:tcBorders>
              <w:top w:val="nil"/>
              <w:left w:val="nil"/>
              <w:bottom w:val="single" w:sz="4" w:space="0" w:color="auto"/>
              <w:right w:val="single" w:sz="4" w:space="0" w:color="auto"/>
            </w:tcBorders>
            <w:shd w:val="clear" w:color="000000" w:fill="D9D9D9"/>
            <w:vAlign w:val="bottom"/>
            <w:hideMark/>
          </w:tcPr>
          <w:p w14:paraId="2F893203" w14:textId="77777777" w:rsidR="00491939" w:rsidRPr="006E7AF5" w:rsidRDefault="00491939" w:rsidP="006E7AF5">
            <w:pPr>
              <w:jc w:val="left"/>
              <w:rPr>
                <w:b/>
                <w:bCs/>
                <w:color w:val="000000"/>
                <w:sz w:val="20"/>
                <w:szCs w:val="20"/>
              </w:rPr>
            </w:pPr>
            <w:r w:rsidRPr="006E7AF5">
              <w:rPr>
                <w:b/>
                <w:bCs/>
                <w:color w:val="000000"/>
                <w:sz w:val="20"/>
                <w:szCs w:val="20"/>
              </w:rPr>
              <w:t>SKUPAJ ODHODKI (2.1. +2.2.)</w:t>
            </w:r>
          </w:p>
        </w:tc>
        <w:tc>
          <w:tcPr>
            <w:tcW w:w="1340" w:type="dxa"/>
            <w:tcBorders>
              <w:top w:val="nil"/>
              <w:left w:val="nil"/>
              <w:bottom w:val="single" w:sz="4" w:space="0" w:color="auto"/>
              <w:right w:val="single" w:sz="4" w:space="0" w:color="auto"/>
            </w:tcBorders>
            <w:shd w:val="clear" w:color="000000" w:fill="D9D9D9"/>
            <w:noWrap/>
            <w:vAlign w:val="bottom"/>
            <w:hideMark/>
          </w:tcPr>
          <w:p w14:paraId="3D5057C2" w14:textId="77777777" w:rsidR="00491939" w:rsidRPr="006E7AF5" w:rsidRDefault="00491939" w:rsidP="006E7AF5">
            <w:pPr>
              <w:jc w:val="right"/>
              <w:rPr>
                <w:b/>
                <w:bCs/>
                <w:color w:val="000000"/>
                <w:sz w:val="20"/>
                <w:szCs w:val="20"/>
              </w:rPr>
            </w:pPr>
            <w:r w:rsidRPr="006E7AF5">
              <w:rPr>
                <w:b/>
                <w:bCs/>
                <w:color w:val="000000"/>
                <w:sz w:val="20"/>
                <w:szCs w:val="20"/>
              </w:rPr>
              <w:t>3.744.967</w:t>
            </w:r>
          </w:p>
        </w:tc>
        <w:tc>
          <w:tcPr>
            <w:tcW w:w="1340" w:type="dxa"/>
            <w:tcBorders>
              <w:top w:val="nil"/>
              <w:left w:val="nil"/>
              <w:bottom w:val="single" w:sz="4" w:space="0" w:color="auto"/>
              <w:right w:val="single" w:sz="4" w:space="0" w:color="auto"/>
            </w:tcBorders>
            <w:shd w:val="clear" w:color="000000" w:fill="D9D9D9"/>
            <w:noWrap/>
            <w:vAlign w:val="bottom"/>
            <w:hideMark/>
          </w:tcPr>
          <w:p w14:paraId="4E438FEF" w14:textId="77777777" w:rsidR="00491939" w:rsidRPr="006E7AF5" w:rsidRDefault="00491939" w:rsidP="006E7AF5">
            <w:pPr>
              <w:jc w:val="right"/>
              <w:rPr>
                <w:b/>
                <w:bCs/>
                <w:color w:val="000000"/>
                <w:sz w:val="20"/>
                <w:szCs w:val="20"/>
              </w:rPr>
            </w:pPr>
            <w:r w:rsidRPr="006E7AF5">
              <w:rPr>
                <w:b/>
                <w:bCs/>
                <w:color w:val="000000"/>
                <w:sz w:val="20"/>
                <w:szCs w:val="20"/>
              </w:rPr>
              <w:t>4.033.120</w:t>
            </w:r>
          </w:p>
        </w:tc>
        <w:tc>
          <w:tcPr>
            <w:tcW w:w="1340" w:type="dxa"/>
            <w:tcBorders>
              <w:top w:val="nil"/>
              <w:left w:val="nil"/>
              <w:bottom w:val="single" w:sz="4" w:space="0" w:color="auto"/>
              <w:right w:val="single" w:sz="4" w:space="0" w:color="auto"/>
            </w:tcBorders>
            <w:shd w:val="clear" w:color="000000" w:fill="D9D9D9"/>
            <w:noWrap/>
            <w:vAlign w:val="bottom"/>
            <w:hideMark/>
          </w:tcPr>
          <w:p w14:paraId="10F5913A" w14:textId="77777777" w:rsidR="00491939" w:rsidRPr="006E7AF5" w:rsidRDefault="00491939" w:rsidP="006E7AF5">
            <w:pPr>
              <w:jc w:val="right"/>
              <w:rPr>
                <w:b/>
                <w:bCs/>
                <w:color w:val="000000"/>
                <w:sz w:val="20"/>
                <w:szCs w:val="20"/>
              </w:rPr>
            </w:pPr>
            <w:r w:rsidRPr="006E7AF5">
              <w:rPr>
                <w:b/>
                <w:bCs/>
                <w:color w:val="000000"/>
                <w:sz w:val="20"/>
                <w:szCs w:val="20"/>
              </w:rPr>
              <w:t>4.060.758</w:t>
            </w:r>
          </w:p>
        </w:tc>
        <w:tc>
          <w:tcPr>
            <w:tcW w:w="940" w:type="dxa"/>
            <w:tcBorders>
              <w:top w:val="nil"/>
              <w:left w:val="nil"/>
              <w:bottom w:val="single" w:sz="4" w:space="0" w:color="auto"/>
              <w:right w:val="single" w:sz="4" w:space="0" w:color="auto"/>
            </w:tcBorders>
            <w:shd w:val="clear" w:color="000000" w:fill="D9D9D9"/>
            <w:noWrap/>
            <w:vAlign w:val="bottom"/>
            <w:hideMark/>
          </w:tcPr>
          <w:p w14:paraId="37D129E6" w14:textId="77777777" w:rsidR="00491939" w:rsidRPr="006E7AF5" w:rsidRDefault="00491939" w:rsidP="006E7AF5">
            <w:pPr>
              <w:jc w:val="right"/>
              <w:rPr>
                <w:b/>
                <w:bCs/>
                <w:color w:val="000000"/>
                <w:sz w:val="20"/>
                <w:szCs w:val="20"/>
              </w:rPr>
            </w:pPr>
            <w:r w:rsidRPr="006E7AF5">
              <w:rPr>
                <w:b/>
                <w:bCs/>
                <w:color w:val="000000"/>
                <w:sz w:val="20"/>
                <w:szCs w:val="20"/>
              </w:rPr>
              <w:t>101</w:t>
            </w:r>
          </w:p>
        </w:tc>
      </w:tr>
      <w:tr w:rsidR="00491939" w:rsidRPr="006E7AF5" w14:paraId="0255D010"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5C81E43" w14:textId="77777777" w:rsidR="00491939" w:rsidRPr="006E7AF5" w:rsidRDefault="00491939" w:rsidP="006E7AF5">
            <w:pPr>
              <w:jc w:val="center"/>
              <w:rPr>
                <w:b/>
                <w:bCs/>
                <w:color w:val="000000"/>
                <w:sz w:val="20"/>
                <w:szCs w:val="20"/>
              </w:rPr>
            </w:pPr>
            <w:r w:rsidRPr="006E7AF5">
              <w:rPr>
                <w:b/>
                <w:bCs/>
                <w:color w:val="000000"/>
                <w:sz w:val="20"/>
                <w:szCs w:val="20"/>
              </w:rPr>
              <w:t>2.1.</w:t>
            </w:r>
          </w:p>
        </w:tc>
        <w:tc>
          <w:tcPr>
            <w:tcW w:w="4510" w:type="dxa"/>
            <w:tcBorders>
              <w:top w:val="nil"/>
              <w:left w:val="nil"/>
              <w:bottom w:val="single" w:sz="4" w:space="0" w:color="auto"/>
              <w:right w:val="single" w:sz="4" w:space="0" w:color="auto"/>
            </w:tcBorders>
            <w:shd w:val="clear" w:color="auto" w:fill="auto"/>
            <w:vAlign w:val="bottom"/>
            <w:hideMark/>
          </w:tcPr>
          <w:p w14:paraId="793DC561" w14:textId="77777777" w:rsidR="00491939" w:rsidRPr="006E7AF5" w:rsidRDefault="00491939" w:rsidP="006E7AF5">
            <w:pPr>
              <w:jc w:val="left"/>
              <w:rPr>
                <w:b/>
                <w:bCs/>
                <w:color w:val="000000"/>
                <w:sz w:val="20"/>
                <w:szCs w:val="20"/>
              </w:rPr>
            </w:pPr>
            <w:r w:rsidRPr="006E7AF5">
              <w:rPr>
                <w:b/>
                <w:bCs/>
                <w:color w:val="000000"/>
                <w:sz w:val="20"/>
                <w:szCs w:val="20"/>
              </w:rPr>
              <w:t>Odhodki za  izvajanje javne službe (A+B+C+D+J)</w:t>
            </w:r>
          </w:p>
        </w:tc>
        <w:tc>
          <w:tcPr>
            <w:tcW w:w="1340" w:type="dxa"/>
            <w:tcBorders>
              <w:top w:val="nil"/>
              <w:left w:val="nil"/>
              <w:bottom w:val="single" w:sz="4" w:space="0" w:color="auto"/>
              <w:right w:val="single" w:sz="4" w:space="0" w:color="auto"/>
            </w:tcBorders>
            <w:shd w:val="clear" w:color="auto" w:fill="auto"/>
            <w:noWrap/>
            <w:vAlign w:val="bottom"/>
            <w:hideMark/>
          </w:tcPr>
          <w:p w14:paraId="51CA20A9" w14:textId="77777777" w:rsidR="00491939" w:rsidRPr="006E7AF5" w:rsidRDefault="00491939" w:rsidP="006E7AF5">
            <w:pPr>
              <w:jc w:val="right"/>
              <w:rPr>
                <w:b/>
                <w:bCs/>
                <w:color w:val="000000"/>
                <w:sz w:val="20"/>
                <w:szCs w:val="20"/>
              </w:rPr>
            </w:pPr>
            <w:r w:rsidRPr="006E7AF5">
              <w:rPr>
                <w:b/>
                <w:bCs/>
                <w:color w:val="000000"/>
                <w:sz w:val="20"/>
                <w:szCs w:val="20"/>
              </w:rPr>
              <w:t>3.588.666</w:t>
            </w:r>
          </w:p>
        </w:tc>
        <w:tc>
          <w:tcPr>
            <w:tcW w:w="1340" w:type="dxa"/>
            <w:tcBorders>
              <w:top w:val="nil"/>
              <w:left w:val="nil"/>
              <w:bottom w:val="single" w:sz="4" w:space="0" w:color="auto"/>
              <w:right w:val="single" w:sz="4" w:space="0" w:color="auto"/>
            </w:tcBorders>
            <w:shd w:val="clear" w:color="auto" w:fill="auto"/>
            <w:noWrap/>
            <w:vAlign w:val="bottom"/>
            <w:hideMark/>
          </w:tcPr>
          <w:p w14:paraId="5253C823" w14:textId="77777777" w:rsidR="00491939" w:rsidRPr="006E7AF5" w:rsidRDefault="00491939" w:rsidP="006E7AF5">
            <w:pPr>
              <w:jc w:val="right"/>
              <w:rPr>
                <w:b/>
                <w:bCs/>
                <w:color w:val="000000"/>
                <w:sz w:val="20"/>
                <w:szCs w:val="20"/>
              </w:rPr>
            </w:pPr>
            <w:r w:rsidRPr="006E7AF5">
              <w:rPr>
                <w:b/>
                <w:bCs/>
                <w:color w:val="000000"/>
                <w:sz w:val="20"/>
                <w:szCs w:val="20"/>
              </w:rPr>
              <w:t>3.871.120</w:t>
            </w:r>
          </w:p>
        </w:tc>
        <w:tc>
          <w:tcPr>
            <w:tcW w:w="1340" w:type="dxa"/>
            <w:tcBorders>
              <w:top w:val="nil"/>
              <w:left w:val="nil"/>
              <w:bottom w:val="single" w:sz="4" w:space="0" w:color="auto"/>
              <w:right w:val="single" w:sz="4" w:space="0" w:color="auto"/>
            </w:tcBorders>
            <w:shd w:val="clear" w:color="auto" w:fill="auto"/>
            <w:noWrap/>
            <w:vAlign w:val="bottom"/>
            <w:hideMark/>
          </w:tcPr>
          <w:p w14:paraId="7331D143" w14:textId="77777777" w:rsidR="00491939" w:rsidRPr="006E7AF5" w:rsidRDefault="00491939" w:rsidP="006E7AF5">
            <w:pPr>
              <w:jc w:val="right"/>
              <w:rPr>
                <w:b/>
                <w:bCs/>
                <w:color w:val="000000"/>
                <w:sz w:val="20"/>
                <w:szCs w:val="20"/>
              </w:rPr>
            </w:pPr>
            <w:r w:rsidRPr="006E7AF5">
              <w:rPr>
                <w:b/>
                <w:bCs/>
                <w:color w:val="000000"/>
                <w:sz w:val="20"/>
                <w:szCs w:val="20"/>
              </w:rPr>
              <w:t>3.860.177</w:t>
            </w:r>
          </w:p>
        </w:tc>
        <w:tc>
          <w:tcPr>
            <w:tcW w:w="940" w:type="dxa"/>
            <w:tcBorders>
              <w:top w:val="nil"/>
              <w:left w:val="nil"/>
              <w:bottom w:val="single" w:sz="4" w:space="0" w:color="auto"/>
              <w:right w:val="single" w:sz="4" w:space="0" w:color="auto"/>
            </w:tcBorders>
            <w:shd w:val="clear" w:color="auto" w:fill="auto"/>
            <w:noWrap/>
            <w:vAlign w:val="bottom"/>
            <w:hideMark/>
          </w:tcPr>
          <w:p w14:paraId="5935DC6B" w14:textId="77777777" w:rsidR="00491939" w:rsidRPr="006E7AF5" w:rsidRDefault="00491939" w:rsidP="006E7AF5">
            <w:pPr>
              <w:jc w:val="right"/>
              <w:rPr>
                <w:b/>
                <w:bCs/>
                <w:color w:val="000000"/>
                <w:sz w:val="20"/>
                <w:szCs w:val="20"/>
              </w:rPr>
            </w:pPr>
            <w:r w:rsidRPr="006E7AF5">
              <w:rPr>
                <w:b/>
                <w:bCs/>
                <w:color w:val="000000"/>
                <w:sz w:val="20"/>
                <w:szCs w:val="20"/>
              </w:rPr>
              <w:t>100</w:t>
            </w:r>
          </w:p>
        </w:tc>
      </w:tr>
      <w:tr w:rsidR="00491939" w:rsidRPr="006E7AF5" w14:paraId="40C0BB3C"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11BAB76"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D8DA9CF" w14:textId="77777777" w:rsidR="00491939" w:rsidRPr="006E7AF5" w:rsidRDefault="00491939" w:rsidP="006E7AF5">
            <w:pPr>
              <w:jc w:val="left"/>
              <w:rPr>
                <w:b/>
                <w:bCs/>
                <w:color w:val="000000"/>
                <w:sz w:val="20"/>
                <w:szCs w:val="20"/>
              </w:rPr>
            </w:pPr>
            <w:r w:rsidRPr="006E7AF5">
              <w:rPr>
                <w:b/>
                <w:bCs/>
                <w:color w:val="000000"/>
                <w:sz w:val="20"/>
                <w:szCs w:val="20"/>
              </w:rPr>
              <w:t>A.  Plače in drugi izdatki zaposlenim (</w:t>
            </w:r>
            <w:proofErr w:type="spellStart"/>
            <w:r w:rsidRPr="006E7AF5">
              <w:rPr>
                <w:b/>
                <w:bCs/>
                <w:color w:val="000000"/>
                <w:sz w:val="20"/>
                <w:szCs w:val="20"/>
              </w:rPr>
              <w:t>a+b+c+d+e+f</w:t>
            </w:r>
            <w:proofErr w:type="spellEnd"/>
            <w:r w:rsidRPr="006E7AF5">
              <w:rPr>
                <w:b/>
                <w:bCs/>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14:paraId="0EB82FD0" w14:textId="77777777" w:rsidR="00491939" w:rsidRPr="006E7AF5" w:rsidRDefault="00491939" w:rsidP="006E7AF5">
            <w:pPr>
              <w:jc w:val="right"/>
              <w:rPr>
                <w:b/>
                <w:bCs/>
                <w:color w:val="000000"/>
                <w:sz w:val="20"/>
                <w:szCs w:val="20"/>
              </w:rPr>
            </w:pPr>
            <w:r w:rsidRPr="006E7AF5">
              <w:rPr>
                <w:b/>
                <w:bCs/>
                <w:color w:val="000000"/>
                <w:sz w:val="20"/>
                <w:szCs w:val="20"/>
              </w:rPr>
              <w:t>2.133.283</w:t>
            </w:r>
          </w:p>
        </w:tc>
        <w:tc>
          <w:tcPr>
            <w:tcW w:w="1340" w:type="dxa"/>
            <w:tcBorders>
              <w:top w:val="nil"/>
              <w:left w:val="nil"/>
              <w:bottom w:val="single" w:sz="4" w:space="0" w:color="auto"/>
              <w:right w:val="single" w:sz="4" w:space="0" w:color="auto"/>
            </w:tcBorders>
            <w:shd w:val="clear" w:color="auto" w:fill="auto"/>
            <w:noWrap/>
            <w:vAlign w:val="bottom"/>
            <w:hideMark/>
          </w:tcPr>
          <w:p w14:paraId="4B0EE839" w14:textId="77777777" w:rsidR="00491939" w:rsidRPr="006E7AF5" w:rsidRDefault="00491939" w:rsidP="006E7AF5">
            <w:pPr>
              <w:jc w:val="right"/>
              <w:rPr>
                <w:b/>
                <w:bCs/>
                <w:color w:val="000000"/>
                <w:sz w:val="20"/>
                <w:szCs w:val="20"/>
              </w:rPr>
            </w:pPr>
            <w:r w:rsidRPr="006E7AF5">
              <w:rPr>
                <w:b/>
                <w:bCs/>
                <w:color w:val="000000"/>
                <w:sz w:val="20"/>
                <w:szCs w:val="20"/>
              </w:rPr>
              <w:t>2.337.500</w:t>
            </w:r>
          </w:p>
        </w:tc>
        <w:tc>
          <w:tcPr>
            <w:tcW w:w="1340" w:type="dxa"/>
            <w:tcBorders>
              <w:top w:val="nil"/>
              <w:left w:val="nil"/>
              <w:bottom w:val="single" w:sz="4" w:space="0" w:color="auto"/>
              <w:right w:val="single" w:sz="4" w:space="0" w:color="auto"/>
            </w:tcBorders>
            <w:shd w:val="clear" w:color="auto" w:fill="auto"/>
            <w:noWrap/>
            <w:vAlign w:val="bottom"/>
            <w:hideMark/>
          </w:tcPr>
          <w:p w14:paraId="15EFAC40" w14:textId="77777777" w:rsidR="00491939" w:rsidRPr="006E7AF5" w:rsidRDefault="00491939" w:rsidP="006E7AF5">
            <w:pPr>
              <w:jc w:val="right"/>
              <w:rPr>
                <w:b/>
                <w:bCs/>
                <w:color w:val="000000"/>
                <w:sz w:val="20"/>
                <w:szCs w:val="20"/>
              </w:rPr>
            </w:pPr>
            <w:r w:rsidRPr="006E7AF5">
              <w:rPr>
                <w:b/>
                <w:bCs/>
                <w:color w:val="000000"/>
                <w:sz w:val="20"/>
                <w:szCs w:val="20"/>
              </w:rPr>
              <w:t>2.293.468</w:t>
            </w:r>
          </w:p>
        </w:tc>
        <w:tc>
          <w:tcPr>
            <w:tcW w:w="940" w:type="dxa"/>
            <w:tcBorders>
              <w:top w:val="nil"/>
              <w:left w:val="nil"/>
              <w:bottom w:val="single" w:sz="4" w:space="0" w:color="auto"/>
              <w:right w:val="single" w:sz="4" w:space="0" w:color="auto"/>
            </w:tcBorders>
            <w:shd w:val="clear" w:color="auto" w:fill="auto"/>
            <w:noWrap/>
            <w:vAlign w:val="bottom"/>
            <w:hideMark/>
          </w:tcPr>
          <w:p w14:paraId="26AFC90D" w14:textId="77777777" w:rsidR="00491939" w:rsidRPr="006E7AF5" w:rsidRDefault="00491939" w:rsidP="006E7AF5">
            <w:pPr>
              <w:jc w:val="right"/>
              <w:rPr>
                <w:b/>
                <w:bCs/>
                <w:color w:val="000000"/>
                <w:sz w:val="20"/>
                <w:szCs w:val="20"/>
              </w:rPr>
            </w:pPr>
            <w:r w:rsidRPr="006E7AF5">
              <w:rPr>
                <w:b/>
                <w:bCs/>
                <w:color w:val="000000"/>
                <w:sz w:val="20"/>
                <w:szCs w:val="20"/>
              </w:rPr>
              <w:t>98</w:t>
            </w:r>
          </w:p>
        </w:tc>
      </w:tr>
      <w:tr w:rsidR="00491939" w:rsidRPr="006E7AF5" w14:paraId="222D8323"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CDBB986"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4692385" w14:textId="77777777" w:rsidR="00491939" w:rsidRPr="006E7AF5" w:rsidRDefault="00491939" w:rsidP="006E7AF5">
            <w:pPr>
              <w:jc w:val="left"/>
              <w:rPr>
                <w:color w:val="000000"/>
                <w:sz w:val="20"/>
                <w:szCs w:val="20"/>
              </w:rPr>
            </w:pPr>
            <w:r w:rsidRPr="006E7AF5">
              <w:rPr>
                <w:color w:val="000000"/>
                <w:sz w:val="20"/>
                <w:szCs w:val="20"/>
              </w:rPr>
              <w:t>a) plače in dodatki</w:t>
            </w:r>
          </w:p>
        </w:tc>
        <w:tc>
          <w:tcPr>
            <w:tcW w:w="1340" w:type="dxa"/>
            <w:tcBorders>
              <w:top w:val="nil"/>
              <w:left w:val="nil"/>
              <w:bottom w:val="single" w:sz="4" w:space="0" w:color="auto"/>
              <w:right w:val="single" w:sz="4" w:space="0" w:color="auto"/>
            </w:tcBorders>
            <w:shd w:val="clear" w:color="auto" w:fill="auto"/>
            <w:noWrap/>
            <w:vAlign w:val="bottom"/>
            <w:hideMark/>
          </w:tcPr>
          <w:p w14:paraId="608476FD" w14:textId="77777777" w:rsidR="00491939" w:rsidRPr="006E7AF5" w:rsidRDefault="00491939" w:rsidP="006E7AF5">
            <w:pPr>
              <w:jc w:val="right"/>
              <w:rPr>
                <w:color w:val="000000"/>
                <w:sz w:val="20"/>
                <w:szCs w:val="20"/>
              </w:rPr>
            </w:pPr>
            <w:r w:rsidRPr="006E7AF5">
              <w:rPr>
                <w:color w:val="000000"/>
                <w:sz w:val="20"/>
                <w:szCs w:val="20"/>
              </w:rPr>
              <w:t>1.802.048</w:t>
            </w:r>
          </w:p>
        </w:tc>
        <w:tc>
          <w:tcPr>
            <w:tcW w:w="1340" w:type="dxa"/>
            <w:tcBorders>
              <w:top w:val="nil"/>
              <w:left w:val="nil"/>
              <w:bottom w:val="single" w:sz="4" w:space="0" w:color="auto"/>
              <w:right w:val="single" w:sz="4" w:space="0" w:color="auto"/>
            </w:tcBorders>
            <w:shd w:val="clear" w:color="auto" w:fill="auto"/>
            <w:noWrap/>
            <w:vAlign w:val="bottom"/>
            <w:hideMark/>
          </w:tcPr>
          <w:p w14:paraId="54D5A14C" w14:textId="77777777" w:rsidR="00491939" w:rsidRPr="006E7AF5" w:rsidRDefault="00491939" w:rsidP="006E7AF5">
            <w:pPr>
              <w:jc w:val="right"/>
              <w:rPr>
                <w:color w:val="000000"/>
                <w:sz w:val="20"/>
                <w:szCs w:val="20"/>
              </w:rPr>
            </w:pPr>
            <w:r w:rsidRPr="006E7AF5">
              <w:rPr>
                <w:color w:val="000000"/>
                <w:sz w:val="20"/>
                <w:szCs w:val="20"/>
              </w:rPr>
              <w:t>1.999.000</w:t>
            </w:r>
          </w:p>
        </w:tc>
        <w:tc>
          <w:tcPr>
            <w:tcW w:w="1340" w:type="dxa"/>
            <w:tcBorders>
              <w:top w:val="nil"/>
              <w:left w:val="nil"/>
              <w:bottom w:val="single" w:sz="4" w:space="0" w:color="auto"/>
              <w:right w:val="single" w:sz="4" w:space="0" w:color="auto"/>
            </w:tcBorders>
            <w:shd w:val="clear" w:color="auto" w:fill="auto"/>
            <w:noWrap/>
            <w:vAlign w:val="bottom"/>
            <w:hideMark/>
          </w:tcPr>
          <w:p w14:paraId="2299D533" w14:textId="77777777" w:rsidR="00491939" w:rsidRPr="006E7AF5" w:rsidRDefault="00491939" w:rsidP="006E7AF5">
            <w:pPr>
              <w:jc w:val="right"/>
              <w:rPr>
                <w:color w:val="000000"/>
                <w:sz w:val="20"/>
                <w:szCs w:val="20"/>
              </w:rPr>
            </w:pPr>
            <w:r w:rsidRPr="006E7AF5">
              <w:rPr>
                <w:color w:val="000000"/>
                <w:sz w:val="20"/>
                <w:szCs w:val="20"/>
              </w:rPr>
              <w:t>1.901.494</w:t>
            </w:r>
          </w:p>
        </w:tc>
        <w:tc>
          <w:tcPr>
            <w:tcW w:w="940" w:type="dxa"/>
            <w:tcBorders>
              <w:top w:val="nil"/>
              <w:left w:val="nil"/>
              <w:bottom w:val="single" w:sz="4" w:space="0" w:color="auto"/>
              <w:right w:val="single" w:sz="4" w:space="0" w:color="auto"/>
            </w:tcBorders>
            <w:shd w:val="clear" w:color="auto" w:fill="auto"/>
            <w:noWrap/>
            <w:vAlign w:val="bottom"/>
            <w:hideMark/>
          </w:tcPr>
          <w:p w14:paraId="0294D149" w14:textId="77777777" w:rsidR="00491939" w:rsidRPr="006E7AF5" w:rsidRDefault="00491939" w:rsidP="006E7AF5">
            <w:pPr>
              <w:jc w:val="right"/>
              <w:rPr>
                <w:b/>
                <w:bCs/>
                <w:color w:val="000000"/>
                <w:sz w:val="20"/>
                <w:szCs w:val="20"/>
              </w:rPr>
            </w:pPr>
            <w:r w:rsidRPr="006E7AF5">
              <w:rPr>
                <w:b/>
                <w:bCs/>
                <w:color w:val="000000"/>
                <w:sz w:val="20"/>
                <w:szCs w:val="20"/>
              </w:rPr>
              <w:t>95</w:t>
            </w:r>
          </w:p>
        </w:tc>
      </w:tr>
      <w:tr w:rsidR="00491939" w:rsidRPr="006E7AF5" w14:paraId="223A08D4"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70C903C"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8063952" w14:textId="77777777" w:rsidR="00491939" w:rsidRPr="006E7AF5" w:rsidRDefault="00491939" w:rsidP="006E7AF5">
            <w:pPr>
              <w:jc w:val="left"/>
              <w:rPr>
                <w:color w:val="000000"/>
                <w:sz w:val="20"/>
                <w:szCs w:val="20"/>
              </w:rPr>
            </w:pPr>
            <w:r w:rsidRPr="006E7AF5">
              <w:rPr>
                <w:color w:val="000000"/>
                <w:sz w:val="20"/>
                <w:szCs w:val="20"/>
              </w:rPr>
              <w:t>b) 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31D1CB5E" w14:textId="77777777" w:rsidR="00491939" w:rsidRPr="006E7AF5" w:rsidRDefault="00491939" w:rsidP="006E7AF5">
            <w:pPr>
              <w:jc w:val="right"/>
              <w:rPr>
                <w:color w:val="000000"/>
                <w:sz w:val="20"/>
                <w:szCs w:val="20"/>
              </w:rPr>
            </w:pPr>
            <w:r w:rsidRPr="006E7AF5">
              <w:rPr>
                <w:color w:val="000000"/>
                <w:sz w:val="20"/>
                <w:szCs w:val="20"/>
              </w:rPr>
              <w:t>101.497</w:t>
            </w:r>
          </w:p>
        </w:tc>
        <w:tc>
          <w:tcPr>
            <w:tcW w:w="1340" w:type="dxa"/>
            <w:tcBorders>
              <w:top w:val="nil"/>
              <w:left w:val="nil"/>
              <w:bottom w:val="single" w:sz="4" w:space="0" w:color="auto"/>
              <w:right w:val="single" w:sz="4" w:space="0" w:color="auto"/>
            </w:tcBorders>
            <w:shd w:val="clear" w:color="auto" w:fill="auto"/>
            <w:noWrap/>
            <w:vAlign w:val="bottom"/>
            <w:hideMark/>
          </w:tcPr>
          <w:p w14:paraId="5873A10D" w14:textId="77777777" w:rsidR="00491939" w:rsidRPr="006E7AF5" w:rsidRDefault="00491939" w:rsidP="006E7AF5">
            <w:pPr>
              <w:jc w:val="right"/>
              <w:rPr>
                <w:color w:val="000000"/>
                <w:sz w:val="20"/>
                <w:szCs w:val="20"/>
              </w:rPr>
            </w:pPr>
            <w:r w:rsidRPr="006E7AF5">
              <w:rPr>
                <w:color w:val="000000"/>
                <w:sz w:val="20"/>
                <w:szCs w:val="20"/>
              </w:rPr>
              <w:t>109.000</w:t>
            </w:r>
          </w:p>
        </w:tc>
        <w:tc>
          <w:tcPr>
            <w:tcW w:w="1340" w:type="dxa"/>
            <w:tcBorders>
              <w:top w:val="nil"/>
              <w:left w:val="nil"/>
              <w:bottom w:val="single" w:sz="4" w:space="0" w:color="auto"/>
              <w:right w:val="single" w:sz="4" w:space="0" w:color="auto"/>
            </w:tcBorders>
            <w:shd w:val="clear" w:color="auto" w:fill="auto"/>
            <w:noWrap/>
            <w:vAlign w:val="bottom"/>
            <w:hideMark/>
          </w:tcPr>
          <w:p w14:paraId="66F649A2" w14:textId="77777777" w:rsidR="00491939" w:rsidRPr="006E7AF5" w:rsidRDefault="00491939" w:rsidP="006E7AF5">
            <w:pPr>
              <w:jc w:val="right"/>
              <w:rPr>
                <w:color w:val="000000"/>
                <w:sz w:val="20"/>
                <w:szCs w:val="20"/>
              </w:rPr>
            </w:pPr>
            <w:r w:rsidRPr="006E7AF5">
              <w:rPr>
                <w:color w:val="000000"/>
                <w:sz w:val="20"/>
                <w:szCs w:val="20"/>
              </w:rPr>
              <w:t>115.851</w:t>
            </w:r>
          </w:p>
        </w:tc>
        <w:tc>
          <w:tcPr>
            <w:tcW w:w="940" w:type="dxa"/>
            <w:tcBorders>
              <w:top w:val="nil"/>
              <w:left w:val="nil"/>
              <w:bottom w:val="single" w:sz="4" w:space="0" w:color="auto"/>
              <w:right w:val="single" w:sz="4" w:space="0" w:color="auto"/>
            </w:tcBorders>
            <w:shd w:val="clear" w:color="auto" w:fill="auto"/>
            <w:noWrap/>
            <w:vAlign w:val="bottom"/>
            <w:hideMark/>
          </w:tcPr>
          <w:p w14:paraId="1173CADC" w14:textId="77777777" w:rsidR="00491939" w:rsidRPr="006E7AF5" w:rsidRDefault="00491939" w:rsidP="006E7AF5">
            <w:pPr>
              <w:jc w:val="right"/>
              <w:rPr>
                <w:b/>
                <w:bCs/>
                <w:color w:val="000000"/>
                <w:sz w:val="20"/>
                <w:szCs w:val="20"/>
              </w:rPr>
            </w:pPr>
            <w:r w:rsidRPr="006E7AF5">
              <w:rPr>
                <w:b/>
                <w:bCs/>
                <w:color w:val="000000"/>
                <w:sz w:val="20"/>
                <w:szCs w:val="20"/>
              </w:rPr>
              <w:t>106</w:t>
            </w:r>
          </w:p>
        </w:tc>
      </w:tr>
      <w:tr w:rsidR="00491939" w:rsidRPr="006E7AF5" w14:paraId="39198C77"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7717B9E"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7A024A1" w14:textId="77777777" w:rsidR="00491939" w:rsidRPr="006E7AF5" w:rsidRDefault="00491939" w:rsidP="006E7AF5">
            <w:pPr>
              <w:jc w:val="left"/>
              <w:rPr>
                <w:color w:val="000000"/>
                <w:sz w:val="20"/>
                <w:szCs w:val="20"/>
              </w:rPr>
            </w:pPr>
            <w:r w:rsidRPr="006E7AF5">
              <w:rPr>
                <w:color w:val="000000"/>
                <w:sz w:val="20"/>
                <w:szCs w:val="20"/>
              </w:rPr>
              <w:t>c) povračila in nadomestila</w:t>
            </w:r>
          </w:p>
        </w:tc>
        <w:tc>
          <w:tcPr>
            <w:tcW w:w="1340" w:type="dxa"/>
            <w:tcBorders>
              <w:top w:val="nil"/>
              <w:left w:val="nil"/>
              <w:bottom w:val="single" w:sz="4" w:space="0" w:color="auto"/>
              <w:right w:val="single" w:sz="4" w:space="0" w:color="auto"/>
            </w:tcBorders>
            <w:shd w:val="clear" w:color="auto" w:fill="auto"/>
            <w:noWrap/>
            <w:vAlign w:val="bottom"/>
            <w:hideMark/>
          </w:tcPr>
          <w:p w14:paraId="65AA1239" w14:textId="77777777" w:rsidR="00491939" w:rsidRPr="006E7AF5" w:rsidRDefault="00491939" w:rsidP="006E7AF5">
            <w:pPr>
              <w:jc w:val="right"/>
              <w:rPr>
                <w:color w:val="000000"/>
                <w:sz w:val="20"/>
                <w:szCs w:val="20"/>
              </w:rPr>
            </w:pPr>
            <w:r w:rsidRPr="006E7AF5">
              <w:rPr>
                <w:color w:val="000000"/>
                <w:sz w:val="20"/>
                <w:szCs w:val="20"/>
              </w:rPr>
              <w:t>121.473</w:t>
            </w:r>
          </w:p>
        </w:tc>
        <w:tc>
          <w:tcPr>
            <w:tcW w:w="1340" w:type="dxa"/>
            <w:tcBorders>
              <w:top w:val="nil"/>
              <w:left w:val="nil"/>
              <w:bottom w:val="single" w:sz="4" w:space="0" w:color="auto"/>
              <w:right w:val="single" w:sz="4" w:space="0" w:color="auto"/>
            </w:tcBorders>
            <w:shd w:val="clear" w:color="auto" w:fill="auto"/>
            <w:noWrap/>
            <w:vAlign w:val="bottom"/>
            <w:hideMark/>
          </w:tcPr>
          <w:p w14:paraId="4889F776" w14:textId="77777777" w:rsidR="00491939" w:rsidRPr="006E7AF5" w:rsidRDefault="00491939" w:rsidP="006E7AF5">
            <w:pPr>
              <w:jc w:val="right"/>
              <w:rPr>
                <w:color w:val="000000"/>
                <w:sz w:val="20"/>
                <w:szCs w:val="20"/>
              </w:rPr>
            </w:pPr>
            <w:r w:rsidRPr="006E7AF5">
              <w:rPr>
                <w:color w:val="000000"/>
                <w:sz w:val="20"/>
                <w:szCs w:val="20"/>
              </w:rPr>
              <w:t>116.000</w:t>
            </w:r>
          </w:p>
        </w:tc>
        <w:tc>
          <w:tcPr>
            <w:tcW w:w="1340" w:type="dxa"/>
            <w:tcBorders>
              <w:top w:val="nil"/>
              <w:left w:val="nil"/>
              <w:bottom w:val="single" w:sz="4" w:space="0" w:color="auto"/>
              <w:right w:val="single" w:sz="4" w:space="0" w:color="auto"/>
            </w:tcBorders>
            <w:shd w:val="clear" w:color="auto" w:fill="auto"/>
            <w:noWrap/>
            <w:vAlign w:val="bottom"/>
            <w:hideMark/>
          </w:tcPr>
          <w:p w14:paraId="6FE75324" w14:textId="77777777" w:rsidR="00491939" w:rsidRPr="006E7AF5" w:rsidRDefault="00491939" w:rsidP="006E7AF5">
            <w:pPr>
              <w:jc w:val="right"/>
              <w:rPr>
                <w:color w:val="000000"/>
                <w:sz w:val="20"/>
                <w:szCs w:val="20"/>
              </w:rPr>
            </w:pPr>
            <w:r w:rsidRPr="006E7AF5">
              <w:rPr>
                <w:color w:val="000000"/>
                <w:sz w:val="20"/>
                <w:szCs w:val="20"/>
              </w:rPr>
              <w:t>136.575</w:t>
            </w:r>
          </w:p>
        </w:tc>
        <w:tc>
          <w:tcPr>
            <w:tcW w:w="940" w:type="dxa"/>
            <w:tcBorders>
              <w:top w:val="nil"/>
              <w:left w:val="nil"/>
              <w:bottom w:val="single" w:sz="4" w:space="0" w:color="auto"/>
              <w:right w:val="single" w:sz="4" w:space="0" w:color="auto"/>
            </w:tcBorders>
            <w:shd w:val="clear" w:color="auto" w:fill="auto"/>
            <w:noWrap/>
            <w:vAlign w:val="bottom"/>
            <w:hideMark/>
          </w:tcPr>
          <w:p w14:paraId="186D6DCA" w14:textId="77777777" w:rsidR="00491939" w:rsidRPr="006E7AF5" w:rsidRDefault="00491939" w:rsidP="006E7AF5">
            <w:pPr>
              <w:jc w:val="right"/>
              <w:rPr>
                <w:b/>
                <w:bCs/>
                <w:color w:val="000000"/>
                <w:sz w:val="20"/>
                <w:szCs w:val="20"/>
              </w:rPr>
            </w:pPr>
            <w:r w:rsidRPr="006E7AF5">
              <w:rPr>
                <w:b/>
                <w:bCs/>
                <w:color w:val="000000"/>
                <w:sz w:val="20"/>
                <w:szCs w:val="20"/>
              </w:rPr>
              <w:t>118</w:t>
            </w:r>
          </w:p>
        </w:tc>
      </w:tr>
      <w:tr w:rsidR="00491939" w:rsidRPr="006E7AF5" w14:paraId="7AA925BA"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42E7FE8"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6EDB67B" w14:textId="77777777" w:rsidR="00491939" w:rsidRPr="006E7AF5" w:rsidRDefault="00491939" w:rsidP="006E7AF5">
            <w:pPr>
              <w:jc w:val="left"/>
              <w:rPr>
                <w:color w:val="000000"/>
                <w:sz w:val="20"/>
                <w:szCs w:val="20"/>
              </w:rPr>
            </w:pPr>
            <w:r w:rsidRPr="006E7AF5">
              <w:rPr>
                <w:color w:val="000000"/>
                <w:sz w:val="20"/>
                <w:szCs w:val="20"/>
              </w:rPr>
              <w:t>d) sredstva za delovno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087E664D" w14:textId="77777777" w:rsidR="00491939" w:rsidRPr="006E7AF5" w:rsidRDefault="00491939" w:rsidP="006E7AF5">
            <w:pPr>
              <w:jc w:val="right"/>
              <w:rPr>
                <w:color w:val="000000"/>
                <w:sz w:val="20"/>
                <w:szCs w:val="20"/>
              </w:rPr>
            </w:pPr>
            <w:r w:rsidRPr="006E7AF5">
              <w:rPr>
                <w:color w:val="000000"/>
                <w:sz w:val="20"/>
                <w:szCs w:val="20"/>
              </w:rPr>
              <w:t>23.864</w:t>
            </w:r>
          </w:p>
        </w:tc>
        <w:tc>
          <w:tcPr>
            <w:tcW w:w="1340" w:type="dxa"/>
            <w:tcBorders>
              <w:top w:val="nil"/>
              <w:left w:val="nil"/>
              <w:bottom w:val="single" w:sz="4" w:space="0" w:color="auto"/>
              <w:right w:val="single" w:sz="4" w:space="0" w:color="auto"/>
            </w:tcBorders>
            <w:shd w:val="clear" w:color="auto" w:fill="auto"/>
            <w:noWrap/>
            <w:vAlign w:val="bottom"/>
            <w:hideMark/>
          </w:tcPr>
          <w:p w14:paraId="742754BD" w14:textId="77777777" w:rsidR="00491939" w:rsidRPr="006E7AF5" w:rsidRDefault="00491939" w:rsidP="006E7AF5">
            <w:pPr>
              <w:jc w:val="right"/>
              <w:rPr>
                <w:color w:val="000000"/>
                <w:sz w:val="20"/>
                <w:szCs w:val="20"/>
              </w:rPr>
            </w:pPr>
            <w:r w:rsidRPr="006E7AF5">
              <w:rPr>
                <w:color w:val="000000"/>
                <w:sz w:val="20"/>
                <w:szCs w:val="20"/>
              </w:rPr>
              <w:t>32.500</w:t>
            </w:r>
          </w:p>
        </w:tc>
        <w:tc>
          <w:tcPr>
            <w:tcW w:w="1340" w:type="dxa"/>
            <w:tcBorders>
              <w:top w:val="nil"/>
              <w:left w:val="nil"/>
              <w:bottom w:val="single" w:sz="4" w:space="0" w:color="auto"/>
              <w:right w:val="single" w:sz="4" w:space="0" w:color="auto"/>
            </w:tcBorders>
            <w:shd w:val="clear" w:color="auto" w:fill="auto"/>
            <w:noWrap/>
            <w:vAlign w:val="bottom"/>
            <w:hideMark/>
          </w:tcPr>
          <w:p w14:paraId="23EABC6A" w14:textId="77777777" w:rsidR="00491939" w:rsidRPr="006E7AF5" w:rsidRDefault="00491939" w:rsidP="006E7AF5">
            <w:pPr>
              <w:jc w:val="right"/>
              <w:rPr>
                <w:color w:val="000000"/>
                <w:sz w:val="20"/>
                <w:szCs w:val="20"/>
              </w:rPr>
            </w:pPr>
            <w:r w:rsidRPr="006E7AF5">
              <w:rPr>
                <w:color w:val="000000"/>
                <w:sz w:val="20"/>
                <w:szCs w:val="20"/>
              </w:rPr>
              <w:t>33.111</w:t>
            </w:r>
          </w:p>
        </w:tc>
        <w:tc>
          <w:tcPr>
            <w:tcW w:w="940" w:type="dxa"/>
            <w:tcBorders>
              <w:top w:val="nil"/>
              <w:left w:val="nil"/>
              <w:bottom w:val="single" w:sz="4" w:space="0" w:color="auto"/>
              <w:right w:val="single" w:sz="4" w:space="0" w:color="auto"/>
            </w:tcBorders>
            <w:shd w:val="clear" w:color="auto" w:fill="auto"/>
            <w:noWrap/>
            <w:vAlign w:val="bottom"/>
            <w:hideMark/>
          </w:tcPr>
          <w:p w14:paraId="7F4AFBC1" w14:textId="77777777" w:rsidR="00491939" w:rsidRPr="006E7AF5" w:rsidRDefault="00491939" w:rsidP="006E7AF5">
            <w:pPr>
              <w:jc w:val="right"/>
              <w:rPr>
                <w:b/>
                <w:bCs/>
                <w:color w:val="000000"/>
                <w:sz w:val="20"/>
                <w:szCs w:val="20"/>
              </w:rPr>
            </w:pPr>
            <w:r w:rsidRPr="006E7AF5">
              <w:rPr>
                <w:b/>
                <w:bCs/>
                <w:color w:val="000000"/>
                <w:sz w:val="20"/>
                <w:szCs w:val="20"/>
              </w:rPr>
              <w:t>102</w:t>
            </w:r>
          </w:p>
        </w:tc>
      </w:tr>
      <w:tr w:rsidR="00491939" w:rsidRPr="006E7AF5" w14:paraId="3AD01194"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6195245"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4760B17" w14:textId="77777777" w:rsidR="00491939" w:rsidRPr="006E7AF5" w:rsidRDefault="00491939" w:rsidP="006E7AF5">
            <w:pPr>
              <w:jc w:val="left"/>
              <w:rPr>
                <w:color w:val="000000"/>
                <w:sz w:val="20"/>
                <w:szCs w:val="20"/>
              </w:rPr>
            </w:pPr>
            <w:r w:rsidRPr="006E7AF5">
              <w:rPr>
                <w:color w:val="000000"/>
                <w:sz w:val="20"/>
                <w:szCs w:val="20"/>
              </w:rPr>
              <w:t>e) sredstva za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4F944C05" w14:textId="77777777" w:rsidR="00491939" w:rsidRPr="006E7AF5" w:rsidRDefault="00491939" w:rsidP="006E7AF5">
            <w:pPr>
              <w:jc w:val="right"/>
              <w:rPr>
                <w:color w:val="000000"/>
                <w:sz w:val="20"/>
                <w:szCs w:val="20"/>
              </w:rPr>
            </w:pPr>
            <w:r w:rsidRPr="006E7AF5">
              <w:rPr>
                <w:color w:val="000000"/>
                <w:sz w:val="20"/>
                <w:szCs w:val="20"/>
              </w:rPr>
              <w:t>57.941</w:t>
            </w:r>
          </w:p>
        </w:tc>
        <w:tc>
          <w:tcPr>
            <w:tcW w:w="1340" w:type="dxa"/>
            <w:tcBorders>
              <w:top w:val="nil"/>
              <w:left w:val="nil"/>
              <w:bottom w:val="single" w:sz="4" w:space="0" w:color="auto"/>
              <w:right w:val="single" w:sz="4" w:space="0" w:color="auto"/>
            </w:tcBorders>
            <w:shd w:val="clear" w:color="auto" w:fill="auto"/>
            <w:noWrap/>
            <w:vAlign w:val="bottom"/>
            <w:hideMark/>
          </w:tcPr>
          <w:p w14:paraId="07352D6B" w14:textId="77777777" w:rsidR="00491939" w:rsidRPr="006E7AF5" w:rsidRDefault="00491939" w:rsidP="006E7AF5">
            <w:pPr>
              <w:jc w:val="right"/>
              <w:rPr>
                <w:color w:val="000000"/>
                <w:sz w:val="20"/>
                <w:szCs w:val="20"/>
              </w:rPr>
            </w:pPr>
            <w:r w:rsidRPr="006E7AF5">
              <w:rPr>
                <w:color w:val="000000"/>
                <w:sz w:val="20"/>
                <w:szCs w:val="20"/>
              </w:rPr>
              <w:t>50.000</w:t>
            </w:r>
          </w:p>
        </w:tc>
        <w:tc>
          <w:tcPr>
            <w:tcW w:w="1340" w:type="dxa"/>
            <w:tcBorders>
              <w:top w:val="nil"/>
              <w:left w:val="nil"/>
              <w:bottom w:val="single" w:sz="4" w:space="0" w:color="auto"/>
              <w:right w:val="single" w:sz="4" w:space="0" w:color="auto"/>
            </w:tcBorders>
            <w:shd w:val="clear" w:color="auto" w:fill="auto"/>
            <w:noWrap/>
            <w:vAlign w:val="bottom"/>
            <w:hideMark/>
          </w:tcPr>
          <w:p w14:paraId="1E1C0DEE" w14:textId="77777777" w:rsidR="00491939" w:rsidRPr="006E7AF5" w:rsidRDefault="00491939" w:rsidP="006E7AF5">
            <w:pPr>
              <w:jc w:val="right"/>
              <w:rPr>
                <w:color w:val="000000"/>
                <w:sz w:val="20"/>
                <w:szCs w:val="20"/>
              </w:rPr>
            </w:pPr>
            <w:r w:rsidRPr="006E7AF5">
              <w:rPr>
                <w:color w:val="000000"/>
                <w:sz w:val="20"/>
                <w:szCs w:val="20"/>
              </w:rPr>
              <w:t>67.314</w:t>
            </w:r>
          </w:p>
        </w:tc>
        <w:tc>
          <w:tcPr>
            <w:tcW w:w="940" w:type="dxa"/>
            <w:tcBorders>
              <w:top w:val="nil"/>
              <w:left w:val="nil"/>
              <w:bottom w:val="single" w:sz="4" w:space="0" w:color="auto"/>
              <w:right w:val="single" w:sz="4" w:space="0" w:color="auto"/>
            </w:tcBorders>
            <w:shd w:val="clear" w:color="auto" w:fill="auto"/>
            <w:noWrap/>
            <w:vAlign w:val="bottom"/>
            <w:hideMark/>
          </w:tcPr>
          <w:p w14:paraId="354F35CF" w14:textId="77777777" w:rsidR="00491939" w:rsidRPr="006E7AF5" w:rsidRDefault="00491939" w:rsidP="006E7AF5">
            <w:pPr>
              <w:jc w:val="right"/>
              <w:rPr>
                <w:b/>
                <w:bCs/>
                <w:color w:val="000000"/>
                <w:sz w:val="20"/>
                <w:szCs w:val="20"/>
              </w:rPr>
            </w:pPr>
            <w:r w:rsidRPr="006E7AF5">
              <w:rPr>
                <w:b/>
                <w:bCs/>
                <w:color w:val="000000"/>
                <w:sz w:val="20"/>
                <w:szCs w:val="20"/>
              </w:rPr>
              <w:t>135</w:t>
            </w:r>
          </w:p>
        </w:tc>
      </w:tr>
      <w:tr w:rsidR="00491939" w:rsidRPr="006E7AF5" w14:paraId="4BA159D9"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B3F2A43"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14541D4" w14:textId="77777777" w:rsidR="00491939" w:rsidRPr="006E7AF5" w:rsidRDefault="00491939" w:rsidP="006E7AF5">
            <w:pPr>
              <w:jc w:val="left"/>
              <w:rPr>
                <w:color w:val="000000"/>
                <w:sz w:val="20"/>
                <w:szCs w:val="20"/>
              </w:rPr>
            </w:pPr>
            <w:r w:rsidRPr="006E7AF5">
              <w:rPr>
                <w:color w:val="000000"/>
                <w:sz w:val="20"/>
                <w:szCs w:val="20"/>
              </w:rPr>
              <w:t>f) drugi izdatki zaposlenim</w:t>
            </w:r>
          </w:p>
        </w:tc>
        <w:tc>
          <w:tcPr>
            <w:tcW w:w="1340" w:type="dxa"/>
            <w:tcBorders>
              <w:top w:val="nil"/>
              <w:left w:val="nil"/>
              <w:bottom w:val="single" w:sz="4" w:space="0" w:color="auto"/>
              <w:right w:val="single" w:sz="4" w:space="0" w:color="auto"/>
            </w:tcBorders>
            <w:shd w:val="clear" w:color="auto" w:fill="auto"/>
            <w:noWrap/>
            <w:vAlign w:val="bottom"/>
            <w:hideMark/>
          </w:tcPr>
          <w:p w14:paraId="78FB34A9" w14:textId="77777777" w:rsidR="00491939" w:rsidRPr="006E7AF5" w:rsidRDefault="00491939" w:rsidP="006E7AF5">
            <w:pPr>
              <w:jc w:val="right"/>
              <w:rPr>
                <w:color w:val="000000"/>
                <w:sz w:val="20"/>
                <w:szCs w:val="20"/>
              </w:rPr>
            </w:pPr>
            <w:r w:rsidRPr="006E7AF5">
              <w:rPr>
                <w:color w:val="000000"/>
                <w:sz w:val="20"/>
                <w:szCs w:val="20"/>
              </w:rPr>
              <w:t>26.461</w:t>
            </w:r>
          </w:p>
        </w:tc>
        <w:tc>
          <w:tcPr>
            <w:tcW w:w="1340" w:type="dxa"/>
            <w:tcBorders>
              <w:top w:val="nil"/>
              <w:left w:val="nil"/>
              <w:bottom w:val="single" w:sz="4" w:space="0" w:color="auto"/>
              <w:right w:val="single" w:sz="4" w:space="0" w:color="auto"/>
            </w:tcBorders>
            <w:shd w:val="clear" w:color="auto" w:fill="auto"/>
            <w:noWrap/>
            <w:vAlign w:val="bottom"/>
            <w:hideMark/>
          </w:tcPr>
          <w:p w14:paraId="58201EA5" w14:textId="77777777" w:rsidR="00491939" w:rsidRPr="006E7AF5" w:rsidRDefault="00491939" w:rsidP="006E7AF5">
            <w:pPr>
              <w:jc w:val="right"/>
              <w:rPr>
                <w:color w:val="000000"/>
                <w:sz w:val="20"/>
                <w:szCs w:val="20"/>
              </w:rPr>
            </w:pPr>
            <w:r w:rsidRPr="006E7AF5">
              <w:rPr>
                <w:color w:val="000000"/>
                <w:sz w:val="20"/>
                <w:szCs w:val="20"/>
              </w:rPr>
              <w:t>31.000</w:t>
            </w:r>
          </w:p>
        </w:tc>
        <w:tc>
          <w:tcPr>
            <w:tcW w:w="1340" w:type="dxa"/>
            <w:tcBorders>
              <w:top w:val="nil"/>
              <w:left w:val="nil"/>
              <w:bottom w:val="single" w:sz="4" w:space="0" w:color="auto"/>
              <w:right w:val="single" w:sz="4" w:space="0" w:color="auto"/>
            </w:tcBorders>
            <w:shd w:val="clear" w:color="auto" w:fill="auto"/>
            <w:noWrap/>
            <w:vAlign w:val="bottom"/>
            <w:hideMark/>
          </w:tcPr>
          <w:p w14:paraId="63448578" w14:textId="77777777" w:rsidR="00491939" w:rsidRPr="006E7AF5" w:rsidRDefault="00491939" w:rsidP="006E7AF5">
            <w:pPr>
              <w:jc w:val="right"/>
              <w:rPr>
                <w:color w:val="000000"/>
                <w:sz w:val="20"/>
                <w:szCs w:val="20"/>
              </w:rPr>
            </w:pPr>
            <w:r w:rsidRPr="006E7AF5">
              <w:rPr>
                <w:color w:val="000000"/>
                <w:sz w:val="20"/>
                <w:szCs w:val="20"/>
              </w:rPr>
              <w:t>39.123</w:t>
            </w:r>
          </w:p>
        </w:tc>
        <w:tc>
          <w:tcPr>
            <w:tcW w:w="940" w:type="dxa"/>
            <w:tcBorders>
              <w:top w:val="nil"/>
              <w:left w:val="nil"/>
              <w:bottom w:val="single" w:sz="4" w:space="0" w:color="auto"/>
              <w:right w:val="single" w:sz="4" w:space="0" w:color="auto"/>
            </w:tcBorders>
            <w:shd w:val="clear" w:color="auto" w:fill="auto"/>
            <w:noWrap/>
            <w:vAlign w:val="bottom"/>
            <w:hideMark/>
          </w:tcPr>
          <w:p w14:paraId="56C12B27" w14:textId="77777777" w:rsidR="00491939" w:rsidRPr="006E7AF5" w:rsidRDefault="00491939" w:rsidP="006E7AF5">
            <w:pPr>
              <w:jc w:val="right"/>
              <w:rPr>
                <w:b/>
                <w:bCs/>
                <w:color w:val="000000"/>
                <w:sz w:val="20"/>
                <w:szCs w:val="20"/>
              </w:rPr>
            </w:pPr>
            <w:r w:rsidRPr="006E7AF5">
              <w:rPr>
                <w:b/>
                <w:bCs/>
                <w:color w:val="000000"/>
                <w:sz w:val="20"/>
                <w:szCs w:val="20"/>
              </w:rPr>
              <w:t>126</w:t>
            </w:r>
          </w:p>
        </w:tc>
      </w:tr>
      <w:tr w:rsidR="00491939" w:rsidRPr="006E7AF5" w14:paraId="4265257F" w14:textId="77777777" w:rsidTr="006E7AF5">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800BC24"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F3E708B" w14:textId="77777777" w:rsidR="00491939" w:rsidRPr="006E7AF5" w:rsidRDefault="00491939" w:rsidP="006E7AF5">
            <w:pPr>
              <w:jc w:val="left"/>
              <w:rPr>
                <w:b/>
                <w:bCs/>
                <w:color w:val="000000"/>
                <w:sz w:val="20"/>
                <w:szCs w:val="20"/>
              </w:rPr>
            </w:pPr>
            <w:r w:rsidRPr="006E7AF5">
              <w:rPr>
                <w:b/>
                <w:bCs/>
                <w:color w:val="000000"/>
                <w:sz w:val="20"/>
                <w:szCs w:val="20"/>
              </w:rPr>
              <w:t>B.  Prispevki delodajalcev za socialno varnost (</w:t>
            </w:r>
            <w:proofErr w:type="spellStart"/>
            <w:r w:rsidRPr="006E7AF5">
              <w:rPr>
                <w:b/>
                <w:bCs/>
                <w:color w:val="000000"/>
                <w:sz w:val="20"/>
                <w:szCs w:val="20"/>
              </w:rPr>
              <w:t>a+b+c+d+e</w:t>
            </w:r>
            <w:proofErr w:type="spellEnd"/>
            <w:r w:rsidRPr="006E7AF5">
              <w:rPr>
                <w:b/>
                <w:bCs/>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14:paraId="39705891" w14:textId="77777777" w:rsidR="00491939" w:rsidRPr="006E7AF5" w:rsidRDefault="00491939" w:rsidP="006E7AF5">
            <w:pPr>
              <w:jc w:val="right"/>
              <w:rPr>
                <w:b/>
                <w:bCs/>
                <w:color w:val="000000"/>
                <w:sz w:val="20"/>
                <w:szCs w:val="20"/>
              </w:rPr>
            </w:pPr>
            <w:r w:rsidRPr="006E7AF5">
              <w:rPr>
                <w:b/>
                <w:bCs/>
                <w:color w:val="000000"/>
                <w:sz w:val="20"/>
                <w:szCs w:val="20"/>
              </w:rPr>
              <w:t>350.580</w:t>
            </w:r>
          </w:p>
        </w:tc>
        <w:tc>
          <w:tcPr>
            <w:tcW w:w="1340" w:type="dxa"/>
            <w:tcBorders>
              <w:top w:val="nil"/>
              <w:left w:val="nil"/>
              <w:bottom w:val="single" w:sz="4" w:space="0" w:color="auto"/>
              <w:right w:val="single" w:sz="4" w:space="0" w:color="auto"/>
            </w:tcBorders>
            <w:shd w:val="clear" w:color="auto" w:fill="auto"/>
            <w:noWrap/>
            <w:vAlign w:val="bottom"/>
            <w:hideMark/>
          </w:tcPr>
          <w:p w14:paraId="260284E0" w14:textId="77777777" w:rsidR="00491939" w:rsidRPr="006E7AF5" w:rsidRDefault="00491939" w:rsidP="006E7AF5">
            <w:pPr>
              <w:jc w:val="right"/>
              <w:rPr>
                <w:b/>
                <w:bCs/>
                <w:color w:val="000000"/>
                <w:sz w:val="20"/>
                <w:szCs w:val="20"/>
              </w:rPr>
            </w:pPr>
            <w:r w:rsidRPr="006E7AF5">
              <w:rPr>
                <w:b/>
                <w:bCs/>
                <w:color w:val="000000"/>
                <w:sz w:val="20"/>
                <w:szCs w:val="20"/>
              </w:rPr>
              <w:t>378.600</w:t>
            </w:r>
          </w:p>
        </w:tc>
        <w:tc>
          <w:tcPr>
            <w:tcW w:w="1340" w:type="dxa"/>
            <w:tcBorders>
              <w:top w:val="nil"/>
              <w:left w:val="nil"/>
              <w:bottom w:val="single" w:sz="4" w:space="0" w:color="auto"/>
              <w:right w:val="single" w:sz="4" w:space="0" w:color="auto"/>
            </w:tcBorders>
            <w:shd w:val="clear" w:color="auto" w:fill="auto"/>
            <w:noWrap/>
            <w:vAlign w:val="bottom"/>
            <w:hideMark/>
          </w:tcPr>
          <w:p w14:paraId="49B042D1" w14:textId="77777777" w:rsidR="00491939" w:rsidRPr="006E7AF5" w:rsidRDefault="00491939" w:rsidP="006E7AF5">
            <w:pPr>
              <w:jc w:val="right"/>
              <w:rPr>
                <w:b/>
                <w:bCs/>
                <w:color w:val="000000"/>
                <w:sz w:val="20"/>
                <w:szCs w:val="20"/>
              </w:rPr>
            </w:pPr>
            <w:r w:rsidRPr="006E7AF5">
              <w:rPr>
                <w:b/>
                <w:bCs/>
                <w:color w:val="000000"/>
                <w:sz w:val="20"/>
                <w:szCs w:val="20"/>
              </w:rPr>
              <w:t>375.501</w:t>
            </w:r>
          </w:p>
        </w:tc>
        <w:tc>
          <w:tcPr>
            <w:tcW w:w="940" w:type="dxa"/>
            <w:tcBorders>
              <w:top w:val="nil"/>
              <w:left w:val="nil"/>
              <w:bottom w:val="single" w:sz="4" w:space="0" w:color="auto"/>
              <w:right w:val="single" w:sz="4" w:space="0" w:color="auto"/>
            </w:tcBorders>
            <w:shd w:val="clear" w:color="auto" w:fill="auto"/>
            <w:noWrap/>
            <w:vAlign w:val="bottom"/>
            <w:hideMark/>
          </w:tcPr>
          <w:p w14:paraId="0A0023AC" w14:textId="77777777" w:rsidR="00491939" w:rsidRPr="006E7AF5" w:rsidRDefault="00491939" w:rsidP="006E7AF5">
            <w:pPr>
              <w:jc w:val="right"/>
              <w:rPr>
                <w:b/>
                <w:bCs/>
                <w:color w:val="000000"/>
                <w:sz w:val="20"/>
                <w:szCs w:val="20"/>
              </w:rPr>
            </w:pPr>
            <w:r w:rsidRPr="006E7AF5">
              <w:rPr>
                <w:b/>
                <w:bCs/>
                <w:color w:val="000000"/>
                <w:sz w:val="20"/>
                <w:szCs w:val="20"/>
              </w:rPr>
              <w:t>99</w:t>
            </w:r>
          </w:p>
        </w:tc>
      </w:tr>
      <w:tr w:rsidR="00491939" w:rsidRPr="006E7AF5" w14:paraId="0AFAC25B"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D5C52D4"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9E252C1" w14:textId="7BEAF221" w:rsidR="00491939" w:rsidRPr="006E7AF5" w:rsidRDefault="00491939" w:rsidP="006E7AF5">
            <w:pPr>
              <w:jc w:val="left"/>
              <w:rPr>
                <w:color w:val="000000"/>
                <w:sz w:val="20"/>
                <w:szCs w:val="20"/>
              </w:rPr>
            </w:pPr>
            <w:r w:rsidRPr="006E7AF5">
              <w:rPr>
                <w:color w:val="000000"/>
                <w:sz w:val="20"/>
                <w:szCs w:val="20"/>
              </w:rPr>
              <w:t>a) prispevek za  pokoj. inv</w:t>
            </w:r>
            <w:r w:rsidR="003478FE">
              <w:rPr>
                <w:color w:val="000000"/>
                <w:sz w:val="20"/>
                <w:szCs w:val="20"/>
              </w:rPr>
              <w:t>a</w:t>
            </w:r>
            <w:r w:rsidRPr="006E7AF5">
              <w:rPr>
                <w:color w:val="000000"/>
                <w:sz w:val="20"/>
                <w:szCs w:val="20"/>
              </w:rPr>
              <w:t>lid. zavarovanje</w:t>
            </w:r>
          </w:p>
        </w:tc>
        <w:tc>
          <w:tcPr>
            <w:tcW w:w="1340" w:type="dxa"/>
            <w:tcBorders>
              <w:top w:val="nil"/>
              <w:left w:val="nil"/>
              <w:bottom w:val="single" w:sz="4" w:space="0" w:color="auto"/>
              <w:right w:val="single" w:sz="4" w:space="0" w:color="auto"/>
            </w:tcBorders>
            <w:shd w:val="clear" w:color="auto" w:fill="auto"/>
            <w:noWrap/>
            <w:vAlign w:val="bottom"/>
            <w:hideMark/>
          </w:tcPr>
          <w:p w14:paraId="1A8D7162" w14:textId="77777777" w:rsidR="00491939" w:rsidRPr="006E7AF5" w:rsidRDefault="00491939" w:rsidP="006E7AF5">
            <w:pPr>
              <w:jc w:val="right"/>
              <w:rPr>
                <w:color w:val="000000"/>
                <w:sz w:val="20"/>
                <w:szCs w:val="20"/>
              </w:rPr>
            </w:pPr>
            <w:r w:rsidRPr="006E7AF5">
              <w:rPr>
                <w:color w:val="000000"/>
                <w:sz w:val="20"/>
                <w:szCs w:val="20"/>
              </w:rPr>
              <w:t>169.236</w:t>
            </w:r>
          </w:p>
        </w:tc>
        <w:tc>
          <w:tcPr>
            <w:tcW w:w="1340" w:type="dxa"/>
            <w:tcBorders>
              <w:top w:val="nil"/>
              <w:left w:val="nil"/>
              <w:bottom w:val="single" w:sz="4" w:space="0" w:color="auto"/>
              <w:right w:val="single" w:sz="4" w:space="0" w:color="auto"/>
            </w:tcBorders>
            <w:shd w:val="clear" w:color="auto" w:fill="auto"/>
            <w:noWrap/>
            <w:vAlign w:val="bottom"/>
            <w:hideMark/>
          </w:tcPr>
          <w:p w14:paraId="3F438A14" w14:textId="77777777" w:rsidR="00491939" w:rsidRPr="006E7AF5" w:rsidRDefault="00491939" w:rsidP="006E7AF5">
            <w:pPr>
              <w:jc w:val="right"/>
              <w:rPr>
                <w:color w:val="000000"/>
                <w:sz w:val="20"/>
                <w:szCs w:val="20"/>
              </w:rPr>
            </w:pPr>
            <w:r w:rsidRPr="006E7AF5">
              <w:rPr>
                <w:color w:val="000000"/>
                <w:sz w:val="20"/>
                <w:szCs w:val="20"/>
              </w:rPr>
              <w:t>186.000</w:t>
            </w:r>
          </w:p>
        </w:tc>
        <w:tc>
          <w:tcPr>
            <w:tcW w:w="1340" w:type="dxa"/>
            <w:tcBorders>
              <w:top w:val="nil"/>
              <w:left w:val="nil"/>
              <w:bottom w:val="single" w:sz="4" w:space="0" w:color="auto"/>
              <w:right w:val="single" w:sz="4" w:space="0" w:color="auto"/>
            </w:tcBorders>
            <w:shd w:val="clear" w:color="auto" w:fill="auto"/>
            <w:noWrap/>
            <w:vAlign w:val="bottom"/>
            <w:hideMark/>
          </w:tcPr>
          <w:p w14:paraId="1D14F410" w14:textId="77777777" w:rsidR="00491939" w:rsidRPr="006E7AF5" w:rsidRDefault="00491939" w:rsidP="006E7AF5">
            <w:pPr>
              <w:jc w:val="right"/>
              <w:rPr>
                <w:color w:val="000000"/>
                <w:sz w:val="20"/>
                <w:szCs w:val="20"/>
              </w:rPr>
            </w:pPr>
            <w:r w:rsidRPr="006E7AF5">
              <w:rPr>
                <w:color w:val="000000"/>
                <w:sz w:val="20"/>
                <w:szCs w:val="20"/>
              </w:rPr>
              <w:t>181.354</w:t>
            </w:r>
          </w:p>
        </w:tc>
        <w:tc>
          <w:tcPr>
            <w:tcW w:w="940" w:type="dxa"/>
            <w:tcBorders>
              <w:top w:val="nil"/>
              <w:left w:val="nil"/>
              <w:bottom w:val="single" w:sz="4" w:space="0" w:color="auto"/>
              <w:right w:val="single" w:sz="4" w:space="0" w:color="auto"/>
            </w:tcBorders>
            <w:shd w:val="clear" w:color="auto" w:fill="auto"/>
            <w:noWrap/>
            <w:vAlign w:val="bottom"/>
            <w:hideMark/>
          </w:tcPr>
          <w:p w14:paraId="47E3D8A3" w14:textId="77777777" w:rsidR="00491939" w:rsidRPr="006E7AF5" w:rsidRDefault="00491939" w:rsidP="006E7AF5">
            <w:pPr>
              <w:jc w:val="right"/>
              <w:rPr>
                <w:b/>
                <w:bCs/>
                <w:color w:val="000000"/>
                <w:sz w:val="20"/>
                <w:szCs w:val="20"/>
              </w:rPr>
            </w:pPr>
            <w:r w:rsidRPr="006E7AF5">
              <w:rPr>
                <w:b/>
                <w:bCs/>
                <w:color w:val="000000"/>
                <w:sz w:val="20"/>
                <w:szCs w:val="20"/>
              </w:rPr>
              <w:t>98</w:t>
            </w:r>
          </w:p>
        </w:tc>
      </w:tr>
      <w:tr w:rsidR="00491939" w:rsidRPr="006E7AF5" w14:paraId="4D28E42C"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0FEC811"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94E180E" w14:textId="77777777" w:rsidR="00491939" w:rsidRPr="006E7AF5" w:rsidRDefault="00491939" w:rsidP="006E7AF5">
            <w:pPr>
              <w:jc w:val="left"/>
              <w:rPr>
                <w:color w:val="000000"/>
                <w:sz w:val="20"/>
                <w:szCs w:val="20"/>
              </w:rPr>
            </w:pPr>
            <w:r w:rsidRPr="006E7AF5">
              <w:rPr>
                <w:color w:val="000000"/>
                <w:sz w:val="20"/>
                <w:szCs w:val="20"/>
              </w:rPr>
              <w:t>b) prispevek za zdravstvo</w:t>
            </w:r>
          </w:p>
        </w:tc>
        <w:tc>
          <w:tcPr>
            <w:tcW w:w="1340" w:type="dxa"/>
            <w:tcBorders>
              <w:top w:val="nil"/>
              <w:left w:val="nil"/>
              <w:bottom w:val="single" w:sz="4" w:space="0" w:color="auto"/>
              <w:right w:val="single" w:sz="4" w:space="0" w:color="auto"/>
            </w:tcBorders>
            <w:shd w:val="clear" w:color="auto" w:fill="auto"/>
            <w:noWrap/>
            <w:vAlign w:val="bottom"/>
            <w:hideMark/>
          </w:tcPr>
          <w:p w14:paraId="23FDAFCC" w14:textId="77777777" w:rsidR="00491939" w:rsidRPr="006E7AF5" w:rsidRDefault="00491939" w:rsidP="006E7AF5">
            <w:pPr>
              <w:jc w:val="right"/>
              <w:rPr>
                <w:color w:val="000000"/>
                <w:sz w:val="20"/>
                <w:szCs w:val="20"/>
              </w:rPr>
            </w:pPr>
            <w:r w:rsidRPr="006E7AF5">
              <w:rPr>
                <w:color w:val="000000"/>
                <w:sz w:val="20"/>
                <w:szCs w:val="20"/>
              </w:rPr>
              <w:t>135.342</w:t>
            </w:r>
          </w:p>
        </w:tc>
        <w:tc>
          <w:tcPr>
            <w:tcW w:w="1340" w:type="dxa"/>
            <w:tcBorders>
              <w:top w:val="nil"/>
              <w:left w:val="nil"/>
              <w:bottom w:val="single" w:sz="4" w:space="0" w:color="auto"/>
              <w:right w:val="single" w:sz="4" w:space="0" w:color="auto"/>
            </w:tcBorders>
            <w:shd w:val="clear" w:color="auto" w:fill="auto"/>
            <w:noWrap/>
            <w:vAlign w:val="bottom"/>
            <w:hideMark/>
          </w:tcPr>
          <w:p w14:paraId="564DEF5D" w14:textId="77777777" w:rsidR="00491939" w:rsidRPr="006E7AF5" w:rsidRDefault="00491939" w:rsidP="006E7AF5">
            <w:pPr>
              <w:jc w:val="right"/>
              <w:rPr>
                <w:color w:val="000000"/>
                <w:sz w:val="20"/>
                <w:szCs w:val="20"/>
              </w:rPr>
            </w:pPr>
            <w:r w:rsidRPr="006E7AF5">
              <w:rPr>
                <w:color w:val="000000"/>
                <w:sz w:val="20"/>
                <w:szCs w:val="20"/>
              </w:rPr>
              <w:t>143.000</w:t>
            </w:r>
          </w:p>
        </w:tc>
        <w:tc>
          <w:tcPr>
            <w:tcW w:w="1340" w:type="dxa"/>
            <w:tcBorders>
              <w:top w:val="nil"/>
              <w:left w:val="nil"/>
              <w:bottom w:val="single" w:sz="4" w:space="0" w:color="auto"/>
              <w:right w:val="single" w:sz="4" w:space="0" w:color="auto"/>
            </w:tcBorders>
            <w:shd w:val="clear" w:color="auto" w:fill="auto"/>
            <w:noWrap/>
            <w:vAlign w:val="bottom"/>
            <w:hideMark/>
          </w:tcPr>
          <w:p w14:paraId="06E49CDA" w14:textId="77777777" w:rsidR="00491939" w:rsidRPr="006E7AF5" w:rsidRDefault="00491939" w:rsidP="006E7AF5">
            <w:pPr>
              <w:jc w:val="right"/>
              <w:rPr>
                <w:color w:val="000000"/>
                <w:sz w:val="20"/>
                <w:szCs w:val="20"/>
              </w:rPr>
            </w:pPr>
            <w:r w:rsidRPr="006E7AF5">
              <w:rPr>
                <w:color w:val="000000"/>
                <w:sz w:val="20"/>
                <w:szCs w:val="20"/>
              </w:rPr>
              <w:t>144.514</w:t>
            </w:r>
          </w:p>
        </w:tc>
        <w:tc>
          <w:tcPr>
            <w:tcW w:w="940" w:type="dxa"/>
            <w:tcBorders>
              <w:top w:val="nil"/>
              <w:left w:val="nil"/>
              <w:bottom w:val="single" w:sz="4" w:space="0" w:color="auto"/>
              <w:right w:val="single" w:sz="4" w:space="0" w:color="auto"/>
            </w:tcBorders>
            <w:shd w:val="clear" w:color="auto" w:fill="auto"/>
            <w:noWrap/>
            <w:vAlign w:val="bottom"/>
            <w:hideMark/>
          </w:tcPr>
          <w:p w14:paraId="0B62176A" w14:textId="77777777" w:rsidR="00491939" w:rsidRPr="006E7AF5" w:rsidRDefault="00491939" w:rsidP="006E7AF5">
            <w:pPr>
              <w:jc w:val="right"/>
              <w:rPr>
                <w:b/>
                <w:bCs/>
                <w:color w:val="000000"/>
                <w:sz w:val="20"/>
                <w:szCs w:val="20"/>
              </w:rPr>
            </w:pPr>
            <w:r w:rsidRPr="006E7AF5">
              <w:rPr>
                <w:b/>
                <w:bCs/>
                <w:color w:val="000000"/>
                <w:sz w:val="20"/>
                <w:szCs w:val="20"/>
              </w:rPr>
              <w:t>101</w:t>
            </w:r>
          </w:p>
        </w:tc>
      </w:tr>
      <w:tr w:rsidR="00491939" w:rsidRPr="006E7AF5" w14:paraId="0731343B"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4C63B56"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3DF136E" w14:textId="77777777" w:rsidR="00491939" w:rsidRPr="006E7AF5" w:rsidRDefault="00491939" w:rsidP="006E7AF5">
            <w:pPr>
              <w:jc w:val="left"/>
              <w:rPr>
                <w:color w:val="000000"/>
                <w:sz w:val="20"/>
                <w:szCs w:val="20"/>
              </w:rPr>
            </w:pPr>
            <w:r w:rsidRPr="006E7AF5">
              <w:rPr>
                <w:color w:val="000000"/>
                <w:sz w:val="20"/>
                <w:szCs w:val="20"/>
              </w:rPr>
              <w:t>c) prispevek za zaposlovanje</w:t>
            </w:r>
          </w:p>
        </w:tc>
        <w:tc>
          <w:tcPr>
            <w:tcW w:w="1340" w:type="dxa"/>
            <w:tcBorders>
              <w:top w:val="nil"/>
              <w:left w:val="nil"/>
              <w:bottom w:val="single" w:sz="4" w:space="0" w:color="auto"/>
              <w:right w:val="single" w:sz="4" w:space="0" w:color="auto"/>
            </w:tcBorders>
            <w:shd w:val="clear" w:color="auto" w:fill="auto"/>
            <w:noWrap/>
            <w:vAlign w:val="bottom"/>
            <w:hideMark/>
          </w:tcPr>
          <w:p w14:paraId="0FF93DDA" w14:textId="77777777" w:rsidR="00491939" w:rsidRPr="006E7AF5" w:rsidRDefault="00491939" w:rsidP="006E7AF5">
            <w:pPr>
              <w:jc w:val="right"/>
              <w:rPr>
                <w:color w:val="000000"/>
                <w:sz w:val="20"/>
                <w:szCs w:val="20"/>
              </w:rPr>
            </w:pPr>
            <w:r w:rsidRPr="006E7AF5">
              <w:rPr>
                <w:color w:val="000000"/>
                <w:sz w:val="20"/>
                <w:szCs w:val="20"/>
              </w:rPr>
              <w:t>1.557</w:t>
            </w:r>
          </w:p>
        </w:tc>
        <w:tc>
          <w:tcPr>
            <w:tcW w:w="1340" w:type="dxa"/>
            <w:tcBorders>
              <w:top w:val="nil"/>
              <w:left w:val="nil"/>
              <w:bottom w:val="single" w:sz="4" w:space="0" w:color="auto"/>
              <w:right w:val="single" w:sz="4" w:space="0" w:color="auto"/>
            </w:tcBorders>
            <w:shd w:val="clear" w:color="auto" w:fill="auto"/>
            <w:noWrap/>
            <w:vAlign w:val="bottom"/>
            <w:hideMark/>
          </w:tcPr>
          <w:p w14:paraId="67C69455" w14:textId="77777777" w:rsidR="00491939" w:rsidRPr="006E7AF5" w:rsidRDefault="00491939" w:rsidP="006E7AF5">
            <w:pPr>
              <w:jc w:val="right"/>
              <w:rPr>
                <w:color w:val="000000"/>
                <w:sz w:val="20"/>
                <w:szCs w:val="20"/>
              </w:rPr>
            </w:pPr>
            <w:r w:rsidRPr="006E7AF5">
              <w:rPr>
                <w:color w:val="000000"/>
                <w:sz w:val="20"/>
                <w:szCs w:val="20"/>
              </w:rPr>
              <w:t>1.650</w:t>
            </w:r>
          </w:p>
        </w:tc>
        <w:tc>
          <w:tcPr>
            <w:tcW w:w="1340" w:type="dxa"/>
            <w:tcBorders>
              <w:top w:val="nil"/>
              <w:left w:val="nil"/>
              <w:bottom w:val="single" w:sz="4" w:space="0" w:color="auto"/>
              <w:right w:val="single" w:sz="4" w:space="0" w:color="auto"/>
            </w:tcBorders>
            <w:shd w:val="clear" w:color="auto" w:fill="auto"/>
            <w:noWrap/>
            <w:vAlign w:val="bottom"/>
            <w:hideMark/>
          </w:tcPr>
          <w:p w14:paraId="48356D4D" w14:textId="77777777" w:rsidR="00491939" w:rsidRPr="006E7AF5" w:rsidRDefault="00491939" w:rsidP="006E7AF5">
            <w:pPr>
              <w:jc w:val="right"/>
              <w:rPr>
                <w:color w:val="000000"/>
                <w:sz w:val="20"/>
                <w:szCs w:val="20"/>
              </w:rPr>
            </w:pPr>
            <w:r w:rsidRPr="006E7AF5">
              <w:rPr>
                <w:color w:val="000000"/>
                <w:sz w:val="20"/>
                <w:szCs w:val="20"/>
              </w:rPr>
              <w:t>1.981</w:t>
            </w:r>
          </w:p>
        </w:tc>
        <w:tc>
          <w:tcPr>
            <w:tcW w:w="940" w:type="dxa"/>
            <w:tcBorders>
              <w:top w:val="nil"/>
              <w:left w:val="nil"/>
              <w:bottom w:val="single" w:sz="4" w:space="0" w:color="auto"/>
              <w:right w:val="single" w:sz="4" w:space="0" w:color="auto"/>
            </w:tcBorders>
            <w:shd w:val="clear" w:color="auto" w:fill="auto"/>
            <w:noWrap/>
            <w:vAlign w:val="bottom"/>
            <w:hideMark/>
          </w:tcPr>
          <w:p w14:paraId="44AEF671" w14:textId="77777777" w:rsidR="00491939" w:rsidRPr="006E7AF5" w:rsidRDefault="00491939" w:rsidP="006E7AF5">
            <w:pPr>
              <w:jc w:val="right"/>
              <w:rPr>
                <w:b/>
                <w:bCs/>
                <w:color w:val="000000"/>
                <w:sz w:val="20"/>
                <w:szCs w:val="20"/>
              </w:rPr>
            </w:pPr>
            <w:r w:rsidRPr="006E7AF5">
              <w:rPr>
                <w:b/>
                <w:bCs/>
                <w:color w:val="000000"/>
                <w:sz w:val="20"/>
                <w:szCs w:val="20"/>
              </w:rPr>
              <w:t>120</w:t>
            </w:r>
          </w:p>
        </w:tc>
      </w:tr>
      <w:tr w:rsidR="00491939" w:rsidRPr="006E7AF5" w14:paraId="42DEF66C"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5AD737C"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A340A6D" w14:textId="77777777" w:rsidR="00491939" w:rsidRPr="006E7AF5" w:rsidRDefault="00491939" w:rsidP="006E7AF5">
            <w:pPr>
              <w:jc w:val="left"/>
              <w:rPr>
                <w:color w:val="000000"/>
                <w:sz w:val="20"/>
                <w:szCs w:val="20"/>
              </w:rPr>
            </w:pPr>
            <w:r w:rsidRPr="006E7AF5">
              <w:rPr>
                <w:color w:val="000000"/>
                <w:sz w:val="20"/>
                <w:szCs w:val="20"/>
              </w:rPr>
              <w:t>d) prispevek za starševsko varstvo</w:t>
            </w:r>
          </w:p>
        </w:tc>
        <w:tc>
          <w:tcPr>
            <w:tcW w:w="1340" w:type="dxa"/>
            <w:tcBorders>
              <w:top w:val="nil"/>
              <w:left w:val="nil"/>
              <w:bottom w:val="single" w:sz="4" w:space="0" w:color="auto"/>
              <w:right w:val="single" w:sz="4" w:space="0" w:color="auto"/>
            </w:tcBorders>
            <w:shd w:val="clear" w:color="auto" w:fill="auto"/>
            <w:noWrap/>
            <w:vAlign w:val="bottom"/>
            <w:hideMark/>
          </w:tcPr>
          <w:p w14:paraId="6980E225" w14:textId="77777777" w:rsidR="00491939" w:rsidRPr="006E7AF5" w:rsidRDefault="00491939" w:rsidP="006E7AF5">
            <w:pPr>
              <w:jc w:val="right"/>
              <w:rPr>
                <w:color w:val="000000"/>
                <w:sz w:val="20"/>
                <w:szCs w:val="20"/>
              </w:rPr>
            </w:pPr>
            <w:r w:rsidRPr="006E7AF5">
              <w:rPr>
                <w:color w:val="000000"/>
                <w:sz w:val="20"/>
                <w:szCs w:val="20"/>
              </w:rPr>
              <w:t>1.899</w:t>
            </w:r>
          </w:p>
        </w:tc>
        <w:tc>
          <w:tcPr>
            <w:tcW w:w="1340" w:type="dxa"/>
            <w:tcBorders>
              <w:top w:val="nil"/>
              <w:left w:val="nil"/>
              <w:bottom w:val="single" w:sz="4" w:space="0" w:color="auto"/>
              <w:right w:val="single" w:sz="4" w:space="0" w:color="auto"/>
            </w:tcBorders>
            <w:shd w:val="clear" w:color="auto" w:fill="auto"/>
            <w:noWrap/>
            <w:vAlign w:val="bottom"/>
            <w:hideMark/>
          </w:tcPr>
          <w:p w14:paraId="10708A86" w14:textId="77777777" w:rsidR="00491939" w:rsidRPr="006E7AF5" w:rsidRDefault="00491939" w:rsidP="006E7AF5">
            <w:pPr>
              <w:jc w:val="right"/>
              <w:rPr>
                <w:color w:val="000000"/>
                <w:sz w:val="20"/>
                <w:szCs w:val="20"/>
              </w:rPr>
            </w:pPr>
            <w:r w:rsidRPr="006E7AF5">
              <w:rPr>
                <w:color w:val="000000"/>
                <w:sz w:val="20"/>
                <w:szCs w:val="20"/>
              </w:rPr>
              <w:t>1.950</w:t>
            </w:r>
          </w:p>
        </w:tc>
        <w:tc>
          <w:tcPr>
            <w:tcW w:w="1340" w:type="dxa"/>
            <w:tcBorders>
              <w:top w:val="nil"/>
              <w:left w:val="nil"/>
              <w:bottom w:val="single" w:sz="4" w:space="0" w:color="auto"/>
              <w:right w:val="single" w:sz="4" w:space="0" w:color="auto"/>
            </w:tcBorders>
            <w:shd w:val="clear" w:color="auto" w:fill="auto"/>
            <w:noWrap/>
            <w:vAlign w:val="bottom"/>
            <w:hideMark/>
          </w:tcPr>
          <w:p w14:paraId="487EEB6E" w14:textId="77777777" w:rsidR="00491939" w:rsidRPr="006E7AF5" w:rsidRDefault="00491939" w:rsidP="006E7AF5">
            <w:pPr>
              <w:jc w:val="right"/>
              <w:rPr>
                <w:color w:val="000000"/>
                <w:sz w:val="20"/>
                <w:szCs w:val="20"/>
              </w:rPr>
            </w:pPr>
            <w:r w:rsidRPr="006E7AF5">
              <w:rPr>
                <w:color w:val="000000"/>
                <w:sz w:val="20"/>
                <w:szCs w:val="20"/>
              </w:rPr>
              <w:t>2.026</w:t>
            </w:r>
          </w:p>
        </w:tc>
        <w:tc>
          <w:tcPr>
            <w:tcW w:w="940" w:type="dxa"/>
            <w:tcBorders>
              <w:top w:val="nil"/>
              <w:left w:val="nil"/>
              <w:bottom w:val="single" w:sz="4" w:space="0" w:color="auto"/>
              <w:right w:val="single" w:sz="4" w:space="0" w:color="auto"/>
            </w:tcBorders>
            <w:shd w:val="clear" w:color="auto" w:fill="auto"/>
            <w:noWrap/>
            <w:vAlign w:val="bottom"/>
            <w:hideMark/>
          </w:tcPr>
          <w:p w14:paraId="481AB001" w14:textId="77777777" w:rsidR="00491939" w:rsidRPr="006E7AF5" w:rsidRDefault="00491939" w:rsidP="006E7AF5">
            <w:pPr>
              <w:jc w:val="right"/>
              <w:rPr>
                <w:b/>
                <w:bCs/>
                <w:color w:val="000000"/>
                <w:sz w:val="20"/>
                <w:szCs w:val="20"/>
              </w:rPr>
            </w:pPr>
            <w:r w:rsidRPr="006E7AF5">
              <w:rPr>
                <w:b/>
                <w:bCs/>
                <w:color w:val="000000"/>
                <w:sz w:val="20"/>
                <w:szCs w:val="20"/>
              </w:rPr>
              <w:t>104</w:t>
            </w:r>
          </w:p>
        </w:tc>
      </w:tr>
      <w:tr w:rsidR="00491939" w:rsidRPr="006E7AF5" w14:paraId="666EFE49"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EA061D3"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9D5DEA0" w14:textId="77777777" w:rsidR="00491939" w:rsidRPr="006E7AF5" w:rsidRDefault="00491939" w:rsidP="006E7AF5">
            <w:pPr>
              <w:jc w:val="left"/>
              <w:rPr>
                <w:color w:val="000000"/>
                <w:sz w:val="20"/>
                <w:szCs w:val="20"/>
              </w:rPr>
            </w:pPr>
            <w:r w:rsidRPr="006E7AF5">
              <w:rPr>
                <w:color w:val="000000"/>
                <w:sz w:val="20"/>
                <w:szCs w:val="20"/>
              </w:rPr>
              <w:t>e) premije ZKDPZJU</w:t>
            </w:r>
          </w:p>
        </w:tc>
        <w:tc>
          <w:tcPr>
            <w:tcW w:w="1340" w:type="dxa"/>
            <w:tcBorders>
              <w:top w:val="nil"/>
              <w:left w:val="nil"/>
              <w:bottom w:val="single" w:sz="4" w:space="0" w:color="auto"/>
              <w:right w:val="single" w:sz="4" w:space="0" w:color="auto"/>
            </w:tcBorders>
            <w:shd w:val="clear" w:color="auto" w:fill="auto"/>
            <w:noWrap/>
            <w:vAlign w:val="bottom"/>
            <w:hideMark/>
          </w:tcPr>
          <w:p w14:paraId="4CCA8D72" w14:textId="77777777" w:rsidR="00491939" w:rsidRPr="006E7AF5" w:rsidRDefault="00491939" w:rsidP="006E7AF5">
            <w:pPr>
              <w:jc w:val="right"/>
              <w:rPr>
                <w:color w:val="000000"/>
                <w:sz w:val="20"/>
                <w:szCs w:val="20"/>
              </w:rPr>
            </w:pPr>
            <w:r w:rsidRPr="006E7AF5">
              <w:rPr>
                <w:color w:val="000000"/>
                <w:sz w:val="20"/>
                <w:szCs w:val="20"/>
              </w:rPr>
              <w:t>42.547</w:t>
            </w:r>
          </w:p>
        </w:tc>
        <w:tc>
          <w:tcPr>
            <w:tcW w:w="1340" w:type="dxa"/>
            <w:tcBorders>
              <w:top w:val="nil"/>
              <w:left w:val="nil"/>
              <w:bottom w:val="single" w:sz="4" w:space="0" w:color="auto"/>
              <w:right w:val="single" w:sz="4" w:space="0" w:color="auto"/>
            </w:tcBorders>
            <w:shd w:val="clear" w:color="auto" w:fill="auto"/>
            <w:noWrap/>
            <w:vAlign w:val="bottom"/>
            <w:hideMark/>
          </w:tcPr>
          <w:p w14:paraId="11A128C8" w14:textId="77777777" w:rsidR="00491939" w:rsidRPr="006E7AF5" w:rsidRDefault="00491939" w:rsidP="006E7AF5">
            <w:pPr>
              <w:jc w:val="right"/>
              <w:rPr>
                <w:color w:val="000000"/>
                <w:sz w:val="20"/>
                <w:szCs w:val="20"/>
              </w:rPr>
            </w:pPr>
            <w:r w:rsidRPr="006E7AF5">
              <w:rPr>
                <w:color w:val="000000"/>
                <w:sz w:val="20"/>
                <w:szCs w:val="20"/>
              </w:rPr>
              <w:t>46.000</w:t>
            </w:r>
          </w:p>
        </w:tc>
        <w:tc>
          <w:tcPr>
            <w:tcW w:w="1340" w:type="dxa"/>
            <w:tcBorders>
              <w:top w:val="nil"/>
              <w:left w:val="nil"/>
              <w:bottom w:val="single" w:sz="4" w:space="0" w:color="auto"/>
              <w:right w:val="single" w:sz="4" w:space="0" w:color="auto"/>
            </w:tcBorders>
            <w:shd w:val="clear" w:color="auto" w:fill="auto"/>
            <w:noWrap/>
            <w:vAlign w:val="bottom"/>
            <w:hideMark/>
          </w:tcPr>
          <w:p w14:paraId="6EA63661" w14:textId="77777777" w:rsidR="00491939" w:rsidRPr="006E7AF5" w:rsidRDefault="00491939" w:rsidP="006E7AF5">
            <w:pPr>
              <w:jc w:val="right"/>
              <w:rPr>
                <w:color w:val="000000"/>
                <w:sz w:val="20"/>
                <w:szCs w:val="20"/>
              </w:rPr>
            </w:pPr>
            <w:r w:rsidRPr="006E7AF5">
              <w:rPr>
                <w:color w:val="000000"/>
                <w:sz w:val="20"/>
                <w:szCs w:val="20"/>
              </w:rPr>
              <w:t>45.626</w:t>
            </w:r>
          </w:p>
        </w:tc>
        <w:tc>
          <w:tcPr>
            <w:tcW w:w="940" w:type="dxa"/>
            <w:tcBorders>
              <w:top w:val="nil"/>
              <w:left w:val="nil"/>
              <w:bottom w:val="single" w:sz="4" w:space="0" w:color="auto"/>
              <w:right w:val="single" w:sz="4" w:space="0" w:color="auto"/>
            </w:tcBorders>
            <w:shd w:val="clear" w:color="auto" w:fill="auto"/>
            <w:noWrap/>
            <w:vAlign w:val="bottom"/>
            <w:hideMark/>
          </w:tcPr>
          <w:p w14:paraId="79810A24" w14:textId="77777777" w:rsidR="00491939" w:rsidRPr="006E7AF5" w:rsidRDefault="00491939" w:rsidP="006E7AF5">
            <w:pPr>
              <w:jc w:val="right"/>
              <w:rPr>
                <w:b/>
                <w:bCs/>
                <w:color w:val="000000"/>
                <w:sz w:val="20"/>
                <w:szCs w:val="20"/>
              </w:rPr>
            </w:pPr>
            <w:r w:rsidRPr="006E7AF5">
              <w:rPr>
                <w:b/>
                <w:bCs/>
                <w:color w:val="000000"/>
                <w:sz w:val="20"/>
                <w:szCs w:val="20"/>
              </w:rPr>
              <w:t>99</w:t>
            </w:r>
          </w:p>
        </w:tc>
      </w:tr>
      <w:tr w:rsidR="00491939" w:rsidRPr="006E7AF5" w14:paraId="7C06AFB1"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B1E366C"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11AA965" w14:textId="77777777" w:rsidR="00491939" w:rsidRPr="006E7AF5" w:rsidRDefault="00491939" w:rsidP="006E7AF5">
            <w:pPr>
              <w:jc w:val="left"/>
              <w:rPr>
                <w:b/>
                <w:bCs/>
                <w:color w:val="000000"/>
                <w:sz w:val="20"/>
                <w:szCs w:val="20"/>
              </w:rPr>
            </w:pPr>
            <w:r w:rsidRPr="006E7AF5">
              <w:rPr>
                <w:b/>
                <w:bCs/>
                <w:color w:val="000000"/>
                <w:sz w:val="20"/>
                <w:szCs w:val="20"/>
              </w:rPr>
              <w:t>C.  Izdatki za blago in storitve javne službe (od a do i)</w:t>
            </w:r>
          </w:p>
        </w:tc>
        <w:tc>
          <w:tcPr>
            <w:tcW w:w="1340" w:type="dxa"/>
            <w:tcBorders>
              <w:top w:val="nil"/>
              <w:left w:val="nil"/>
              <w:bottom w:val="single" w:sz="4" w:space="0" w:color="auto"/>
              <w:right w:val="single" w:sz="4" w:space="0" w:color="auto"/>
            </w:tcBorders>
            <w:shd w:val="clear" w:color="auto" w:fill="auto"/>
            <w:noWrap/>
            <w:vAlign w:val="bottom"/>
            <w:hideMark/>
          </w:tcPr>
          <w:p w14:paraId="56E17190" w14:textId="77777777" w:rsidR="00491939" w:rsidRPr="006E7AF5" w:rsidRDefault="00491939" w:rsidP="006E7AF5">
            <w:pPr>
              <w:jc w:val="right"/>
              <w:rPr>
                <w:b/>
                <w:bCs/>
                <w:color w:val="000000"/>
                <w:sz w:val="20"/>
                <w:szCs w:val="20"/>
              </w:rPr>
            </w:pPr>
            <w:r w:rsidRPr="006E7AF5">
              <w:rPr>
                <w:b/>
                <w:bCs/>
                <w:color w:val="000000"/>
                <w:sz w:val="20"/>
                <w:szCs w:val="20"/>
              </w:rPr>
              <w:t>1.056.364</w:t>
            </w:r>
          </w:p>
        </w:tc>
        <w:tc>
          <w:tcPr>
            <w:tcW w:w="1340" w:type="dxa"/>
            <w:tcBorders>
              <w:top w:val="nil"/>
              <w:left w:val="nil"/>
              <w:bottom w:val="single" w:sz="4" w:space="0" w:color="auto"/>
              <w:right w:val="single" w:sz="4" w:space="0" w:color="auto"/>
            </w:tcBorders>
            <w:shd w:val="clear" w:color="auto" w:fill="auto"/>
            <w:noWrap/>
            <w:vAlign w:val="bottom"/>
            <w:hideMark/>
          </w:tcPr>
          <w:p w14:paraId="21CE9468" w14:textId="77777777" w:rsidR="00491939" w:rsidRPr="006E7AF5" w:rsidRDefault="00491939" w:rsidP="006E7AF5">
            <w:pPr>
              <w:jc w:val="right"/>
              <w:rPr>
                <w:b/>
                <w:bCs/>
                <w:color w:val="000000"/>
                <w:sz w:val="20"/>
                <w:szCs w:val="20"/>
              </w:rPr>
            </w:pPr>
            <w:r w:rsidRPr="006E7AF5">
              <w:rPr>
                <w:b/>
                <w:bCs/>
                <w:color w:val="000000"/>
                <w:sz w:val="20"/>
                <w:szCs w:val="20"/>
              </w:rPr>
              <w:t>1.022.700</w:t>
            </w:r>
          </w:p>
        </w:tc>
        <w:tc>
          <w:tcPr>
            <w:tcW w:w="1340" w:type="dxa"/>
            <w:tcBorders>
              <w:top w:val="nil"/>
              <w:left w:val="nil"/>
              <w:bottom w:val="single" w:sz="4" w:space="0" w:color="auto"/>
              <w:right w:val="single" w:sz="4" w:space="0" w:color="auto"/>
            </w:tcBorders>
            <w:shd w:val="clear" w:color="auto" w:fill="auto"/>
            <w:noWrap/>
            <w:vAlign w:val="bottom"/>
            <w:hideMark/>
          </w:tcPr>
          <w:p w14:paraId="0D200D43" w14:textId="77777777" w:rsidR="00491939" w:rsidRPr="006E7AF5" w:rsidRDefault="00491939" w:rsidP="006E7AF5">
            <w:pPr>
              <w:jc w:val="right"/>
              <w:rPr>
                <w:b/>
                <w:bCs/>
                <w:color w:val="000000"/>
                <w:sz w:val="20"/>
                <w:szCs w:val="20"/>
              </w:rPr>
            </w:pPr>
            <w:r w:rsidRPr="006E7AF5">
              <w:rPr>
                <w:b/>
                <w:bCs/>
                <w:color w:val="000000"/>
                <w:sz w:val="20"/>
                <w:szCs w:val="20"/>
              </w:rPr>
              <w:t>1.045.355</w:t>
            </w:r>
          </w:p>
        </w:tc>
        <w:tc>
          <w:tcPr>
            <w:tcW w:w="940" w:type="dxa"/>
            <w:tcBorders>
              <w:top w:val="nil"/>
              <w:left w:val="nil"/>
              <w:bottom w:val="single" w:sz="4" w:space="0" w:color="auto"/>
              <w:right w:val="single" w:sz="4" w:space="0" w:color="auto"/>
            </w:tcBorders>
            <w:shd w:val="clear" w:color="auto" w:fill="auto"/>
            <w:noWrap/>
            <w:vAlign w:val="bottom"/>
            <w:hideMark/>
          </w:tcPr>
          <w:p w14:paraId="21A96EA7" w14:textId="77777777" w:rsidR="00491939" w:rsidRPr="006E7AF5" w:rsidRDefault="00491939" w:rsidP="006E7AF5">
            <w:pPr>
              <w:jc w:val="right"/>
              <w:rPr>
                <w:b/>
                <w:bCs/>
                <w:color w:val="000000"/>
                <w:sz w:val="20"/>
                <w:szCs w:val="20"/>
              </w:rPr>
            </w:pPr>
            <w:r w:rsidRPr="006E7AF5">
              <w:rPr>
                <w:b/>
                <w:bCs/>
                <w:color w:val="000000"/>
                <w:sz w:val="20"/>
                <w:szCs w:val="20"/>
              </w:rPr>
              <w:t>102</w:t>
            </w:r>
          </w:p>
        </w:tc>
      </w:tr>
      <w:tr w:rsidR="00491939" w:rsidRPr="006E7AF5" w14:paraId="53F9FDE7"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78F0DE4"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614AF95" w14:textId="77777777" w:rsidR="00491939" w:rsidRPr="006E7AF5" w:rsidRDefault="00491939" w:rsidP="006E7AF5">
            <w:pPr>
              <w:jc w:val="left"/>
              <w:rPr>
                <w:color w:val="000000"/>
                <w:sz w:val="20"/>
                <w:szCs w:val="20"/>
              </w:rPr>
            </w:pPr>
            <w:r w:rsidRPr="006E7AF5">
              <w:rPr>
                <w:color w:val="000000"/>
                <w:sz w:val="20"/>
                <w:szCs w:val="20"/>
              </w:rPr>
              <w:t>a) pisarniški in splošni material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52A0B31B" w14:textId="77777777" w:rsidR="00491939" w:rsidRPr="006E7AF5" w:rsidRDefault="00491939" w:rsidP="006E7AF5">
            <w:pPr>
              <w:jc w:val="right"/>
              <w:rPr>
                <w:color w:val="000000"/>
                <w:sz w:val="20"/>
                <w:szCs w:val="20"/>
              </w:rPr>
            </w:pPr>
            <w:r w:rsidRPr="006E7AF5">
              <w:rPr>
                <w:color w:val="000000"/>
                <w:sz w:val="20"/>
                <w:szCs w:val="20"/>
              </w:rPr>
              <w:t>655.510</w:t>
            </w:r>
          </w:p>
        </w:tc>
        <w:tc>
          <w:tcPr>
            <w:tcW w:w="1340" w:type="dxa"/>
            <w:tcBorders>
              <w:top w:val="nil"/>
              <w:left w:val="nil"/>
              <w:bottom w:val="single" w:sz="4" w:space="0" w:color="auto"/>
              <w:right w:val="single" w:sz="4" w:space="0" w:color="auto"/>
            </w:tcBorders>
            <w:shd w:val="clear" w:color="auto" w:fill="auto"/>
            <w:noWrap/>
            <w:vAlign w:val="bottom"/>
            <w:hideMark/>
          </w:tcPr>
          <w:p w14:paraId="7A03F3B0" w14:textId="77777777" w:rsidR="00491939" w:rsidRPr="006E7AF5" w:rsidRDefault="00491939" w:rsidP="006E7AF5">
            <w:pPr>
              <w:jc w:val="right"/>
              <w:rPr>
                <w:color w:val="000000"/>
                <w:sz w:val="20"/>
                <w:szCs w:val="20"/>
              </w:rPr>
            </w:pPr>
            <w:r w:rsidRPr="006E7AF5">
              <w:rPr>
                <w:color w:val="000000"/>
                <w:sz w:val="20"/>
                <w:szCs w:val="20"/>
              </w:rPr>
              <w:t>650.000</w:t>
            </w:r>
          </w:p>
        </w:tc>
        <w:tc>
          <w:tcPr>
            <w:tcW w:w="1340" w:type="dxa"/>
            <w:tcBorders>
              <w:top w:val="nil"/>
              <w:left w:val="nil"/>
              <w:bottom w:val="single" w:sz="4" w:space="0" w:color="auto"/>
              <w:right w:val="single" w:sz="4" w:space="0" w:color="auto"/>
            </w:tcBorders>
            <w:shd w:val="clear" w:color="auto" w:fill="auto"/>
            <w:noWrap/>
            <w:vAlign w:val="bottom"/>
            <w:hideMark/>
          </w:tcPr>
          <w:p w14:paraId="04A8A1D3" w14:textId="77777777" w:rsidR="00491939" w:rsidRPr="006E7AF5" w:rsidRDefault="00491939" w:rsidP="006E7AF5">
            <w:pPr>
              <w:jc w:val="right"/>
              <w:rPr>
                <w:color w:val="000000"/>
                <w:sz w:val="20"/>
                <w:szCs w:val="20"/>
              </w:rPr>
            </w:pPr>
            <w:r w:rsidRPr="006E7AF5">
              <w:rPr>
                <w:color w:val="000000"/>
                <w:sz w:val="20"/>
                <w:szCs w:val="20"/>
              </w:rPr>
              <w:t>592.523</w:t>
            </w:r>
          </w:p>
        </w:tc>
        <w:tc>
          <w:tcPr>
            <w:tcW w:w="940" w:type="dxa"/>
            <w:tcBorders>
              <w:top w:val="nil"/>
              <w:left w:val="nil"/>
              <w:bottom w:val="single" w:sz="4" w:space="0" w:color="auto"/>
              <w:right w:val="single" w:sz="4" w:space="0" w:color="auto"/>
            </w:tcBorders>
            <w:shd w:val="clear" w:color="auto" w:fill="auto"/>
            <w:noWrap/>
            <w:vAlign w:val="bottom"/>
            <w:hideMark/>
          </w:tcPr>
          <w:p w14:paraId="5454CAEE" w14:textId="77777777" w:rsidR="00491939" w:rsidRPr="006E7AF5" w:rsidRDefault="00491939" w:rsidP="006E7AF5">
            <w:pPr>
              <w:jc w:val="right"/>
              <w:rPr>
                <w:b/>
                <w:bCs/>
                <w:color w:val="000000"/>
                <w:sz w:val="20"/>
                <w:szCs w:val="20"/>
              </w:rPr>
            </w:pPr>
            <w:r w:rsidRPr="006E7AF5">
              <w:rPr>
                <w:b/>
                <w:bCs/>
                <w:color w:val="000000"/>
                <w:sz w:val="20"/>
                <w:szCs w:val="20"/>
              </w:rPr>
              <w:t>91</w:t>
            </w:r>
          </w:p>
        </w:tc>
      </w:tr>
      <w:tr w:rsidR="00491939" w:rsidRPr="006E7AF5" w14:paraId="334B9B80"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88E60E8"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92883E4" w14:textId="77777777" w:rsidR="00491939" w:rsidRPr="006E7AF5" w:rsidRDefault="00491939" w:rsidP="006E7AF5">
            <w:pPr>
              <w:jc w:val="left"/>
              <w:rPr>
                <w:color w:val="000000"/>
                <w:sz w:val="20"/>
                <w:szCs w:val="20"/>
              </w:rPr>
            </w:pPr>
            <w:r w:rsidRPr="006E7AF5">
              <w:rPr>
                <w:color w:val="000000"/>
                <w:sz w:val="20"/>
                <w:szCs w:val="20"/>
              </w:rPr>
              <w:t>b) posebni material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325892FA" w14:textId="77777777" w:rsidR="00491939" w:rsidRPr="006E7AF5" w:rsidRDefault="00491939" w:rsidP="006E7AF5">
            <w:pPr>
              <w:jc w:val="right"/>
              <w:rPr>
                <w:color w:val="000000"/>
                <w:sz w:val="20"/>
                <w:szCs w:val="20"/>
              </w:rPr>
            </w:pPr>
            <w:r w:rsidRPr="006E7AF5">
              <w:rPr>
                <w:color w:val="000000"/>
                <w:sz w:val="20"/>
                <w:szCs w:val="20"/>
              </w:rPr>
              <w:t>47.504</w:t>
            </w:r>
          </w:p>
        </w:tc>
        <w:tc>
          <w:tcPr>
            <w:tcW w:w="1340" w:type="dxa"/>
            <w:tcBorders>
              <w:top w:val="nil"/>
              <w:left w:val="nil"/>
              <w:bottom w:val="single" w:sz="4" w:space="0" w:color="auto"/>
              <w:right w:val="single" w:sz="4" w:space="0" w:color="auto"/>
            </w:tcBorders>
            <w:shd w:val="clear" w:color="auto" w:fill="auto"/>
            <w:noWrap/>
            <w:vAlign w:val="bottom"/>
            <w:hideMark/>
          </w:tcPr>
          <w:p w14:paraId="0B0B4FCC" w14:textId="77777777" w:rsidR="00491939" w:rsidRPr="006E7AF5" w:rsidRDefault="00491939" w:rsidP="006E7AF5">
            <w:pPr>
              <w:jc w:val="right"/>
              <w:rPr>
                <w:color w:val="000000"/>
                <w:sz w:val="20"/>
                <w:szCs w:val="20"/>
              </w:rPr>
            </w:pPr>
            <w:r w:rsidRPr="006E7AF5">
              <w:rPr>
                <w:color w:val="000000"/>
                <w:sz w:val="20"/>
                <w:szCs w:val="20"/>
              </w:rPr>
              <w:t>45.000</w:t>
            </w:r>
          </w:p>
        </w:tc>
        <w:tc>
          <w:tcPr>
            <w:tcW w:w="1340" w:type="dxa"/>
            <w:tcBorders>
              <w:top w:val="nil"/>
              <w:left w:val="nil"/>
              <w:bottom w:val="single" w:sz="4" w:space="0" w:color="auto"/>
              <w:right w:val="single" w:sz="4" w:space="0" w:color="auto"/>
            </w:tcBorders>
            <w:shd w:val="clear" w:color="auto" w:fill="auto"/>
            <w:noWrap/>
            <w:vAlign w:val="bottom"/>
            <w:hideMark/>
          </w:tcPr>
          <w:p w14:paraId="4C0109D1" w14:textId="77777777" w:rsidR="00491939" w:rsidRPr="006E7AF5" w:rsidRDefault="00491939" w:rsidP="006E7AF5">
            <w:pPr>
              <w:jc w:val="right"/>
              <w:rPr>
                <w:color w:val="000000"/>
                <w:sz w:val="20"/>
                <w:szCs w:val="20"/>
              </w:rPr>
            </w:pPr>
            <w:r w:rsidRPr="006E7AF5">
              <w:rPr>
                <w:color w:val="000000"/>
                <w:sz w:val="20"/>
                <w:szCs w:val="20"/>
              </w:rPr>
              <w:t>86.957</w:t>
            </w:r>
          </w:p>
        </w:tc>
        <w:tc>
          <w:tcPr>
            <w:tcW w:w="940" w:type="dxa"/>
            <w:tcBorders>
              <w:top w:val="nil"/>
              <w:left w:val="nil"/>
              <w:bottom w:val="single" w:sz="4" w:space="0" w:color="auto"/>
              <w:right w:val="single" w:sz="4" w:space="0" w:color="auto"/>
            </w:tcBorders>
            <w:shd w:val="clear" w:color="auto" w:fill="auto"/>
            <w:noWrap/>
            <w:vAlign w:val="bottom"/>
            <w:hideMark/>
          </w:tcPr>
          <w:p w14:paraId="5EE2866B" w14:textId="77777777" w:rsidR="00491939" w:rsidRPr="006E7AF5" w:rsidRDefault="00491939" w:rsidP="006E7AF5">
            <w:pPr>
              <w:jc w:val="right"/>
              <w:rPr>
                <w:b/>
                <w:bCs/>
                <w:color w:val="000000"/>
                <w:sz w:val="20"/>
                <w:szCs w:val="20"/>
              </w:rPr>
            </w:pPr>
            <w:r w:rsidRPr="006E7AF5">
              <w:rPr>
                <w:b/>
                <w:bCs/>
                <w:color w:val="000000"/>
                <w:sz w:val="20"/>
                <w:szCs w:val="20"/>
              </w:rPr>
              <w:t>193</w:t>
            </w:r>
          </w:p>
        </w:tc>
      </w:tr>
      <w:tr w:rsidR="00491939" w:rsidRPr="006E7AF5" w14:paraId="2489A2D6"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699552A"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3651A06" w14:textId="77777777" w:rsidR="00491939" w:rsidRPr="006E7AF5" w:rsidRDefault="00491939" w:rsidP="006E7AF5">
            <w:pPr>
              <w:jc w:val="left"/>
              <w:rPr>
                <w:color w:val="000000"/>
                <w:sz w:val="20"/>
                <w:szCs w:val="20"/>
              </w:rPr>
            </w:pPr>
            <w:r w:rsidRPr="006E7AF5">
              <w:rPr>
                <w:color w:val="000000"/>
                <w:sz w:val="20"/>
                <w:szCs w:val="20"/>
              </w:rPr>
              <w:t>c) energija, voda, komunala</w:t>
            </w:r>
          </w:p>
        </w:tc>
        <w:tc>
          <w:tcPr>
            <w:tcW w:w="1340" w:type="dxa"/>
            <w:tcBorders>
              <w:top w:val="nil"/>
              <w:left w:val="nil"/>
              <w:bottom w:val="single" w:sz="4" w:space="0" w:color="auto"/>
              <w:right w:val="single" w:sz="4" w:space="0" w:color="auto"/>
            </w:tcBorders>
            <w:shd w:val="clear" w:color="auto" w:fill="auto"/>
            <w:noWrap/>
            <w:vAlign w:val="bottom"/>
            <w:hideMark/>
          </w:tcPr>
          <w:p w14:paraId="08A45C6F" w14:textId="77777777" w:rsidR="00491939" w:rsidRPr="006E7AF5" w:rsidRDefault="00491939" w:rsidP="006E7AF5">
            <w:pPr>
              <w:jc w:val="right"/>
              <w:rPr>
                <w:color w:val="000000"/>
                <w:sz w:val="20"/>
                <w:szCs w:val="20"/>
              </w:rPr>
            </w:pPr>
            <w:r w:rsidRPr="006E7AF5">
              <w:rPr>
                <w:color w:val="000000"/>
                <w:sz w:val="20"/>
                <w:szCs w:val="20"/>
              </w:rPr>
              <w:t>193.290</w:t>
            </w:r>
          </w:p>
        </w:tc>
        <w:tc>
          <w:tcPr>
            <w:tcW w:w="1340" w:type="dxa"/>
            <w:tcBorders>
              <w:top w:val="nil"/>
              <w:left w:val="nil"/>
              <w:bottom w:val="single" w:sz="4" w:space="0" w:color="auto"/>
              <w:right w:val="single" w:sz="4" w:space="0" w:color="auto"/>
            </w:tcBorders>
            <w:shd w:val="clear" w:color="auto" w:fill="auto"/>
            <w:noWrap/>
            <w:vAlign w:val="bottom"/>
            <w:hideMark/>
          </w:tcPr>
          <w:p w14:paraId="247AB25E" w14:textId="77777777" w:rsidR="00491939" w:rsidRPr="006E7AF5" w:rsidRDefault="00491939" w:rsidP="006E7AF5">
            <w:pPr>
              <w:jc w:val="right"/>
              <w:rPr>
                <w:color w:val="000000"/>
                <w:sz w:val="20"/>
                <w:szCs w:val="20"/>
              </w:rPr>
            </w:pPr>
            <w:r w:rsidRPr="006E7AF5">
              <w:rPr>
                <w:color w:val="000000"/>
                <w:sz w:val="20"/>
                <w:szCs w:val="20"/>
              </w:rPr>
              <w:t>168.000</w:t>
            </w:r>
          </w:p>
        </w:tc>
        <w:tc>
          <w:tcPr>
            <w:tcW w:w="1340" w:type="dxa"/>
            <w:tcBorders>
              <w:top w:val="nil"/>
              <w:left w:val="nil"/>
              <w:bottom w:val="single" w:sz="4" w:space="0" w:color="auto"/>
              <w:right w:val="single" w:sz="4" w:space="0" w:color="auto"/>
            </w:tcBorders>
            <w:shd w:val="clear" w:color="auto" w:fill="auto"/>
            <w:noWrap/>
            <w:vAlign w:val="bottom"/>
            <w:hideMark/>
          </w:tcPr>
          <w:p w14:paraId="121981CA" w14:textId="77777777" w:rsidR="00491939" w:rsidRPr="006E7AF5" w:rsidRDefault="00491939" w:rsidP="006E7AF5">
            <w:pPr>
              <w:jc w:val="right"/>
              <w:rPr>
                <w:color w:val="000000"/>
                <w:sz w:val="20"/>
                <w:szCs w:val="20"/>
              </w:rPr>
            </w:pPr>
            <w:r w:rsidRPr="006E7AF5">
              <w:rPr>
                <w:color w:val="000000"/>
                <w:sz w:val="20"/>
                <w:szCs w:val="20"/>
              </w:rPr>
              <w:t>178.684</w:t>
            </w:r>
          </w:p>
        </w:tc>
        <w:tc>
          <w:tcPr>
            <w:tcW w:w="940" w:type="dxa"/>
            <w:tcBorders>
              <w:top w:val="nil"/>
              <w:left w:val="nil"/>
              <w:bottom w:val="single" w:sz="4" w:space="0" w:color="auto"/>
              <w:right w:val="single" w:sz="4" w:space="0" w:color="auto"/>
            </w:tcBorders>
            <w:shd w:val="clear" w:color="auto" w:fill="auto"/>
            <w:noWrap/>
            <w:vAlign w:val="bottom"/>
            <w:hideMark/>
          </w:tcPr>
          <w:p w14:paraId="7794DA5A" w14:textId="77777777" w:rsidR="00491939" w:rsidRPr="006E7AF5" w:rsidRDefault="00491939" w:rsidP="006E7AF5">
            <w:pPr>
              <w:jc w:val="right"/>
              <w:rPr>
                <w:b/>
                <w:bCs/>
                <w:color w:val="000000"/>
                <w:sz w:val="20"/>
                <w:szCs w:val="20"/>
              </w:rPr>
            </w:pPr>
            <w:r w:rsidRPr="006E7AF5">
              <w:rPr>
                <w:b/>
                <w:bCs/>
                <w:color w:val="000000"/>
                <w:sz w:val="20"/>
                <w:szCs w:val="20"/>
              </w:rPr>
              <w:t>106</w:t>
            </w:r>
          </w:p>
        </w:tc>
      </w:tr>
      <w:tr w:rsidR="00491939" w:rsidRPr="006E7AF5" w14:paraId="60823FF6"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F38B432"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D65D4CE" w14:textId="77777777" w:rsidR="00491939" w:rsidRPr="006E7AF5" w:rsidRDefault="00491939" w:rsidP="006E7AF5">
            <w:pPr>
              <w:jc w:val="left"/>
              <w:rPr>
                <w:color w:val="000000"/>
                <w:sz w:val="20"/>
                <w:szCs w:val="20"/>
              </w:rPr>
            </w:pPr>
            <w:r w:rsidRPr="006E7AF5">
              <w:rPr>
                <w:color w:val="000000"/>
                <w:sz w:val="20"/>
                <w:szCs w:val="20"/>
              </w:rPr>
              <w:t>d) prevozni stroški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56A1B93A" w14:textId="77777777" w:rsidR="00491939" w:rsidRPr="006E7AF5" w:rsidRDefault="00491939" w:rsidP="006E7AF5">
            <w:pPr>
              <w:jc w:val="right"/>
              <w:rPr>
                <w:color w:val="000000"/>
                <w:sz w:val="20"/>
                <w:szCs w:val="20"/>
              </w:rPr>
            </w:pPr>
            <w:r w:rsidRPr="006E7AF5">
              <w:rPr>
                <w:color w:val="000000"/>
                <w:sz w:val="20"/>
                <w:szCs w:val="20"/>
              </w:rPr>
              <w:t>14.588</w:t>
            </w:r>
          </w:p>
        </w:tc>
        <w:tc>
          <w:tcPr>
            <w:tcW w:w="1340" w:type="dxa"/>
            <w:tcBorders>
              <w:top w:val="nil"/>
              <w:left w:val="nil"/>
              <w:bottom w:val="single" w:sz="4" w:space="0" w:color="auto"/>
              <w:right w:val="single" w:sz="4" w:space="0" w:color="auto"/>
            </w:tcBorders>
            <w:shd w:val="clear" w:color="auto" w:fill="auto"/>
            <w:noWrap/>
            <w:vAlign w:val="bottom"/>
            <w:hideMark/>
          </w:tcPr>
          <w:p w14:paraId="154BD079" w14:textId="77777777" w:rsidR="00491939" w:rsidRPr="006E7AF5" w:rsidRDefault="00491939" w:rsidP="006E7AF5">
            <w:pPr>
              <w:jc w:val="right"/>
              <w:rPr>
                <w:color w:val="000000"/>
                <w:sz w:val="20"/>
                <w:szCs w:val="20"/>
              </w:rPr>
            </w:pPr>
            <w:r w:rsidRPr="006E7AF5">
              <w:rPr>
                <w:color w:val="000000"/>
                <w:sz w:val="20"/>
                <w:szCs w:val="20"/>
              </w:rPr>
              <w:t>14.000</w:t>
            </w:r>
          </w:p>
        </w:tc>
        <w:tc>
          <w:tcPr>
            <w:tcW w:w="1340" w:type="dxa"/>
            <w:tcBorders>
              <w:top w:val="nil"/>
              <w:left w:val="nil"/>
              <w:bottom w:val="single" w:sz="4" w:space="0" w:color="auto"/>
              <w:right w:val="single" w:sz="4" w:space="0" w:color="auto"/>
            </w:tcBorders>
            <w:shd w:val="clear" w:color="auto" w:fill="auto"/>
            <w:noWrap/>
            <w:vAlign w:val="bottom"/>
            <w:hideMark/>
          </w:tcPr>
          <w:p w14:paraId="188962BD" w14:textId="77777777" w:rsidR="00491939" w:rsidRPr="006E7AF5" w:rsidRDefault="00491939" w:rsidP="006E7AF5">
            <w:pPr>
              <w:jc w:val="right"/>
              <w:rPr>
                <w:color w:val="000000"/>
                <w:sz w:val="20"/>
                <w:szCs w:val="20"/>
              </w:rPr>
            </w:pPr>
            <w:r w:rsidRPr="006E7AF5">
              <w:rPr>
                <w:color w:val="000000"/>
                <w:sz w:val="20"/>
                <w:szCs w:val="20"/>
              </w:rPr>
              <w:t>21.317</w:t>
            </w:r>
          </w:p>
        </w:tc>
        <w:tc>
          <w:tcPr>
            <w:tcW w:w="940" w:type="dxa"/>
            <w:tcBorders>
              <w:top w:val="nil"/>
              <w:left w:val="nil"/>
              <w:bottom w:val="single" w:sz="4" w:space="0" w:color="auto"/>
              <w:right w:val="single" w:sz="4" w:space="0" w:color="auto"/>
            </w:tcBorders>
            <w:shd w:val="clear" w:color="auto" w:fill="auto"/>
            <w:noWrap/>
            <w:vAlign w:val="bottom"/>
            <w:hideMark/>
          </w:tcPr>
          <w:p w14:paraId="699DA9A6" w14:textId="77777777" w:rsidR="00491939" w:rsidRPr="006E7AF5" w:rsidRDefault="00491939" w:rsidP="006E7AF5">
            <w:pPr>
              <w:jc w:val="right"/>
              <w:rPr>
                <w:b/>
                <w:bCs/>
                <w:color w:val="000000"/>
                <w:sz w:val="20"/>
                <w:szCs w:val="20"/>
              </w:rPr>
            </w:pPr>
            <w:r w:rsidRPr="006E7AF5">
              <w:rPr>
                <w:b/>
                <w:bCs/>
                <w:color w:val="000000"/>
                <w:sz w:val="20"/>
                <w:szCs w:val="20"/>
              </w:rPr>
              <w:t>152</w:t>
            </w:r>
          </w:p>
        </w:tc>
      </w:tr>
      <w:tr w:rsidR="00491939" w:rsidRPr="006E7AF5" w14:paraId="3BB8ADE9" w14:textId="77777777" w:rsidTr="006E7AF5">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FDCA777" w14:textId="77777777" w:rsidR="00491939" w:rsidRPr="006E7AF5" w:rsidRDefault="00491939" w:rsidP="006E7AF5">
            <w:pPr>
              <w:jc w:val="center"/>
              <w:rPr>
                <w:color w:val="000000"/>
                <w:sz w:val="20"/>
                <w:szCs w:val="20"/>
              </w:rPr>
            </w:pPr>
            <w:r w:rsidRPr="006E7AF5">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F117E09" w14:textId="77777777" w:rsidR="00491939" w:rsidRPr="006E7AF5" w:rsidRDefault="00491939" w:rsidP="006E7AF5">
            <w:pPr>
              <w:jc w:val="left"/>
              <w:rPr>
                <w:color w:val="000000"/>
                <w:sz w:val="20"/>
                <w:szCs w:val="20"/>
              </w:rPr>
            </w:pPr>
            <w:r w:rsidRPr="006E7AF5">
              <w:rPr>
                <w:color w:val="000000"/>
                <w:sz w:val="20"/>
                <w:szCs w:val="20"/>
              </w:rPr>
              <w:t>e) izdatki za službena potovanja</w:t>
            </w:r>
          </w:p>
        </w:tc>
        <w:tc>
          <w:tcPr>
            <w:tcW w:w="1340" w:type="dxa"/>
            <w:tcBorders>
              <w:top w:val="nil"/>
              <w:left w:val="nil"/>
              <w:bottom w:val="single" w:sz="4" w:space="0" w:color="auto"/>
              <w:right w:val="single" w:sz="4" w:space="0" w:color="auto"/>
            </w:tcBorders>
            <w:shd w:val="clear" w:color="auto" w:fill="auto"/>
            <w:noWrap/>
            <w:vAlign w:val="bottom"/>
            <w:hideMark/>
          </w:tcPr>
          <w:p w14:paraId="6D1CF835" w14:textId="77777777" w:rsidR="00491939" w:rsidRPr="006E7AF5" w:rsidRDefault="00491939" w:rsidP="006E7AF5">
            <w:pPr>
              <w:jc w:val="right"/>
              <w:rPr>
                <w:color w:val="000000"/>
                <w:sz w:val="20"/>
                <w:szCs w:val="20"/>
              </w:rPr>
            </w:pPr>
            <w:r w:rsidRPr="006E7AF5">
              <w:rPr>
                <w:color w:val="000000"/>
                <w:sz w:val="20"/>
                <w:szCs w:val="20"/>
              </w:rPr>
              <w:t>1.664</w:t>
            </w:r>
          </w:p>
        </w:tc>
        <w:tc>
          <w:tcPr>
            <w:tcW w:w="1340" w:type="dxa"/>
            <w:tcBorders>
              <w:top w:val="nil"/>
              <w:left w:val="nil"/>
              <w:bottom w:val="single" w:sz="4" w:space="0" w:color="auto"/>
              <w:right w:val="single" w:sz="4" w:space="0" w:color="auto"/>
            </w:tcBorders>
            <w:shd w:val="clear" w:color="auto" w:fill="auto"/>
            <w:noWrap/>
            <w:vAlign w:val="bottom"/>
            <w:hideMark/>
          </w:tcPr>
          <w:p w14:paraId="0B6AFA66" w14:textId="77777777" w:rsidR="00491939" w:rsidRPr="006E7AF5" w:rsidRDefault="00491939" w:rsidP="006E7AF5">
            <w:pPr>
              <w:jc w:val="right"/>
              <w:rPr>
                <w:color w:val="000000"/>
                <w:sz w:val="20"/>
                <w:szCs w:val="20"/>
              </w:rPr>
            </w:pPr>
            <w:r w:rsidRPr="006E7AF5">
              <w:rPr>
                <w:color w:val="000000"/>
                <w:sz w:val="20"/>
                <w:szCs w:val="20"/>
              </w:rPr>
              <w:t>1.500</w:t>
            </w:r>
          </w:p>
        </w:tc>
        <w:tc>
          <w:tcPr>
            <w:tcW w:w="1340" w:type="dxa"/>
            <w:tcBorders>
              <w:top w:val="nil"/>
              <w:left w:val="nil"/>
              <w:bottom w:val="single" w:sz="4" w:space="0" w:color="auto"/>
              <w:right w:val="single" w:sz="4" w:space="0" w:color="auto"/>
            </w:tcBorders>
            <w:shd w:val="clear" w:color="auto" w:fill="auto"/>
            <w:noWrap/>
            <w:vAlign w:val="bottom"/>
            <w:hideMark/>
          </w:tcPr>
          <w:p w14:paraId="2214D952" w14:textId="77777777" w:rsidR="00491939" w:rsidRPr="006E7AF5" w:rsidRDefault="00491939" w:rsidP="006E7AF5">
            <w:pPr>
              <w:jc w:val="right"/>
              <w:rPr>
                <w:color w:val="000000"/>
                <w:sz w:val="20"/>
                <w:szCs w:val="20"/>
              </w:rPr>
            </w:pPr>
            <w:r w:rsidRPr="006E7AF5">
              <w:rPr>
                <w:color w:val="000000"/>
                <w:sz w:val="20"/>
                <w:szCs w:val="20"/>
              </w:rPr>
              <w:t>1.941</w:t>
            </w:r>
          </w:p>
        </w:tc>
        <w:tc>
          <w:tcPr>
            <w:tcW w:w="940" w:type="dxa"/>
            <w:tcBorders>
              <w:top w:val="nil"/>
              <w:left w:val="nil"/>
              <w:bottom w:val="single" w:sz="4" w:space="0" w:color="auto"/>
              <w:right w:val="single" w:sz="4" w:space="0" w:color="auto"/>
            </w:tcBorders>
            <w:shd w:val="clear" w:color="auto" w:fill="auto"/>
            <w:noWrap/>
            <w:vAlign w:val="bottom"/>
            <w:hideMark/>
          </w:tcPr>
          <w:p w14:paraId="14E1F675" w14:textId="77777777" w:rsidR="00491939" w:rsidRPr="006E7AF5" w:rsidRDefault="00491939" w:rsidP="006E7AF5">
            <w:pPr>
              <w:jc w:val="right"/>
              <w:rPr>
                <w:b/>
                <w:bCs/>
                <w:color w:val="000000"/>
                <w:sz w:val="20"/>
                <w:szCs w:val="20"/>
              </w:rPr>
            </w:pPr>
            <w:r w:rsidRPr="006E7AF5">
              <w:rPr>
                <w:b/>
                <w:bCs/>
                <w:color w:val="000000"/>
                <w:sz w:val="20"/>
                <w:szCs w:val="20"/>
              </w:rPr>
              <w:t>129</w:t>
            </w:r>
          </w:p>
        </w:tc>
      </w:tr>
    </w:tbl>
    <w:p w14:paraId="21988433" w14:textId="39C17677" w:rsidR="00491939" w:rsidRDefault="00491939" w:rsidP="00491939">
      <w:pPr>
        <w:rPr>
          <w:b/>
          <w:highlight w:val="yellow"/>
        </w:rPr>
      </w:pPr>
    </w:p>
    <w:tbl>
      <w:tblPr>
        <w:tblW w:w="9920"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D302B6" w:rsidRPr="00D302B6" w14:paraId="409B47FC" w14:textId="77777777" w:rsidTr="00D302B6">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C827C2"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lastRenderedPageBreak/>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18A9FB4C"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4C1A4077"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realizacija 2020</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2627F55E"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plan 2021</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65FCCC58"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realizacija 2021</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2E384AD3"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I  real. 21/FN 21</w:t>
            </w:r>
          </w:p>
        </w:tc>
      </w:tr>
      <w:tr w:rsidR="00D302B6" w:rsidRPr="00D302B6" w14:paraId="5DCDD6D8" w14:textId="77777777" w:rsidTr="00D302B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918DFE8" w14:textId="77777777" w:rsidR="00D302B6" w:rsidRPr="00D302B6" w:rsidRDefault="00D302B6" w:rsidP="00D302B6">
            <w:pPr>
              <w:jc w:val="center"/>
              <w:rPr>
                <w:rFonts w:ascii="Calibri" w:hAnsi="Calibri" w:cs="Calibri"/>
                <w:color w:val="000000"/>
                <w:sz w:val="20"/>
                <w:szCs w:val="20"/>
              </w:rPr>
            </w:pPr>
            <w:r w:rsidRPr="00D302B6">
              <w:rPr>
                <w:rFonts w:ascii="Calibri" w:hAnsi="Calibri" w:cs="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A52A76A" w14:textId="77777777" w:rsidR="00D302B6" w:rsidRPr="00D302B6" w:rsidRDefault="00D302B6" w:rsidP="00D302B6">
            <w:pPr>
              <w:jc w:val="left"/>
              <w:rPr>
                <w:rFonts w:ascii="Calibri" w:hAnsi="Calibri" w:cs="Calibri"/>
                <w:color w:val="000000"/>
                <w:sz w:val="20"/>
                <w:szCs w:val="20"/>
              </w:rPr>
            </w:pPr>
            <w:r w:rsidRPr="00D302B6">
              <w:rPr>
                <w:rFonts w:ascii="Calibri" w:hAnsi="Calibri" w:cs="Calibri"/>
                <w:color w:val="000000"/>
                <w:sz w:val="20"/>
                <w:szCs w:val="20"/>
              </w:rPr>
              <w:t>f) tekoče vzdrževanje</w:t>
            </w:r>
          </w:p>
        </w:tc>
        <w:tc>
          <w:tcPr>
            <w:tcW w:w="1340" w:type="dxa"/>
            <w:tcBorders>
              <w:top w:val="nil"/>
              <w:left w:val="nil"/>
              <w:bottom w:val="single" w:sz="4" w:space="0" w:color="auto"/>
              <w:right w:val="single" w:sz="4" w:space="0" w:color="auto"/>
            </w:tcBorders>
            <w:shd w:val="clear" w:color="auto" w:fill="auto"/>
            <w:noWrap/>
            <w:vAlign w:val="bottom"/>
            <w:hideMark/>
          </w:tcPr>
          <w:p w14:paraId="3FED6912"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52.046</w:t>
            </w:r>
          </w:p>
        </w:tc>
        <w:tc>
          <w:tcPr>
            <w:tcW w:w="1340" w:type="dxa"/>
            <w:tcBorders>
              <w:top w:val="nil"/>
              <w:left w:val="nil"/>
              <w:bottom w:val="single" w:sz="4" w:space="0" w:color="auto"/>
              <w:right w:val="single" w:sz="4" w:space="0" w:color="auto"/>
            </w:tcBorders>
            <w:shd w:val="clear" w:color="auto" w:fill="auto"/>
            <w:noWrap/>
            <w:vAlign w:val="bottom"/>
            <w:hideMark/>
          </w:tcPr>
          <w:p w14:paraId="11E4B008"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52.000</w:t>
            </w:r>
          </w:p>
        </w:tc>
        <w:tc>
          <w:tcPr>
            <w:tcW w:w="1340" w:type="dxa"/>
            <w:tcBorders>
              <w:top w:val="nil"/>
              <w:left w:val="nil"/>
              <w:bottom w:val="single" w:sz="4" w:space="0" w:color="auto"/>
              <w:right w:val="single" w:sz="4" w:space="0" w:color="auto"/>
            </w:tcBorders>
            <w:shd w:val="clear" w:color="auto" w:fill="auto"/>
            <w:noWrap/>
            <w:vAlign w:val="bottom"/>
            <w:hideMark/>
          </w:tcPr>
          <w:p w14:paraId="0D41EA3E"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70.843</w:t>
            </w:r>
          </w:p>
        </w:tc>
        <w:tc>
          <w:tcPr>
            <w:tcW w:w="940" w:type="dxa"/>
            <w:tcBorders>
              <w:top w:val="nil"/>
              <w:left w:val="nil"/>
              <w:bottom w:val="single" w:sz="4" w:space="0" w:color="auto"/>
              <w:right w:val="single" w:sz="4" w:space="0" w:color="auto"/>
            </w:tcBorders>
            <w:shd w:val="clear" w:color="auto" w:fill="auto"/>
            <w:noWrap/>
            <w:vAlign w:val="bottom"/>
            <w:hideMark/>
          </w:tcPr>
          <w:p w14:paraId="34C3FD01"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136</w:t>
            </w:r>
          </w:p>
        </w:tc>
      </w:tr>
      <w:tr w:rsidR="00D302B6" w:rsidRPr="00D302B6" w14:paraId="32172CB7" w14:textId="77777777" w:rsidTr="00D302B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CB8013F" w14:textId="77777777" w:rsidR="00D302B6" w:rsidRPr="00D302B6" w:rsidRDefault="00D302B6" w:rsidP="00D302B6">
            <w:pPr>
              <w:jc w:val="center"/>
              <w:rPr>
                <w:rFonts w:ascii="Calibri" w:hAnsi="Calibri" w:cs="Calibri"/>
                <w:color w:val="000000"/>
                <w:sz w:val="20"/>
                <w:szCs w:val="20"/>
              </w:rPr>
            </w:pPr>
            <w:r w:rsidRPr="00D302B6">
              <w:rPr>
                <w:rFonts w:ascii="Calibri" w:hAnsi="Calibri" w:cs="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A14B37C" w14:textId="77777777" w:rsidR="00D302B6" w:rsidRPr="00D302B6" w:rsidRDefault="00D302B6" w:rsidP="00D302B6">
            <w:pPr>
              <w:jc w:val="left"/>
              <w:rPr>
                <w:rFonts w:ascii="Calibri" w:hAnsi="Calibri" w:cs="Calibri"/>
                <w:color w:val="000000"/>
                <w:sz w:val="20"/>
                <w:szCs w:val="20"/>
              </w:rPr>
            </w:pPr>
            <w:r w:rsidRPr="00D302B6">
              <w:rPr>
                <w:rFonts w:ascii="Calibri" w:hAnsi="Calibri" w:cs="Calibri"/>
                <w:color w:val="000000"/>
                <w:sz w:val="20"/>
                <w:szCs w:val="20"/>
              </w:rPr>
              <w:t>g) poslovne najemnine in zakupnine</w:t>
            </w:r>
          </w:p>
        </w:tc>
        <w:tc>
          <w:tcPr>
            <w:tcW w:w="1340" w:type="dxa"/>
            <w:tcBorders>
              <w:top w:val="nil"/>
              <w:left w:val="nil"/>
              <w:bottom w:val="single" w:sz="4" w:space="0" w:color="auto"/>
              <w:right w:val="single" w:sz="4" w:space="0" w:color="auto"/>
            </w:tcBorders>
            <w:shd w:val="clear" w:color="auto" w:fill="auto"/>
            <w:noWrap/>
            <w:vAlign w:val="bottom"/>
            <w:hideMark/>
          </w:tcPr>
          <w:p w14:paraId="0736A7F1"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4.322</w:t>
            </w:r>
          </w:p>
        </w:tc>
        <w:tc>
          <w:tcPr>
            <w:tcW w:w="1340" w:type="dxa"/>
            <w:tcBorders>
              <w:top w:val="nil"/>
              <w:left w:val="nil"/>
              <w:bottom w:val="single" w:sz="4" w:space="0" w:color="auto"/>
              <w:right w:val="single" w:sz="4" w:space="0" w:color="auto"/>
            </w:tcBorders>
            <w:shd w:val="clear" w:color="auto" w:fill="auto"/>
            <w:noWrap/>
            <w:vAlign w:val="bottom"/>
            <w:hideMark/>
          </w:tcPr>
          <w:p w14:paraId="56D580D2"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4.200</w:t>
            </w:r>
          </w:p>
        </w:tc>
        <w:tc>
          <w:tcPr>
            <w:tcW w:w="1340" w:type="dxa"/>
            <w:tcBorders>
              <w:top w:val="nil"/>
              <w:left w:val="nil"/>
              <w:bottom w:val="single" w:sz="4" w:space="0" w:color="auto"/>
              <w:right w:val="single" w:sz="4" w:space="0" w:color="auto"/>
            </w:tcBorders>
            <w:shd w:val="clear" w:color="auto" w:fill="auto"/>
            <w:noWrap/>
            <w:vAlign w:val="bottom"/>
            <w:hideMark/>
          </w:tcPr>
          <w:p w14:paraId="57BBE1F0"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4.004</w:t>
            </w:r>
          </w:p>
        </w:tc>
        <w:tc>
          <w:tcPr>
            <w:tcW w:w="940" w:type="dxa"/>
            <w:tcBorders>
              <w:top w:val="nil"/>
              <w:left w:val="nil"/>
              <w:bottom w:val="single" w:sz="4" w:space="0" w:color="auto"/>
              <w:right w:val="single" w:sz="4" w:space="0" w:color="auto"/>
            </w:tcBorders>
            <w:shd w:val="clear" w:color="auto" w:fill="auto"/>
            <w:noWrap/>
            <w:vAlign w:val="bottom"/>
            <w:hideMark/>
          </w:tcPr>
          <w:p w14:paraId="5DD7925F"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95</w:t>
            </w:r>
          </w:p>
        </w:tc>
      </w:tr>
      <w:tr w:rsidR="00D302B6" w:rsidRPr="00D302B6" w14:paraId="10EC0F1B" w14:textId="77777777" w:rsidTr="00D302B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E1B3907" w14:textId="77777777" w:rsidR="00D302B6" w:rsidRPr="00D302B6" w:rsidRDefault="00D302B6" w:rsidP="00D302B6">
            <w:pPr>
              <w:jc w:val="center"/>
              <w:rPr>
                <w:rFonts w:ascii="Calibri" w:hAnsi="Calibri" w:cs="Calibri"/>
                <w:color w:val="000000"/>
                <w:sz w:val="20"/>
                <w:szCs w:val="20"/>
              </w:rPr>
            </w:pPr>
            <w:r w:rsidRPr="00D302B6">
              <w:rPr>
                <w:rFonts w:ascii="Calibri" w:hAnsi="Calibri" w:cs="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567A580" w14:textId="77777777" w:rsidR="00D302B6" w:rsidRPr="00D302B6" w:rsidRDefault="00D302B6" w:rsidP="00D302B6">
            <w:pPr>
              <w:jc w:val="left"/>
              <w:rPr>
                <w:rFonts w:ascii="Calibri" w:hAnsi="Calibri" w:cs="Calibri"/>
                <w:color w:val="000000"/>
                <w:sz w:val="20"/>
                <w:szCs w:val="20"/>
              </w:rPr>
            </w:pPr>
            <w:r w:rsidRPr="00D302B6">
              <w:rPr>
                <w:rFonts w:ascii="Calibri" w:hAnsi="Calibri" w:cs="Calibri"/>
                <w:color w:val="000000"/>
                <w:sz w:val="20"/>
                <w:szCs w:val="20"/>
              </w:rPr>
              <w:t>h) kazni in odškodnine</w:t>
            </w:r>
          </w:p>
        </w:tc>
        <w:tc>
          <w:tcPr>
            <w:tcW w:w="1340" w:type="dxa"/>
            <w:tcBorders>
              <w:top w:val="nil"/>
              <w:left w:val="nil"/>
              <w:bottom w:val="single" w:sz="4" w:space="0" w:color="auto"/>
              <w:right w:val="single" w:sz="4" w:space="0" w:color="auto"/>
            </w:tcBorders>
            <w:shd w:val="clear" w:color="auto" w:fill="auto"/>
            <w:noWrap/>
            <w:vAlign w:val="bottom"/>
            <w:hideMark/>
          </w:tcPr>
          <w:p w14:paraId="6444DED0"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4124BE0F"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399C1FE3"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35802A85" w14:textId="63742487" w:rsidR="00D302B6" w:rsidRPr="00D302B6" w:rsidRDefault="00D302B6" w:rsidP="00D302B6">
            <w:pPr>
              <w:jc w:val="right"/>
              <w:rPr>
                <w:rFonts w:ascii="Calibri" w:hAnsi="Calibri" w:cs="Calibri"/>
                <w:b/>
                <w:bCs/>
                <w:color w:val="000000"/>
                <w:sz w:val="20"/>
                <w:szCs w:val="20"/>
              </w:rPr>
            </w:pPr>
            <w:r>
              <w:rPr>
                <w:rFonts w:ascii="Calibri" w:hAnsi="Calibri" w:cs="Calibri"/>
                <w:b/>
                <w:bCs/>
                <w:color w:val="000000"/>
                <w:sz w:val="20"/>
                <w:szCs w:val="20"/>
              </w:rPr>
              <w:t>-</w:t>
            </w:r>
          </w:p>
        </w:tc>
      </w:tr>
      <w:tr w:rsidR="00D302B6" w:rsidRPr="00D302B6" w14:paraId="6A79EF9C" w14:textId="77777777" w:rsidTr="00D302B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B0C29AB" w14:textId="77777777" w:rsidR="00D302B6" w:rsidRPr="00D302B6" w:rsidRDefault="00D302B6" w:rsidP="00D302B6">
            <w:pPr>
              <w:jc w:val="center"/>
              <w:rPr>
                <w:rFonts w:ascii="Calibri" w:hAnsi="Calibri" w:cs="Calibri"/>
                <w:color w:val="000000"/>
                <w:sz w:val="20"/>
                <w:szCs w:val="20"/>
              </w:rPr>
            </w:pPr>
            <w:r w:rsidRPr="00D302B6">
              <w:rPr>
                <w:rFonts w:ascii="Calibri" w:hAnsi="Calibri" w:cs="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CA75B11" w14:textId="77777777" w:rsidR="00D302B6" w:rsidRPr="00D302B6" w:rsidRDefault="00D302B6" w:rsidP="00D302B6">
            <w:pPr>
              <w:jc w:val="left"/>
              <w:rPr>
                <w:rFonts w:ascii="Calibri" w:hAnsi="Calibri" w:cs="Calibri"/>
                <w:color w:val="000000"/>
                <w:sz w:val="20"/>
                <w:szCs w:val="20"/>
              </w:rPr>
            </w:pPr>
            <w:r w:rsidRPr="00D302B6">
              <w:rPr>
                <w:rFonts w:ascii="Calibri" w:hAnsi="Calibri" w:cs="Calibri"/>
                <w:color w:val="000000"/>
                <w:sz w:val="20"/>
                <w:szCs w:val="20"/>
              </w:rPr>
              <w:t>i) drugi operativni odhodki</w:t>
            </w:r>
          </w:p>
        </w:tc>
        <w:tc>
          <w:tcPr>
            <w:tcW w:w="1340" w:type="dxa"/>
            <w:tcBorders>
              <w:top w:val="nil"/>
              <w:left w:val="nil"/>
              <w:bottom w:val="single" w:sz="4" w:space="0" w:color="auto"/>
              <w:right w:val="single" w:sz="4" w:space="0" w:color="auto"/>
            </w:tcBorders>
            <w:shd w:val="clear" w:color="auto" w:fill="auto"/>
            <w:noWrap/>
            <w:vAlign w:val="bottom"/>
            <w:hideMark/>
          </w:tcPr>
          <w:p w14:paraId="2B5D5BC4"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87.442</w:t>
            </w:r>
          </w:p>
        </w:tc>
        <w:tc>
          <w:tcPr>
            <w:tcW w:w="1340" w:type="dxa"/>
            <w:tcBorders>
              <w:top w:val="nil"/>
              <w:left w:val="nil"/>
              <w:bottom w:val="single" w:sz="4" w:space="0" w:color="auto"/>
              <w:right w:val="single" w:sz="4" w:space="0" w:color="auto"/>
            </w:tcBorders>
            <w:shd w:val="clear" w:color="auto" w:fill="auto"/>
            <w:noWrap/>
            <w:vAlign w:val="bottom"/>
            <w:hideMark/>
          </w:tcPr>
          <w:p w14:paraId="379637B5"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88.000</w:t>
            </w:r>
          </w:p>
        </w:tc>
        <w:tc>
          <w:tcPr>
            <w:tcW w:w="1340" w:type="dxa"/>
            <w:tcBorders>
              <w:top w:val="nil"/>
              <w:left w:val="nil"/>
              <w:bottom w:val="single" w:sz="4" w:space="0" w:color="auto"/>
              <w:right w:val="single" w:sz="4" w:space="0" w:color="auto"/>
            </w:tcBorders>
            <w:shd w:val="clear" w:color="auto" w:fill="auto"/>
            <w:noWrap/>
            <w:vAlign w:val="bottom"/>
            <w:hideMark/>
          </w:tcPr>
          <w:p w14:paraId="18E3FBDD"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89.086</w:t>
            </w:r>
          </w:p>
        </w:tc>
        <w:tc>
          <w:tcPr>
            <w:tcW w:w="940" w:type="dxa"/>
            <w:tcBorders>
              <w:top w:val="nil"/>
              <w:left w:val="nil"/>
              <w:bottom w:val="single" w:sz="4" w:space="0" w:color="auto"/>
              <w:right w:val="single" w:sz="4" w:space="0" w:color="auto"/>
            </w:tcBorders>
            <w:shd w:val="clear" w:color="auto" w:fill="auto"/>
            <w:noWrap/>
            <w:vAlign w:val="bottom"/>
            <w:hideMark/>
          </w:tcPr>
          <w:p w14:paraId="7D421058"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101</w:t>
            </w:r>
          </w:p>
        </w:tc>
      </w:tr>
      <w:tr w:rsidR="00D302B6" w:rsidRPr="00D302B6" w14:paraId="07A0FD52" w14:textId="77777777" w:rsidTr="00D302B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2EA2663"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BCF8153" w14:textId="79AA2E0D" w:rsidR="00D302B6" w:rsidRPr="00D302B6" w:rsidRDefault="00D302B6" w:rsidP="00D302B6">
            <w:pPr>
              <w:jc w:val="left"/>
              <w:rPr>
                <w:rFonts w:ascii="Calibri" w:hAnsi="Calibri" w:cs="Calibri"/>
                <w:b/>
                <w:bCs/>
                <w:color w:val="000000"/>
                <w:sz w:val="20"/>
                <w:szCs w:val="20"/>
              </w:rPr>
            </w:pPr>
            <w:r w:rsidRPr="00D302B6">
              <w:rPr>
                <w:rFonts w:ascii="Calibri" w:hAnsi="Calibri" w:cs="Calibri"/>
                <w:b/>
                <w:bCs/>
                <w:color w:val="000000"/>
                <w:sz w:val="20"/>
                <w:szCs w:val="20"/>
              </w:rPr>
              <w:t>D. Plačila domačih obresti</w:t>
            </w:r>
          </w:p>
        </w:tc>
        <w:tc>
          <w:tcPr>
            <w:tcW w:w="1340" w:type="dxa"/>
            <w:tcBorders>
              <w:top w:val="nil"/>
              <w:left w:val="nil"/>
              <w:bottom w:val="single" w:sz="4" w:space="0" w:color="auto"/>
              <w:right w:val="single" w:sz="4" w:space="0" w:color="auto"/>
            </w:tcBorders>
            <w:shd w:val="clear" w:color="auto" w:fill="auto"/>
            <w:noWrap/>
            <w:vAlign w:val="bottom"/>
            <w:hideMark/>
          </w:tcPr>
          <w:p w14:paraId="72A1336D"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2D3EDA7B"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20</w:t>
            </w:r>
          </w:p>
        </w:tc>
        <w:tc>
          <w:tcPr>
            <w:tcW w:w="1340" w:type="dxa"/>
            <w:tcBorders>
              <w:top w:val="nil"/>
              <w:left w:val="nil"/>
              <w:bottom w:val="single" w:sz="4" w:space="0" w:color="auto"/>
              <w:right w:val="single" w:sz="4" w:space="0" w:color="auto"/>
            </w:tcBorders>
            <w:shd w:val="clear" w:color="auto" w:fill="auto"/>
            <w:noWrap/>
            <w:vAlign w:val="bottom"/>
            <w:hideMark/>
          </w:tcPr>
          <w:p w14:paraId="5F505A27"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187</w:t>
            </w:r>
          </w:p>
        </w:tc>
        <w:tc>
          <w:tcPr>
            <w:tcW w:w="940" w:type="dxa"/>
            <w:tcBorders>
              <w:top w:val="nil"/>
              <w:left w:val="nil"/>
              <w:bottom w:val="single" w:sz="4" w:space="0" w:color="auto"/>
              <w:right w:val="single" w:sz="4" w:space="0" w:color="auto"/>
            </w:tcBorders>
            <w:shd w:val="clear" w:color="auto" w:fill="auto"/>
            <w:noWrap/>
            <w:vAlign w:val="bottom"/>
            <w:hideMark/>
          </w:tcPr>
          <w:p w14:paraId="289F7039"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936</w:t>
            </w:r>
          </w:p>
        </w:tc>
      </w:tr>
      <w:tr w:rsidR="00D302B6" w:rsidRPr="00D302B6" w14:paraId="7C82AABA" w14:textId="77777777" w:rsidTr="00D302B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622F89F"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6A8D0B1" w14:textId="77777777" w:rsidR="00D302B6" w:rsidRPr="00D302B6" w:rsidRDefault="00D302B6" w:rsidP="00D302B6">
            <w:pPr>
              <w:jc w:val="left"/>
              <w:rPr>
                <w:rFonts w:ascii="Calibri" w:hAnsi="Calibri" w:cs="Calibri"/>
                <w:b/>
                <w:bCs/>
                <w:color w:val="000000"/>
                <w:sz w:val="20"/>
                <w:szCs w:val="20"/>
              </w:rPr>
            </w:pPr>
            <w:r w:rsidRPr="00D302B6">
              <w:rPr>
                <w:rFonts w:ascii="Calibri" w:hAnsi="Calibri" w:cs="Calibri"/>
                <w:b/>
                <w:bCs/>
                <w:color w:val="000000"/>
                <w:sz w:val="20"/>
                <w:szCs w:val="20"/>
              </w:rPr>
              <w:t>J.  Investicijski odhodki</w:t>
            </w:r>
          </w:p>
        </w:tc>
        <w:tc>
          <w:tcPr>
            <w:tcW w:w="1340" w:type="dxa"/>
            <w:tcBorders>
              <w:top w:val="nil"/>
              <w:left w:val="nil"/>
              <w:bottom w:val="single" w:sz="4" w:space="0" w:color="auto"/>
              <w:right w:val="single" w:sz="4" w:space="0" w:color="auto"/>
            </w:tcBorders>
            <w:shd w:val="clear" w:color="auto" w:fill="auto"/>
            <w:noWrap/>
            <w:vAlign w:val="bottom"/>
            <w:hideMark/>
          </w:tcPr>
          <w:p w14:paraId="555AE37A"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48.437</w:t>
            </w:r>
          </w:p>
        </w:tc>
        <w:tc>
          <w:tcPr>
            <w:tcW w:w="1340" w:type="dxa"/>
            <w:tcBorders>
              <w:top w:val="nil"/>
              <w:left w:val="nil"/>
              <w:bottom w:val="single" w:sz="4" w:space="0" w:color="auto"/>
              <w:right w:val="single" w:sz="4" w:space="0" w:color="auto"/>
            </w:tcBorders>
            <w:shd w:val="clear" w:color="auto" w:fill="auto"/>
            <w:noWrap/>
            <w:vAlign w:val="bottom"/>
            <w:hideMark/>
          </w:tcPr>
          <w:p w14:paraId="1AD59C9C"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132.300</w:t>
            </w:r>
          </w:p>
        </w:tc>
        <w:tc>
          <w:tcPr>
            <w:tcW w:w="1340" w:type="dxa"/>
            <w:tcBorders>
              <w:top w:val="nil"/>
              <w:left w:val="nil"/>
              <w:bottom w:val="single" w:sz="4" w:space="0" w:color="auto"/>
              <w:right w:val="single" w:sz="4" w:space="0" w:color="auto"/>
            </w:tcBorders>
            <w:shd w:val="clear" w:color="auto" w:fill="auto"/>
            <w:noWrap/>
            <w:vAlign w:val="bottom"/>
            <w:hideMark/>
          </w:tcPr>
          <w:p w14:paraId="0FE5C59F"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145.666</w:t>
            </w:r>
          </w:p>
        </w:tc>
        <w:tc>
          <w:tcPr>
            <w:tcW w:w="940" w:type="dxa"/>
            <w:tcBorders>
              <w:top w:val="nil"/>
              <w:left w:val="nil"/>
              <w:bottom w:val="single" w:sz="4" w:space="0" w:color="auto"/>
              <w:right w:val="single" w:sz="4" w:space="0" w:color="auto"/>
            </w:tcBorders>
            <w:shd w:val="clear" w:color="auto" w:fill="auto"/>
            <w:noWrap/>
            <w:vAlign w:val="bottom"/>
            <w:hideMark/>
          </w:tcPr>
          <w:p w14:paraId="7CDB1A08"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110</w:t>
            </w:r>
          </w:p>
        </w:tc>
      </w:tr>
      <w:tr w:rsidR="00D302B6" w:rsidRPr="00D302B6" w14:paraId="27C2C927" w14:textId="77777777" w:rsidTr="00D302B6">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BDC8B4B"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2.2.</w:t>
            </w:r>
          </w:p>
        </w:tc>
        <w:tc>
          <w:tcPr>
            <w:tcW w:w="4510" w:type="dxa"/>
            <w:tcBorders>
              <w:top w:val="nil"/>
              <w:left w:val="nil"/>
              <w:bottom w:val="single" w:sz="4" w:space="0" w:color="auto"/>
              <w:right w:val="single" w:sz="4" w:space="0" w:color="auto"/>
            </w:tcBorders>
            <w:shd w:val="clear" w:color="auto" w:fill="auto"/>
            <w:vAlign w:val="bottom"/>
            <w:hideMark/>
          </w:tcPr>
          <w:p w14:paraId="16D8A17A" w14:textId="77777777" w:rsidR="00D302B6" w:rsidRPr="00D302B6" w:rsidRDefault="00D302B6" w:rsidP="00D302B6">
            <w:pPr>
              <w:jc w:val="left"/>
              <w:rPr>
                <w:rFonts w:ascii="Calibri" w:hAnsi="Calibri" w:cs="Calibri"/>
                <w:b/>
                <w:bCs/>
                <w:color w:val="000000"/>
                <w:sz w:val="20"/>
                <w:szCs w:val="20"/>
              </w:rPr>
            </w:pPr>
            <w:r w:rsidRPr="00D302B6">
              <w:rPr>
                <w:rFonts w:ascii="Calibri" w:hAnsi="Calibri" w:cs="Calibri"/>
                <w:b/>
                <w:bCs/>
                <w:color w:val="000000"/>
                <w:sz w:val="20"/>
                <w:szCs w:val="20"/>
              </w:rPr>
              <w:t>Odhodki iz naslova prodaje blaga in storitev na trgu (A+B+C)</w:t>
            </w:r>
          </w:p>
        </w:tc>
        <w:tc>
          <w:tcPr>
            <w:tcW w:w="1340" w:type="dxa"/>
            <w:tcBorders>
              <w:top w:val="nil"/>
              <w:left w:val="nil"/>
              <w:bottom w:val="single" w:sz="4" w:space="0" w:color="auto"/>
              <w:right w:val="single" w:sz="4" w:space="0" w:color="auto"/>
            </w:tcBorders>
            <w:shd w:val="clear" w:color="auto" w:fill="auto"/>
            <w:noWrap/>
            <w:vAlign w:val="bottom"/>
            <w:hideMark/>
          </w:tcPr>
          <w:p w14:paraId="0FB78803"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156.301</w:t>
            </w:r>
          </w:p>
        </w:tc>
        <w:tc>
          <w:tcPr>
            <w:tcW w:w="1340" w:type="dxa"/>
            <w:tcBorders>
              <w:top w:val="nil"/>
              <w:left w:val="nil"/>
              <w:bottom w:val="single" w:sz="4" w:space="0" w:color="auto"/>
              <w:right w:val="single" w:sz="4" w:space="0" w:color="auto"/>
            </w:tcBorders>
            <w:shd w:val="clear" w:color="auto" w:fill="auto"/>
            <w:noWrap/>
            <w:vAlign w:val="bottom"/>
            <w:hideMark/>
          </w:tcPr>
          <w:p w14:paraId="0EE98188"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162.000</w:t>
            </w:r>
          </w:p>
        </w:tc>
        <w:tc>
          <w:tcPr>
            <w:tcW w:w="1340" w:type="dxa"/>
            <w:tcBorders>
              <w:top w:val="nil"/>
              <w:left w:val="nil"/>
              <w:bottom w:val="single" w:sz="4" w:space="0" w:color="auto"/>
              <w:right w:val="single" w:sz="4" w:space="0" w:color="auto"/>
            </w:tcBorders>
            <w:shd w:val="clear" w:color="auto" w:fill="auto"/>
            <w:noWrap/>
            <w:vAlign w:val="bottom"/>
            <w:hideMark/>
          </w:tcPr>
          <w:p w14:paraId="2F1AF8DA"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200.581</w:t>
            </w:r>
          </w:p>
        </w:tc>
        <w:tc>
          <w:tcPr>
            <w:tcW w:w="940" w:type="dxa"/>
            <w:tcBorders>
              <w:top w:val="nil"/>
              <w:left w:val="nil"/>
              <w:bottom w:val="single" w:sz="4" w:space="0" w:color="auto"/>
              <w:right w:val="single" w:sz="4" w:space="0" w:color="auto"/>
            </w:tcBorders>
            <w:shd w:val="clear" w:color="auto" w:fill="auto"/>
            <w:noWrap/>
            <w:vAlign w:val="bottom"/>
            <w:hideMark/>
          </w:tcPr>
          <w:p w14:paraId="38C990BF"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124</w:t>
            </w:r>
          </w:p>
        </w:tc>
      </w:tr>
      <w:tr w:rsidR="00D302B6" w:rsidRPr="00D302B6" w14:paraId="54F3E83D" w14:textId="77777777" w:rsidTr="00D302B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6ABA7DE" w14:textId="77777777" w:rsidR="00D302B6" w:rsidRPr="00D302B6" w:rsidRDefault="00D302B6" w:rsidP="00D302B6">
            <w:pPr>
              <w:jc w:val="center"/>
              <w:rPr>
                <w:rFonts w:ascii="Calibri" w:hAnsi="Calibri" w:cs="Calibri"/>
                <w:color w:val="000000"/>
                <w:sz w:val="20"/>
                <w:szCs w:val="20"/>
              </w:rPr>
            </w:pPr>
            <w:r w:rsidRPr="00D302B6">
              <w:rPr>
                <w:rFonts w:ascii="Calibri" w:hAnsi="Calibri" w:cs="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253F386" w14:textId="77777777" w:rsidR="00D302B6" w:rsidRPr="00D302B6" w:rsidRDefault="00D302B6" w:rsidP="00D302B6">
            <w:pPr>
              <w:jc w:val="left"/>
              <w:rPr>
                <w:rFonts w:ascii="Calibri" w:hAnsi="Calibri" w:cs="Calibri"/>
                <w:color w:val="000000"/>
                <w:sz w:val="20"/>
                <w:szCs w:val="20"/>
              </w:rPr>
            </w:pPr>
            <w:r w:rsidRPr="00D302B6">
              <w:rPr>
                <w:rFonts w:ascii="Calibri" w:hAnsi="Calibri" w:cs="Calibri"/>
                <w:color w:val="000000"/>
                <w:sz w:val="20"/>
                <w:szCs w:val="20"/>
              </w:rPr>
              <w:t>A.  Plače in drugi izdatki</w:t>
            </w:r>
          </w:p>
        </w:tc>
        <w:tc>
          <w:tcPr>
            <w:tcW w:w="1340" w:type="dxa"/>
            <w:tcBorders>
              <w:top w:val="nil"/>
              <w:left w:val="nil"/>
              <w:bottom w:val="single" w:sz="4" w:space="0" w:color="auto"/>
              <w:right w:val="single" w:sz="4" w:space="0" w:color="auto"/>
            </w:tcBorders>
            <w:shd w:val="clear" w:color="auto" w:fill="auto"/>
            <w:noWrap/>
            <w:vAlign w:val="bottom"/>
            <w:hideMark/>
          </w:tcPr>
          <w:p w14:paraId="59B22987"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34.512</w:t>
            </w:r>
          </w:p>
        </w:tc>
        <w:tc>
          <w:tcPr>
            <w:tcW w:w="1340" w:type="dxa"/>
            <w:tcBorders>
              <w:top w:val="nil"/>
              <w:left w:val="nil"/>
              <w:bottom w:val="single" w:sz="4" w:space="0" w:color="auto"/>
              <w:right w:val="single" w:sz="4" w:space="0" w:color="auto"/>
            </w:tcBorders>
            <w:shd w:val="clear" w:color="auto" w:fill="auto"/>
            <w:noWrap/>
            <w:vAlign w:val="bottom"/>
            <w:hideMark/>
          </w:tcPr>
          <w:p w14:paraId="22F015AF"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37.000</w:t>
            </w:r>
          </w:p>
        </w:tc>
        <w:tc>
          <w:tcPr>
            <w:tcW w:w="1340" w:type="dxa"/>
            <w:tcBorders>
              <w:top w:val="nil"/>
              <w:left w:val="nil"/>
              <w:bottom w:val="single" w:sz="4" w:space="0" w:color="auto"/>
              <w:right w:val="single" w:sz="4" w:space="0" w:color="auto"/>
            </w:tcBorders>
            <w:shd w:val="clear" w:color="auto" w:fill="auto"/>
            <w:noWrap/>
            <w:vAlign w:val="bottom"/>
            <w:hideMark/>
          </w:tcPr>
          <w:p w14:paraId="6F7C94CA"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41.338</w:t>
            </w:r>
          </w:p>
        </w:tc>
        <w:tc>
          <w:tcPr>
            <w:tcW w:w="940" w:type="dxa"/>
            <w:tcBorders>
              <w:top w:val="nil"/>
              <w:left w:val="nil"/>
              <w:bottom w:val="single" w:sz="4" w:space="0" w:color="auto"/>
              <w:right w:val="single" w:sz="4" w:space="0" w:color="auto"/>
            </w:tcBorders>
            <w:shd w:val="clear" w:color="auto" w:fill="auto"/>
            <w:noWrap/>
            <w:vAlign w:val="bottom"/>
            <w:hideMark/>
          </w:tcPr>
          <w:p w14:paraId="19650EC2"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112</w:t>
            </w:r>
          </w:p>
        </w:tc>
      </w:tr>
      <w:tr w:rsidR="00D302B6" w:rsidRPr="00D302B6" w14:paraId="36DC4BE3" w14:textId="77777777" w:rsidTr="00D302B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C215C1B" w14:textId="77777777" w:rsidR="00D302B6" w:rsidRPr="00D302B6" w:rsidRDefault="00D302B6" w:rsidP="00D302B6">
            <w:pPr>
              <w:jc w:val="center"/>
              <w:rPr>
                <w:rFonts w:ascii="Calibri" w:hAnsi="Calibri" w:cs="Calibri"/>
                <w:color w:val="000000"/>
                <w:sz w:val="20"/>
                <w:szCs w:val="20"/>
              </w:rPr>
            </w:pPr>
            <w:r w:rsidRPr="00D302B6">
              <w:rPr>
                <w:rFonts w:ascii="Calibri" w:hAnsi="Calibri" w:cs="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6D73986" w14:textId="77777777" w:rsidR="00D302B6" w:rsidRPr="00D302B6" w:rsidRDefault="00D302B6" w:rsidP="00D302B6">
            <w:pPr>
              <w:jc w:val="left"/>
              <w:rPr>
                <w:rFonts w:ascii="Calibri" w:hAnsi="Calibri" w:cs="Calibri"/>
                <w:color w:val="000000"/>
                <w:sz w:val="20"/>
                <w:szCs w:val="20"/>
              </w:rPr>
            </w:pPr>
            <w:r w:rsidRPr="00D302B6">
              <w:rPr>
                <w:rFonts w:ascii="Calibri" w:hAnsi="Calibri" w:cs="Calibri"/>
                <w:color w:val="000000"/>
                <w:sz w:val="20"/>
                <w:szCs w:val="20"/>
              </w:rPr>
              <w:t xml:space="preserve">B.  Prispevki delodajalcev za socialno varnost </w:t>
            </w:r>
          </w:p>
        </w:tc>
        <w:tc>
          <w:tcPr>
            <w:tcW w:w="1340" w:type="dxa"/>
            <w:tcBorders>
              <w:top w:val="nil"/>
              <w:left w:val="nil"/>
              <w:bottom w:val="single" w:sz="4" w:space="0" w:color="auto"/>
              <w:right w:val="single" w:sz="4" w:space="0" w:color="auto"/>
            </w:tcBorders>
            <w:shd w:val="clear" w:color="auto" w:fill="auto"/>
            <w:noWrap/>
            <w:vAlign w:val="bottom"/>
            <w:hideMark/>
          </w:tcPr>
          <w:p w14:paraId="59C6889E"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5.544</w:t>
            </w:r>
          </w:p>
        </w:tc>
        <w:tc>
          <w:tcPr>
            <w:tcW w:w="1340" w:type="dxa"/>
            <w:tcBorders>
              <w:top w:val="nil"/>
              <w:left w:val="nil"/>
              <w:bottom w:val="single" w:sz="4" w:space="0" w:color="auto"/>
              <w:right w:val="single" w:sz="4" w:space="0" w:color="auto"/>
            </w:tcBorders>
            <w:shd w:val="clear" w:color="auto" w:fill="auto"/>
            <w:noWrap/>
            <w:vAlign w:val="bottom"/>
            <w:hideMark/>
          </w:tcPr>
          <w:p w14:paraId="3074056B"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6.000</w:t>
            </w:r>
          </w:p>
        </w:tc>
        <w:tc>
          <w:tcPr>
            <w:tcW w:w="1340" w:type="dxa"/>
            <w:tcBorders>
              <w:top w:val="nil"/>
              <w:left w:val="nil"/>
              <w:bottom w:val="single" w:sz="4" w:space="0" w:color="auto"/>
              <w:right w:val="single" w:sz="4" w:space="0" w:color="auto"/>
            </w:tcBorders>
            <w:shd w:val="clear" w:color="auto" w:fill="auto"/>
            <w:noWrap/>
            <w:vAlign w:val="bottom"/>
            <w:hideMark/>
          </w:tcPr>
          <w:p w14:paraId="6E00A28D"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6.662</w:t>
            </w:r>
          </w:p>
        </w:tc>
        <w:tc>
          <w:tcPr>
            <w:tcW w:w="940" w:type="dxa"/>
            <w:tcBorders>
              <w:top w:val="nil"/>
              <w:left w:val="nil"/>
              <w:bottom w:val="single" w:sz="4" w:space="0" w:color="auto"/>
              <w:right w:val="single" w:sz="4" w:space="0" w:color="auto"/>
            </w:tcBorders>
            <w:shd w:val="clear" w:color="auto" w:fill="auto"/>
            <w:noWrap/>
            <w:vAlign w:val="bottom"/>
            <w:hideMark/>
          </w:tcPr>
          <w:p w14:paraId="2968DC68"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111</w:t>
            </w:r>
          </w:p>
        </w:tc>
      </w:tr>
      <w:tr w:rsidR="00D302B6" w:rsidRPr="00D302B6" w14:paraId="0DEDE89A" w14:textId="77777777" w:rsidTr="00D302B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C580F98" w14:textId="77777777" w:rsidR="00D302B6" w:rsidRPr="00D302B6" w:rsidRDefault="00D302B6" w:rsidP="00D302B6">
            <w:pPr>
              <w:jc w:val="center"/>
              <w:rPr>
                <w:rFonts w:ascii="Calibri" w:hAnsi="Calibri" w:cs="Calibri"/>
                <w:color w:val="000000"/>
                <w:sz w:val="20"/>
                <w:szCs w:val="20"/>
              </w:rPr>
            </w:pPr>
            <w:r w:rsidRPr="00D302B6">
              <w:rPr>
                <w:rFonts w:ascii="Calibri" w:hAnsi="Calibri" w:cs="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95B02AD" w14:textId="77777777" w:rsidR="00D302B6" w:rsidRPr="00D302B6" w:rsidRDefault="00D302B6" w:rsidP="00D302B6">
            <w:pPr>
              <w:jc w:val="left"/>
              <w:rPr>
                <w:rFonts w:ascii="Calibri" w:hAnsi="Calibri" w:cs="Calibri"/>
                <w:color w:val="000000"/>
                <w:sz w:val="20"/>
                <w:szCs w:val="20"/>
              </w:rPr>
            </w:pPr>
            <w:r w:rsidRPr="00D302B6">
              <w:rPr>
                <w:rFonts w:ascii="Calibri" w:hAnsi="Calibri" w:cs="Calibri"/>
                <w:color w:val="000000"/>
                <w:sz w:val="20"/>
                <w:szCs w:val="20"/>
              </w:rPr>
              <w:t>C.  Izdatki za blago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53827320"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116.245</w:t>
            </w:r>
          </w:p>
        </w:tc>
        <w:tc>
          <w:tcPr>
            <w:tcW w:w="1340" w:type="dxa"/>
            <w:tcBorders>
              <w:top w:val="nil"/>
              <w:left w:val="nil"/>
              <w:bottom w:val="single" w:sz="4" w:space="0" w:color="auto"/>
              <w:right w:val="single" w:sz="4" w:space="0" w:color="auto"/>
            </w:tcBorders>
            <w:shd w:val="clear" w:color="auto" w:fill="auto"/>
            <w:noWrap/>
            <w:vAlign w:val="bottom"/>
            <w:hideMark/>
          </w:tcPr>
          <w:p w14:paraId="4E876904"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119.000</w:t>
            </w:r>
          </w:p>
        </w:tc>
        <w:tc>
          <w:tcPr>
            <w:tcW w:w="1340" w:type="dxa"/>
            <w:tcBorders>
              <w:top w:val="nil"/>
              <w:left w:val="nil"/>
              <w:bottom w:val="single" w:sz="4" w:space="0" w:color="auto"/>
              <w:right w:val="single" w:sz="4" w:space="0" w:color="auto"/>
            </w:tcBorders>
            <w:shd w:val="clear" w:color="auto" w:fill="auto"/>
            <w:noWrap/>
            <w:vAlign w:val="bottom"/>
            <w:hideMark/>
          </w:tcPr>
          <w:p w14:paraId="3BD4A8DA" w14:textId="77777777" w:rsidR="00D302B6" w:rsidRPr="00D302B6" w:rsidRDefault="00D302B6" w:rsidP="00D302B6">
            <w:pPr>
              <w:jc w:val="right"/>
              <w:rPr>
                <w:rFonts w:ascii="Calibri" w:hAnsi="Calibri" w:cs="Calibri"/>
                <w:color w:val="000000"/>
                <w:sz w:val="20"/>
                <w:szCs w:val="20"/>
              </w:rPr>
            </w:pPr>
            <w:r w:rsidRPr="00D302B6">
              <w:rPr>
                <w:rFonts w:ascii="Calibri" w:hAnsi="Calibri" w:cs="Calibri"/>
                <w:color w:val="000000"/>
                <w:sz w:val="20"/>
                <w:szCs w:val="20"/>
              </w:rPr>
              <w:t>152.581</w:t>
            </w:r>
          </w:p>
        </w:tc>
        <w:tc>
          <w:tcPr>
            <w:tcW w:w="940" w:type="dxa"/>
            <w:tcBorders>
              <w:top w:val="nil"/>
              <w:left w:val="nil"/>
              <w:bottom w:val="single" w:sz="4" w:space="0" w:color="auto"/>
              <w:right w:val="single" w:sz="4" w:space="0" w:color="auto"/>
            </w:tcBorders>
            <w:shd w:val="clear" w:color="auto" w:fill="auto"/>
            <w:noWrap/>
            <w:vAlign w:val="bottom"/>
            <w:hideMark/>
          </w:tcPr>
          <w:p w14:paraId="685E8A56"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128</w:t>
            </w:r>
          </w:p>
        </w:tc>
      </w:tr>
      <w:tr w:rsidR="00D302B6" w:rsidRPr="00D302B6" w14:paraId="7C247874" w14:textId="77777777" w:rsidTr="00D302B6">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7B0109E0" w14:textId="77777777" w:rsidR="00D302B6" w:rsidRPr="00D302B6" w:rsidRDefault="00D302B6" w:rsidP="00D302B6">
            <w:pPr>
              <w:jc w:val="center"/>
              <w:rPr>
                <w:rFonts w:ascii="Calibri" w:hAnsi="Calibri" w:cs="Calibri"/>
                <w:b/>
                <w:bCs/>
                <w:color w:val="000000"/>
                <w:sz w:val="20"/>
                <w:szCs w:val="20"/>
              </w:rPr>
            </w:pPr>
            <w:r w:rsidRPr="00D302B6">
              <w:rPr>
                <w:rFonts w:ascii="Calibri" w:hAnsi="Calibri" w:cs="Calibri"/>
                <w:b/>
                <w:bCs/>
                <w:color w:val="000000"/>
                <w:sz w:val="20"/>
                <w:szCs w:val="20"/>
              </w:rPr>
              <w:t>3</w:t>
            </w:r>
          </w:p>
        </w:tc>
        <w:tc>
          <w:tcPr>
            <w:tcW w:w="4510" w:type="dxa"/>
            <w:tcBorders>
              <w:top w:val="nil"/>
              <w:left w:val="nil"/>
              <w:bottom w:val="single" w:sz="4" w:space="0" w:color="auto"/>
              <w:right w:val="single" w:sz="4" w:space="0" w:color="auto"/>
            </w:tcBorders>
            <w:shd w:val="clear" w:color="000000" w:fill="D9D9D9"/>
            <w:vAlign w:val="bottom"/>
            <w:hideMark/>
          </w:tcPr>
          <w:p w14:paraId="71E4BD79" w14:textId="77777777" w:rsidR="00D302B6" w:rsidRPr="00D302B6" w:rsidRDefault="00D302B6" w:rsidP="00D302B6">
            <w:pPr>
              <w:jc w:val="left"/>
              <w:rPr>
                <w:rFonts w:ascii="Calibri" w:hAnsi="Calibri" w:cs="Calibri"/>
                <w:b/>
                <w:bCs/>
                <w:color w:val="000000"/>
                <w:sz w:val="20"/>
                <w:szCs w:val="20"/>
              </w:rPr>
            </w:pPr>
            <w:r w:rsidRPr="00D302B6">
              <w:rPr>
                <w:rFonts w:ascii="Calibri" w:hAnsi="Calibri" w:cs="Calibri"/>
                <w:b/>
                <w:bCs/>
                <w:color w:val="000000"/>
                <w:sz w:val="20"/>
                <w:szCs w:val="20"/>
              </w:rPr>
              <w:t>PRESEŽEK PRIHODKOV NAD ODHODKI ( 1-2)</w:t>
            </w:r>
          </w:p>
        </w:tc>
        <w:tc>
          <w:tcPr>
            <w:tcW w:w="1340" w:type="dxa"/>
            <w:tcBorders>
              <w:top w:val="nil"/>
              <w:left w:val="nil"/>
              <w:bottom w:val="single" w:sz="4" w:space="0" w:color="auto"/>
              <w:right w:val="single" w:sz="4" w:space="0" w:color="auto"/>
            </w:tcBorders>
            <w:shd w:val="clear" w:color="000000" w:fill="D9D9D9"/>
            <w:noWrap/>
            <w:vAlign w:val="bottom"/>
            <w:hideMark/>
          </w:tcPr>
          <w:p w14:paraId="6F45C8C2"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211.061</w:t>
            </w:r>
          </w:p>
        </w:tc>
        <w:tc>
          <w:tcPr>
            <w:tcW w:w="1340" w:type="dxa"/>
            <w:tcBorders>
              <w:top w:val="nil"/>
              <w:left w:val="nil"/>
              <w:bottom w:val="single" w:sz="4" w:space="0" w:color="auto"/>
              <w:right w:val="single" w:sz="4" w:space="0" w:color="auto"/>
            </w:tcBorders>
            <w:shd w:val="clear" w:color="000000" w:fill="D9D9D9"/>
            <w:noWrap/>
            <w:vAlign w:val="bottom"/>
            <w:hideMark/>
          </w:tcPr>
          <w:p w14:paraId="6333B9C7"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25.680</w:t>
            </w:r>
          </w:p>
        </w:tc>
        <w:tc>
          <w:tcPr>
            <w:tcW w:w="1340" w:type="dxa"/>
            <w:tcBorders>
              <w:top w:val="nil"/>
              <w:left w:val="nil"/>
              <w:bottom w:val="single" w:sz="4" w:space="0" w:color="auto"/>
              <w:right w:val="single" w:sz="4" w:space="0" w:color="auto"/>
            </w:tcBorders>
            <w:shd w:val="clear" w:color="000000" w:fill="D9D9D9"/>
            <w:noWrap/>
            <w:vAlign w:val="bottom"/>
            <w:hideMark/>
          </w:tcPr>
          <w:p w14:paraId="526AF882"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635.817</w:t>
            </w:r>
          </w:p>
        </w:tc>
        <w:tc>
          <w:tcPr>
            <w:tcW w:w="940" w:type="dxa"/>
            <w:tcBorders>
              <w:top w:val="nil"/>
              <w:left w:val="nil"/>
              <w:bottom w:val="single" w:sz="4" w:space="0" w:color="auto"/>
              <w:right w:val="single" w:sz="4" w:space="0" w:color="auto"/>
            </w:tcBorders>
            <w:shd w:val="clear" w:color="000000" w:fill="D9D9D9"/>
            <w:noWrap/>
            <w:vAlign w:val="bottom"/>
            <w:hideMark/>
          </w:tcPr>
          <w:p w14:paraId="6CCC7EAC" w14:textId="77777777" w:rsidR="00D302B6" w:rsidRPr="00D302B6" w:rsidRDefault="00D302B6" w:rsidP="00D302B6">
            <w:pPr>
              <w:jc w:val="right"/>
              <w:rPr>
                <w:rFonts w:ascii="Calibri" w:hAnsi="Calibri" w:cs="Calibri"/>
                <w:b/>
                <w:bCs/>
                <w:color w:val="000000"/>
                <w:sz w:val="20"/>
                <w:szCs w:val="20"/>
              </w:rPr>
            </w:pPr>
            <w:r w:rsidRPr="00D302B6">
              <w:rPr>
                <w:rFonts w:ascii="Calibri" w:hAnsi="Calibri" w:cs="Calibri"/>
                <w:b/>
                <w:bCs/>
                <w:color w:val="000000"/>
                <w:sz w:val="20"/>
                <w:szCs w:val="20"/>
              </w:rPr>
              <w:t>2476</w:t>
            </w:r>
          </w:p>
        </w:tc>
      </w:tr>
    </w:tbl>
    <w:p w14:paraId="4DEA7C5B" w14:textId="37B18C0C" w:rsidR="00D302B6" w:rsidRDefault="00D302B6" w:rsidP="00491939">
      <w:pPr>
        <w:rPr>
          <w:b/>
          <w:highlight w:val="yellow"/>
        </w:rPr>
      </w:pPr>
    </w:p>
    <w:p w14:paraId="7314506C" w14:textId="77777777" w:rsidR="00491939" w:rsidRPr="006E7AF5" w:rsidRDefault="00491939" w:rsidP="00491939">
      <w:pPr>
        <w:rPr>
          <w:bCs/>
          <w:sz w:val="20"/>
          <w:szCs w:val="20"/>
        </w:rPr>
      </w:pPr>
      <w:r w:rsidRPr="006E7AF5">
        <w:rPr>
          <w:bCs/>
          <w:sz w:val="20"/>
          <w:szCs w:val="20"/>
        </w:rPr>
        <w:t>Po denarnem toku je za leto 2021 izkazan pozitiven poslovni rezultat; presežek prihodkov nad odhodki v letu 2021 znaša 635.817 €. Pozitiven poslovni rezultat po denarnem toku je posledica realiziranega presežka prihodkov nad odhodki po obračunskem načelu ter prejetih refundacij s strani proračuna RS.</w:t>
      </w:r>
    </w:p>
    <w:p w14:paraId="6D5E2C67" w14:textId="10B58EDA" w:rsidR="00491939" w:rsidRDefault="00491939" w:rsidP="00491939"/>
    <w:p w14:paraId="20360ADA" w14:textId="77777777" w:rsidR="00D302B6" w:rsidRPr="006E7AF5" w:rsidRDefault="00D302B6" w:rsidP="00491939"/>
    <w:p w14:paraId="50DA5E48" w14:textId="77777777" w:rsidR="00491939" w:rsidRPr="006E7AF5" w:rsidRDefault="00491939" w:rsidP="00D51871">
      <w:pPr>
        <w:pStyle w:val="Naslov2"/>
        <w:numPr>
          <w:ilvl w:val="1"/>
          <w:numId w:val="38"/>
        </w:numPr>
        <w:spacing w:before="240" w:after="60"/>
        <w:jc w:val="left"/>
      </w:pPr>
      <w:bookmarkStart w:id="127" w:name="_Toc64360885"/>
      <w:bookmarkStart w:id="128" w:name="_Toc95994635"/>
      <w:r w:rsidRPr="006E7AF5">
        <w:t>Pojasnila k IZKAZU RAČUNA FINANČNIH TERJATEV IN NALOŽB določenih uporabnikov (PRILOGA 3/A-1)</w:t>
      </w:r>
      <w:bookmarkEnd w:id="127"/>
      <w:bookmarkEnd w:id="128"/>
    </w:p>
    <w:p w14:paraId="645FDB87" w14:textId="77777777" w:rsidR="00491939" w:rsidRPr="006E7AF5" w:rsidRDefault="00491939" w:rsidP="00491939">
      <w:pPr>
        <w:rPr>
          <w:sz w:val="20"/>
          <w:szCs w:val="20"/>
        </w:rPr>
      </w:pPr>
    </w:p>
    <w:p w14:paraId="4C75AF0C" w14:textId="77777777" w:rsidR="00491939" w:rsidRPr="006E7AF5" w:rsidRDefault="00491939" w:rsidP="00491939">
      <w:pPr>
        <w:rPr>
          <w:sz w:val="20"/>
          <w:szCs w:val="20"/>
        </w:rPr>
      </w:pPr>
      <w:r w:rsidRPr="006E7AF5">
        <w:rPr>
          <w:sz w:val="20"/>
          <w:szCs w:val="20"/>
        </w:rPr>
        <w:t>Obrazec je prazen, ker dom nima naložb.</w:t>
      </w:r>
    </w:p>
    <w:p w14:paraId="59C93381" w14:textId="77777777" w:rsidR="00491939" w:rsidRPr="006E7AF5" w:rsidRDefault="00491939" w:rsidP="00491939">
      <w:pPr>
        <w:rPr>
          <w:sz w:val="20"/>
          <w:szCs w:val="20"/>
        </w:rPr>
      </w:pPr>
    </w:p>
    <w:p w14:paraId="16C9B508" w14:textId="77777777" w:rsidR="00491939" w:rsidRPr="006E7AF5" w:rsidRDefault="00491939" w:rsidP="00491939">
      <w:pPr>
        <w:rPr>
          <w:b/>
        </w:rPr>
      </w:pPr>
      <w:r w:rsidRPr="006E7AF5">
        <w:rPr>
          <w:b/>
        </w:rPr>
        <w:t>Tabela 18: Račun finančnih terjatev in naložb za leto 2021</w:t>
      </w:r>
    </w:p>
    <w:p w14:paraId="5332AD3A" w14:textId="77777777" w:rsidR="00491939" w:rsidRPr="006E7AF5" w:rsidRDefault="00491939" w:rsidP="00491939">
      <w:pPr>
        <w:rPr>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491939" w:rsidRPr="006E7AF5" w14:paraId="5E8E60A5" w14:textId="77777777" w:rsidTr="006E7AF5">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5A2C622F" w14:textId="77777777" w:rsidR="00491939" w:rsidRPr="006E7AF5" w:rsidRDefault="00491939" w:rsidP="006E7AF5">
            <w:pPr>
              <w:jc w:val="center"/>
              <w:rPr>
                <w:b/>
                <w:bCs/>
                <w:color w:val="000000"/>
                <w:sz w:val="20"/>
                <w:szCs w:val="20"/>
              </w:rPr>
            </w:pPr>
          </w:p>
          <w:p w14:paraId="73BF964A" w14:textId="77777777" w:rsidR="00491939" w:rsidRPr="006E7AF5" w:rsidRDefault="00491939" w:rsidP="006E7AF5">
            <w:pPr>
              <w:jc w:val="center"/>
              <w:rPr>
                <w:b/>
                <w:bCs/>
                <w:color w:val="000000"/>
                <w:sz w:val="20"/>
                <w:szCs w:val="20"/>
              </w:rPr>
            </w:pP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17F58055" w14:textId="77777777" w:rsidR="00491939" w:rsidRPr="006E7AF5" w:rsidRDefault="00491939" w:rsidP="006E7AF5">
            <w:pPr>
              <w:jc w:val="center"/>
              <w:rPr>
                <w:b/>
                <w:bCs/>
                <w:color w:val="000000"/>
                <w:sz w:val="20"/>
                <w:szCs w:val="20"/>
              </w:rPr>
            </w:pPr>
            <w:r w:rsidRPr="006E7AF5">
              <w:rPr>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404902A3" w14:textId="77777777" w:rsidR="00491939" w:rsidRPr="006E7AF5" w:rsidRDefault="00491939" w:rsidP="006E7AF5">
            <w:pPr>
              <w:jc w:val="center"/>
              <w:rPr>
                <w:b/>
                <w:bCs/>
                <w:color w:val="000000"/>
                <w:sz w:val="20"/>
                <w:szCs w:val="20"/>
              </w:rPr>
            </w:pPr>
            <w:r w:rsidRPr="006E7AF5">
              <w:rPr>
                <w:b/>
                <w:bCs/>
                <w:color w:val="000000"/>
                <w:sz w:val="20"/>
                <w:szCs w:val="20"/>
              </w:rPr>
              <w:t>plan 2021</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4BF7052D" w14:textId="77777777" w:rsidR="00491939" w:rsidRPr="006E7AF5" w:rsidRDefault="00491939" w:rsidP="006E7AF5">
            <w:pPr>
              <w:jc w:val="center"/>
              <w:rPr>
                <w:b/>
                <w:bCs/>
                <w:color w:val="000000"/>
                <w:sz w:val="20"/>
                <w:szCs w:val="20"/>
              </w:rPr>
            </w:pPr>
            <w:r w:rsidRPr="006E7AF5">
              <w:rPr>
                <w:b/>
                <w:bCs/>
                <w:color w:val="000000"/>
                <w:sz w:val="20"/>
                <w:szCs w:val="20"/>
              </w:rPr>
              <w:t>realizacija 2021</w:t>
            </w:r>
          </w:p>
        </w:tc>
      </w:tr>
      <w:tr w:rsidR="00491939" w:rsidRPr="006E7AF5" w14:paraId="6D88CB2E" w14:textId="77777777" w:rsidTr="006E7AF5">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171E76DB" w14:textId="77777777" w:rsidR="00491939" w:rsidRPr="006E7AF5" w:rsidRDefault="00491939" w:rsidP="006E7AF5">
            <w:pPr>
              <w:rPr>
                <w:color w:val="000000"/>
                <w:sz w:val="20"/>
                <w:szCs w:val="20"/>
              </w:rPr>
            </w:pPr>
            <w:r w:rsidRPr="006E7AF5">
              <w:rPr>
                <w:color w:val="000000"/>
                <w:sz w:val="20"/>
                <w:szCs w:val="20"/>
              </w:rPr>
              <w:t>Prejeta vračila danih posojil</w:t>
            </w:r>
          </w:p>
        </w:tc>
        <w:tc>
          <w:tcPr>
            <w:tcW w:w="720" w:type="dxa"/>
            <w:tcBorders>
              <w:top w:val="nil"/>
              <w:left w:val="nil"/>
              <w:bottom w:val="single" w:sz="4" w:space="0" w:color="auto"/>
              <w:right w:val="single" w:sz="4" w:space="0" w:color="auto"/>
            </w:tcBorders>
            <w:shd w:val="clear" w:color="auto" w:fill="auto"/>
            <w:hideMark/>
          </w:tcPr>
          <w:p w14:paraId="06C26C08" w14:textId="77777777" w:rsidR="00491939" w:rsidRPr="006E7AF5" w:rsidRDefault="00491939" w:rsidP="006E7AF5">
            <w:pPr>
              <w:jc w:val="right"/>
              <w:rPr>
                <w:color w:val="000000"/>
                <w:sz w:val="20"/>
                <w:szCs w:val="20"/>
              </w:rPr>
            </w:pPr>
            <w:r w:rsidRPr="006E7AF5">
              <w:rPr>
                <w:color w:val="000000"/>
                <w:sz w:val="20"/>
                <w:szCs w:val="20"/>
              </w:rPr>
              <w:t>75</w:t>
            </w:r>
          </w:p>
        </w:tc>
        <w:tc>
          <w:tcPr>
            <w:tcW w:w="1380" w:type="dxa"/>
            <w:tcBorders>
              <w:top w:val="nil"/>
              <w:left w:val="nil"/>
              <w:bottom w:val="single" w:sz="4" w:space="0" w:color="auto"/>
              <w:right w:val="single" w:sz="4" w:space="0" w:color="auto"/>
            </w:tcBorders>
            <w:shd w:val="clear" w:color="auto" w:fill="auto"/>
            <w:hideMark/>
          </w:tcPr>
          <w:p w14:paraId="6BB7126C" w14:textId="77777777" w:rsidR="00491939" w:rsidRPr="006E7AF5" w:rsidRDefault="00491939" w:rsidP="006E7AF5">
            <w:pPr>
              <w:jc w:val="right"/>
              <w:rPr>
                <w:color w:val="000000"/>
                <w:sz w:val="20"/>
                <w:szCs w:val="20"/>
              </w:rPr>
            </w:pPr>
            <w:r w:rsidRPr="006E7AF5">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694A96D1" w14:textId="77777777" w:rsidR="00491939" w:rsidRPr="006E7AF5" w:rsidRDefault="00491939" w:rsidP="006E7AF5">
            <w:pPr>
              <w:jc w:val="right"/>
              <w:rPr>
                <w:color w:val="000000"/>
                <w:sz w:val="20"/>
                <w:szCs w:val="20"/>
              </w:rPr>
            </w:pPr>
            <w:r w:rsidRPr="006E7AF5">
              <w:rPr>
                <w:color w:val="000000"/>
                <w:sz w:val="20"/>
                <w:szCs w:val="20"/>
              </w:rPr>
              <w:t>0</w:t>
            </w:r>
          </w:p>
        </w:tc>
      </w:tr>
      <w:tr w:rsidR="00491939" w:rsidRPr="006E7AF5" w14:paraId="6AED9FBA" w14:textId="77777777" w:rsidTr="006E7AF5">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33E79C32" w14:textId="77777777" w:rsidR="00491939" w:rsidRPr="006E7AF5" w:rsidRDefault="00491939" w:rsidP="006E7AF5">
            <w:pPr>
              <w:rPr>
                <w:color w:val="000000"/>
                <w:sz w:val="20"/>
                <w:szCs w:val="20"/>
              </w:rPr>
            </w:pPr>
            <w:r w:rsidRPr="006E7AF5">
              <w:rPr>
                <w:color w:val="000000"/>
                <w:sz w:val="20"/>
                <w:szCs w:val="20"/>
              </w:rPr>
              <w:t xml:space="preserve">Dana posojila </w:t>
            </w:r>
          </w:p>
        </w:tc>
        <w:tc>
          <w:tcPr>
            <w:tcW w:w="720" w:type="dxa"/>
            <w:tcBorders>
              <w:top w:val="nil"/>
              <w:left w:val="nil"/>
              <w:bottom w:val="single" w:sz="4" w:space="0" w:color="auto"/>
              <w:right w:val="single" w:sz="4" w:space="0" w:color="auto"/>
            </w:tcBorders>
            <w:shd w:val="clear" w:color="auto" w:fill="auto"/>
            <w:hideMark/>
          </w:tcPr>
          <w:p w14:paraId="57600700" w14:textId="77777777" w:rsidR="00491939" w:rsidRPr="006E7AF5" w:rsidRDefault="00491939" w:rsidP="006E7AF5">
            <w:pPr>
              <w:jc w:val="right"/>
              <w:rPr>
                <w:color w:val="000000"/>
                <w:sz w:val="20"/>
                <w:szCs w:val="20"/>
              </w:rPr>
            </w:pPr>
            <w:r w:rsidRPr="006E7AF5">
              <w:rPr>
                <w:color w:val="000000"/>
                <w:sz w:val="20"/>
                <w:szCs w:val="20"/>
              </w:rPr>
              <w:t>44</w:t>
            </w:r>
          </w:p>
        </w:tc>
        <w:tc>
          <w:tcPr>
            <w:tcW w:w="1380" w:type="dxa"/>
            <w:tcBorders>
              <w:top w:val="nil"/>
              <w:left w:val="nil"/>
              <w:bottom w:val="single" w:sz="4" w:space="0" w:color="auto"/>
              <w:right w:val="single" w:sz="4" w:space="0" w:color="auto"/>
            </w:tcBorders>
            <w:shd w:val="clear" w:color="auto" w:fill="auto"/>
            <w:hideMark/>
          </w:tcPr>
          <w:p w14:paraId="19F966DD" w14:textId="77777777" w:rsidR="00491939" w:rsidRPr="006E7AF5" w:rsidRDefault="00491939" w:rsidP="006E7AF5">
            <w:pPr>
              <w:jc w:val="right"/>
              <w:rPr>
                <w:color w:val="000000"/>
                <w:sz w:val="20"/>
                <w:szCs w:val="20"/>
              </w:rPr>
            </w:pPr>
            <w:r w:rsidRPr="006E7AF5">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0FEBFA4A" w14:textId="77777777" w:rsidR="00491939" w:rsidRPr="006E7AF5" w:rsidRDefault="00491939" w:rsidP="006E7AF5">
            <w:pPr>
              <w:jc w:val="right"/>
              <w:rPr>
                <w:color w:val="000000"/>
                <w:sz w:val="20"/>
                <w:szCs w:val="20"/>
              </w:rPr>
            </w:pPr>
            <w:r w:rsidRPr="006E7AF5">
              <w:rPr>
                <w:color w:val="000000"/>
                <w:sz w:val="20"/>
                <w:szCs w:val="20"/>
              </w:rPr>
              <w:t>0</w:t>
            </w:r>
          </w:p>
        </w:tc>
      </w:tr>
      <w:tr w:rsidR="00491939" w:rsidRPr="006E7AF5" w14:paraId="39F7592B" w14:textId="77777777" w:rsidTr="006E7AF5">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3915A146" w14:textId="77777777" w:rsidR="00491939" w:rsidRPr="006E7AF5" w:rsidRDefault="00491939" w:rsidP="006E7AF5">
            <w:pPr>
              <w:rPr>
                <w:b/>
                <w:bCs/>
                <w:color w:val="000000"/>
                <w:sz w:val="20"/>
                <w:szCs w:val="20"/>
              </w:rPr>
            </w:pPr>
            <w:r w:rsidRPr="006E7AF5">
              <w:rPr>
                <w:b/>
                <w:bCs/>
                <w:color w:val="000000"/>
                <w:sz w:val="20"/>
                <w:szCs w:val="20"/>
              </w:rPr>
              <w:t xml:space="preserve">Prejeta minus dana posojila in spremembe </w:t>
            </w:r>
          </w:p>
        </w:tc>
        <w:tc>
          <w:tcPr>
            <w:tcW w:w="720" w:type="dxa"/>
            <w:tcBorders>
              <w:top w:val="nil"/>
              <w:left w:val="nil"/>
              <w:bottom w:val="single" w:sz="4" w:space="0" w:color="auto"/>
              <w:right w:val="single" w:sz="4" w:space="0" w:color="auto"/>
            </w:tcBorders>
            <w:shd w:val="clear" w:color="auto" w:fill="auto"/>
            <w:hideMark/>
          </w:tcPr>
          <w:p w14:paraId="0DD8DA44" w14:textId="77777777" w:rsidR="00491939" w:rsidRPr="006E7AF5" w:rsidRDefault="00491939" w:rsidP="006E7AF5">
            <w:pPr>
              <w:jc w:val="right"/>
              <w:rPr>
                <w:b/>
                <w:bCs/>
                <w:color w:val="000000"/>
                <w:sz w:val="20"/>
                <w:szCs w:val="20"/>
              </w:rPr>
            </w:pPr>
            <w:r w:rsidRPr="006E7AF5">
              <w:rPr>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533A2264" w14:textId="77777777" w:rsidR="00491939" w:rsidRPr="006E7AF5" w:rsidRDefault="00491939" w:rsidP="006E7AF5">
            <w:pPr>
              <w:jc w:val="right"/>
              <w:rPr>
                <w:b/>
                <w:bCs/>
                <w:color w:val="000000"/>
                <w:sz w:val="20"/>
                <w:szCs w:val="20"/>
              </w:rPr>
            </w:pPr>
            <w:r w:rsidRPr="006E7AF5">
              <w:rPr>
                <w:b/>
                <w:bCs/>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78463F4D" w14:textId="77777777" w:rsidR="00491939" w:rsidRPr="006E7AF5" w:rsidRDefault="00491939" w:rsidP="006E7AF5">
            <w:pPr>
              <w:jc w:val="right"/>
              <w:rPr>
                <w:b/>
                <w:bCs/>
                <w:color w:val="000000"/>
                <w:sz w:val="20"/>
                <w:szCs w:val="20"/>
              </w:rPr>
            </w:pPr>
            <w:r w:rsidRPr="006E7AF5">
              <w:rPr>
                <w:b/>
                <w:bCs/>
                <w:color w:val="000000"/>
                <w:sz w:val="20"/>
                <w:szCs w:val="20"/>
              </w:rPr>
              <w:t>0</w:t>
            </w:r>
          </w:p>
        </w:tc>
      </w:tr>
    </w:tbl>
    <w:p w14:paraId="6124AB8C" w14:textId="77777777" w:rsidR="00491939" w:rsidRPr="006E7AF5" w:rsidRDefault="00491939" w:rsidP="00491939">
      <w:pPr>
        <w:rPr>
          <w:sz w:val="20"/>
          <w:szCs w:val="20"/>
        </w:rPr>
      </w:pPr>
    </w:p>
    <w:p w14:paraId="56D60D66" w14:textId="77777777" w:rsidR="00491939" w:rsidRPr="006E7AF5" w:rsidRDefault="00491939" w:rsidP="00D51871">
      <w:pPr>
        <w:pStyle w:val="Naslov2"/>
        <w:numPr>
          <w:ilvl w:val="1"/>
          <w:numId w:val="38"/>
        </w:numPr>
        <w:spacing w:before="240" w:after="60"/>
        <w:jc w:val="left"/>
      </w:pPr>
      <w:bookmarkStart w:id="129" w:name="_Toc64360886"/>
      <w:bookmarkStart w:id="130" w:name="_Toc95994636"/>
      <w:r w:rsidRPr="006E7AF5">
        <w:t>Pojasnila K IZKAZU RAČUNA FINANCIRANJA določenih uporabnikov (PRILOGA 3/A-2)</w:t>
      </w:r>
      <w:bookmarkEnd w:id="129"/>
      <w:bookmarkEnd w:id="130"/>
    </w:p>
    <w:p w14:paraId="6CCCDF57" w14:textId="77777777" w:rsidR="00491939" w:rsidRPr="006E7AF5" w:rsidRDefault="00491939" w:rsidP="00491939">
      <w:pPr>
        <w:rPr>
          <w:bCs/>
          <w:sz w:val="20"/>
          <w:szCs w:val="20"/>
        </w:rPr>
      </w:pPr>
    </w:p>
    <w:p w14:paraId="0AA0EBEB" w14:textId="77777777" w:rsidR="00491939" w:rsidRPr="006E7AF5" w:rsidRDefault="00491939" w:rsidP="00491939">
      <w:pPr>
        <w:rPr>
          <w:b/>
          <w:sz w:val="20"/>
          <w:szCs w:val="20"/>
        </w:rPr>
      </w:pPr>
      <w:r w:rsidRPr="006E7AF5">
        <w:rPr>
          <w:b/>
          <w:bCs/>
          <w:sz w:val="20"/>
          <w:szCs w:val="20"/>
        </w:rPr>
        <w:t xml:space="preserve"> </w:t>
      </w:r>
      <w:r w:rsidRPr="006E7AF5">
        <w:rPr>
          <w:b/>
          <w:sz w:val="20"/>
          <w:szCs w:val="20"/>
        </w:rPr>
        <w:t>Tabela 19: Račun financiranja za leto 2021</w:t>
      </w:r>
    </w:p>
    <w:p w14:paraId="5A874BA5" w14:textId="77777777" w:rsidR="00491939" w:rsidRPr="006E7AF5" w:rsidRDefault="00491939" w:rsidP="00491939">
      <w:pPr>
        <w:rPr>
          <w:bCs/>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491939" w:rsidRPr="006E7AF5" w14:paraId="1AEAF4A8" w14:textId="77777777" w:rsidTr="006E7AF5">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136DD867"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7813AAA0" w14:textId="77777777" w:rsidR="00491939" w:rsidRPr="006E7AF5" w:rsidRDefault="00491939" w:rsidP="006E7AF5">
            <w:pPr>
              <w:jc w:val="center"/>
              <w:rPr>
                <w:b/>
                <w:bCs/>
                <w:color w:val="000000"/>
                <w:sz w:val="20"/>
                <w:szCs w:val="20"/>
              </w:rPr>
            </w:pPr>
            <w:r w:rsidRPr="006E7AF5">
              <w:rPr>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2585B9B5" w14:textId="77777777" w:rsidR="00491939" w:rsidRPr="006E7AF5" w:rsidRDefault="00491939" w:rsidP="006E7AF5">
            <w:pPr>
              <w:jc w:val="center"/>
              <w:rPr>
                <w:b/>
                <w:bCs/>
                <w:color w:val="000000"/>
                <w:sz w:val="20"/>
                <w:szCs w:val="20"/>
              </w:rPr>
            </w:pPr>
            <w:r w:rsidRPr="006E7AF5">
              <w:rPr>
                <w:b/>
                <w:bCs/>
                <w:color w:val="000000"/>
                <w:sz w:val="20"/>
                <w:szCs w:val="20"/>
              </w:rPr>
              <w:t>plan 2021</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163218B7" w14:textId="77777777" w:rsidR="00491939" w:rsidRPr="006E7AF5" w:rsidRDefault="00491939" w:rsidP="006E7AF5">
            <w:pPr>
              <w:jc w:val="center"/>
              <w:rPr>
                <w:b/>
                <w:bCs/>
                <w:color w:val="000000"/>
                <w:sz w:val="20"/>
                <w:szCs w:val="20"/>
              </w:rPr>
            </w:pPr>
            <w:r w:rsidRPr="006E7AF5">
              <w:rPr>
                <w:b/>
                <w:bCs/>
                <w:color w:val="000000"/>
                <w:sz w:val="20"/>
                <w:szCs w:val="20"/>
              </w:rPr>
              <w:t>realizacija 2021</w:t>
            </w:r>
          </w:p>
        </w:tc>
      </w:tr>
      <w:tr w:rsidR="00491939" w:rsidRPr="006E7AF5" w14:paraId="0DE1E7FE" w14:textId="77777777" w:rsidTr="006E7AF5">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42B89225" w14:textId="77777777" w:rsidR="00491939" w:rsidRPr="006E7AF5" w:rsidRDefault="00491939" w:rsidP="006E7AF5">
            <w:pPr>
              <w:rPr>
                <w:color w:val="000000"/>
                <w:sz w:val="20"/>
                <w:szCs w:val="20"/>
              </w:rPr>
            </w:pPr>
            <w:r w:rsidRPr="006E7AF5">
              <w:rPr>
                <w:color w:val="000000"/>
                <w:sz w:val="20"/>
                <w:szCs w:val="20"/>
              </w:rPr>
              <w:t xml:space="preserve">Zadolževanje - domače </w:t>
            </w:r>
          </w:p>
        </w:tc>
        <w:tc>
          <w:tcPr>
            <w:tcW w:w="720" w:type="dxa"/>
            <w:tcBorders>
              <w:top w:val="nil"/>
              <w:left w:val="nil"/>
              <w:bottom w:val="single" w:sz="4" w:space="0" w:color="auto"/>
              <w:right w:val="single" w:sz="4" w:space="0" w:color="auto"/>
            </w:tcBorders>
            <w:shd w:val="clear" w:color="auto" w:fill="auto"/>
            <w:hideMark/>
          </w:tcPr>
          <w:p w14:paraId="3DCB695D" w14:textId="77777777" w:rsidR="00491939" w:rsidRPr="006E7AF5" w:rsidRDefault="00491939" w:rsidP="006E7AF5">
            <w:pPr>
              <w:jc w:val="right"/>
              <w:rPr>
                <w:color w:val="000000"/>
                <w:sz w:val="20"/>
                <w:szCs w:val="20"/>
              </w:rPr>
            </w:pPr>
            <w:r w:rsidRPr="006E7AF5">
              <w:rPr>
                <w:color w:val="000000"/>
                <w:sz w:val="20"/>
                <w:szCs w:val="20"/>
              </w:rPr>
              <w:t>50</w:t>
            </w:r>
          </w:p>
        </w:tc>
        <w:tc>
          <w:tcPr>
            <w:tcW w:w="1380" w:type="dxa"/>
            <w:tcBorders>
              <w:top w:val="nil"/>
              <w:left w:val="nil"/>
              <w:bottom w:val="single" w:sz="4" w:space="0" w:color="auto"/>
              <w:right w:val="single" w:sz="4" w:space="0" w:color="auto"/>
            </w:tcBorders>
            <w:shd w:val="clear" w:color="auto" w:fill="auto"/>
            <w:hideMark/>
          </w:tcPr>
          <w:p w14:paraId="3F95D90C" w14:textId="77777777" w:rsidR="00491939" w:rsidRPr="006E7AF5" w:rsidRDefault="00491939" w:rsidP="006E7AF5">
            <w:pPr>
              <w:jc w:val="right"/>
              <w:rPr>
                <w:color w:val="000000"/>
                <w:sz w:val="20"/>
                <w:szCs w:val="20"/>
              </w:rPr>
            </w:pPr>
            <w:r w:rsidRPr="006E7AF5">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72B4670A" w14:textId="77777777" w:rsidR="00491939" w:rsidRPr="006E7AF5" w:rsidRDefault="00491939" w:rsidP="006E7AF5">
            <w:pPr>
              <w:jc w:val="right"/>
              <w:rPr>
                <w:color w:val="000000"/>
                <w:sz w:val="20"/>
                <w:szCs w:val="20"/>
              </w:rPr>
            </w:pPr>
            <w:r w:rsidRPr="006E7AF5">
              <w:rPr>
                <w:color w:val="000000"/>
                <w:sz w:val="20"/>
                <w:szCs w:val="20"/>
              </w:rPr>
              <w:t>0</w:t>
            </w:r>
          </w:p>
        </w:tc>
      </w:tr>
      <w:tr w:rsidR="00491939" w:rsidRPr="006E7AF5" w14:paraId="5ADE6E0B" w14:textId="77777777" w:rsidTr="006E7AF5">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2E8DAA68" w14:textId="77777777" w:rsidR="00491939" w:rsidRPr="006E7AF5" w:rsidRDefault="00491939" w:rsidP="006E7AF5">
            <w:pPr>
              <w:rPr>
                <w:color w:val="000000"/>
                <w:sz w:val="20"/>
                <w:szCs w:val="20"/>
              </w:rPr>
            </w:pPr>
            <w:r w:rsidRPr="006E7AF5">
              <w:rPr>
                <w:color w:val="000000"/>
                <w:sz w:val="20"/>
                <w:szCs w:val="20"/>
              </w:rPr>
              <w:t>Odplačila dolga - domačega</w:t>
            </w:r>
          </w:p>
        </w:tc>
        <w:tc>
          <w:tcPr>
            <w:tcW w:w="720" w:type="dxa"/>
            <w:tcBorders>
              <w:top w:val="nil"/>
              <w:left w:val="nil"/>
              <w:bottom w:val="single" w:sz="4" w:space="0" w:color="auto"/>
              <w:right w:val="single" w:sz="4" w:space="0" w:color="auto"/>
            </w:tcBorders>
            <w:shd w:val="clear" w:color="auto" w:fill="auto"/>
            <w:hideMark/>
          </w:tcPr>
          <w:p w14:paraId="0BCF14ED" w14:textId="77777777" w:rsidR="00491939" w:rsidRPr="006E7AF5" w:rsidRDefault="00491939" w:rsidP="006E7AF5">
            <w:pPr>
              <w:jc w:val="right"/>
              <w:rPr>
                <w:color w:val="000000"/>
                <w:sz w:val="20"/>
                <w:szCs w:val="20"/>
              </w:rPr>
            </w:pPr>
            <w:r w:rsidRPr="006E7AF5">
              <w:rPr>
                <w:color w:val="000000"/>
                <w:sz w:val="20"/>
                <w:szCs w:val="20"/>
              </w:rPr>
              <w:t>55</w:t>
            </w:r>
          </w:p>
        </w:tc>
        <w:tc>
          <w:tcPr>
            <w:tcW w:w="1380" w:type="dxa"/>
            <w:tcBorders>
              <w:top w:val="nil"/>
              <w:left w:val="nil"/>
              <w:bottom w:val="single" w:sz="4" w:space="0" w:color="auto"/>
              <w:right w:val="single" w:sz="4" w:space="0" w:color="auto"/>
            </w:tcBorders>
            <w:shd w:val="clear" w:color="auto" w:fill="auto"/>
            <w:hideMark/>
          </w:tcPr>
          <w:p w14:paraId="226283F8" w14:textId="77777777" w:rsidR="00491939" w:rsidRPr="006E7AF5" w:rsidRDefault="00491939" w:rsidP="006E7AF5">
            <w:pPr>
              <w:jc w:val="right"/>
              <w:rPr>
                <w:color w:val="000000"/>
                <w:sz w:val="20"/>
                <w:szCs w:val="20"/>
              </w:rPr>
            </w:pPr>
            <w:r w:rsidRPr="006E7AF5">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386D7997" w14:textId="77777777" w:rsidR="00491939" w:rsidRPr="006E7AF5" w:rsidRDefault="00491939" w:rsidP="006E7AF5">
            <w:pPr>
              <w:jc w:val="right"/>
              <w:rPr>
                <w:color w:val="000000"/>
                <w:sz w:val="20"/>
                <w:szCs w:val="20"/>
              </w:rPr>
            </w:pPr>
            <w:r w:rsidRPr="006E7AF5">
              <w:rPr>
                <w:color w:val="000000"/>
                <w:sz w:val="20"/>
                <w:szCs w:val="20"/>
              </w:rPr>
              <w:t>0</w:t>
            </w:r>
          </w:p>
        </w:tc>
      </w:tr>
      <w:tr w:rsidR="00491939" w:rsidRPr="006E7AF5" w14:paraId="3B8254DB" w14:textId="77777777" w:rsidTr="006E7AF5">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2230942F" w14:textId="77777777" w:rsidR="00491939" w:rsidRPr="006E7AF5" w:rsidRDefault="00491939" w:rsidP="006E7AF5">
            <w:pPr>
              <w:rPr>
                <w:color w:val="000000"/>
                <w:sz w:val="20"/>
                <w:szCs w:val="20"/>
              </w:rPr>
            </w:pPr>
            <w:r w:rsidRPr="006E7AF5">
              <w:rPr>
                <w:color w:val="000000"/>
                <w:sz w:val="20"/>
                <w:szCs w:val="20"/>
              </w:rPr>
              <w:t xml:space="preserve">Neto zadolževanje  </w:t>
            </w:r>
          </w:p>
        </w:tc>
        <w:tc>
          <w:tcPr>
            <w:tcW w:w="720" w:type="dxa"/>
            <w:tcBorders>
              <w:top w:val="nil"/>
              <w:left w:val="nil"/>
              <w:bottom w:val="single" w:sz="4" w:space="0" w:color="auto"/>
              <w:right w:val="single" w:sz="4" w:space="0" w:color="auto"/>
            </w:tcBorders>
            <w:shd w:val="clear" w:color="auto" w:fill="auto"/>
            <w:hideMark/>
          </w:tcPr>
          <w:p w14:paraId="3CB1900A" w14:textId="77777777" w:rsidR="00491939" w:rsidRPr="006E7AF5" w:rsidRDefault="00491939" w:rsidP="006E7AF5">
            <w:pPr>
              <w:jc w:val="right"/>
              <w:rPr>
                <w:color w:val="000000"/>
                <w:sz w:val="20"/>
                <w:szCs w:val="20"/>
              </w:rPr>
            </w:pPr>
            <w:r w:rsidRPr="006E7AF5">
              <w:rPr>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02EF959F" w14:textId="77777777" w:rsidR="00491939" w:rsidRPr="006E7AF5" w:rsidRDefault="00491939" w:rsidP="006E7AF5">
            <w:pPr>
              <w:jc w:val="right"/>
              <w:rPr>
                <w:color w:val="000000"/>
                <w:sz w:val="20"/>
                <w:szCs w:val="20"/>
              </w:rPr>
            </w:pPr>
            <w:r w:rsidRPr="006E7AF5">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3C4B9AE7" w14:textId="77777777" w:rsidR="00491939" w:rsidRPr="006E7AF5" w:rsidRDefault="00491939" w:rsidP="006E7AF5">
            <w:pPr>
              <w:jc w:val="right"/>
              <w:rPr>
                <w:color w:val="000000"/>
                <w:sz w:val="20"/>
                <w:szCs w:val="20"/>
              </w:rPr>
            </w:pPr>
            <w:r w:rsidRPr="006E7AF5">
              <w:rPr>
                <w:color w:val="000000"/>
                <w:sz w:val="20"/>
                <w:szCs w:val="20"/>
              </w:rPr>
              <w:t>0</w:t>
            </w:r>
          </w:p>
        </w:tc>
      </w:tr>
      <w:tr w:rsidR="00491939" w:rsidRPr="006E7AF5" w14:paraId="6A0DB0FD" w14:textId="77777777" w:rsidTr="006E7AF5">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11FE243D" w14:textId="77777777" w:rsidR="00491939" w:rsidRPr="006E7AF5" w:rsidRDefault="00491939" w:rsidP="006E7AF5">
            <w:pPr>
              <w:jc w:val="left"/>
              <w:rPr>
                <w:b/>
                <w:bCs/>
                <w:color w:val="000000"/>
                <w:sz w:val="20"/>
                <w:szCs w:val="20"/>
              </w:rPr>
            </w:pPr>
            <w:r w:rsidRPr="006E7AF5">
              <w:rPr>
                <w:b/>
                <w:bCs/>
                <w:color w:val="000000"/>
                <w:sz w:val="20"/>
                <w:szCs w:val="20"/>
              </w:rPr>
              <w:t>Povečanje (zmanjšanje) sredstev na računu</w:t>
            </w:r>
          </w:p>
        </w:tc>
        <w:tc>
          <w:tcPr>
            <w:tcW w:w="720" w:type="dxa"/>
            <w:tcBorders>
              <w:top w:val="nil"/>
              <w:left w:val="nil"/>
              <w:bottom w:val="single" w:sz="4" w:space="0" w:color="auto"/>
              <w:right w:val="single" w:sz="4" w:space="0" w:color="auto"/>
            </w:tcBorders>
            <w:shd w:val="clear" w:color="auto" w:fill="auto"/>
            <w:hideMark/>
          </w:tcPr>
          <w:p w14:paraId="5DC0E0FF" w14:textId="77777777" w:rsidR="00491939" w:rsidRPr="006E7AF5" w:rsidRDefault="00491939" w:rsidP="006E7AF5">
            <w:pPr>
              <w:jc w:val="right"/>
              <w:rPr>
                <w:b/>
                <w:bCs/>
                <w:color w:val="000000"/>
                <w:sz w:val="20"/>
                <w:szCs w:val="20"/>
              </w:rPr>
            </w:pPr>
            <w:r w:rsidRPr="006E7AF5">
              <w:rPr>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4B847040" w14:textId="77777777" w:rsidR="00491939" w:rsidRPr="006E7AF5" w:rsidRDefault="00491939" w:rsidP="006E7AF5">
            <w:pPr>
              <w:jc w:val="right"/>
              <w:rPr>
                <w:b/>
                <w:bCs/>
                <w:color w:val="000000"/>
                <w:sz w:val="20"/>
                <w:szCs w:val="20"/>
              </w:rPr>
            </w:pPr>
            <w:r w:rsidRPr="006E7AF5">
              <w:rPr>
                <w:b/>
                <w:bCs/>
                <w:color w:val="000000"/>
                <w:sz w:val="20"/>
                <w:szCs w:val="20"/>
              </w:rPr>
              <w:t>25.680</w:t>
            </w:r>
          </w:p>
        </w:tc>
        <w:tc>
          <w:tcPr>
            <w:tcW w:w="1380" w:type="dxa"/>
            <w:tcBorders>
              <w:top w:val="nil"/>
              <w:left w:val="nil"/>
              <w:bottom w:val="single" w:sz="4" w:space="0" w:color="auto"/>
              <w:right w:val="single" w:sz="4" w:space="0" w:color="auto"/>
            </w:tcBorders>
            <w:shd w:val="clear" w:color="auto" w:fill="auto"/>
            <w:hideMark/>
          </w:tcPr>
          <w:p w14:paraId="32D32A62" w14:textId="77777777" w:rsidR="00491939" w:rsidRPr="006E7AF5" w:rsidRDefault="00491939" w:rsidP="006E7AF5">
            <w:pPr>
              <w:jc w:val="right"/>
              <w:rPr>
                <w:b/>
                <w:bCs/>
                <w:color w:val="000000"/>
                <w:sz w:val="20"/>
                <w:szCs w:val="20"/>
              </w:rPr>
            </w:pPr>
            <w:r w:rsidRPr="006E7AF5">
              <w:rPr>
                <w:b/>
                <w:bCs/>
                <w:color w:val="000000"/>
                <w:sz w:val="20"/>
                <w:szCs w:val="20"/>
              </w:rPr>
              <w:t>635.817</w:t>
            </w:r>
          </w:p>
        </w:tc>
      </w:tr>
    </w:tbl>
    <w:p w14:paraId="2A4BCD60" w14:textId="77777777" w:rsidR="00491939" w:rsidRPr="006E7AF5" w:rsidRDefault="00491939" w:rsidP="00491939">
      <w:pPr>
        <w:rPr>
          <w:bCs/>
          <w:sz w:val="20"/>
          <w:szCs w:val="20"/>
        </w:rPr>
      </w:pPr>
    </w:p>
    <w:p w14:paraId="3912B231" w14:textId="77777777" w:rsidR="00491939" w:rsidRPr="006E7AF5" w:rsidRDefault="00491939" w:rsidP="00491939">
      <w:pPr>
        <w:rPr>
          <w:bCs/>
          <w:sz w:val="20"/>
          <w:szCs w:val="20"/>
        </w:rPr>
      </w:pPr>
      <w:r w:rsidRPr="006E7AF5">
        <w:rPr>
          <w:bCs/>
          <w:sz w:val="20"/>
          <w:szCs w:val="20"/>
        </w:rPr>
        <w:t>Iz izkaza je razvidno, da se dom v letu 2021 ni zadolževal. Dom izkazuje povečanje sredstev na računu v višini pozitivnega rezultata po denarnem toku v znesku 635.817 €.</w:t>
      </w:r>
    </w:p>
    <w:p w14:paraId="1D4AE53C" w14:textId="77777777" w:rsidR="00491939" w:rsidRPr="006E7AF5" w:rsidRDefault="00491939" w:rsidP="00491939">
      <w:pPr>
        <w:rPr>
          <w:bCs/>
          <w:sz w:val="20"/>
          <w:szCs w:val="20"/>
        </w:rPr>
      </w:pPr>
    </w:p>
    <w:p w14:paraId="5D48E3B2" w14:textId="77777777" w:rsidR="00491939" w:rsidRPr="006E7AF5" w:rsidRDefault="00491939" w:rsidP="00491939">
      <w:pPr>
        <w:rPr>
          <w:bCs/>
          <w:sz w:val="20"/>
          <w:szCs w:val="20"/>
        </w:rPr>
      </w:pPr>
    </w:p>
    <w:p w14:paraId="505406A5" w14:textId="77777777" w:rsidR="00491939" w:rsidRPr="006E7AF5" w:rsidRDefault="00491939" w:rsidP="00491939">
      <w:pPr>
        <w:rPr>
          <w:bCs/>
          <w:sz w:val="20"/>
          <w:szCs w:val="20"/>
        </w:rPr>
      </w:pPr>
    </w:p>
    <w:p w14:paraId="428FBFC2" w14:textId="77777777" w:rsidR="00491939" w:rsidRPr="006E7AF5" w:rsidRDefault="00491939" w:rsidP="00491939">
      <w:pPr>
        <w:rPr>
          <w:bCs/>
          <w:sz w:val="20"/>
          <w:szCs w:val="20"/>
        </w:rPr>
      </w:pPr>
    </w:p>
    <w:p w14:paraId="1FBC4AD2" w14:textId="77777777" w:rsidR="00491939" w:rsidRPr="006E7AF5" w:rsidRDefault="00491939" w:rsidP="00491939">
      <w:pPr>
        <w:rPr>
          <w:bCs/>
          <w:sz w:val="20"/>
          <w:szCs w:val="20"/>
        </w:rPr>
      </w:pPr>
    </w:p>
    <w:p w14:paraId="0B0730AF" w14:textId="544B15E0" w:rsidR="00491939" w:rsidRPr="006E7AF5" w:rsidRDefault="00491939" w:rsidP="00D51871">
      <w:pPr>
        <w:pStyle w:val="Naslov2"/>
        <w:numPr>
          <w:ilvl w:val="1"/>
          <w:numId w:val="38"/>
        </w:numPr>
        <w:spacing w:before="240" w:after="60"/>
        <w:jc w:val="left"/>
      </w:pPr>
      <w:bookmarkStart w:id="131" w:name="_Toc64360887"/>
      <w:bookmarkStart w:id="132" w:name="_Toc95994637"/>
      <w:r w:rsidRPr="006E7AF5">
        <w:lastRenderedPageBreak/>
        <w:t>Pojasnila K IZKAZU PRIHODKOV IN ODHODKOV DOLOČENIH UPORABNIKOV PO VRSTAH DEJAVNOSTI (PRILOGA 3/B)</w:t>
      </w:r>
      <w:bookmarkEnd w:id="131"/>
      <w:bookmarkEnd w:id="132"/>
    </w:p>
    <w:p w14:paraId="2DE36DC3" w14:textId="291D885C" w:rsidR="00491939" w:rsidRPr="006E7AF5" w:rsidRDefault="00491939" w:rsidP="00491939">
      <w:pPr>
        <w:rPr>
          <w:sz w:val="20"/>
          <w:szCs w:val="20"/>
        </w:rPr>
      </w:pPr>
    </w:p>
    <w:p w14:paraId="08F6908F" w14:textId="77777777" w:rsidR="00491939" w:rsidRPr="006E7AF5" w:rsidRDefault="00491939" w:rsidP="00491939">
      <w:pPr>
        <w:rPr>
          <w:sz w:val="20"/>
          <w:szCs w:val="20"/>
        </w:rPr>
      </w:pPr>
      <w:r w:rsidRPr="006E7AF5">
        <w:rPr>
          <w:sz w:val="20"/>
          <w:szCs w:val="20"/>
        </w:rPr>
        <w:t>Prihodki tržne dejavnosti so izkazani ločeno od prihodkov javne službe.</w:t>
      </w:r>
    </w:p>
    <w:p w14:paraId="761472B2" w14:textId="77777777" w:rsidR="00491939" w:rsidRPr="006E7AF5" w:rsidRDefault="00491939" w:rsidP="00491939">
      <w:pPr>
        <w:rPr>
          <w:sz w:val="20"/>
          <w:szCs w:val="20"/>
        </w:rPr>
      </w:pPr>
    </w:p>
    <w:p w14:paraId="09811213" w14:textId="77777777" w:rsidR="00491939" w:rsidRPr="006E7AF5" w:rsidRDefault="00491939" w:rsidP="00491939">
      <w:pPr>
        <w:tabs>
          <w:tab w:val="right" w:pos="7560"/>
        </w:tabs>
        <w:rPr>
          <w:sz w:val="20"/>
          <w:szCs w:val="20"/>
        </w:rPr>
      </w:pPr>
      <w:r w:rsidRPr="006E7AF5">
        <w:rPr>
          <w:sz w:val="20"/>
          <w:szCs w:val="20"/>
        </w:rPr>
        <w:t>- delež javne službe v strukturi vseh prihodkov</w:t>
      </w:r>
      <w:r w:rsidRPr="006E7AF5">
        <w:rPr>
          <w:sz w:val="20"/>
          <w:szCs w:val="20"/>
        </w:rPr>
        <w:tab/>
        <w:t xml:space="preserve">   95 %;</w:t>
      </w:r>
    </w:p>
    <w:p w14:paraId="379F1CAC" w14:textId="77777777" w:rsidR="00491939" w:rsidRPr="006E7AF5" w:rsidRDefault="00491939" w:rsidP="00491939">
      <w:pPr>
        <w:tabs>
          <w:tab w:val="right" w:pos="7560"/>
        </w:tabs>
        <w:rPr>
          <w:sz w:val="20"/>
          <w:szCs w:val="20"/>
        </w:rPr>
      </w:pPr>
      <w:r w:rsidRPr="006E7AF5">
        <w:rPr>
          <w:sz w:val="20"/>
          <w:szCs w:val="20"/>
        </w:rPr>
        <w:t xml:space="preserve">      - od tega pomoč družini na domu v strukturi vseh prihodkov                                          4 %;</w:t>
      </w:r>
    </w:p>
    <w:p w14:paraId="6E1BCE0B" w14:textId="77777777" w:rsidR="00491939" w:rsidRPr="006E7AF5" w:rsidRDefault="00491939" w:rsidP="00491939">
      <w:pPr>
        <w:tabs>
          <w:tab w:val="right" w:pos="7560"/>
        </w:tabs>
        <w:rPr>
          <w:sz w:val="20"/>
          <w:szCs w:val="20"/>
        </w:rPr>
      </w:pPr>
      <w:r w:rsidRPr="006E7AF5">
        <w:rPr>
          <w:sz w:val="20"/>
          <w:szCs w:val="20"/>
        </w:rPr>
        <w:t xml:space="preserve">      - od tega sredstva javnih financ COVID-19 v strukturi vseh prihodkov                        17 %;</w:t>
      </w:r>
    </w:p>
    <w:p w14:paraId="3BBC7ADA" w14:textId="77777777" w:rsidR="00491939" w:rsidRPr="006E7AF5" w:rsidRDefault="00491939" w:rsidP="00491939">
      <w:pPr>
        <w:tabs>
          <w:tab w:val="left" w:pos="4665"/>
          <w:tab w:val="right" w:pos="7560"/>
        </w:tabs>
        <w:rPr>
          <w:sz w:val="20"/>
          <w:szCs w:val="20"/>
        </w:rPr>
      </w:pPr>
      <w:r w:rsidRPr="006E7AF5">
        <w:rPr>
          <w:sz w:val="20"/>
          <w:szCs w:val="20"/>
        </w:rPr>
        <w:t>- delež tržne dejavnosti v strukturi vseh prihodkov</w:t>
      </w:r>
      <w:r w:rsidRPr="006E7AF5">
        <w:rPr>
          <w:sz w:val="20"/>
          <w:szCs w:val="20"/>
        </w:rPr>
        <w:tab/>
        <w:t xml:space="preserve">                                                   5 %.</w:t>
      </w:r>
    </w:p>
    <w:p w14:paraId="48C1C49A" w14:textId="7F57CF00" w:rsidR="00491939" w:rsidRDefault="00491939" w:rsidP="00491939">
      <w:pPr>
        <w:rPr>
          <w:b/>
          <w:bCs/>
          <w:sz w:val="20"/>
          <w:szCs w:val="20"/>
        </w:rPr>
      </w:pPr>
    </w:p>
    <w:p w14:paraId="66AD2C4F" w14:textId="77777777" w:rsidR="003478FE" w:rsidRPr="006E7AF5" w:rsidRDefault="003478FE" w:rsidP="00491939">
      <w:pPr>
        <w:rPr>
          <w:b/>
          <w:bCs/>
          <w:sz w:val="20"/>
          <w:szCs w:val="20"/>
        </w:rPr>
      </w:pPr>
    </w:p>
    <w:p w14:paraId="36D546D7" w14:textId="77777777" w:rsidR="00491939" w:rsidRPr="006E7AF5" w:rsidRDefault="00491939" w:rsidP="00491939">
      <w:pPr>
        <w:rPr>
          <w:b/>
        </w:rPr>
      </w:pPr>
      <w:r w:rsidRPr="006E7AF5">
        <w:rPr>
          <w:b/>
        </w:rPr>
        <w:t>Tabela 20: Razmejitev prihodkov na javno in tržno dejavnost</w:t>
      </w:r>
    </w:p>
    <w:p w14:paraId="2F0B64E6" w14:textId="77777777" w:rsidR="00491939" w:rsidRPr="006E7AF5" w:rsidRDefault="00491939" w:rsidP="00491939"/>
    <w:tbl>
      <w:tblPr>
        <w:tblW w:w="8622" w:type="dxa"/>
        <w:tblInd w:w="55" w:type="dxa"/>
        <w:tblCellMar>
          <w:left w:w="70" w:type="dxa"/>
          <w:right w:w="70" w:type="dxa"/>
        </w:tblCellMar>
        <w:tblLook w:val="04A0" w:firstRow="1" w:lastRow="0" w:firstColumn="1" w:lastColumn="0" w:noHBand="0" w:noVBand="1"/>
      </w:tblPr>
      <w:tblGrid>
        <w:gridCol w:w="1540"/>
        <w:gridCol w:w="1088"/>
        <w:gridCol w:w="1088"/>
        <w:gridCol w:w="1365"/>
        <w:gridCol w:w="1088"/>
        <w:gridCol w:w="1088"/>
        <w:gridCol w:w="1365"/>
      </w:tblGrid>
      <w:tr w:rsidR="00491939" w:rsidRPr="006E7AF5" w14:paraId="77A26D22" w14:textId="77777777" w:rsidTr="006E7AF5">
        <w:trPr>
          <w:trHeight w:val="255"/>
        </w:trPr>
        <w:tc>
          <w:tcPr>
            <w:tcW w:w="1540" w:type="dxa"/>
            <w:tcBorders>
              <w:top w:val="nil"/>
              <w:left w:val="nil"/>
              <w:bottom w:val="nil"/>
              <w:right w:val="nil"/>
            </w:tcBorders>
            <w:shd w:val="clear" w:color="000000" w:fill="FFFFFF"/>
            <w:noWrap/>
            <w:vAlign w:val="bottom"/>
            <w:hideMark/>
          </w:tcPr>
          <w:p w14:paraId="632A8745" w14:textId="77777777" w:rsidR="00491939" w:rsidRPr="006E7AF5" w:rsidRDefault="00491939" w:rsidP="006E7AF5">
            <w:pPr>
              <w:rPr>
                <w:color w:val="000000"/>
                <w:sz w:val="20"/>
                <w:szCs w:val="20"/>
              </w:rPr>
            </w:pPr>
            <w:r w:rsidRPr="006E7AF5">
              <w:rPr>
                <w:color w:val="000000"/>
                <w:sz w:val="20"/>
                <w:szCs w:val="20"/>
              </w:rPr>
              <w:t> </w:t>
            </w:r>
          </w:p>
        </w:tc>
        <w:tc>
          <w:tcPr>
            <w:tcW w:w="35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945959" w14:textId="77777777" w:rsidR="00491939" w:rsidRPr="006E7AF5" w:rsidRDefault="00491939" w:rsidP="006E7AF5">
            <w:pPr>
              <w:jc w:val="center"/>
              <w:rPr>
                <w:b/>
                <w:bCs/>
                <w:color w:val="000000"/>
                <w:sz w:val="20"/>
                <w:szCs w:val="20"/>
              </w:rPr>
            </w:pPr>
            <w:r w:rsidRPr="006E7AF5">
              <w:rPr>
                <w:b/>
                <w:bCs/>
                <w:color w:val="000000"/>
                <w:sz w:val="20"/>
                <w:szCs w:val="20"/>
              </w:rPr>
              <w:t>LETO 2020</w:t>
            </w:r>
          </w:p>
        </w:tc>
        <w:tc>
          <w:tcPr>
            <w:tcW w:w="3541"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6334B220" w14:textId="77777777" w:rsidR="00491939" w:rsidRPr="006E7AF5" w:rsidRDefault="00491939" w:rsidP="006E7AF5">
            <w:pPr>
              <w:jc w:val="center"/>
              <w:rPr>
                <w:b/>
                <w:bCs/>
                <w:color w:val="000000"/>
                <w:sz w:val="20"/>
                <w:szCs w:val="20"/>
              </w:rPr>
            </w:pPr>
            <w:r w:rsidRPr="006E7AF5">
              <w:rPr>
                <w:b/>
                <w:bCs/>
                <w:color w:val="000000"/>
                <w:sz w:val="20"/>
                <w:szCs w:val="20"/>
              </w:rPr>
              <w:t>LETO 2021</w:t>
            </w:r>
          </w:p>
        </w:tc>
      </w:tr>
      <w:tr w:rsidR="00491939" w:rsidRPr="006E7AF5" w14:paraId="4D671E83" w14:textId="77777777" w:rsidTr="006E7AF5">
        <w:trPr>
          <w:trHeight w:val="255"/>
        </w:trPr>
        <w:tc>
          <w:tcPr>
            <w:tcW w:w="1540" w:type="dxa"/>
            <w:tcBorders>
              <w:top w:val="nil"/>
              <w:left w:val="nil"/>
              <w:bottom w:val="nil"/>
              <w:right w:val="nil"/>
            </w:tcBorders>
            <w:shd w:val="clear" w:color="000000" w:fill="FFFFFF"/>
            <w:noWrap/>
            <w:vAlign w:val="bottom"/>
            <w:hideMark/>
          </w:tcPr>
          <w:p w14:paraId="2D41A6B1" w14:textId="77777777" w:rsidR="00491939" w:rsidRPr="006E7AF5" w:rsidRDefault="00491939" w:rsidP="006E7AF5">
            <w:pPr>
              <w:rPr>
                <w:color w:val="000000"/>
                <w:sz w:val="20"/>
                <w:szCs w:val="20"/>
              </w:rPr>
            </w:pPr>
            <w:r w:rsidRPr="006E7AF5">
              <w:rPr>
                <w:color w:val="000000"/>
                <w:sz w:val="20"/>
                <w:szCs w:val="20"/>
              </w:rPr>
              <w:t> </w:t>
            </w:r>
          </w:p>
        </w:tc>
        <w:tc>
          <w:tcPr>
            <w:tcW w:w="1088" w:type="dxa"/>
            <w:tcBorders>
              <w:top w:val="nil"/>
              <w:left w:val="single" w:sz="4" w:space="0" w:color="auto"/>
              <w:bottom w:val="nil"/>
              <w:right w:val="single" w:sz="4" w:space="0" w:color="auto"/>
            </w:tcBorders>
            <w:shd w:val="clear" w:color="000000" w:fill="D9D9D9"/>
            <w:noWrap/>
            <w:vAlign w:val="bottom"/>
            <w:hideMark/>
          </w:tcPr>
          <w:p w14:paraId="4AA49929" w14:textId="77777777" w:rsidR="00491939" w:rsidRPr="006E7AF5" w:rsidRDefault="00491939" w:rsidP="006E7AF5">
            <w:pPr>
              <w:jc w:val="center"/>
              <w:rPr>
                <w:b/>
                <w:bCs/>
                <w:color w:val="000000"/>
                <w:sz w:val="20"/>
                <w:szCs w:val="20"/>
              </w:rPr>
            </w:pPr>
            <w:r w:rsidRPr="006E7AF5">
              <w:rPr>
                <w:b/>
                <w:bCs/>
                <w:color w:val="000000"/>
                <w:sz w:val="20"/>
                <w:szCs w:val="20"/>
              </w:rPr>
              <w:t>prihodki</w:t>
            </w:r>
          </w:p>
        </w:tc>
        <w:tc>
          <w:tcPr>
            <w:tcW w:w="1088" w:type="dxa"/>
            <w:tcBorders>
              <w:top w:val="nil"/>
              <w:left w:val="nil"/>
              <w:bottom w:val="nil"/>
              <w:right w:val="single" w:sz="4" w:space="0" w:color="auto"/>
            </w:tcBorders>
            <w:shd w:val="clear" w:color="000000" w:fill="D9D9D9"/>
            <w:noWrap/>
            <w:vAlign w:val="bottom"/>
            <w:hideMark/>
          </w:tcPr>
          <w:p w14:paraId="279490F7" w14:textId="77777777" w:rsidR="00491939" w:rsidRPr="006E7AF5" w:rsidRDefault="00491939" w:rsidP="006E7AF5">
            <w:pPr>
              <w:jc w:val="center"/>
              <w:rPr>
                <w:b/>
                <w:bCs/>
                <w:color w:val="000000"/>
                <w:sz w:val="20"/>
                <w:szCs w:val="20"/>
              </w:rPr>
            </w:pPr>
            <w:r w:rsidRPr="006E7AF5">
              <w:rPr>
                <w:b/>
                <w:bCs/>
                <w:color w:val="000000"/>
                <w:sz w:val="20"/>
                <w:szCs w:val="20"/>
              </w:rPr>
              <w:t>odhodki</w:t>
            </w:r>
          </w:p>
        </w:tc>
        <w:tc>
          <w:tcPr>
            <w:tcW w:w="1365" w:type="dxa"/>
            <w:tcBorders>
              <w:top w:val="nil"/>
              <w:left w:val="nil"/>
              <w:bottom w:val="nil"/>
              <w:right w:val="single" w:sz="4" w:space="0" w:color="auto"/>
            </w:tcBorders>
            <w:shd w:val="clear" w:color="000000" w:fill="D9D9D9"/>
            <w:noWrap/>
            <w:vAlign w:val="bottom"/>
            <w:hideMark/>
          </w:tcPr>
          <w:p w14:paraId="098A09C2" w14:textId="77777777" w:rsidR="00491939" w:rsidRPr="006E7AF5" w:rsidRDefault="00491939" w:rsidP="006E7AF5">
            <w:pPr>
              <w:jc w:val="center"/>
              <w:rPr>
                <w:b/>
                <w:bCs/>
                <w:color w:val="000000"/>
                <w:sz w:val="20"/>
                <w:szCs w:val="20"/>
              </w:rPr>
            </w:pPr>
            <w:r w:rsidRPr="006E7AF5">
              <w:rPr>
                <w:b/>
                <w:bCs/>
                <w:color w:val="000000"/>
                <w:sz w:val="20"/>
                <w:szCs w:val="20"/>
              </w:rPr>
              <w:t>poslovni izid pred davkom</w:t>
            </w:r>
          </w:p>
        </w:tc>
        <w:tc>
          <w:tcPr>
            <w:tcW w:w="1088" w:type="dxa"/>
            <w:tcBorders>
              <w:top w:val="nil"/>
              <w:left w:val="nil"/>
              <w:bottom w:val="nil"/>
              <w:right w:val="single" w:sz="4" w:space="0" w:color="auto"/>
            </w:tcBorders>
            <w:shd w:val="clear" w:color="000000" w:fill="D9D9D9"/>
            <w:noWrap/>
            <w:vAlign w:val="bottom"/>
            <w:hideMark/>
          </w:tcPr>
          <w:p w14:paraId="0FA50988" w14:textId="77777777" w:rsidR="00491939" w:rsidRPr="006E7AF5" w:rsidRDefault="00491939" w:rsidP="006E7AF5">
            <w:pPr>
              <w:jc w:val="center"/>
              <w:rPr>
                <w:b/>
                <w:bCs/>
                <w:color w:val="000000"/>
                <w:sz w:val="20"/>
                <w:szCs w:val="20"/>
              </w:rPr>
            </w:pPr>
            <w:r w:rsidRPr="006E7AF5">
              <w:rPr>
                <w:b/>
                <w:bCs/>
                <w:color w:val="000000"/>
                <w:sz w:val="20"/>
                <w:szCs w:val="20"/>
              </w:rPr>
              <w:t>prihodki</w:t>
            </w:r>
          </w:p>
        </w:tc>
        <w:tc>
          <w:tcPr>
            <w:tcW w:w="1088" w:type="dxa"/>
            <w:tcBorders>
              <w:top w:val="nil"/>
              <w:left w:val="nil"/>
              <w:bottom w:val="single" w:sz="4" w:space="0" w:color="auto"/>
              <w:right w:val="single" w:sz="4" w:space="0" w:color="auto"/>
            </w:tcBorders>
            <w:shd w:val="clear" w:color="000000" w:fill="D9D9D9"/>
            <w:noWrap/>
            <w:vAlign w:val="bottom"/>
            <w:hideMark/>
          </w:tcPr>
          <w:p w14:paraId="496B66C5" w14:textId="77777777" w:rsidR="00491939" w:rsidRPr="006E7AF5" w:rsidRDefault="00491939" w:rsidP="006E7AF5">
            <w:pPr>
              <w:jc w:val="center"/>
              <w:rPr>
                <w:b/>
                <w:bCs/>
                <w:color w:val="000000"/>
                <w:sz w:val="20"/>
                <w:szCs w:val="20"/>
              </w:rPr>
            </w:pPr>
            <w:r w:rsidRPr="006E7AF5">
              <w:rPr>
                <w:b/>
                <w:bCs/>
                <w:color w:val="000000"/>
                <w:sz w:val="20"/>
                <w:szCs w:val="20"/>
              </w:rPr>
              <w:t>odhodki</w:t>
            </w:r>
          </w:p>
        </w:tc>
        <w:tc>
          <w:tcPr>
            <w:tcW w:w="1365" w:type="dxa"/>
            <w:tcBorders>
              <w:top w:val="nil"/>
              <w:left w:val="nil"/>
              <w:bottom w:val="single" w:sz="4" w:space="0" w:color="auto"/>
              <w:right w:val="single" w:sz="4" w:space="0" w:color="auto"/>
            </w:tcBorders>
            <w:shd w:val="clear" w:color="000000" w:fill="D9D9D9"/>
            <w:noWrap/>
            <w:vAlign w:val="bottom"/>
            <w:hideMark/>
          </w:tcPr>
          <w:p w14:paraId="38526E88" w14:textId="77777777" w:rsidR="00491939" w:rsidRPr="006E7AF5" w:rsidRDefault="00491939" w:rsidP="006E7AF5">
            <w:pPr>
              <w:jc w:val="center"/>
              <w:rPr>
                <w:b/>
                <w:bCs/>
                <w:color w:val="000000"/>
                <w:sz w:val="20"/>
                <w:szCs w:val="20"/>
              </w:rPr>
            </w:pPr>
            <w:r w:rsidRPr="006E7AF5">
              <w:rPr>
                <w:b/>
                <w:bCs/>
                <w:color w:val="000000"/>
                <w:sz w:val="20"/>
                <w:szCs w:val="20"/>
              </w:rPr>
              <w:t>poslovni izid pred davkom</w:t>
            </w:r>
          </w:p>
        </w:tc>
      </w:tr>
      <w:tr w:rsidR="00491939" w:rsidRPr="006E7AF5" w14:paraId="22AC7B97" w14:textId="77777777" w:rsidTr="006E7AF5">
        <w:trPr>
          <w:trHeight w:val="25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6FE5" w14:textId="77777777" w:rsidR="00491939" w:rsidRPr="006E7AF5" w:rsidRDefault="00491939" w:rsidP="006E7AF5">
            <w:pPr>
              <w:rPr>
                <w:color w:val="000000"/>
                <w:sz w:val="20"/>
                <w:szCs w:val="20"/>
              </w:rPr>
            </w:pPr>
            <w:r w:rsidRPr="006E7AF5">
              <w:rPr>
                <w:color w:val="000000"/>
                <w:sz w:val="20"/>
                <w:szCs w:val="20"/>
              </w:rPr>
              <w:t>javna služba</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137351AD" w14:textId="77777777" w:rsidR="00491939" w:rsidRPr="006E7AF5" w:rsidRDefault="00491939" w:rsidP="006E7AF5">
            <w:pPr>
              <w:jc w:val="right"/>
              <w:rPr>
                <w:color w:val="000000"/>
                <w:sz w:val="20"/>
                <w:szCs w:val="20"/>
              </w:rPr>
            </w:pPr>
            <w:r w:rsidRPr="006E7AF5">
              <w:rPr>
                <w:color w:val="000000"/>
                <w:sz w:val="20"/>
                <w:szCs w:val="20"/>
              </w:rPr>
              <w:t>4.122.536</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4A111724" w14:textId="77777777" w:rsidR="00491939" w:rsidRPr="006E7AF5" w:rsidRDefault="00491939" w:rsidP="006E7AF5">
            <w:pPr>
              <w:jc w:val="right"/>
              <w:rPr>
                <w:color w:val="000000"/>
                <w:sz w:val="20"/>
                <w:szCs w:val="20"/>
              </w:rPr>
            </w:pPr>
            <w:r w:rsidRPr="006E7AF5">
              <w:rPr>
                <w:color w:val="000000"/>
                <w:sz w:val="20"/>
                <w:szCs w:val="20"/>
              </w:rPr>
              <w:t>3.816.331</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0CB189E3" w14:textId="77777777" w:rsidR="00491939" w:rsidRPr="006E7AF5" w:rsidRDefault="00491939" w:rsidP="006E7AF5">
            <w:pPr>
              <w:jc w:val="right"/>
              <w:rPr>
                <w:color w:val="000000"/>
                <w:sz w:val="20"/>
                <w:szCs w:val="20"/>
              </w:rPr>
            </w:pPr>
            <w:r w:rsidRPr="006E7AF5">
              <w:rPr>
                <w:color w:val="000000"/>
                <w:sz w:val="20"/>
                <w:szCs w:val="20"/>
              </w:rPr>
              <w:t>306.205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120379B9" w14:textId="77777777" w:rsidR="00491939" w:rsidRPr="006E7AF5" w:rsidRDefault="00491939" w:rsidP="006E7AF5">
            <w:pPr>
              <w:jc w:val="right"/>
              <w:rPr>
                <w:color w:val="000000"/>
                <w:sz w:val="20"/>
                <w:szCs w:val="20"/>
              </w:rPr>
            </w:pPr>
            <w:r w:rsidRPr="006E7AF5">
              <w:rPr>
                <w:color w:val="000000"/>
                <w:sz w:val="20"/>
                <w:szCs w:val="20"/>
              </w:rPr>
              <w:t>4.114.040</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2A6160C9" w14:textId="77777777" w:rsidR="00491939" w:rsidRPr="006E7AF5" w:rsidRDefault="00491939" w:rsidP="006E7AF5">
            <w:pPr>
              <w:jc w:val="right"/>
              <w:rPr>
                <w:color w:val="000000"/>
                <w:sz w:val="20"/>
                <w:szCs w:val="20"/>
              </w:rPr>
            </w:pPr>
            <w:r w:rsidRPr="006E7AF5">
              <w:rPr>
                <w:color w:val="000000"/>
                <w:sz w:val="20"/>
                <w:szCs w:val="20"/>
              </w:rPr>
              <w:t>3.902.976</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74CAC9CC" w14:textId="77777777" w:rsidR="00491939" w:rsidRPr="006E7AF5" w:rsidRDefault="00491939" w:rsidP="006E7AF5">
            <w:pPr>
              <w:jc w:val="right"/>
              <w:rPr>
                <w:color w:val="000000"/>
                <w:sz w:val="20"/>
                <w:szCs w:val="20"/>
              </w:rPr>
            </w:pPr>
            <w:r w:rsidRPr="006E7AF5">
              <w:rPr>
                <w:color w:val="000000"/>
                <w:sz w:val="20"/>
                <w:szCs w:val="20"/>
              </w:rPr>
              <w:t>211.065</w:t>
            </w:r>
          </w:p>
        </w:tc>
      </w:tr>
      <w:tr w:rsidR="00491939" w:rsidRPr="006E7AF5" w14:paraId="427599DE" w14:textId="77777777" w:rsidTr="006E7AF5">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E0E19A9" w14:textId="77777777" w:rsidR="00491939" w:rsidRPr="006E7AF5" w:rsidRDefault="00491939" w:rsidP="006E7AF5">
            <w:pPr>
              <w:rPr>
                <w:color w:val="000000"/>
                <w:sz w:val="20"/>
                <w:szCs w:val="20"/>
              </w:rPr>
            </w:pPr>
            <w:r w:rsidRPr="006E7AF5">
              <w:rPr>
                <w:color w:val="000000"/>
                <w:sz w:val="20"/>
                <w:szCs w:val="20"/>
              </w:rPr>
              <w:t>tržna dejavnost</w:t>
            </w:r>
          </w:p>
        </w:tc>
        <w:tc>
          <w:tcPr>
            <w:tcW w:w="1088" w:type="dxa"/>
            <w:tcBorders>
              <w:top w:val="nil"/>
              <w:left w:val="nil"/>
              <w:bottom w:val="single" w:sz="4" w:space="0" w:color="auto"/>
              <w:right w:val="single" w:sz="4" w:space="0" w:color="auto"/>
            </w:tcBorders>
            <w:shd w:val="clear" w:color="auto" w:fill="auto"/>
            <w:noWrap/>
            <w:vAlign w:val="bottom"/>
            <w:hideMark/>
          </w:tcPr>
          <w:p w14:paraId="0DFB3F04" w14:textId="77777777" w:rsidR="00491939" w:rsidRPr="006E7AF5" w:rsidRDefault="00491939" w:rsidP="006E7AF5">
            <w:pPr>
              <w:jc w:val="right"/>
              <w:rPr>
                <w:color w:val="000000"/>
                <w:sz w:val="20"/>
                <w:szCs w:val="20"/>
              </w:rPr>
            </w:pPr>
            <w:r w:rsidRPr="006E7AF5">
              <w:rPr>
                <w:color w:val="000000"/>
                <w:sz w:val="20"/>
                <w:szCs w:val="20"/>
              </w:rPr>
              <w:t>185.661</w:t>
            </w:r>
          </w:p>
        </w:tc>
        <w:tc>
          <w:tcPr>
            <w:tcW w:w="1088" w:type="dxa"/>
            <w:tcBorders>
              <w:top w:val="nil"/>
              <w:left w:val="nil"/>
              <w:bottom w:val="single" w:sz="4" w:space="0" w:color="auto"/>
              <w:right w:val="single" w:sz="4" w:space="0" w:color="auto"/>
            </w:tcBorders>
            <w:shd w:val="clear" w:color="auto" w:fill="auto"/>
            <w:noWrap/>
            <w:vAlign w:val="bottom"/>
            <w:hideMark/>
          </w:tcPr>
          <w:p w14:paraId="7AAD2F07" w14:textId="77777777" w:rsidR="00491939" w:rsidRPr="006E7AF5" w:rsidRDefault="00491939" w:rsidP="006E7AF5">
            <w:pPr>
              <w:jc w:val="right"/>
              <w:rPr>
                <w:color w:val="000000"/>
                <w:sz w:val="20"/>
                <w:szCs w:val="20"/>
              </w:rPr>
            </w:pPr>
            <w:r w:rsidRPr="006E7AF5">
              <w:rPr>
                <w:color w:val="000000"/>
                <w:sz w:val="20"/>
                <w:szCs w:val="20"/>
              </w:rPr>
              <w:t>157.832</w:t>
            </w:r>
          </w:p>
        </w:tc>
        <w:tc>
          <w:tcPr>
            <w:tcW w:w="1365" w:type="dxa"/>
            <w:tcBorders>
              <w:top w:val="nil"/>
              <w:left w:val="nil"/>
              <w:bottom w:val="single" w:sz="4" w:space="0" w:color="auto"/>
              <w:right w:val="single" w:sz="4" w:space="0" w:color="auto"/>
            </w:tcBorders>
            <w:shd w:val="clear" w:color="auto" w:fill="auto"/>
            <w:noWrap/>
            <w:vAlign w:val="bottom"/>
            <w:hideMark/>
          </w:tcPr>
          <w:p w14:paraId="60F210AF" w14:textId="77777777" w:rsidR="00491939" w:rsidRPr="006E7AF5" w:rsidRDefault="00491939" w:rsidP="006E7AF5">
            <w:pPr>
              <w:jc w:val="right"/>
              <w:rPr>
                <w:color w:val="000000"/>
                <w:sz w:val="20"/>
                <w:szCs w:val="20"/>
              </w:rPr>
            </w:pPr>
            <w:r w:rsidRPr="006E7AF5">
              <w:rPr>
                <w:color w:val="000000"/>
                <w:sz w:val="20"/>
                <w:szCs w:val="20"/>
              </w:rPr>
              <w:t>27.829</w:t>
            </w:r>
          </w:p>
        </w:tc>
        <w:tc>
          <w:tcPr>
            <w:tcW w:w="1088" w:type="dxa"/>
            <w:tcBorders>
              <w:top w:val="nil"/>
              <w:left w:val="nil"/>
              <w:bottom w:val="single" w:sz="4" w:space="0" w:color="auto"/>
              <w:right w:val="single" w:sz="4" w:space="0" w:color="auto"/>
            </w:tcBorders>
            <w:shd w:val="clear" w:color="auto" w:fill="auto"/>
            <w:noWrap/>
            <w:vAlign w:val="bottom"/>
            <w:hideMark/>
          </w:tcPr>
          <w:p w14:paraId="4176EE34" w14:textId="77777777" w:rsidR="00491939" w:rsidRPr="006E7AF5" w:rsidRDefault="00491939" w:rsidP="006E7AF5">
            <w:pPr>
              <w:jc w:val="right"/>
              <w:rPr>
                <w:color w:val="000000"/>
                <w:sz w:val="20"/>
                <w:szCs w:val="20"/>
              </w:rPr>
            </w:pPr>
            <w:r w:rsidRPr="006E7AF5">
              <w:rPr>
                <w:color w:val="000000"/>
                <w:sz w:val="20"/>
                <w:szCs w:val="20"/>
              </w:rPr>
              <w:t>226.515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0A9D188F" w14:textId="77777777" w:rsidR="00491939" w:rsidRPr="006E7AF5" w:rsidRDefault="00491939" w:rsidP="006E7AF5">
            <w:pPr>
              <w:jc w:val="right"/>
              <w:rPr>
                <w:color w:val="000000"/>
                <w:sz w:val="20"/>
                <w:szCs w:val="20"/>
              </w:rPr>
            </w:pPr>
            <w:r w:rsidRPr="006E7AF5">
              <w:rPr>
                <w:color w:val="000000"/>
                <w:sz w:val="20"/>
                <w:szCs w:val="20"/>
              </w:rPr>
              <w:t>202.846</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47C3ED5B" w14:textId="77777777" w:rsidR="00491939" w:rsidRPr="006E7AF5" w:rsidRDefault="00491939" w:rsidP="006E7AF5">
            <w:pPr>
              <w:jc w:val="right"/>
              <w:rPr>
                <w:color w:val="000000"/>
                <w:sz w:val="20"/>
                <w:szCs w:val="20"/>
              </w:rPr>
            </w:pPr>
            <w:r w:rsidRPr="006E7AF5">
              <w:rPr>
                <w:color w:val="000000"/>
                <w:sz w:val="20"/>
                <w:szCs w:val="20"/>
              </w:rPr>
              <w:t>23.669</w:t>
            </w:r>
          </w:p>
        </w:tc>
      </w:tr>
      <w:tr w:rsidR="00491939" w:rsidRPr="006E7AF5" w14:paraId="37BB8129" w14:textId="77777777" w:rsidTr="006E7AF5">
        <w:trPr>
          <w:trHeight w:val="255"/>
        </w:trPr>
        <w:tc>
          <w:tcPr>
            <w:tcW w:w="1540" w:type="dxa"/>
            <w:tcBorders>
              <w:top w:val="nil"/>
              <w:left w:val="single" w:sz="4" w:space="0" w:color="auto"/>
              <w:bottom w:val="single" w:sz="4" w:space="0" w:color="auto"/>
              <w:right w:val="single" w:sz="4" w:space="0" w:color="auto"/>
            </w:tcBorders>
            <w:shd w:val="clear" w:color="000000" w:fill="D9D9D9"/>
            <w:noWrap/>
            <w:vAlign w:val="bottom"/>
            <w:hideMark/>
          </w:tcPr>
          <w:p w14:paraId="349CC360" w14:textId="77777777" w:rsidR="00491939" w:rsidRPr="006E7AF5" w:rsidRDefault="00491939" w:rsidP="006E7AF5">
            <w:pPr>
              <w:rPr>
                <w:b/>
                <w:bCs/>
                <w:color w:val="000000"/>
                <w:sz w:val="20"/>
                <w:szCs w:val="20"/>
              </w:rPr>
            </w:pPr>
            <w:r w:rsidRPr="006E7AF5">
              <w:rPr>
                <w:b/>
                <w:bCs/>
                <w:color w:val="000000"/>
                <w:sz w:val="20"/>
                <w:szCs w:val="20"/>
              </w:rPr>
              <w:t>Skupaj zavod</w:t>
            </w:r>
          </w:p>
        </w:tc>
        <w:tc>
          <w:tcPr>
            <w:tcW w:w="1088" w:type="dxa"/>
            <w:tcBorders>
              <w:top w:val="nil"/>
              <w:left w:val="nil"/>
              <w:bottom w:val="single" w:sz="4" w:space="0" w:color="auto"/>
              <w:right w:val="single" w:sz="4" w:space="0" w:color="auto"/>
            </w:tcBorders>
            <w:shd w:val="clear" w:color="000000" w:fill="D9D9D9"/>
            <w:noWrap/>
            <w:vAlign w:val="bottom"/>
            <w:hideMark/>
          </w:tcPr>
          <w:p w14:paraId="7CFFF8A9" w14:textId="77777777" w:rsidR="00491939" w:rsidRPr="006E7AF5" w:rsidRDefault="00491939" w:rsidP="006E7AF5">
            <w:pPr>
              <w:jc w:val="right"/>
              <w:rPr>
                <w:b/>
                <w:bCs/>
                <w:color w:val="000000"/>
                <w:sz w:val="20"/>
                <w:szCs w:val="20"/>
              </w:rPr>
            </w:pPr>
            <w:r w:rsidRPr="006E7AF5">
              <w:rPr>
                <w:b/>
                <w:bCs/>
                <w:color w:val="000000"/>
                <w:sz w:val="20"/>
                <w:szCs w:val="20"/>
              </w:rPr>
              <w:t>4.308.197</w:t>
            </w:r>
          </w:p>
        </w:tc>
        <w:tc>
          <w:tcPr>
            <w:tcW w:w="1088" w:type="dxa"/>
            <w:tcBorders>
              <w:top w:val="nil"/>
              <w:left w:val="nil"/>
              <w:bottom w:val="single" w:sz="4" w:space="0" w:color="auto"/>
              <w:right w:val="single" w:sz="4" w:space="0" w:color="auto"/>
            </w:tcBorders>
            <w:shd w:val="clear" w:color="000000" w:fill="D9D9D9"/>
            <w:noWrap/>
            <w:vAlign w:val="bottom"/>
            <w:hideMark/>
          </w:tcPr>
          <w:p w14:paraId="02F373D8" w14:textId="77777777" w:rsidR="00491939" w:rsidRPr="006E7AF5" w:rsidRDefault="00491939" w:rsidP="006E7AF5">
            <w:pPr>
              <w:jc w:val="right"/>
              <w:rPr>
                <w:b/>
                <w:bCs/>
                <w:color w:val="000000"/>
                <w:sz w:val="20"/>
                <w:szCs w:val="20"/>
              </w:rPr>
            </w:pPr>
            <w:r w:rsidRPr="006E7AF5">
              <w:rPr>
                <w:b/>
                <w:bCs/>
                <w:color w:val="000000"/>
                <w:sz w:val="20"/>
                <w:szCs w:val="20"/>
              </w:rPr>
              <w:t>3.974.163</w:t>
            </w:r>
          </w:p>
        </w:tc>
        <w:tc>
          <w:tcPr>
            <w:tcW w:w="1365" w:type="dxa"/>
            <w:tcBorders>
              <w:top w:val="nil"/>
              <w:left w:val="nil"/>
              <w:bottom w:val="single" w:sz="4" w:space="0" w:color="auto"/>
              <w:right w:val="single" w:sz="4" w:space="0" w:color="auto"/>
            </w:tcBorders>
            <w:shd w:val="clear" w:color="000000" w:fill="D9D9D9"/>
            <w:noWrap/>
            <w:vAlign w:val="bottom"/>
            <w:hideMark/>
          </w:tcPr>
          <w:p w14:paraId="50AFD01A" w14:textId="77777777" w:rsidR="00491939" w:rsidRPr="006E7AF5" w:rsidRDefault="00491939" w:rsidP="006E7AF5">
            <w:pPr>
              <w:jc w:val="right"/>
              <w:rPr>
                <w:b/>
                <w:bCs/>
                <w:color w:val="000000"/>
                <w:sz w:val="20"/>
                <w:szCs w:val="20"/>
              </w:rPr>
            </w:pPr>
            <w:r w:rsidRPr="006E7AF5">
              <w:rPr>
                <w:b/>
                <w:bCs/>
                <w:color w:val="000000"/>
                <w:sz w:val="20"/>
                <w:szCs w:val="20"/>
              </w:rPr>
              <w:t>334.034</w:t>
            </w:r>
          </w:p>
        </w:tc>
        <w:tc>
          <w:tcPr>
            <w:tcW w:w="1088" w:type="dxa"/>
            <w:tcBorders>
              <w:top w:val="nil"/>
              <w:left w:val="nil"/>
              <w:bottom w:val="single" w:sz="4" w:space="0" w:color="auto"/>
              <w:right w:val="single" w:sz="4" w:space="0" w:color="auto"/>
            </w:tcBorders>
            <w:shd w:val="clear" w:color="000000" w:fill="D9D9D9"/>
            <w:noWrap/>
            <w:vAlign w:val="bottom"/>
            <w:hideMark/>
          </w:tcPr>
          <w:p w14:paraId="03CF5CDA" w14:textId="77777777" w:rsidR="00491939" w:rsidRPr="006E7AF5" w:rsidRDefault="00491939" w:rsidP="006E7AF5">
            <w:pPr>
              <w:jc w:val="right"/>
              <w:rPr>
                <w:b/>
                <w:bCs/>
                <w:color w:val="000000"/>
                <w:sz w:val="20"/>
                <w:szCs w:val="20"/>
              </w:rPr>
            </w:pPr>
            <w:r w:rsidRPr="006E7AF5">
              <w:rPr>
                <w:b/>
                <w:bCs/>
                <w:color w:val="000000"/>
                <w:sz w:val="20"/>
                <w:szCs w:val="20"/>
              </w:rPr>
              <w:t>4.340.555</w:t>
            </w:r>
          </w:p>
        </w:tc>
        <w:tc>
          <w:tcPr>
            <w:tcW w:w="1088" w:type="dxa"/>
            <w:tcBorders>
              <w:top w:val="nil"/>
              <w:left w:val="nil"/>
              <w:bottom w:val="single" w:sz="4" w:space="0" w:color="auto"/>
              <w:right w:val="single" w:sz="4" w:space="0" w:color="auto"/>
            </w:tcBorders>
            <w:shd w:val="clear" w:color="000000" w:fill="D9D9D9"/>
            <w:noWrap/>
            <w:vAlign w:val="bottom"/>
            <w:hideMark/>
          </w:tcPr>
          <w:p w14:paraId="4529D4C9" w14:textId="77777777" w:rsidR="00491939" w:rsidRPr="006E7AF5" w:rsidRDefault="00491939" w:rsidP="006E7AF5">
            <w:pPr>
              <w:jc w:val="right"/>
              <w:rPr>
                <w:b/>
                <w:bCs/>
                <w:color w:val="000000"/>
                <w:sz w:val="20"/>
                <w:szCs w:val="20"/>
              </w:rPr>
            </w:pPr>
            <w:r w:rsidRPr="006E7AF5">
              <w:rPr>
                <w:b/>
                <w:bCs/>
                <w:color w:val="000000"/>
                <w:sz w:val="20"/>
                <w:szCs w:val="20"/>
              </w:rPr>
              <w:t>4.105.822</w:t>
            </w:r>
          </w:p>
        </w:tc>
        <w:tc>
          <w:tcPr>
            <w:tcW w:w="1365" w:type="dxa"/>
            <w:tcBorders>
              <w:top w:val="nil"/>
              <w:left w:val="nil"/>
              <w:bottom w:val="single" w:sz="4" w:space="0" w:color="auto"/>
              <w:right w:val="single" w:sz="4" w:space="0" w:color="auto"/>
            </w:tcBorders>
            <w:shd w:val="clear" w:color="000000" w:fill="D9D9D9"/>
            <w:noWrap/>
            <w:vAlign w:val="bottom"/>
            <w:hideMark/>
          </w:tcPr>
          <w:p w14:paraId="70D508B2" w14:textId="77777777" w:rsidR="00491939" w:rsidRPr="006E7AF5" w:rsidRDefault="00491939" w:rsidP="006E7AF5">
            <w:pPr>
              <w:jc w:val="right"/>
              <w:rPr>
                <w:b/>
                <w:bCs/>
                <w:color w:val="000000"/>
                <w:sz w:val="20"/>
                <w:szCs w:val="20"/>
              </w:rPr>
            </w:pPr>
            <w:r w:rsidRPr="006E7AF5">
              <w:rPr>
                <w:b/>
                <w:bCs/>
                <w:color w:val="000000"/>
                <w:sz w:val="20"/>
                <w:szCs w:val="20"/>
              </w:rPr>
              <w:t>234.734</w:t>
            </w:r>
          </w:p>
        </w:tc>
      </w:tr>
    </w:tbl>
    <w:p w14:paraId="2F56DC56" w14:textId="77777777" w:rsidR="00491939" w:rsidRPr="006E7AF5" w:rsidRDefault="00491939" w:rsidP="00491939"/>
    <w:p w14:paraId="324F8BEF" w14:textId="77777777" w:rsidR="00491939" w:rsidRPr="006E7AF5" w:rsidRDefault="00491939" w:rsidP="00491939">
      <w:pPr>
        <w:rPr>
          <w:sz w:val="20"/>
          <w:szCs w:val="20"/>
        </w:rPr>
      </w:pPr>
      <w:r w:rsidRPr="006E7AF5">
        <w:rPr>
          <w:sz w:val="20"/>
          <w:szCs w:val="20"/>
        </w:rPr>
        <w:t>Prihodki prodaje na trgu so:</w:t>
      </w:r>
    </w:p>
    <w:p w14:paraId="30B82E9C" w14:textId="77777777" w:rsidR="00491939" w:rsidRPr="006E7AF5" w:rsidRDefault="00491939" w:rsidP="00D51871">
      <w:pPr>
        <w:numPr>
          <w:ilvl w:val="0"/>
          <w:numId w:val="34"/>
        </w:numPr>
        <w:rPr>
          <w:sz w:val="20"/>
          <w:szCs w:val="20"/>
        </w:rPr>
      </w:pPr>
      <w:bookmarkStart w:id="133" w:name="_Hlk95741844"/>
      <w:r w:rsidRPr="006E7AF5">
        <w:rPr>
          <w:sz w:val="20"/>
          <w:szCs w:val="20"/>
        </w:rPr>
        <w:t>prodaja malic zaposlenim;</w:t>
      </w:r>
    </w:p>
    <w:p w14:paraId="24E0E7E5" w14:textId="77777777" w:rsidR="00491939" w:rsidRPr="006E7AF5" w:rsidRDefault="00491939" w:rsidP="00D51871">
      <w:pPr>
        <w:numPr>
          <w:ilvl w:val="0"/>
          <w:numId w:val="34"/>
        </w:numPr>
        <w:rPr>
          <w:sz w:val="20"/>
          <w:szCs w:val="20"/>
        </w:rPr>
      </w:pPr>
      <w:r w:rsidRPr="006E7AF5">
        <w:rPr>
          <w:sz w:val="20"/>
          <w:szCs w:val="20"/>
        </w:rPr>
        <w:t>razvoz kosil in prodaja kosil zunanjim uporabnikom;</w:t>
      </w:r>
    </w:p>
    <w:p w14:paraId="632D1222" w14:textId="77777777" w:rsidR="00491939" w:rsidRPr="006E7AF5" w:rsidRDefault="00491939" w:rsidP="00D51871">
      <w:pPr>
        <w:numPr>
          <w:ilvl w:val="0"/>
          <w:numId w:val="34"/>
        </w:numPr>
        <w:rPr>
          <w:sz w:val="20"/>
          <w:szCs w:val="20"/>
        </w:rPr>
      </w:pPr>
      <w:r w:rsidRPr="006E7AF5">
        <w:rPr>
          <w:sz w:val="20"/>
          <w:szCs w:val="20"/>
        </w:rPr>
        <w:t>prodaja izdelkov v kuhinji;</w:t>
      </w:r>
    </w:p>
    <w:p w14:paraId="531D894D" w14:textId="77777777" w:rsidR="00491939" w:rsidRPr="006E7AF5" w:rsidRDefault="00491939" w:rsidP="00D51871">
      <w:pPr>
        <w:numPr>
          <w:ilvl w:val="0"/>
          <w:numId w:val="34"/>
        </w:numPr>
        <w:rPr>
          <w:sz w:val="20"/>
          <w:szCs w:val="20"/>
        </w:rPr>
      </w:pPr>
      <w:r w:rsidRPr="006E7AF5">
        <w:rPr>
          <w:sz w:val="20"/>
          <w:szCs w:val="20"/>
        </w:rPr>
        <w:t>storitve šivalnice, fizioterapije in pedikure;</w:t>
      </w:r>
    </w:p>
    <w:p w14:paraId="2F293ED8" w14:textId="77777777" w:rsidR="00491939" w:rsidRPr="006E7AF5" w:rsidRDefault="00491939" w:rsidP="00D51871">
      <w:pPr>
        <w:numPr>
          <w:ilvl w:val="0"/>
          <w:numId w:val="34"/>
        </w:numPr>
        <w:rPr>
          <w:sz w:val="20"/>
          <w:szCs w:val="20"/>
        </w:rPr>
      </w:pPr>
      <w:r w:rsidRPr="006E7AF5">
        <w:rPr>
          <w:sz w:val="20"/>
          <w:szCs w:val="20"/>
        </w:rPr>
        <w:t>prodaja v bifeju;</w:t>
      </w:r>
    </w:p>
    <w:p w14:paraId="5C5C9F36" w14:textId="77777777" w:rsidR="00491939" w:rsidRPr="006E7AF5" w:rsidRDefault="00491939" w:rsidP="00D51871">
      <w:pPr>
        <w:numPr>
          <w:ilvl w:val="0"/>
          <w:numId w:val="34"/>
        </w:numPr>
        <w:rPr>
          <w:sz w:val="20"/>
          <w:szCs w:val="20"/>
        </w:rPr>
      </w:pPr>
      <w:r w:rsidRPr="006E7AF5">
        <w:rPr>
          <w:sz w:val="20"/>
          <w:szCs w:val="20"/>
        </w:rPr>
        <w:t>izdaja potrdil, v okviru katerih so se beležile izdaje hitrih antigenskih testov za dokazovanje SARS-COV 2;</w:t>
      </w:r>
    </w:p>
    <w:p w14:paraId="16F1A347" w14:textId="12D26575" w:rsidR="00491939" w:rsidRPr="0002599C" w:rsidRDefault="00491939" w:rsidP="0046560D">
      <w:pPr>
        <w:numPr>
          <w:ilvl w:val="0"/>
          <w:numId w:val="34"/>
        </w:numPr>
        <w:rPr>
          <w:sz w:val="20"/>
          <w:szCs w:val="20"/>
        </w:rPr>
      </w:pPr>
      <w:r w:rsidRPr="0002599C">
        <w:rPr>
          <w:sz w:val="20"/>
          <w:szCs w:val="20"/>
        </w:rPr>
        <w:t>storitve pralnice</w:t>
      </w:r>
      <w:r w:rsidR="0002599C" w:rsidRPr="0002599C">
        <w:rPr>
          <w:sz w:val="20"/>
          <w:szCs w:val="20"/>
        </w:rPr>
        <w:t xml:space="preserve"> </w:t>
      </w:r>
      <w:r w:rsidR="0002599C">
        <w:rPr>
          <w:sz w:val="20"/>
          <w:szCs w:val="20"/>
        </w:rPr>
        <w:t xml:space="preserve">in </w:t>
      </w:r>
      <w:r w:rsidRPr="0002599C">
        <w:rPr>
          <w:sz w:val="20"/>
          <w:szCs w:val="20"/>
        </w:rPr>
        <w:t>drugi prihodki za storitve, ki niso zajeti v standardu oskrbe.</w:t>
      </w:r>
    </w:p>
    <w:bookmarkEnd w:id="133"/>
    <w:p w14:paraId="4F11A6FF" w14:textId="77777777" w:rsidR="00491939" w:rsidRPr="006E7AF5" w:rsidRDefault="00491939" w:rsidP="0002599C">
      <w:pPr>
        <w:rPr>
          <w:sz w:val="20"/>
          <w:szCs w:val="20"/>
        </w:rPr>
      </w:pPr>
    </w:p>
    <w:p w14:paraId="7340540F" w14:textId="77777777" w:rsidR="00491939" w:rsidRPr="006E7AF5" w:rsidRDefault="00491939" w:rsidP="00491939">
      <w:pPr>
        <w:rPr>
          <w:sz w:val="20"/>
          <w:szCs w:val="20"/>
        </w:rPr>
      </w:pPr>
      <w:r w:rsidRPr="006E7AF5">
        <w:rPr>
          <w:sz w:val="20"/>
          <w:szCs w:val="20"/>
        </w:rPr>
        <w:t>Sodila za razmejevanje stroškov temeljijo na sistemu dodatnih stroškov. Osnove za določanje sodil so sledeče:</w:t>
      </w:r>
    </w:p>
    <w:p w14:paraId="05E5B1F9" w14:textId="77777777" w:rsidR="00491939" w:rsidRPr="006E7AF5" w:rsidRDefault="00491939" w:rsidP="00D51871">
      <w:pPr>
        <w:numPr>
          <w:ilvl w:val="0"/>
          <w:numId w:val="21"/>
        </w:numPr>
        <w:rPr>
          <w:sz w:val="20"/>
          <w:szCs w:val="20"/>
        </w:rPr>
      </w:pPr>
      <w:r w:rsidRPr="006E7AF5">
        <w:rPr>
          <w:sz w:val="20"/>
          <w:szCs w:val="20"/>
        </w:rPr>
        <w:t>prihodki,</w:t>
      </w:r>
    </w:p>
    <w:p w14:paraId="57E94DEF" w14:textId="77777777" w:rsidR="00491939" w:rsidRPr="006E7AF5" w:rsidRDefault="00491939" w:rsidP="00D51871">
      <w:pPr>
        <w:numPr>
          <w:ilvl w:val="0"/>
          <w:numId w:val="21"/>
        </w:numPr>
        <w:rPr>
          <w:sz w:val="20"/>
          <w:szCs w:val="20"/>
        </w:rPr>
      </w:pPr>
      <w:r w:rsidRPr="006E7AF5">
        <w:rPr>
          <w:sz w:val="20"/>
          <w:szCs w:val="20"/>
        </w:rPr>
        <w:t>število realiziranih storitev tržne dejavnosti,</w:t>
      </w:r>
    </w:p>
    <w:p w14:paraId="2C5FB7AC" w14:textId="77777777" w:rsidR="00491939" w:rsidRPr="006E7AF5" w:rsidRDefault="00491939" w:rsidP="00D51871">
      <w:pPr>
        <w:numPr>
          <w:ilvl w:val="0"/>
          <w:numId w:val="21"/>
        </w:numPr>
        <w:rPr>
          <w:sz w:val="20"/>
          <w:szCs w:val="20"/>
        </w:rPr>
      </w:pPr>
      <w:r w:rsidRPr="006E7AF5">
        <w:rPr>
          <w:sz w:val="20"/>
          <w:szCs w:val="20"/>
        </w:rPr>
        <w:t>število realiziranih oskrbnih dni.</w:t>
      </w:r>
    </w:p>
    <w:p w14:paraId="6F15FFE6" w14:textId="77777777" w:rsidR="00491939" w:rsidRPr="006E7AF5" w:rsidRDefault="00491939" w:rsidP="00491939">
      <w:pPr>
        <w:ind w:left="360"/>
        <w:rPr>
          <w:sz w:val="20"/>
          <w:szCs w:val="20"/>
        </w:rPr>
      </w:pPr>
    </w:p>
    <w:p w14:paraId="3A070028" w14:textId="77777777" w:rsidR="00491939" w:rsidRPr="006E7AF5" w:rsidRDefault="00491939" w:rsidP="00491939">
      <w:pPr>
        <w:rPr>
          <w:sz w:val="20"/>
          <w:szCs w:val="20"/>
        </w:rPr>
      </w:pPr>
      <w:r w:rsidRPr="006E7AF5">
        <w:rPr>
          <w:sz w:val="20"/>
          <w:szCs w:val="20"/>
        </w:rPr>
        <w:t>V letu 2021 je bila iz naslova tržne dejavnosti izplačana akontacija delovne uspešnosti. Dokončni obračun delovne uspešnosti za leto 2021 je prikazan v naslednji tabeli. Delovna uspešnost je izplačana v skladu s pogoji, ki so zakonsko opredeljeni, med drugim da mora imeti zavod izravnane prihodke in odhodke za izvajanje javne službe ter da opravlja storitve javne službe v dogovorjenem obsegu in kakovosti na podlagi sprejetih programov dela, kar je zavod v letu 2021 izpolnil.</w:t>
      </w:r>
    </w:p>
    <w:p w14:paraId="399DE40F" w14:textId="77777777" w:rsidR="00491939" w:rsidRPr="006E7AF5" w:rsidRDefault="00491939" w:rsidP="00491939">
      <w:pPr>
        <w:rPr>
          <w:sz w:val="20"/>
          <w:szCs w:val="20"/>
        </w:rPr>
      </w:pPr>
    </w:p>
    <w:p w14:paraId="7942F201" w14:textId="77777777" w:rsidR="00491939" w:rsidRPr="006E7AF5" w:rsidRDefault="00491939" w:rsidP="00491939">
      <w:pPr>
        <w:rPr>
          <w:b/>
          <w:sz w:val="20"/>
          <w:szCs w:val="20"/>
        </w:rPr>
      </w:pPr>
      <w:r w:rsidRPr="006E7AF5">
        <w:rPr>
          <w:b/>
          <w:sz w:val="20"/>
          <w:szCs w:val="20"/>
        </w:rPr>
        <w:t xml:space="preserve">Tabela 21: Izračun obsega sredstev za delovno uspešnost </w:t>
      </w:r>
    </w:p>
    <w:p w14:paraId="184B1969" w14:textId="77777777" w:rsidR="00491939" w:rsidRPr="006E7AF5" w:rsidRDefault="00491939" w:rsidP="00491939">
      <w:pPr>
        <w:rPr>
          <w:sz w:val="20"/>
          <w:szCs w:val="20"/>
        </w:rPr>
      </w:pPr>
    </w:p>
    <w:tbl>
      <w:tblPr>
        <w:tblW w:w="7580" w:type="dxa"/>
        <w:tblInd w:w="55" w:type="dxa"/>
        <w:tblCellMar>
          <w:left w:w="70" w:type="dxa"/>
          <w:right w:w="70" w:type="dxa"/>
        </w:tblCellMar>
        <w:tblLook w:val="04A0" w:firstRow="1" w:lastRow="0" w:firstColumn="1" w:lastColumn="0" w:noHBand="0" w:noVBand="1"/>
      </w:tblPr>
      <w:tblGrid>
        <w:gridCol w:w="960"/>
        <w:gridCol w:w="4900"/>
        <w:gridCol w:w="1720"/>
      </w:tblGrid>
      <w:tr w:rsidR="00491939" w:rsidRPr="006E7AF5" w14:paraId="74567592" w14:textId="77777777" w:rsidTr="006E7AF5">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141A8D2A" w14:textId="77777777" w:rsidR="00491939" w:rsidRPr="006E7AF5" w:rsidRDefault="00491939" w:rsidP="006E7AF5">
            <w:pPr>
              <w:jc w:val="center"/>
              <w:rPr>
                <w:b/>
                <w:bCs/>
                <w:color w:val="000000"/>
                <w:sz w:val="20"/>
                <w:szCs w:val="20"/>
              </w:rPr>
            </w:pPr>
          </w:p>
          <w:p w14:paraId="59A64AB0" w14:textId="77777777" w:rsidR="00491939" w:rsidRPr="006E7AF5" w:rsidRDefault="00491939" w:rsidP="006E7AF5">
            <w:pPr>
              <w:jc w:val="center"/>
              <w:rPr>
                <w:b/>
                <w:bCs/>
                <w:color w:val="000000"/>
                <w:sz w:val="20"/>
                <w:szCs w:val="20"/>
              </w:rPr>
            </w:pPr>
          </w:p>
        </w:tc>
        <w:tc>
          <w:tcPr>
            <w:tcW w:w="49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B8C383F" w14:textId="77777777" w:rsidR="00491939" w:rsidRPr="006E7AF5" w:rsidRDefault="00491939" w:rsidP="006E7AF5">
            <w:pPr>
              <w:jc w:val="center"/>
              <w:rPr>
                <w:b/>
                <w:bCs/>
                <w:color w:val="000000"/>
                <w:sz w:val="20"/>
                <w:szCs w:val="20"/>
              </w:rPr>
            </w:pPr>
            <w:r w:rsidRPr="006E7AF5">
              <w:rPr>
                <w:b/>
                <w:bCs/>
                <w:color w:val="000000"/>
                <w:sz w:val="20"/>
                <w:szCs w:val="20"/>
              </w:rPr>
              <w:t>naziv</w:t>
            </w:r>
          </w:p>
        </w:tc>
        <w:tc>
          <w:tcPr>
            <w:tcW w:w="1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D56C1D3" w14:textId="77777777" w:rsidR="00491939" w:rsidRPr="006E7AF5" w:rsidRDefault="00491939" w:rsidP="006E7AF5">
            <w:pPr>
              <w:jc w:val="center"/>
              <w:rPr>
                <w:b/>
                <w:bCs/>
                <w:color w:val="000000"/>
                <w:sz w:val="20"/>
                <w:szCs w:val="20"/>
              </w:rPr>
            </w:pPr>
            <w:r w:rsidRPr="006E7AF5">
              <w:rPr>
                <w:b/>
                <w:bCs/>
                <w:color w:val="000000"/>
                <w:sz w:val="20"/>
                <w:szCs w:val="20"/>
              </w:rPr>
              <w:t>znesek</w:t>
            </w:r>
          </w:p>
        </w:tc>
      </w:tr>
      <w:tr w:rsidR="00491939" w:rsidRPr="006E7AF5" w14:paraId="2843A960" w14:textId="77777777" w:rsidTr="006E7AF5">
        <w:trPr>
          <w:trHeight w:val="4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94B8A" w14:textId="77777777" w:rsidR="00491939" w:rsidRPr="006E7AF5" w:rsidRDefault="00491939" w:rsidP="006E7AF5">
            <w:pPr>
              <w:jc w:val="right"/>
              <w:rPr>
                <w:color w:val="000000"/>
                <w:sz w:val="20"/>
                <w:szCs w:val="20"/>
              </w:rPr>
            </w:pPr>
            <w:r w:rsidRPr="006E7AF5">
              <w:rPr>
                <w:color w:val="000000"/>
                <w:sz w:val="20"/>
                <w:szCs w:val="20"/>
              </w:rPr>
              <w:t>1</w:t>
            </w:r>
          </w:p>
        </w:tc>
        <w:tc>
          <w:tcPr>
            <w:tcW w:w="4900" w:type="dxa"/>
            <w:tcBorders>
              <w:top w:val="nil"/>
              <w:left w:val="nil"/>
              <w:bottom w:val="single" w:sz="4" w:space="0" w:color="auto"/>
              <w:right w:val="single" w:sz="4" w:space="0" w:color="auto"/>
            </w:tcBorders>
            <w:shd w:val="clear" w:color="auto" w:fill="auto"/>
            <w:vAlign w:val="bottom"/>
            <w:hideMark/>
          </w:tcPr>
          <w:p w14:paraId="1803BD62" w14:textId="77777777" w:rsidR="00491939" w:rsidRPr="006E7AF5" w:rsidRDefault="00491939" w:rsidP="006E7AF5">
            <w:pPr>
              <w:jc w:val="left"/>
              <w:rPr>
                <w:color w:val="000000"/>
                <w:sz w:val="20"/>
                <w:szCs w:val="20"/>
              </w:rPr>
            </w:pPr>
            <w:r w:rsidRPr="006E7AF5">
              <w:rPr>
                <w:color w:val="000000"/>
                <w:sz w:val="20"/>
                <w:szCs w:val="20"/>
              </w:rPr>
              <w:t>Presežek prihodkov nad odhodki iz naslova prodaje blaga in storitev na trgu (po davku)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628520AE" w14:textId="77777777" w:rsidR="00491939" w:rsidRPr="006E7AF5" w:rsidRDefault="00491939" w:rsidP="006E7AF5">
            <w:pPr>
              <w:jc w:val="right"/>
              <w:rPr>
                <w:color w:val="000000"/>
                <w:sz w:val="20"/>
                <w:szCs w:val="20"/>
              </w:rPr>
            </w:pPr>
            <w:r w:rsidRPr="006E7AF5">
              <w:rPr>
                <w:color w:val="000000"/>
                <w:sz w:val="20"/>
                <w:szCs w:val="20"/>
              </w:rPr>
              <w:t>21.517</w:t>
            </w:r>
          </w:p>
        </w:tc>
      </w:tr>
      <w:tr w:rsidR="00491939" w:rsidRPr="006E7AF5" w14:paraId="56D8B2CA" w14:textId="77777777" w:rsidTr="006E7AF5">
        <w:trPr>
          <w:trHeight w:val="5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C58C82" w14:textId="77777777" w:rsidR="00491939" w:rsidRPr="006E7AF5" w:rsidRDefault="00491939" w:rsidP="006E7AF5">
            <w:pPr>
              <w:jc w:val="right"/>
              <w:rPr>
                <w:color w:val="000000"/>
                <w:sz w:val="20"/>
                <w:szCs w:val="20"/>
              </w:rPr>
            </w:pPr>
            <w:r w:rsidRPr="006E7AF5">
              <w:rPr>
                <w:color w:val="000000"/>
                <w:sz w:val="20"/>
                <w:szCs w:val="20"/>
              </w:rPr>
              <w:t>2</w:t>
            </w:r>
          </w:p>
        </w:tc>
        <w:tc>
          <w:tcPr>
            <w:tcW w:w="4900" w:type="dxa"/>
            <w:tcBorders>
              <w:top w:val="nil"/>
              <w:left w:val="nil"/>
              <w:bottom w:val="single" w:sz="4" w:space="0" w:color="auto"/>
              <w:right w:val="single" w:sz="4" w:space="0" w:color="auto"/>
            </w:tcBorders>
            <w:shd w:val="clear" w:color="auto" w:fill="auto"/>
            <w:vAlign w:val="bottom"/>
            <w:hideMark/>
          </w:tcPr>
          <w:p w14:paraId="23AC3FC1" w14:textId="77777777" w:rsidR="00491939" w:rsidRPr="006E7AF5" w:rsidRDefault="00491939" w:rsidP="006E7AF5">
            <w:pPr>
              <w:jc w:val="left"/>
              <w:rPr>
                <w:color w:val="000000"/>
                <w:sz w:val="20"/>
                <w:szCs w:val="20"/>
              </w:rPr>
            </w:pPr>
            <w:r w:rsidRPr="006E7AF5">
              <w:rPr>
                <w:color w:val="000000"/>
                <w:sz w:val="20"/>
                <w:szCs w:val="20"/>
              </w:rPr>
              <w:t xml:space="preserve">Izplačan </w:t>
            </w:r>
            <w:proofErr w:type="spellStart"/>
            <w:r w:rsidRPr="006E7AF5">
              <w:rPr>
                <w:color w:val="000000"/>
                <w:sz w:val="20"/>
                <w:szCs w:val="20"/>
              </w:rPr>
              <w:t>akontativni</w:t>
            </w:r>
            <w:proofErr w:type="spellEnd"/>
            <w:r w:rsidRPr="006E7AF5">
              <w:rPr>
                <w:color w:val="000000"/>
                <w:sz w:val="20"/>
                <w:szCs w:val="20"/>
              </w:rPr>
              <w:t xml:space="preserve"> obseg sredstev za delovno uspešnost iz naslova prodaje blaga in storitev na trgu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22169180" w14:textId="77777777" w:rsidR="00491939" w:rsidRPr="006E7AF5" w:rsidRDefault="00491939" w:rsidP="006E7AF5">
            <w:pPr>
              <w:jc w:val="right"/>
              <w:rPr>
                <w:color w:val="000000"/>
                <w:sz w:val="20"/>
                <w:szCs w:val="20"/>
              </w:rPr>
            </w:pPr>
            <w:r w:rsidRPr="006E7AF5">
              <w:rPr>
                <w:color w:val="000000"/>
                <w:sz w:val="20"/>
                <w:szCs w:val="20"/>
              </w:rPr>
              <w:t>30.191</w:t>
            </w:r>
          </w:p>
        </w:tc>
      </w:tr>
      <w:tr w:rsidR="00491939" w:rsidRPr="006E7AF5" w14:paraId="5539C12E" w14:textId="77777777" w:rsidTr="006E7AF5">
        <w:trPr>
          <w:trHeight w:val="4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4FE0AC" w14:textId="77777777" w:rsidR="00491939" w:rsidRPr="006E7AF5" w:rsidRDefault="00491939" w:rsidP="006E7AF5">
            <w:pPr>
              <w:jc w:val="right"/>
              <w:rPr>
                <w:color w:val="000000"/>
                <w:sz w:val="20"/>
                <w:szCs w:val="20"/>
              </w:rPr>
            </w:pPr>
            <w:r w:rsidRPr="006E7AF5">
              <w:rPr>
                <w:color w:val="000000"/>
                <w:sz w:val="20"/>
                <w:szCs w:val="20"/>
              </w:rPr>
              <w:t>3</w:t>
            </w:r>
          </w:p>
        </w:tc>
        <w:tc>
          <w:tcPr>
            <w:tcW w:w="4900" w:type="dxa"/>
            <w:tcBorders>
              <w:top w:val="nil"/>
              <w:left w:val="nil"/>
              <w:bottom w:val="single" w:sz="4" w:space="0" w:color="auto"/>
              <w:right w:val="single" w:sz="4" w:space="0" w:color="auto"/>
            </w:tcBorders>
            <w:shd w:val="clear" w:color="auto" w:fill="auto"/>
            <w:vAlign w:val="bottom"/>
            <w:hideMark/>
          </w:tcPr>
          <w:p w14:paraId="5D6B18E6" w14:textId="77777777" w:rsidR="00491939" w:rsidRPr="006E7AF5" w:rsidRDefault="00491939" w:rsidP="006E7AF5">
            <w:pPr>
              <w:jc w:val="left"/>
              <w:rPr>
                <w:color w:val="000000"/>
                <w:sz w:val="20"/>
                <w:szCs w:val="20"/>
              </w:rPr>
            </w:pPr>
            <w:r w:rsidRPr="006E7AF5">
              <w:rPr>
                <w:color w:val="000000"/>
                <w:sz w:val="20"/>
                <w:szCs w:val="20"/>
              </w:rPr>
              <w:t>Osnova za določitev obsega sredstev za delovno uspešnost  (1+2)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70A71767" w14:textId="77777777" w:rsidR="00491939" w:rsidRPr="006E7AF5" w:rsidRDefault="00491939" w:rsidP="006E7AF5">
            <w:pPr>
              <w:jc w:val="right"/>
              <w:rPr>
                <w:color w:val="000000"/>
                <w:sz w:val="20"/>
                <w:szCs w:val="20"/>
              </w:rPr>
            </w:pPr>
            <w:r w:rsidRPr="006E7AF5">
              <w:rPr>
                <w:color w:val="000000"/>
                <w:sz w:val="20"/>
                <w:szCs w:val="20"/>
              </w:rPr>
              <w:t>51.709</w:t>
            </w:r>
          </w:p>
        </w:tc>
      </w:tr>
      <w:tr w:rsidR="00491939" w:rsidRPr="006E7AF5" w14:paraId="408B034A" w14:textId="77777777" w:rsidTr="006E7AF5">
        <w:trPr>
          <w:trHeight w:val="4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B4D7CE" w14:textId="77777777" w:rsidR="00491939" w:rsidRPr="006E7AF5" w:rsidRDefault="00491939" w:rsidP="006E7AF5">
            <w:pPr>
              <w:jc w:val="right"/>
              <w:rPr>
                <w:color w:val="000000"/>
                <w:sz w:val="20"/>
                <w:szCs w:val="20"/>
              </w:rPr>
            </w:pPr>
            <w:r w:rsidRPr="006E7AF5">
              <w:rPr>
                <w:color w:val="000000"/>
                <w:sz w:val="20"/>
                <w:szCs w:val="20"/>
              </w:rPr>
              <w:t>4</w:t>
            </w:r>
          </w:p>
        </w:tc>
        <w:tc>
          <w:tcPr>
            <w:tcW w:w="4900" w:type="dxa"/>
            <w:tcBorders>
              <w:top w:val="nil"/>
              <w:left w:val="nil"/>
              <w:bottom w:val="single" w:sz="4" w:space="0" w:color="auto"/>
              <w:right w:val="single" w:sz="4" w:space="0" w:color="auto"/>
            </w:tcBorders>
            <w:shd w:val="clear" w:color="auto" w:fill="auto"/>
            <w:vAlign w:val="bottom"/>
            <w:hideMark/>
          </w:tcPr>
          <w:p w14:paraId="6BC7C85C" w14:textId="77777777" w:rsidR="00491939" w:rsidRPr="006E7AF5" w:rsidRDefault="00491939" w:rsidP="006E7AF5">
            <w:pPr>
              <w:jc w:val="left"/>
              <w:rPr>
                <w:color w:val="000000"/>
                <w:sz w:val="20"/>
                <w:szCs w:val="20"/>
              </w:rPr>
            </w:pPr>
            <w:r w:rsidRPr="006E7AF5">
              <w:rPr>
                <w:color w:val="000000"/>
                <w:sz w:val="20"/>
                <w:szCs w:val="20"/>
              </w:rPr>
              <w:t>Dovoljen obseg sredstev za plačilo delovne uspešnosti iz naslova prodaje blaga in storitev na trgu (50 % točke 3)</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6A5E590C" w14:textId="77777777" w:rsidR="00491939" w:rsidRPr="006E7AF5" w:rsidRDefault="00491939" w:rsidP="006E7AF5">
            <w:pPr>
              <w:jc w:val="right"/>
              <w:rPr>
                <w:color w:val="000000"/>
                <w:sz w:val="20"/>
                <w:szCs w:val="20"/>
              </w:rPr>
            </w:pPr>
            <w:r w:rsidRPr="006E7AF5">
              <w:rPr>
                <w:color w:val="000000"/>
                <w:sz w:val="20"/>
                <w:szCs w:val="20"/>
              </w:rPr>
              <w:t>28.681</w:t>
            </w:r>
          </w:p>
        </w:tc>
      </w:tr>
      <w:tr w:rsidR="00491939" w:rsidRPr="006E7AF5" w14:paraId="5097C42F" w14:textId="77777777" w:rsidTr="006E7AF5">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0A173C" w14:textId="77777777" w:rsidR="00491939" w:rsidRPr="006E7AF5" w:rsidRDefault="00491939" w:rsidP="006E7AF5">
            <w:pPr>
              <w:jc w:val="right"/>
              <w:rPr>
                <w:color w:val="000000"/>
                <w:sz w:val="20"/>
                <w:szCs w:val="20"/>
              </w:rPr>
            </w:pPr>
            <w:r w:rsidRPr="006E7AF5">
              <w:rPr>
                <w:color w:val="000000"/>
                <w:sz w:val="20"/>
                <w:szCs w:val="20"/>
              </w:rPr>
              <w:t>5</w:t>
            </w:r>
          </w:p>
        </w:tc>
        <w:tc>
          <w:tcPr>
            <w:tcW w:w="4900" w:type="dxa"/>
            <w:tcBorders>
              <w:top w:val="nil"/>
              <w:left w:val="nil"/>
              <w:bottom w:val="single" w:sz="4" w:space="0" w:color="auto"/>
              <w:right w:val="single" w:sz="4" w:space="0" w:color="auto"/>
            </w:tcBorders>
            <w:shd w:val="clear" w:color="auto" w:fill="auto"/>
            <w:vAlign w:val="bottom"/>
            <w:hideMark/>
          </w:tcPr>
          <w:p w14:paraId="0E2A1B1D" w14:textId="77777777" w:rsidR="00491939" w:rsidRPr="006E7AF5" w:rsidRDefault="00491939" w:rsidP="006E7AF5">
            <w:pPr>
              <w:jc w:val="left"/>
              <w:rPr>
                <w:color w:val="000000"/>
                <w:sz w:val="20"/>
                <w:szCs w:val="20"/>
              </w:rPr>
            </w:pPr>
            <w:r w:rsidRPr="006E7AF5">
              <w:rPr>
                <w:color w:val="000000"/>
                <w:sz w:val="20"/>
                <w:szCs w:val="20"/>
              </w:rPr>
              <w:t xml:space="preserve">Razlika med dovoljenim in izplačanim </w:t>
            </w:r>
            <w:proofErr w:type="spellStart"/>
            <w:r w:rsidRPr="006E7AF5">
              <w:rPr>
                <w:color w:val="000000"/>
                <w:sz w:val="20"/>
                <w:szCs w:val="20"/>
              </w:rPr>
              <w:t>akontativnim</w:t>
            </w:r>
            <w:proofErr w:type="spellEnd"/>
            <w:r w:rsidRPr="006E7AF5">
              <w:rPr>
                <w:color w:val="000000"/>
                <w:sz w:val="20"/>
                <w:szCs w:val="20"/>
              </w:rPr>
              <w:t xml:space="preserve"> obsegom sredstev za delovno uspešnost iz naslova prodaje blaga in storitev na trgu (4-2)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005ED180" w14:textId="77777777" w:rsidR="00491939" w:rsidRPr="006E7AF5" w:rsidRDefault="00491939" w:rsidP="006E7AF5">
            <w:pPr>
              <w:jc w:val="right"/>
              <w:rPr>
                <w:color w:val="000000"/>
                <w:sz w:val="20"/>
                <w:szCs w:val="20"/>
              </w:rPr>
            </w:pPr>
            <w:r w:rsidRPr="006E7AF5">
              <w:rPr>
                <w:color w:val="000000"/>
                <w:sz w:val="20"/>
                <w:szCs w:val="20"/>
              </w:rPr>
              <w:t>-1.510</w:t>
            </w:r>
          </w:p>
        </w:tc>
      </w:tr>
    </w:tbl>
    <w:p w14:paraId="694E311D" w14:textId="77777777" w:rsidR="00491939" w:rsidRPr="006E7AF5" w:rsidRDefault="00491939" w:rsidP="00491939">
      <w:pPr>
        <w:rPr>
          <w:sz w:val="20"/>
          <w:szCs w:val="20"/>
        </w:rPr>
      </w:pPr>
    </w:p>
    <w:p w14:paraId="77BF1F4A" w14:textId="394939B2" w:rsidR="00491939" w:rsidRPr="006E7AF5" w:rsidRDefault="00491939" w:rsidP="00491939">
      <w:pPr>
        <w:rPr>
          <w:sz w:val="20"/>
          <w:szCs w:val="20"/>
        </w:rPr>
      </w:pPr>
      <w:r w:rsidRPr="006E7AF5">
        <w:rPr>
          <w:sz w:val="20"/>
          <w:szCs w:val="20"/>
        </w:rPr>
        <w:t>Prenizko izplačana akontacija delovne uspešnosti v letu 2020 v znesku 2.827 € se je skladno s Pravilnikom, ki določa izplačilo, upoštevala pri izračunu obsega sredstev za delovno uspešnost v letu 2021 (v tabeli zajeta pod točko 4), kar pomeni, da je bilo v letu 2021 za ta znesek dovoljeno zvišati dovoljen obseg izplačila. V letu 2021 je bila izplačana akontacija nekoliko višja od dovoljene in sicer v višini 1.510 €, posledično se bo znesek preseganja upošteval pri izračunu znižanja obsega v letu 2022.</w:t>
      </w:r>
    </w:p>
    <w:p w14:paraId="7A206073" w14:textId="77777777" w:rsidR="00491939" w:rsidRPr="006E7AF5" w:rsidRDefault="00491939" w:rsidP="00D51871">
      <w:pPr>
        <w:pStyle w:val="Naslov1"/>
        <w:numPr>
          <w:ilvl w:val="0"/>
          <w:numId w:val="38"/>
        </w:numPr>
        <w:jc w:val="left"/>
        <w:rPr>
          <w:rFonts w:cs="Times New Roman"/>
        </w:rPr>
      </w:pPr>
      <w:bookmarkStart w:id="134" w:name="_Toc64360888"/>
      <w:bookmarkStart w:id="135" w:name="_Toc95994638"/>
      <w:r w:rsidRPr="006E7AF5">
        <w:rPr>
          <w:rFonts w:cs="Times New Roman"/>
        </w:rPr>
        <w:lastRenderedPageBreak/>
        <w:t>POJASNILA K IZKAZU PRIHODKOV IN ODHODKOV PO OBRAČUNSKIH KONTIH IN STROŠKOVNIH NOSILCIH</w:t>
      </w:r>
      <w:bookmarkEnd w:id="134"/>
      <w:bookmarkEnd w:id="135"/>
    </w:p>
    <w:p w14:paraId="472124AC" w14:textId="77777777" w:rsidR="00491939" w:rsidRPr="006E7AF5" w:rsidRDefault="00491939" w:rsidP="00491939">
      <w:pPr>
        <w:rPr>
          <w:b/>
          <w:bCs/>
          <w:sz w:val="20"/>
          <w:szCs w:val="20"/>
        </w:rPr>
      </w:pPr>
    </w:p>
    <w:p w14:paraId="5D88AEED" w14:textId="77777777" w:rsidR="00491939" w:rsidRPr="006E7AF5" w:rsidRDefault="00491939" w:rsidP="00491939">
      <w:pPr>
        <w:rPr>
          <w:sz w:val="20"/>
          <w:szCs w:val="20"/>
        </w:rPr>
      </w:pPr>
      <w:r w:rsidRPr="006E7AF5">
        <w:rPr>
          <w:sz w:val="20"/>
          <w:szCs w:val="20"/>
        </w:rPr>
        <w:t>Stroški, ki se nanašajo na določen stroškovni nosilec, se že ob nastanku določijo na podlagi knjigovodske listine. Skupni  stroški pa se vodijo na skupnem stroškovnem nosilcu in se ob koncu leta na podlagi sodil razdelijo na posamezne stroškovne nosilce. Sodila se v letu 2021 niso spremenila, izračun ključev za razporejanje stroškov na podlagi sodil je narejen v skladu z navodilom za razporejanje stroškov.</w:t>
      </w:r>
    </w:p>
    <w:p w14:paraId="5FABAF22" w14:textId="77777777" w:rsidR="00491939" w:rsidRPr="006E7AF5" w:rsidRDefault="00491939" w:rsidP="00491939">
      <w:pPr>
        <w:rPr>
          <w:sz w:val="20"/>
          <w:szCs w:val="20"/>
        </w:rPr>
      </w:pPr>
    </w:p>
    <w:p w14:paraId="586AA0EA" w14:textId="77777777" w:rsidR="00491939" w:rsidRPr="006E7AF5" w:rsidRDefault="00491939" w:rsidP="00491939">
      <w:pPr>
        <w:rPr>
          <w:sz w:val="20"/>
          <w:szCs w:val="20"/>
        </w:rPr>
      </w:pPr>
      <w:r w:rsidRPr="006E7AF5">
        <w:rPr>
          <w:sz w:val="20"/>
          <w:szCs w:val="20"/>
        </w:rPr>
        <w:t>V letu 2020 smo s prevzemom dejavnosti odprli tudi nov stroškovni nosilec »pomoč družini na domu«, prav tako pa smo skladno z navodili pristojnega ministrstva odprli 4 nova stroškovna mesta v povezavi z epidemijo, da bi lahko natančneje spremljali nastale stroške in prihodke, ki so nastali kot posledica epidemioloških razmer. To so sledeči stroškovni nosilci: »dodatni kader COVID-19«, »dodatki zaposlenim COVID-19«, »zaščitna oprema in dezinfekcija COVID-19« ter »drugo COVID-19«, ki smo jih podrobno vodili tudi v letu 2021.</w:t>
      </w:r>
    </w:p>
    <w:p w14:paraId="0DAC0AA0" w14:textId="77777777" w:rsidR="00491939" w:rsidRPr="006E7AF5" w:rsidRDefault="00491939" w:rsidP="00491939">
      <w:pPr>
        <w:rPr>
          <w:sz w:val="20"/>
          <w:szCs w:val="20"/>
        </w:rPr>
      </w:pPr>
    </w:p>
    <w:p w14:paraId="1C2058E5" w14:textId="77777777" w:rsidR="00491939" w:rsidRPr="006E7AF5" w:rsidRDefault="00491939" w:rsidP="00491939">
      <w:pPr>
        <w:rPr>
          <w:sz w:val="20"/>
          <w:szCs w:val="20"/>
        </w:rPr>
      </w:pPr>
      <w:r w:rsidRPr="006E7AF5">
        <w:rPr>
          <w:sz w:val="20"/>
          <w:szCs w:val="20"/>
        </w:rPr>
        <w:t xml:space="preserve">Ob tem smo v letu 2021 odprli novo stroškovno mesto za beleženje poslovnih dogodkov, povezanih z izvajanjem projekta oz. operacije preureditve trakta A, za katerega so bila v letu 2021 prejeta sredstva v okviru </w:t>
      </w:r>
      <w:proofErr w:type="spellStart"/>
      <w:r w:rsidRPr="006E7AF5">
        <w:rPr>
          <w:sz w:val="20"/>
          <w:szCs w:val="20"/>
        </w:rPr>
        <w:t>React</w:t>
      </w:r>
      <w:proofErr w:type="spellEnd"/>
      <w:r w:rsidRPr="006E7AF5">
        <w:rPr>
          <w:sz w:val="20"/>
          <w:szCs w:val="20"/>
        </w:rPr>
        <w:t>-EU.</w:t>
      </w:r>
    </w:p>
    <w:p w14:paraId="1FFF0895" w14:textId="77777777" w:rsidR="00491939" w:rsidRPr="006E7AF5" w:rsidRDefault="00491939" w:rsidP="00491939">
      <w:pPr>
        <w:rPr>
          <w:sz w:val="20"/>
          <w:szCs w:val="20"/>
        </w:rPr>
      </w:pPr>
    </w:p>
    <w:p w14:paraId="15F9093C" w14:textId="77777777" w:rsidR="00491939" w:rsidRPr="006E7AF5" w:rsidRDefault="00491939" w:rsidP="00491939">
      <w:pPr>
        <w:rPr>
          <w:sz w:val="20"/>
          <w:szCs w:val="20"/>
        </w:rPr>
      </w:pPr>
    </w:p>
    <w:p w14:paraId="0DE3F2C1" w14:textId="77777777" w:rsidR="00491939" w:rsidRPr="006E7AF5" w:rsidRDefault="00491939" w:rsidP="00491939">
      <w:pPr>
        <w:rPr>
          <w:b/>
          <w:sz w:val="24"/>
          <w:lang w:eastAsia="en-US"/>
        </w:rPr>
      </w:pPr>
      <w:r w:rsidRPr="006E7AF5">
        <w:rPr>
          <w:b/>
          <w:sz w:val="24"/>
          <w:lang w:eastAsia="en-US"/>
        </w:rPr>
        <w:t>Oskrba</w:t>
      </w:r>
    </w:p>
    <w:p w14:paraId="7CE4932D" w14:textId="77777777" w:rsidR="00491939" w:rsidRPr="006E7AF5" w:rsidRDefault="00491939" w:rsidP="00491939">
      <w:pPr>
        <w:rPr>
          <w:sz w:val="20"/>
          <w:szCs w:val="20"/>
        </w:rPr>
      </w:pPr>
    </w:p>
    <w:p w14:paraId="67EF26F9" w14:textId="77777777" w:rsidR="00491939" w:rsidRPr="006E7AF5" w:rsidRDefault="00491939" w:rsidP="00491939">
      <w:pPr>
        <w:rPr>
          <w:sz w:val="20"/>
          <w:szCs w:val="20"/>
        </w:rPr>
      </w:pPr>
      <w:r w:rsidRPr="006E7AF5">
        <w:rPr>
          <w:sz w:val="20"/>
          <w:szCs w:val="20"/>
        </w:rPr>
        <w:t>Na stroškovni nosilec oskrba so evidentirani vsi stroški, ki niso zajeti na nosilcu zdravstva, pomoč družini na domu ter tržni dejavnosti ali katerem od novih štirih nosilcih povezanih s COVID-19. V letu 2021 je na stroškovnem nosilcu oskrbe realizirano pozitivno poslovanje. Zavod je imel v letu 2021 v povprečju 167 stanovalcev. Prihodke oskrbe sestavljalo prihodki osnovne oskrbe oziroma oskrbe I, prihodki dodatne oskrbe II, prihodki dodatne oskrbe III A in III B, prihodki oskrbe IV ter prihodki dnevnega varstva.</w:t>
      </w:r>
    </w:p>
    <w:p w14:paraId="5CB70196" w14:textId="77777777" w:rsidR="00491939" w:rsidRPr="006E7AF5" w:rsidRDefault="00491939" w:rsidP="00491939">
      <w:pPr>
        <w:rPr>
          <w:sz w:val="20"/>
          <w:szCs w:val="20"/>
        </w:rPr>
      </w:pPr>
    </w:p>
    <w:p w14:paraId="73C4BD3E" w14:textId="77777777" w:rsidR="00491939" w:rsidRPr="006E7AF5" w:rsidRDefault="00491939" w:rsidP="00491939">
      <w:pPr>
        <w:rPr>
          <w:sz w:val="20"/>
          <w:szCs w:val="20"/>
        </w:rPr>
      </w:pPr>
      <w:r w:rsidRPr="006E7AF5">
        <w:rPr>
          <w:sz w:val="20"/>
          <w:szCs w:val="20"/>
        </w:rPr>
        <w:t>Iz spodnje tabele je razvidno, da je poslovanje na oskrbi pozitivno, tudi v preteklih letih je bil rezultat na oskrbi pozitiven.</w:t>
      </w:r>
    </w:p>
    <w:p w14:paraId="5D9CE6FD" w14:textId="77777777" w:rsidR="00491939" w:rsidRPr="006E7AF5" w:rsidRDefault="00491939" w:rsidP="00491939">
      <w:pPr>
        <w:rPr>
          <w:sz w:val="20"/>
          <w:szCs w:val="20"/>
        </w:rPr>
      </w:pPr>
    </w:p>
    <w:p w14:paraId="67564E4D" w14:textId="77777777" w:rsidR="00491939" w:rsidRPr="006E7AF5" w:rsidRDefault="00491939" w:rsidP="00491939">
      <w:pPr>
        <w:rPr>
          <w:b/>
          <w:sz w:val="20"/>
          <w:szCs w:val="20"/>
        </w:rPr>
      </w:pPr>
      <w:r w:rsidRPr="006E7AF5">
        <w:rPr>
          <w:b/>
          <w:sz w:val="20"/>
          <w:szCs w:val="20"/>
        </w:rPr>
        <w:t>Tabela 22: Pregled prihodkov in odhodkov po kategorijah oskrbe na oskrbni dan in primerjava z veljavnimi cenami</w:t>
      </w:r>
    </w:p>
    <w:p w14:paraId="7506CA5E" w14:textId="77777777" w:rsidR="00491939" w:rsidRPr="006E7AF5" w:rsidRDefault="00491939" w:rsidP="00491939">
      <w:pPr>
        <w:rPr>
          <w:sz w:val="20"/>
          <w:szCs w:val="20"/>
        </w:rPr>
      </w:pPr>
    </w:p>
    <w:tbl>
      <w:tblPr>
        <w:tblW w:w="9673" w:type="dxa"/>
        <w:tblCellMar>
          <w:left w:w="70" w:type="dxa"/>
          <w:right w:w="70" w:type="dxa"/>
        </w:tblCellMar>
        <w:tblLook w:val="04A0" w:firstRow="1" w:lastRow="0" w:firstColumn="1" w:lastColumn="0" w:noHBand="0" w:noVBand="1"/>
      </w:tblPr>
      <w:tblGrid>
        <w:gridCol w:w="1340"/>
        <w:gridCol w:w="940"/>
        <w:gridCol w:w="1129"/>
        <w:gridCol w:w="1040"/>
        <w:gridCol w:w="951"/>
        <w:gridCol w:w="951"/>
        <w:gridCol w:w="940"/>
        <w:gridCol w:w="1230"/>
        <w:gridCol w:w="1230"/>
      </w:tblGrid>
      <w:tr w:rsidR="00491939" w:rsidRPr="006E7AF5" w14:paraId="31F6AD4E" w14:textId="77777777" w:rsidTr="006E7AF5">
        <w:trPr>
          <w:trHeight w:val="765"/>
        </w:trPr>
        <w:tc>
          <w:tcPr>
            <w:tcW w:w="13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08E75A8" w14:textId="77777777" w:rsidR="00491939" w:rsidRPr="006E7AF5" w:rsidRDefault="00491939" w:rsidP="006E7AF5">
            <w:pPr>
              <w:jc w:val="center"/>
              <w:rPr>
                <w:b/>
                <w:bCs/>
                <w:color w:val="000000"/>
                <w:sz w:val="20"/>
                <w:szCs w:val="20"/>
              </w:rPr>
            </w:pPr>
            <w:r w:rsidRPr="006E7AF5">
              <w:rPr>
                <w:b/>
                <w:bCs/>
                <w:color w:val="000000"/>
                <w:sz w:val="20"/>
                <w:szCs w:val="20"/>
              </w:rPr>
              <w:t xml:space="preserve">kategorija oskrbe </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14446B1A" w14:textId="77777777" w:rsidR="00491939" w:rsidRPr="006E7AF5" w:rsidRDefault="00491939" w:rsidP="006E7AF5">
            <w:pPr>
              <w:jc w:val="center"/>
              <w:rPr>
                <w:b/>
                <w:bCs/>
                <w:color w:val="000000"/>
                <w:sz w:val="20"/>
                <w:szCs w:val="20"/>
              </w:rPr>
            </w:pPr>
            <w:r w:rsidRPr="006E7AF5">
              <w:rPr>
                <w:b/>
                <w:bCs/>
                <w:color w:val="000000"/>
                <w:sz w:val="20"/>
                <w:szCs w:val="20"/>
              </w:rPr>
              <w:t xml:space="preserve">veljavna cena </w:t>
            </w:r>
          </w:p>
        </w:tc>
        <w:tc>
          <w:tcPr>
            <w:tcW w:w="1125" w:type="dxa"/>
            <w:tcBorders>
              <w:top w:val="single" w:sz="4" w:space="0" w:color="auto"/>
              <w:left w:val="nil"/>
              <w:bottom w:val="single" w:sz="4" w:space="0" w:color="auto"/>
              <w:right w:val="single" w:sz="4" w:space="0" w:color="auto"/>
            </w:tcBorders>
            <w:shd w:val="clear" w:color="000000" w:fill="D9D9D9"/>
            <w:vAlign w:val="bottom"/>
            <w:hideMark/>
          </w:tcPr>
          <w:p w14:paraId="1FCD7959" w14:textId="77777777" w:rsidR="00491939" w:rsidRPr="006E7AF5" w:rsidRDefault="00491939" w:rsidP="006E7AF5">
            <w:pPr>
              <w:jc w:val="center"/>
              <w:rPr>
                <w:b/>
                <w:bCs/>
                <w:color w:val="000000"/>
                <w:sz w:val="20"/>
                <w:szCs w:val="20"/>
              </w:rPr>
            </w:pPr>
            <w:r w:rsidRPr="006E7AF5">
              <w:rPr>
                <w:b/>
                <w:bCs/>
                <w:color w:val="000000"/>
                <w:sz w:val="20"/>
                <w:szCs w:val="20"/>
              </w:rPr>
              <w:t xml:space="preserve">št. stanovalcev </w:t>
            </w:r>
          </w:p>
        </w:tc>
        <w:tc>
          <w:tcPr>
            <w:tcW w:w="1040" w:type="dxa"/>
            <w:tcBorders>
              <w:top w:val="single" w:sz="4" w:space="0" w:color="auto"/>
              <w:left w:val="nil"/>
              <w:bottom w:val="single" w:sz="4" w:space="0" w:color="auto"/>
              <w:right w:val="single" w:sz="4" w:space="0" w:color="auto"/>
            </w:tcBorders>
            <w:shd w:val="clear" w:color="000000" w:fill="D9D9D9"/>
            <w:vAlign w:val="bottom"/>
            <w:hideMark/>
          </w:tcPr>
          <w:p w14:paraId="28B507F3" w14:textId="77777777" w:rsidR="00491939" w:rsidRPr="006E7AF5" w:rsidRDefault="00491939" w:rsidP="006E7AF5">
            <w:pPr>
              <w:jc w:val="center"/>
              <w:rPr>
                <w:b/>
                <w:bCs/>
                <w:color w:val="000000"/>
                <w:sz w:val="20"/>
                <w:szCs w:val="20"/>
              </w:rPr>
            </w:pPr>
            <w:r w:rsidRPr="006E7AF5">
              <w:rPr>
                <w:b/>
                <w:bCs/>
                <w:color w:val="000000"/>
                <w:sz w:val="20"/>
                <w:szCs w:val="20"/>
              </w:rPr>
              <w:t xml:space="preserve">št. dni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14:paraId="43FECD18" w14:textId="77777777" w:rsidR="00491939" w:rsidRPr="006E7AF5" w:rsidRDefault="00491939" w:rsidP="006E7AF5">
            <w:pPr>
              <w:jc w:val="center"/>
              <w:rPr>
                <w:b/>
                <w:bCs/>
                <w:color w:val="000000"/>
                <w:sz w:val="20"/>
                <w:szCs w:val="20"/>
              </w:rPr>
            </w:pPr>
            <w:r w:rsidRPr="006E7AF5">
              <w:rPr>
                <w:b/>
                <w:bCs/>
                <w:color w:val="000000"/>
                <w:sz w:val="20"/>
                <w:szCs w:val="20"/>
              </w:rPr>
              <w:t xml:space="preserve">prihodki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14:paraId="210EE710" w14:textId="77777777" w:rsidR="00491939" w:rsidRPr="006E7AF5" w:rsidRDefault="00491939" w:rsidP="006E7AF5">
            <w:pPr>
              <w:jc w:val="center"/>
              <w:rPr>
                <w:b/>
                <w:bCs/>
                <w:color w:val="000000"/>
                <w:sz w:val="20"/>
                <w:szCs w:val="20"/>
              </w:rPr>
            </w:pPr>
            <w:r w:rsidRPr="006E7AF5">
              <w:rPr>
                <w:b/>
                <w:bCs/>
                <w:color w:val="000000"/>
                <w:sz w:val="20"/>
                <w:szCs w:val="20"/>
              </w:rPr>
              <w:t>odhodki</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53C32661" w14:textId="77777777" w:rsidR="00491939" w:rsidRPr="006E7AF5" w:rsidRDefault="00491939" w:rsidP="006E7AF5">
            <w:pPr>
              <w:jc w:val="center"/>
              <w:rPr>
                <w:b/>
                <w:bCs/>
                <w:color w:val="000000"/>
                <w:sz w:val="20"/>
                <w:szCs w:val="20"/>
              </w:rPr>
            </w:pPr>
            <w:r w:rsidRPr="006E7AF5">
              <w:rPr>
                <w:b/>
                <w:bCs/>
                <w:color w:val="000000"/>
                <w:sz w:val="20"/>
                <w:szCs w:val="20"/>
              </w:rPr>
              <w:t xml:space="preserve">poslovni izid </w:t>
            </w:r>
          </w:p>
        </w:tc>
        <w:tc>
          <w:tcPr>
            <w:tcW w:w="1193" w:type="dxa"/>
            <w:tcBorders>
              <w:top w:val="single" w:sz="4" w:space="0" w:color="auto"/>
              <w:left w:val="nil"/>
              <w:bottom w:val="single" w:sz="4" w:space="0" w:color="auto"/>
              <w:right w:val="single" w:sz="4" w:space="0" w:color="auto"/>
            </w:tcBorders>
            <w:shd w:val="clear" w:color="000000" w:fill="D9D9D9"/>
            <w:vAlign w:val="bottom"/>
            <w:hideMark/>
          </w:tcPr>
          <w:p w14:paraId="00A441B7" w14:textId="77777777" w:rsidR="00491939" w:rsidRPr="006E7AF5" w:rsidRDefault="00491939" w:rsidP="006E7AF5">
            <w:pPr>
              <w:jc w:val="center"/>
              <w:rPr>
                <w:b/>
                <w:bCs/>
                <w:color w:val="000000"/>
                <w:sz w:val="20"/>
                <w:szCs w:val="20"/>
              </w:rPr>
            </w:pPr>
            <w:r w:rsidRPr="006E7AF5">
              <w:rPr>
                <w:b/>
                <w:bCs/>
                <w:color w:val="000000"/>
                <w:sz w:val="20"/>
                <w:szCs w:val="20"/>
              </w:rPr>
              <w:t xml:space="preserve">prihodki / oskrbovanca / dan </w:t>
            </w:r>
          </w:p>
        </w:tc>
        <w:tc>
          <w:tcPr>
            <w:tcW w:w="1193" w:type="dxa"/>
            <w:tcBorders>
              <w:top w:val="single" w:sz="4" w:space="0" w:color="auto"/>
              <w:left w:val="nil"/>
              <w:bottom w:val="single" w:sz="4" w:space="0" w:color="auto"/>
              <w:right w:val="single" w:sz="4" w:space="0" w:color="auto"/>
            </w:tcBorders>
            <w:shd w:val="clear" w:color="000000" w:fill="D9D9D9"/>
            <w:vAlign w:val="bottom"/>
            <w:hideMark/>
          </w:tcPr>
          <w:p w14:paraId="3879C13A" w14:textId="77777777" w:rsidR="00491939" w:rsidRPr="006E7AF5" w:rsidRDefault="00491939" w:rsidP="006E7AF5">
            <w:pPr>
              <w:jc w:val="center"/>
              <w:rPr>
                <w:b/>
                <w:bCs/>
                <w:color w:val="000000"/>
                <w:sz w:val="20"/>
                <w:szCs w:val="20"/>
              </w:rPr>
            </w:pPr>
            <w:r w:rsidRPr="006E7AF5">
              <w:rPr>
                <w:b/>
                <w:bCs/>
                <w:color w:val="000000"/>
                <w:sz w:val="20"/>
                <w:szCs w:val="20"/>
              </w:rPr>
              <w:t>odhodki / oskrbovanca / dan</w:t>
            </w:r>
          </w:p>
        </w:tc>
      </w:tr>
      <w:tr w:rsidR="00491939" w:rsidRPr="006E7AF5" w14:paraId="3256A896" w14:textId="77777777" w:rsidTr="006E7AF5">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F636978" w14:textId="77777777" w:rsidR="00491939" w:rsidRPr="006E7AF5" w:rsidRDefault="00491939" w:rsidP="006E7AF5">
            <w:pPr>
              <w:jc w:val="left"/>
              <w:rPr>
                <w:color w:val="000000"/>
                <w:sz w:val="20"/>
                <w:szCs w:val="20"/>
              </w:rPr>
            </w:pPr>
            <w:r w:rsidRPr="006E7AF5">
              <w:rPr>
                <w:color w:val="000000"/>
                <w:sz w:val="20"/>
                <w:szCs w:val="20"/>
              </w:rPr>
              <w:t>D1  oskrba I</w:t>
            </w:r>
          </w:p>
        </w:tc>
        <w:tc>
          <w:tcPr>
            <w:tcW w:w="940" w:type="dxa"/>
            <w:tcBorders>
              <w:top w:val="nil"/>
              <w:left w:val="nil"/>
              <w:bottom w:val="single" w:sz="4" w:space="0" w:color="auto"/>
              <w:right w:val="single" w:sz="4" w:space="0" w:color="auto"/>
            </w:tcBorders>
            <w:shd w:val="clear" w:color="auto" w:fill="auto"/>
            <w:noWrap/>
            <w:vAlign w:val="bottom"/>
            <w:hideMark/>
          </w:tcPr>
          <w:p w14:paraId="03D1FC29" w14:textId="77777777" w:rsidR="00491939" w:rsidRPr="006E7AF5" w:rsidRDefault="00491939" w:rsidP="006E7AF5">
            <w:pPr>
              <w:jc w:val="right"/>
              <w:rPr>
                <w:color w:val="000000"/>
                <w:sz w:val="20"/>
                <w:szCs w:val="20"/>
              </w:rPr>
            </w:pPr>
            <w:r w:rsidRPr="006E7AF5">
              <w:rPr>
                <w:color w:val="000000"/>
                <w:sz w:val="20"/>
                <w:szCs w:val="20"/>
              </w:rPr>
              <w:t>21,30</w:t>
            </w:r>
          </w:p>
        </w:tc>
        <w:tc>
          <w:tcPr>
            <w:tcW w:w="1125" w:type="dxa"/>
            <w:tcBorders>
              <w:top w:val="nil"/>
              <w:left w:val="nil"/>
              <w:bottom w:val="single" w:sz="4" w:space="0" w:color="auto"/>
              <w:right w:val="single" w:sz="4" w:space="0" w:color="auto"/>
            </w:tcBorders>
            <w:shd w:val="clear" w:color="auto" w:fill="auto"/>
            <w:noWrap/>
            <w:vAlign w:val="bottom"/>
            <w:hideMark/>
          </w:tcPr>
          <w:p w14:paraId="29C36306" w14:textId="77777777" w:rsidR="00491939" w:rsidRPr="006E7AF5" w:rsidRDefault="00491939" w:rsidP="006E7AF5">
            <w:pPr>
              <w:jc w:val="right"/>
              <w:rPr>
                <w:color w:val="000000"/>
                <w:sz w:val="20"/>
                <w:szCs w:val="20"/>
              </w:rPr>
            </w:pPr>
            <w:r w:rsidRPr="006E7AF5">
              <w:rPr>
                <w:color w:val="000000"/>
                <w:sz w:val="20"/>
                <w:szCs w:val="20"/>
              </w:rPr>
              <w:t>129</w:t>
            </w:r>
          </w:p>
        </w:tc>
        <w:tc>
          <w:tcPr>
            <w:tcW w:w="1040" w:type="dxa"/>
            <w:tcBorders>
              <w:top w:val="nil"/>
              <w:left w:val="nil"/>
              <w:bottom w:val="single" w:sz="4" w:space="0" w:color="auto"/>
              <w:right w:val="single" w:sz="4" w:space="0" w:color="auto"/>
            </w:tcBorders>
            <w:shd w:val="clear" w:color="auto" w:fill="auto"/>
            <w:noWrap/>
            <w:vAlign w:val="bottom"/>
            <w:hideMark/>
          </w:tcPr>
          <w:p w14:paraId="47BAA483" w14:textId="77777777" w:rsidR="00491939" w:rsidRPr="006E7AF5" w:rsidRDefault="00491939" w:rsidP="006E7AF5">
            <w:pPr>
              <w:jc w:val="right"/>
              <w:rPr>
                <w:color w:val="000000"/>
                <w:sz w:val="20"/>
                <w:szCs w:val="20"/>
              </w:rPr>
            </w:pPr>
            <w:r w:rsidRPr="006E7AF5">
              <w:rPr>
                <w:color w:val="000000"/>
                <w:sz w:val="20"/>
                <w:szCs w:val="20"/>
              </w:rPr>
              <w:t>47.152</w:t>
            </w:r>
          </w:p>
        </w:tc>
        <w:tc>
          <w:tcPr>
            <w:tcW w:w="951" w:type="dxa"/>
            <w:tcBorders>
              <w:top w:val="nil"/>
              <w:left w:val="nil"/>
              <w:bottom w:val="single" w:sz="4" w:space="0" w:color="auto"/>
              <w:right w:val="single" w:sz="4" w:space="0" w:color="auto"/>
            </w:tcBorders>
            <w:shd w:val="clear" w:color="auto" w:fill="auto"/>
            <w:noWrap/>
            <w:vAlign w:val="bottom"/>
            <w:hideMark/>
          </w:tcPr>
          <w:p w14:paraId="5E460C6E" w14:textId="77777777" w:rsidR="00491939" w:rsidRPr="006E7AF5" w:rsidRDefault="00491939" w:rsidP="006E7AF5">
            <w:pPr>
              <w:jc w:val="right"/>
              <w:rPr>
                <w:color w:val="000000"/>
                <w:sz w:val="20"/>
                <w:szCs w:val="20"/>
              </w:rPr>
            </w:pPr>
            <w:r w:rsidRPr="006E7AF5">
              <w:rPr>
                <w:color w:val="000000"/>
                <w:sz w:val="20"/>
                <w:szCs w:val="20"/>
              </w:rPr>
              <w:t>1.113.982</w:t>
            </w:r>
          </w:p>
        </w:tc>
        <w:tc>
          <w:tcPr>
            <w:tcW w:w="951" w:type="dxa"/>
            <w:tcBorders>
              <w:top w:val="nil"/>
              <w:left w:val="nil"/>
              <w:bottom w:val="single" w:sz="4" w:space="0" w:color="auto"/>
              <w:right w:val="single" w:sz="4" w:space="0" w:color="auto"/>
            </w:tcBorders>
            <w:shd w:val="clear" w:color="auto" w:fill="auto"/>
            <w:noWrap/>
            <w:vAlign w:val="bottom"/>
            <w:hideMark/>
          </w:tcPr>
          <w:p w14:paraId="4057C5CE" w14:textId="77777777" w:rsidR="00491939" w:rsidRPr="006E7AF5" w:rsidRDefault="00491939" w:rsidP="006E7AF5">
            <w:pPr>
              <w:jc w:val="right"/>
              <w:rPr>
                <w:color w:val="000000"/>
                <w:sz w:val="20"/>
                <w:szCs w:val="20"/>
              </w:rPr>
            </w:pPr>
            <w:r w:rsidRPr="006E7AF5">
              <w:rPr>
                <w:color w:val="000000"/>
                <w:sz w:val="20"/>
                <w:szCs w:val="20"/>
              </w:rPr>
              <w:t>1.047.419</w:t>
            </w:r>
          </w:p>
        </w:tc>
        <w:tc>
          <w:tcPr>
            <w:tcW w:w="940" w:type="dxa"/>
            <w:tcBorders>
              <w:top w:val="nil"/>
              <w:left w:val="nil"/>
              <w:bottom w:val="single" w:sz="4" w:space="0" w:color="auto"/>
              <w:right w:val="single" w:sz="4" w:space="0" w:color="auto"/>
            </w:tcBorders>
            <w:shd w:val="clear" w:color="auto" w:fill="auto"/>
            <w:noWrap/>
            <w:vAlign w:val="bottom"/>
            <w:hideMark/>
          </w:tcPr>
          <w:p w14:paraId="024C549E" w14:textId="77777777" w:rsidR="00491939" w:rsidRPr="006E7AF5" w:rsidRDefault="00491939" w:rsidP="006E7AF5">
            <w:pPr>
              <w:jc w:val="right"/>
              <w:rPr>
                <w:color w:val="000000"/>
                <w:sz w:val="20"/>
                <w:szCs w:val="20"/>
              </w:rPr>
            </w:pPr>
            <w:r w:rsidRPr="006E7AF5">
              <w:rPr>
                <w:color w:val="000000"/>
                <w:sz w:val="20"/>
                <w:szCs w:val="20"/>
              </w:rPr>
              <w:t>66.563</w:t>
            </w:r>
          </w:p>
        </w:tc>
        <w:tc>
          <w:tcPr>
            <w:tcW w:w="1193" w:type="dxa"/>
            <w:tcBorders>
              <w:top w:val="nil"/>
              <w:left w:val="nil"/>
              <w:bottom w:val="single" w:sz="4" w:space="0" w:color="auto"/>
              <w:right w:val="single" w:sz="4" w:space="0" w:color="auto"/>
            </w:tcBorders>
            <w:shd w:val="clear" w:color="auto" w:fill="auto"/>
            <w:noWrap/>
            <w:vAlign w:val="bottom"/>
            <w:hideMark/>
          </w:tcPr>
          <w:p w14:paraId="4556F0A3" w14:textId="77777777" w:rsidR="00491939" w:rsidRPr="006E7AF5" w:rsidRDefault="00491939" w:rsidP="006E7AF5">
            <w:pPr>
              <w:jc w:val="right"/>
              <w:rPr>
                <w:color w:val="000000"/>
                <w:sz w:val="20"/>
                <w:szCs w:val="20"/>
              </w:rPr>
            </w:pPr>
            <w:r w:rsidRPr="006E7AF5">
              <w:rPr>
                <w:color w:val="000000"/>
                <w:sz w:val="20"/>
                <w:szCs w:val="20"/>
              </w:rPr>
              <w:t>23,63</w:t>
            </w:r>
          </w:p>
        </w:tc>
        <w:tc>
          <w:tcPr>
            <w:tcW w:w="1193" w:type="dxa"/>
            <w:tcBorders>
              <w:top w:val="nil"/>
              <w:left w:val="nil"/>
              <w:bottom w:val="single" w:sz="4" w:space="0" w:color="auto"/>
              <w:right w:val="single" w:sz="4" w:space="0" w:color="auto"/>
            </w:tcBorders>
            <w:shd w:val="clear" w:color="auto" w:fill="auto"/>
            <w:noWrap/>
            <w:vAlign w:val="bottom"/>
            <w:hideMark/>
          </w:tcPr>
          <w:p w14:paraId="335A82BF" w14:textId="77777777" w:rsidR="00491939" w:rsidRPr="006E7AF5" w:rsidRDefault="00491939" w:rsidP="006E7AF5">
            <w:pPr>
              <w:jc w:val="right"/>
              <w:rPr>
                <w:color w:val="000000"/>
                <w:sz w:val="20"/>
                <w:szCs w:val="20"/>
              </w:rPr>
            </w:pPr>
            <w:r w:rsidRPr="006E7AF5">
              <w:rPr>
                <w:color w:val="000000"/>
                <w:sz w:val="20"/>
                <w:szCs w:val="20"/>
              </w:rPr>
              <w:t>22,21</w:t>
            </w:r>
          </w:p>
        </w:tc>
      </w:tr>
      <w:tr w:rsidR="00491939" w:rsidRPr="006E7AF5" w14:paraId="70478841" w14:textId="77777777" w:rsidTr="006E7AF5">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18E5C1B" w14:textId="77777777" w:rsidR="00491939" w:rsidRPr="006E7AF5" w:rsidRDefault="00491939" w:rsidP="006E7AF5">
            <w:pPr>
              <w:jc w:val="left"/>
              <w:rPr>
                <w:color w:val="000000"/>
                <w:sz w:val="20"/>
                <w:szCs w:val="20"/>
              </w:rPr>
            </w:pPr>
            <w:r w:rsidRPr="006E7AF5">
              <w:rPr>
                <w:color w:val="000000"/>
                <w:sz w:val="20"/>
                <w:szCs w:val="20"/>
              </w:rPr>
              <w:t>D4  oskrba IV</w:t>
            </w:r>
          </w:p>
        </w:tc>
        <w:tc>
          <w:tcPr>
            <w:tcW w:w="940" w:type="dxa"/>
            <w:tcBorders>
              <w:top w:val="nil"/>
              <w:left w:val="nil"/>
              <w:bottom w:val="single" w:sz="4" w:space="0" w:color="auto"/>
              <w:right w:val="single" w:sz="4" w:space="0" w:color="auto"/>
            </w:tcBorders>
            <w:shd w:val="clear" w:color="auto" w:fill="auto"/>
            <w:noWrap/>
            <w:vAlign w:val="bottom"/>
            <w:hideMark/>
          </w:tcPr>
          <w:p w14:paraId="0D705AF1" w14:textId="77777777" w:rsidR="00491939" w:rsidRPr="006E7AF5" w:rsidRDefault="00491939" w:rsidP="006E7AF5">
            <w:pPr>
              <w:jc w:val="right"/>
              <w:rPr>
                <w:color w:val="000000"/>
                <w:sz w:val="20"/>
                <w:szCs w:val="20"/>
              </w:rPr>
            </w:pPr>
            <w:r w:rsidRPr="006E7AF5">
              <w:rPr>
                <w:color w:val="000000"/>
                <w:sz w:val="20"/>
                <w:szCs w:val="20"/>
              </w:rPr>
              <w:t>34,28</w:t>
            </w:r>
          </w:p>
        </w:tc>
        <w:tc>
          <w:tcPr>
            <w:tcW w:w="1125" w:type="dxa"/>
            <w:tcBorders>
              <w:top w:val="nil"/>
              <w:left w:val="nil"/>
              <w:bottom w:val="single" w:sz="4" w:space="0" w:color="auto"/>
              <w:right w:val="single" w:sz="4" w:space="0" w:color="auto"/>
            </w:tcBorders>
            <w:shd w:val="clear" w:color="auto" w:fill="auto"/>
            <w:noWrap/>
            <w:vAlign w:val="bottom"/>
            <w:hideMark/>
          </w:tcPr>
          <w:p w14:paraId="2A5D8EF1" w14:textId="77777777" w:rsidR="00491939" w:rsidRPr="006E7AF5" w:rsidRDefault="00491939" w:rsidP="006E7AF5">
            <w:pPr>
              <w:jc w:val="right"/>
              <w:rPr>
                <w:color w:val="000000"/>
                <w:sz w:val="20"/>
                <w:szCs w:val="20"/>
              </w:rPr>
            </w:pPr>
            <w:r w:rsidRPr="006E7AF5">
              <w:rPr>
                <w:color w:val="000000"/>
                <w:sz w:val="20"/>
                <w:szCs w:val="20"/>
              </w:rPr>
              <w:t>37</w:t>
            </w:r>
          </w:p>
        </w:tc>
        <w:tc>
          <w:tcPr>
            <w:tcW w:w="1040" w:type="dxa"/>
            <w:tcBorders>
              <w:top w:val="nil"/>
              <w:left w:val="nil"/>
              <w:bottom w:val="single" w:sz="4" w:space="0" w:color="auto"/>
              <w:right w:val="single" w:sz="4" w:space="0" w:color="auto"/>
            </w:tcBorders>
            <w:shd w:val="clear" w:color="auto" w:fill="auto"/>
            <w:noWrap/>
            <w:vAlign w:val="bottom"/>
            <w:hideMark/>
          </w:tcPr>
          <w:p w14:paraId="624180A6" w14:textId="77777777" w:rsidR="00491939" w:rsidRPr="006E7AF5" w:rsidRDefault="00491939" w:rsidP="006E7AF5">
            <w:pPr>
              <w:jc w:val="right"/>
              <w:rPr>
                <w:color w:val="000000"/>
                <w:sz w:val="20"/>
                <w:szCs w:val="20"/>
              </w:rPr>
            </w:pPr>
            <w:r w:rsidRPr="006E7AF5">
              <w:rPr>
                <w:color w:val="000000"/>
                <w:sz w:val="20"/>
                <w:szCs w:val="20"/>
              </w:rPr>
              <w:t>13.628</w:t>
            </w:r>
          </w:p>
        </w:tc>
        <w:tc>
          <w:tcPr>
            <w:tcW w:w="951" w:type="dxa"/>
            <w:tcBorders>
              <w:top w:val="nil"/>
              <w:left w:val="nil"/>
              <w:bottom w:val="single" w:sz="4" w:space="0" w:color="auto"/>
              <w:right w:val="single" w:sz="4" w:space="0" w:color="auto"/>
            </w:tcBorders>
            <w:shd w:val="clear" w:color="auto" w:fill="auto"/>
            <w:noWrap/>
            <w:vAlign w:val="bottom"/>
            <w:hideMark/>
          </w:tcPr>
          <w:p w14:paraId="05F15CFD" w14:textId="77777777" w:rsidR="00491939" w:rsidRPr="006E7AF5" w:rsidRDefault="00491939" w:rsidP="006E7AF5">
            <w:pPr>
              <w:jc w:val="right"/>
              <w:rPr>
                <w:color w:val="000000"/>
                <w:sz w:val="20"/>
                <w:szCs w:val="20"/>
              </w:rPr>
            </w:pPr>
            <w:r w:rsidRPr="006E7AF5">
              <w:rPr>
                <w:color w:val="000000"/>
                <w:sz w:val="20"/>
                <w:szCs w:val="20"/>
              </w:rPr>
              <w:t>473.669</w:t>
            </w:r>
          </w:p>
        </w:tc>
        <w:tc>
          <w:tcPr>
            <w:tcW w:w="951" w:type="dxa"/>
            <w:tcBorders>
              <w:top w:val="nil"/>
              <w:left w:val="nil"/>
              <w:bottom w:val="single" w:sz="4" w:space="0" w:color="auto"/>
              <w:right w:val="single" w:sz="4" w:space="0" w:color="auto"/>
            </w:tcBorders>
            <w:shd w:val="clear" w:color="auto" w:fill="auto"/>
            <w:noWrap/>
            <w:vAlign w:val="bottom"/>
            <w:hideMark/>
          </w:tcPr>
          <w:p w14:paraId="178912FB" w14:textId="77777777" w:rsidR="00491939" w:rsidRPr="006E7AF5" w:rsidRDefault="00491939" w:rsidP="006E7AF5">
            <w:pPr>
              <w:jc w:val="right"/>
              <w:rPr>
                <w:color w:val="000000"/>
                <w:sz w:val="20"/>
                <w:szCs w:val="20"/>
              </w:rPr>
            </w:pPr>
            <w:r w:rsidRPr="006E7AF5">
              <w:rPr>
                <w:color w:val="000000"/>
                <w:sz w:val="20"/>
                <w:szCs w:val="20"/>
              </w:rPr>
              <w:t>466.448</w:t>
            </w:r>
          </w:p>
        </w:tc>
        <w:tc>
          <w:tcPr>
            <w:tcW w:w="940" w:type="dxa"/>
            <w:tcBorders>
              <w:top w:val="nil"/>
              <w:left w:val="nil"/>
              <w:bottom w:val="single" w:sz="4" w:space="0" w:color="auto"/>
              <w:right w:val="single" w:sz="4" w:space="0" w:color="auto"/>
            </w:tcBorders>
            <w:shd w:val="clear" w:color="auto" w:fill="auto"/>
            <w:noWrap/>
            <w:vAlign w:val="bottom"/>
            <w:hideMark/>
          </w:tcPr>
          <w:p w14:paraId="00A9DC16" w14:textId="77777777" w:rsidR="00491939" w:rsidRPr="006E7AF5" w:rsidRDefault="00491939" w:rsidP="006E7AF5">
            <w:pPr>
              <w:jc w:val="right"/>
              <w:rPr>
                <w:color w:val="000000"/>
                <w:sz w:val="20"/>
                <w:szCs w:val="20"/>
              </w:rPr>
            </w:pPr>
            <w:r w:rsidRPr="006E7AF5">
              <w:rPr>
                <w:color w:val="000000"/>
                <w:sz w:val="20"/>
                <w:szCs w:val="20"/>
              </w:rPr>
              <w:t>7.221</w:t>
            </w:r>
          </w:p>
        </w:tc>
        <w:tc>
          <w:tcPr>
            <w:tcW w:w="1193" w:type="dxa"/>
            <w:tcBorders>
              <w:top w:val="nil"/>
              <w:left w:val="nil"/>
              <w:bottom w:val="single" w:sz="4" w:space="0" w:color="auto"/>
              <w:right w:val="single" w:sz="4" w:space="0" w:color="auto"/>
            </w:tcBorders>
            <w:shd w:val="clear" w:color="auto" w:fill="auto"/>
            <w:noWrap/>
            <w:vAlign w:val="bottom"/>
            <w:hideMark/>
          </w:tcPr>
          <w:p w14:paraId="0F6CF49D" w14:textId="77777777" w:rsidR="00491939" w:rsidRPr="006E7AF5" w:rsidRDefault="00491939" w:rsidP="006E7AF5">
            <w:pPr>
              <w:jc w:val="right"/>
              <w:rPr>
                <w:color w:val="000000"/>
                <w:sz w:val="20"/>
                <w:szCs w:val="20"/>
              </w:rPr>
            </w:pPr>
            <w:r w:rsidRPr="006E7AF5">
              <w:rPr>
                <w:color w:val="000000"/>
                <w:sz w:val="20"/>
                <w:szCs w:val="20"/>
              </w:rPr>
              <w:t>34,76</w:t>
            </w:r>
          </w:p>
        </w:tc>
        <w:tc>
          <w:tcPr>
            <w:tcW w:w="1193" w:type="dxa"/>
            <w:tcBorders>
              <w:top w:val="nil"/>
              <w:left w:val="nil"/>
              <w:bottom w:val="single" w:sz="4" w:space="0" w:color="auto"/>
              <w:right w:val="single" w:sz="4" w:space="0" w:color="auto"/>
            </w:tcBorders>
            <w:shd w:val="clear" w:color="auto" w:fill="auto"/>
            <w:noWrap/>
            <w:vAlign w:val="bottom"/>
            <w:hideMark/>
          </w:tcPr>
          <w:p w14:paraId="61F0DC7D" w14:textId="77777777" w:rsidR="00491939" w:rsidRPr="006E7AF5" w:rsidRDefault="00491939" w:rsidP="006E7AF5">
            <w:pPr>
              <w:jc w:val="right"/>
              <w:rPr>
                <w:color w:val="000000"/>
                <w:sz w:val="20"/>
                <w:szCs w:val="20"/>
              </w:rPr>
            </w:pPr>
            <w:r w:rsidRPr="006E7AF5">
              <w:rPr>
                <w:color w:val="000000"/>
                <w:sz w:val="20"/>
                <w:szCs w:val="20"/>
              </w:rPr>
              <w:t>34,23</w:t>
            </w:r>
          </w:p>
        </w:tc>
      </w:tr>
      <w:tr w:rsidR="00491939" w:rsidRPr="006E7AF5" w14:paraId="3572316A" w14:textId="77777777" w:rsidTr="006E7AF5">
        <w:trPr>
          <w:trHeight w:val="255"/>
        </w:trPr>
        <w:tc>
          <w:tcPr>
            <w:tcW w:w="1340" w:type="dxa"/>
            <w:tcBorders>
              <w:top w:val="nil"/>
              <w:left w:val="single" w:sz="4" w:space="0" w:color="auto"/>
              <w:bottom w:val="single" w:sz="4" w:space="0" w:color="auto"/>
              <w:right w:val="single" w:sz="4" w:space="0" w:color="auto"/>
            </w:tcBorders>
            <w:shd w:val="clear" w:color="000000" w:fill="D9D9D9"/>
            <w:noWrap/>
            <w:vAlign w:val="bottom"/>
            <w:hideMark/>
          </w:tcPr>
          <w:p w14:paraId="034309DF"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3DDE64FD"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1125" w:type="dxa"/>
            <w:tcBorders>
              <w:top w:val="nil"/>
              <w:left w:val="nil"/>
              <w:bottom w:val="single" w:sz="4" w:space="0" w:color="auto"/>
              <w:right w:val="single" w:sz="4" w:space="0" w:color="auto"/>
            </w:tcBorders>
            <w:shd w:val="clear" w:color="000000" w:fill="D9D9D9"/>
            <w:noWrap/>
            <w:vAlign w:val="bottom"/>
            <w:hideMark/>
          </w:tcPr>
          <w:p w14:paraId="17D50180" w14:textId="77777777" w:rsidR="00491939" w:rsidRPr="006E7AF5" w:rsidRDefault="00491939" w:rsidP="006E7AF5">
            <w:pPr>
              <w:jc w:val="right"/>
              <w:rPr>
                <w:b/>
                <w:bCs/>
                <w:color w:val="000000"/>
                <w:sz w:val="20"/>
                <w:szCs w:val="20"/>
              </w:rPr>
            </w:pPr>
            <w:r w:rsidRPr="006E7AF5">
              <w:rPr>
                <w:b/>
                <w:bCs/>
                <w:color w:val="000000"/>
                <w:sz w:val="20"/>
                <w:szCs w:val="20"/>
              </w:rPr>
              <w:t>167</w:t>
            </w:r>
          </w:p>
        </w:tc>
        <w:tc>
          <w:tcPr>
            <w:tcW w:w="1040" w:type="dxa"/>
            <w:tcBorders>
              <w:top w:val="nil"/>
              <w:left w:val="nil"/>
              <w:bottom w:val="single" w:sz="4" w:space="0" w:color="auto"/>
              <w:right w:val="single" w:sz="4" w:space="0" w:color="auto"/>
            </w:tcBorders>
            <w:shd w:val="clear" w:color="000000" w:fill="D9D9D9"/>
            <w:noWrap/>
            <w:vAlign w:val="bottom"/>
            <w:hideMark/>
          </w:tcPr>
          <w:p w14:paraId="61A74FD5" w14:textId="77777777" w:rsidR="00491939" w:rsidRPr="006E7AF5" w:rsidRDefault="00491939" w:rsidP="006E7AF5">
            <w:pPr>
              <w:jc w:val="right"/>
              <w:rPr>
                <w:b/>
                <w:bCs/>
                <w:color w:val="000000"/>
                <w:sz w:val="20"/>
                <w:szCs w:val="20"/>
              </w:rPr>
            </w:pPr>
            <w:r w:rsidRPr="006E7AF5">
              <w:rPr>
                <w:b/>
                <w:bCs/>
                <w:color w:val="000000"/>
                <w:sz w:val="20"/>
                <w:szCs w:val="20"/>
              </w:rPr>
              <w:t>60.780</w:t>
            </w:r>
          </w:p>
        </w:tc>
        <w:tc>
          <w:tcPr>
            <w:tcW w:w="951" w:type="dxa"/>
            <w:tcBorders>
              <w:top w:val="nil"/>
              <w:left w:val="nil"/>
              <w:bottom w:val="single" w:sz="4" w:space="0" w:color="auto"/>
              <w:right w:val="single" w:sz="4" w:space="0" w:color="auto"/>
            </w:tcBorders>
            <w:shd w:val="clear" w:color="000000" w:fill="D9D9D9"/>
            <w:noWrap/>
            <w:vAlign w:val="bottom"/>
            <w:hideMark/>
          </w:tcPr>
          <w:p w14:paraId="6AAE9164"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951" w:type="dxa"/>
            <w:tcBorders>
              <w:top w:val="nil"/>
              <w:left w:val="nil"/>
              <w:bottom w:val="single" w:sz="4" w:space="0" w:color="auto"/>
              <w:right w:val="single" w:sz="4" w:space="0" w:color="auto"/>
            </w:tcBorders>
            <w:shd w:val="clear" w:color="000000" w:fill="D9D9D9"/>
            <w:noWrap/>
            <w:vAlign w:val="bottom"/>
            <w:hideMark/>
          </w:tcPr>
          <w:p w14:paraId="460CA290"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6DC5441A"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1193" w:type="dxa"/>
            <w:tcBorders>
              <w:top w:val="nil"/>
              <w:left w:val="nil"/>
              <w:bottom w:val="single" w:sz="4" w:space="0" w:color="auto"/>
              <w:right w:val="single" w:sz="4" w:space="0" w:color="auto"/>
            </w:tcBorders>
            <w:shd w:val="clear" w:color="000000" w:fill="D9D9D9"/>
            <w:noWrap/>
            <w:vAlign w:val="bottom"/>
            <w:hideMark/>
          </w:tcPr>
          <w:p w14:paraId="43D298D3"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1193" w:type="dxa"/>
            <w:tcBorders>
              <w:top w:val="nil"/>
              <w:left w:val="nil"/>
              <w:bottom w:val="single" w:sz="4" w:space="0" w:color="auto"/>
              <w:right w:val="single" w:sz="4" w:space="0" w:color="auto"/>
            </w:tcBorders>
            <w:shd w:val="clear" w:color="000000" w:fill="D9D9D9"/>
            <w:noWrap/>
            <w:vAlign w:val="bottom"/>
            <w:hideMark/>
          </w:tcPr>
          <w:p w14:paraId="013DA867" w14:textId="77777777" w:rsidR="00491939" w:rsidRPr="006E7AF5" w:rsidRDefault="00491939" w:rsidP="006E7AF5">
            <w:pPr>
              <w:jc w:val="left"/>
              <w:rPr>
                <w:b/>
                <w:bCs/>
                <w:color w:val="000000"/>
                <w:sz w:val="20"/>
                <w:szCs w:val="20"/>
              </w:rPr>
            </w:pPr>
            <w:r w:rsidRPr="006E7AF5">
              <w:rPr>
                <w:b/>
                <w:bCs/>
                <w:color w:val="000000"/>
                <w:sz w:val="20"/>
                <w:szCs w:val="20"/>
              </w:rPr>
              <w:t> </w:t>
            </w:r>
          </w:p>
        </w:tc>
      </w:tr>
    </w:tbl>
    <w:p w14:paraId="78DE799C" w14:textId="77777777" w:rsidR="00491939" w:rsidRPr="006E7AF5" w:rsidRDefault="00491939" w:rsidP="00491939">
      <w:pPr>
        <w:rPr>
          <w:sz w:val="20"/>
          <w:szCs w:val="20"/>
        </w:rPr>
      </w:pPr>
    </w:p>
    <w:p w14:paraId="09EC53A1" w14:textId="77777777" w:rsidR="00491939" w:rsidRPr="006E7AF5" w:rsidRDefault="00491939" w:rsidP="00491939">
      <w:pPr>
        <w:rPr>
          <w:sz w:val="20"/>
          <w:szCs w:val="20"/>
        </w:rPr>
      </w:pPr>
    </w:p>
    <w:p w14:paraId="4A510800" w14:textId="77777777" w:rsidR="00491939" w:rsidRPr="006E7AF5" w:rsidRDefault="00491939" w:rsidP="00491939">
      <w:pPr>
        <w:pStyle w:val="Brezrazmikov"/>
        <w:rPr>
          <w:b/>
          <w:sz w:val="24"/>
          <w:lang w:eastAsia="en-US"/>
        </w:rPr>
      </w:pPr>
      <w:r w:rsidRPr="006E7AF5">
        <w:rPr>
          <w:b/>
          <w:sz w:val="24"/>
          <w:lang w:eastAsia="en-US"/>
        </w:rPr>
        <w:t>Zdravstvo</w:t>
      </w:r>
    </w:p>
    <w:p w14:paraId="21ACD0E7" w14:textId="77777777" w:rsidR="00491939" w:rsidRPr="006E7AF5" w:rsidRDefault="00491939" w:rsidP="00491939">
      <w:pPr>
        <w:rPr>
          <w:sz w:val="20"/>
          <w:szCs w:val="20"/>
        </w:rPr>
      </w:pPr>
    </w:p>
    <w:p w14:paraId="7DD6ECC8" w14:textId="77777777" w:rsidR="00491939" w:rsidRPr="006E7AF5" w:rsidRDefault="00491939" w:rsidP="00491939">
      <w:pPr>
        <w:rPr>
          <w:sz w:val="20"/>
          <w:szCs w:val="20"/>
        </w:rPr>
      </w:pPr>
      <w:r w:rsidRPr="006E7AF5">
        <w:rPr>
          <w:sz w:val="20"/>
          <w:szCs w:val="20"/>
        </w:rPr>
        <w:t xml:space="preserve">Prihodki nosilca zdravstva so bili v letu 2021 na ravni stroškov zdravstva, posledično je realiziran rezultat zdravstva v letu 2021 pozitiven v višini 371 €. Stroški dela so evidentirani na podlagi dejansko zaposlenih v zdravstveni negi, strošek amortizacije je obračunan v višini, ki je priznan v ceni zdravstvene nege, stroški materiala in storitev so razdeljeni na podlagi sodil. Pozitiven oz. uravnotežen rezultat na zdravstvu je posledica </w:t>
      </w:r>
      <w:proofErr w:type="spellStart"/>
      <w:r w:rsidRPr="006E7AF5">
        <w:rPr>
          <w:sz w:val="20"/>
          <w:szCs w:val="20"/>
        </w:rPr>
        <w:t>večih</w:t>
      </w:r>
      <w:proofErr w:type="spellEnd"/>
      <w:r w:rsidRPr="006E7AF5">
        <w:rPr>
          <w:sz w:val="20"/>
          <w:szCs w:val="20"/>
        </w:rPr>
        <w:t xml:space="preserve"> dejavnikov, med njimi zvišanja cen ZZZS za dneve zdravstvene nege ter večji obseg dolgotrajnih odsotnosti (strošek v breme ZZZS) zaposlenih na zdravstvu, kar je prispevalo k nižjim stroškom. Podobno je bilo ugotovljeno v letu 2020, ko so bili redni prihodki in odhodki na nosilcu zdravstva uravnoteženi, vsa pretekla leta pa so bili stroški zdravstva višji od prihodkov.</w:t>
      </w:r>
    </w:p>
    <w:p w14:paraId="39469DB5" w14:textId="77777777" w:rsidR="00491939" w:rsidRPr="006E7AF5" w:rsidRDefault="00491939" w:rsidP="00491939">
      <w:pPr>
        <w:rPr>
          <w:sz w:val="20"/>
          <w:szCs w:val="20"/>
        </w:rPr>
      </w:pPr>
    </w:p>
    <w:p w14:paraId="651CF5B4" w14:textId="77777777" w:rsidR="00491939" w:rsidRPr="006E7AF5" w:rsidRDefault="00491939" w:rsidP="00491939">
      <w:pPr>
        <w:rPr>
          <w:sz w:val="20"/>
          <w:szCs w:val="20"/>
        </w:rPr>
      </w:pPr>
    </w:p>
    <w:p w14:paraId="230AE923" w14:textId="1C89AF8A" w:rsidR="00491939" w:rsidRDefault="00491939" w:rsidP="00491939">
      <w:pPr>
        <w:rPr>
          <w:sz w:val="20"/>
          <w:szCs w:val="20"/>
        </w:rPr>
      </w:pPr>
    </w:p>
    <w:p w14:paraId="691FF6A1" w14:textId="0A4572DB" w:rsidR="003478FE" w:rsidRDefault="003478FE" w:rsidP="00491939">
      <w:pPr>
        <w:rPr>
          <w:sz w:val="20"/>
          <w:szCs w:val="20"/>
        </w:rPr>
      </w:pPr>
    </w:p>
    <w:p w14:paraId="2553F268" w14:textId="20875820" w:rsidR="003478FE" w:rsidRDefault="003478FE" w:rsidP="00491939">
      <w:pPr>
        <w:rPr>
          <w:sz w:val="20"/>
          <w:szCs w:val="20"/>
        </w:rPr>
      </w:pPr>
    </w:p>
    <w:p w14:paraId="034C7D06" w14:textId="286507E7" w:rsidR="003478FE" w:rsidRDefault="003478FE" w:rsidP="00491939">
      <w:pPr>
        <w:rPr>
          <w:sz w:val="20"/>
          <w:szCs w:val="20"/>
        </w:rPr>
      </w:pPr>
    </w:p>
    <w:p w14:paraId="46ECEFA7" w14:textId="0AB2B622" w:rsidR="003478FE" w:rsidRDefault="003478FE" w:rsidP="00491939">
      <w:pPr>
        <w:rPr>
          <w:sz w:val="20"/>
          <w:szCs w:val="20"/>
        </w:rPr>
      </w:pPr>
    </w:p>
    <w:p w14:paraId="0501EF60" w14:textId="3648F21E" w:rsidR="003478FE" w:rsidRDefault="003478FE" w:rsidP="00491939">
      <w:pPr>
        <w:rPr>
          <w:sz w:val="20"/>
          <w:szCs w:val="20"/>
        </w:rPr>
      </w:pPr>
    </w:p>
    <w:p w14:paraId="277D443D" w14:textId="77777777" w:rsidR="003478FE" w:rsidRPr="006E7AF5" w:rsidRDefault="003478FE" w:rsidP="00491939">
      <w:pPr>
        <w:rPr>
          <w:sz w:val="20"/>
          <w:szCs w:val="20"/>
        </w:rPr>
      </w:pPr>
    </w:p>
    <w:p w14:paraId="749EA905" w14:textId="77777777" w:rsidR="00491939" w:rsidRPr="006E7AF5" w:rsidRDefault="00491939" w:rsidP="00491939">
      <w:pPr>
        <w:rPr>
          <w:sz w:val="20"/>
          <w:szCs w:val="20"/>
        </w:rPr>
      </w:pPr>
    </w:p>
    <w:p w14:paraId="05C725B2" w14:textId="77777777" w:rsidR="00491939" w:rsidRPr="006E7AF5" w:rsidRDefault="00491939" w:rsidP="00491939">
      <w:pPr>
        <w:rPr>
          <w:sz w:val="20"/>
          <w:szCs w:val="20"/>
        </w:rPr>
      </w:pPr>
    </w:p>
    <w:p w14:paraId="43FDE153" w14:textId="77777777" w:rsidR="00491939" w:rsidRPr="006E7AF5" w:rsidRDefault="00491939" w:rsidP="00491939">
      <w:pPr>
        <w:rPr>
          <w:sz w:val="20"/>
          <w:szCs w:val="20"/>
        </w:rPr>
      </w:pPr>
    </w:p>
    <w:p w14:paraId="7DBA07D0" w14:textId="77777777" w:rsidR="00491939" w:rsidRPr="006E7AF5" w:rsidRDefault="00491939" w:rsidP="00491939">
      <w:pPr>
        <w:rPr>
          <w:sz w:val="20"/>
          <w:szCs w:val="20"/>
        </w:rPr>
      </w:pPr>
    </w:p>
    <w:p w14:paraId="2FB43D32" w14:textId="77777777" w:rsidR="00491939" w:rsidRPr="006E7AF5" w:rsidRDefault="00491939" w:rsidP="00491939">
      <w:pPr>
        <w:rPr>
          <w:b/>
          <w:sz w:val="24"/>
          <w:lang w:eastAsia="en-US"/>
        </w:rPr>
      </w:pPr>
      <w:r w:rsidRPr="006E7AF5">
        <w:rPr>
          <w:b/>
          <w:sz w:val="24"/>
          <w:lang w:eastAsia="en-US"/>
        </w:rPr>
        <w:lastRenderedPageBreak/>
        <w:t>UGOTOVITEV POSLOVNEGA IZIDA PO STROŠKOVNIH NOSILCIH</w:t>
      </w:r>
    </w:p>
    <w:p w14:paraId="309C6A60" w14:textId="77777777" w:rsidR="00491939" w:rsidRPr="006E7AF5" w:rsidRDefault="00491939" w:rsidP="00491939">
      <w:pPr>
        <w:rPr>
          <w:b/>
          <w:bCs/>
          <w:sz w:val="20"/>
          <w:szCs w:val="20"/>
        </w:rPr>
      </w:pPr>
    </w:p>
    <w:p w14:paraId="7BA9BC17" w14:textId="77777777" w:rsidR="00491939" w:rsidRPr="006E7AF5" w:rsidRDefault="00491939" w:rsidP="00491939">
      <w:pPr>
        <w:rPr>
          <w:sz w:val="20"/>
          <w:szCs w:val="20"/>
        </w:rPr>
      </w:pPr>
      <w:r w:rsidRPr="006E7AF5">
        <w:rPr>
          <w:sz w:val="20"/>
          <w:szCs w:val="20"/>
        </w:rPr>
        <w:t>Dom starejših občanov Črnomelj je v poslovnem letu 2021 ustvaril 234.734</w:t>
      </w:r>
      <w:r w:rsidRPr="006E7AF5">
        <w:rPr>
          <w:bCs/>
          <w:sz w:val="20"/>
          <w:szCs w:val="20"/>
        </w:rPr>
        <w:t xml:space="preserve"> €</w:t>
      </w:r>
      <w:r w:rsidRPr="006E7AF5">
        <w:rPr>
          <w:sz w:val="20"/>
          <w:szCs w:val="20"/>
        </w:rPr>
        <w:t xml:space="preserve"> presežka prihodkov nad odhodki pred davkom od dohodka.</w:t>
      </w:r>
    </w:p>
    <w:p w14:paraId="39A1A8AE" w14:textId="77777777" w:rsidR="00491939" w:rsidRPr="006E7AF5" w:rsidRDefault="00491939" w:rsidP="00491939">
      <w:pPr>
        <w:rPr>
          <w:b/>
          <w:sz w:val="20"/>
          <w:szCs w:val="20"/>
        </w:rPr>
      </w:pPr>
    </w:p>
    <w:p w14:paraId="09D0EB76" w14:textId="77777777" w:rsidR="00491939" w:rsidRPr="006E7AF5" w:rsidRDefault="00491939" w:rsidP="00491939">
      <w:pPr>
        <w:rPr>
          <w:b/>
          <w:sz w:val="20"/>
          <w:szCs w:val="20"/>
        </w:rPr>
      </w:pPr>
      <w:r w:rsidRPr="006E7AF5">
        <w:rPr>
          <w:b/>
          <w:sz w:val="20"/>
          <w:szCs w:val="20"/>
        </w:rPr>
        <w:t>Tabela 23: Poslovni izid po stroškovnih nosilcih</w:t>
      </w:r>
    </w:p>
    <w:p w14:paraId="2EE5D5F3" w14:textId="77777777" w:rsidR="00491939" w:rsidRPr="006E7AF5" w:rsidRDefault="00491939" w:rsidP="00491939">
      <w:pPr>
        <w:rPr>
          <w:sz w:val="20"/>
          <w:szCs w:val="20"/>
        </w:rPr>
      </w:pPr>
    </w:p>
    <w:tbl>
      <w:tblPr>
        <w:tblW w:w="8680" w:type="dxa"/>
        <w:tblCellMar>
          <w:left w:w="70" w:type="dxa"/>
          <w:right w:w="70" w:type="dxa"/>
        </w:tblCellMar>
        <w:tblLook w:val="04A0" w:firstRow="1" w:lastRow="0" w:firstColumn="1" w:lastColumn="0" w:noHBand="0" w:noVBand="1"/>
      </w:tblPr>
      <w:tblGrid>
        <w:gridCol w:w="3760"/>
        <w:gridCol w:w="1640"/>
        <w:gridCol w:w="1640"/>
        <w:gridCol w:w="1640"/>
      </w:tblGrid>
      <w:tr w:rsidR="00491939" w:rsidRPr="006E7AF5" w14:paraId="09B672C0" w14:textId="77777777" w:rsidTr="006E7AF5">
        <w:trPr>
          <w:trHeight w:val="300"/>
        </w:trPr>
        <w:tc>
          <w:tcPr>
            <w:tcW w:w="3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24D9B13" w14:textId="77777777" w:rsidR="00491939" w:rsidRPr="006E7AF5" w:rsidRDefault="00491939" w:rsidP="006E7AF5">
            <w:pPr>
              <w:jc w:val="center"/>
              <w:rPr>
                <w:b/>
                <w:bCs/>
                <w:color w:val="000000"/>
                <w:sz w:val="20"/>
                <w:szCs w:val="20"/>
                <w:highlight w:val="yellow"/>
              </w:rPr>
            </w:pPr>
            <w:r w:rsidRPr="006E7AF5">
              <w:rPr>
                <w:b/>
                <w:bCs/>
                <w:color w:val="000000"/>
                <w:sz w:val="20"/>
                <w:szCs w:val="20"/>
              </w:rPr>
              <w:t>nosilec</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364312E7" w14:textId="77777777" w:rsidR="00491939" w:rsidRPr="006E7AF5" w:rsidRDefault="00491939" w:rsidP="006E7AF5">
            <w:pPr>
              <w:jc w:val="center"/>
              <w:rPr>
                <w:b/>
                <w:bCs/>
                <w:color w:val="000000"/>
                <w:sz w:val="20"/>
                <w:szCs w:val="20"/>
                <w:highlight w:val="yellow"/>
              </w:rPr>
            </w:pPr>
            <w:r w:rsidRPr="006E7AF5">
              <w:rPr>
                <w:b/>
                <w:bCs/>
                <w:color w:val="000000"/>
                <w:sz w:val="20"/>
                <w:szCs w:val="20"/>
              </w:rPr>
              <w:t>prihodki</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4638EA14" w14:textId="77777777" w:rsidR="00491939" w:rsidRPr="006E7AF5" w:rsidRDefault="00491939" w:rsidP="006E7AF5">
            <w:pPr>
              <w:jc w:val="center"/>
              <w:rPr>
                <w:b/>
                <w:bCs/>
                <w:color w:val="000000"/>
                <w:sz w:val="20"/>
                <w:szCs w:val="20"/>
                <w:highlight w:val="yellow"/>
              </w:rPr>
            </w:pPr>
            <w:r w:rsidRPr="006E7AF5">
              <w:rPr>
                <w:b/>
                <w:bCs/>
                <w:color w:val="000000"/>
                <w:sz w:val="20"/>
                <w:szCs w:val="20"/>
              </w:rPr>
              <w:t xml:space="preserve">odhodki </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1078EA05" w14:textId="77777777" w:rsidR="00491939" w:rsidRPr="006E7AF5" w:rsidRDefault="00491939" w:rsidP="006E7AF5">
            <w:pPr>
              <w:jc w:val="center"/>
              <w:rPr>
                <w:b/>
                <w:bCs/>
                <w:color w:val="000000"/>
                <w:sz w:val="20"/>
                <w:szCs w:val="20"/>
                <w:highlight w:val="yellow"/>
              </w:rPr>
            </w:pPr>
            <w:r w:rsidRPr="006E7AF5">
              <w:rPr>
                <w:b/>
                <w:bCs/>
                <w:color w:val="000000"/>
                <w:sz w:val="20"/>
                <w:szCs w:val="20"/>
              </w:rPr>
              <w:t>poslovni izid</w:t>
            </w:r>
          </w:p>
        </w:tc>
      </w:tr>
      <w:tr w:rsidR="00491939" w:rsidRPr="006E7AF5" w14:paraId="7FD47C5B"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75CD451" w14:textId="77777777" w:rsidR="00491939" w:rsidRPr="006E7AF5" w:rsidRDefault="00491939" w:rsidP="006E7AF5">
            <w:pPr>
              <w:jc w:val="left"/>
              <w:rPr>
                <w:color w:val="000000"/>
                <w:sz w:val="20"/>
                <w:szCs w:val="20"/>
                <w:highlight w:val="yellow"/>
              </w:rPr>
            </w:pPr>
            <w:r w:rsidRPr="006E7AF5">
              <w:rPr>
                <w:color w:val="000000"/>
                <w:sz w:val="20"/>
                <w:szCs w:val="20"/>
              </w:rPr>
              <w:t>oskrba I</w:t>
            </w:r>
          </w:p>
        </w:tc>
        <w:tc>
          <w:tcPr>
            <w:tcW w:w="1640" w:type="dxa"/>
            <w:tcBorders>
              <w:top w:val="nil"/>
              <w:left w:val="nil"/>
              <w:bottom w:val="single" w:sz="4" w:space="0" w:color="auto"/>
              <w:right w:val="single" w:sz="4" w:space="0" w:color="auto"/>
            </w:tcBorders>
            <w:shd w:val="clear" w:color="auto" w:fill="auto"/>
            <w:noWrap/>
            <w:vAlign w:val="bottom"/>
            <w:hideMark/>
          </w:tcPr>
          <w:p w14:paraId="7F49F379" w14:textId="77777777" w:rsidR="00491939" w:rsidRPr="006E7AF5" w:rsidRDefault="00491939" w:rsidP="006E7AF5">
            <w:pPr>
              <w:jc w:val="right"/>
              <w:rPr>
                <w:color w:val="000000"/>
                <w:sz w:val="20"/>
                <w:szCs w:val="20"/>
                <w:highlight w:val="yellow"/>
              </w:rPr>
            </w:pPr>
            <w:r w:rsidRPr="006E7AF5">
              <w:rPr>
                <w:color w:val="000000"/>
                <w:sz w:val="20"/>
                <w:szCs w:val="20"/>
              </w:rPr>
              <w:t>1.113.982</w:t>
            </w:r>
          </w:p>
        </w:tc>
        <w:tc>
          <w:tcPr>
            <w:tcW w:w="1640" w:type="dxa"/>
            <w:tcBorders>
              <w:top w:val="nil"/>
              <w:left w:val="nil"/>
              <w:bottom w:val="single" w:sz="4" w:space="0" w:color="auto"/>
              <w:right w:val="single" w:sz="4" w:space="0" w:color="auto"/>
            </w:tcBorders>
            <w:shd w:val="clear" w:color="auto" w:fill="auto"/>
            <w:noWrap/>
            <w:vAlign w:val="bottom"/>
            <w:hideMark/>
          </w:tcPr>
          <w:p w14:paraId="530E772C" w14:textId="77777777" w:rsidR="00491939" w:rsidRPr="006E7AF5" w:rsidRDefault="00491939" w:rsidP="006E7AF5">
            <w:pPr>
              <w:jc w:val="right"/>
              <w:rPr>
                <w:color w:val="000000"/>
                <w:sz w:val="20"/>
                <w:szCs w:val="20"/>
                <w:highlight w:val="yellow"/>
              </w:rPr>
            </w:pPr>
            <w:r w:rsidRPr="006E7AF5">
              <w:rPr>
                <w:color w:val="000000"/>
                <w:sz w:val="20"/>
                <w:szCs w:val="20"/>
              </w:rPr>
              <w:t>1.047.419</w:t>
            </w:r>
          </w:p>
        </w:tc>
        <w:tc>
          <w:tcPr>
            <w:tcW w:w="1640" w:type="dxa"/>
            <w:tcBorders>
              <w:top w:val="nil"/>
              <w:left w:val="nil"/>
              <w:bottom w:val="single" w:sz="4" w:space="0" w:color="auto"/>
              <w:right w:val="single" w:sz="4" w:space="0" w:color="auto"/>
            </w:tcBorders>
            <w:shd w:val="clear" w:color="auto" w:fill="auto"/>
            <w:noWrap/>
            <w:vAlign w:val="bottom"/>
            <w:hideMark/>
          </w:tcPr>
          <w:p w14:paraId="6CFEA388" w14:textId="77777777" w:rsidR="00491939" w:rsidRPr="006E7AF5" w:rsidRDefault="00491939" w:rsidP="006E7AF5">
            <w:pPr>
              <w:jc w:val="right"/>
              <w:rPr>
                <w:color w:val="000000"/>
                <w:sz w:val="20"/>
                <w:szCs w:val="20"/>
                <w:highlight w:val="yellow"/>
              </w:rPr>
            </w:pPr>
            <w:r w:rsidRPr="006E7AF5">
              <w:rPr>
                <w:color w:val="000000"/>
                <w:sz w:val="20"/>
                <w:szCs w:val="20"/>
              </w:rPr>
              <w:t>66.563</w:t>
            </w:r>
          </w:p>
        </w:tc>
      </w:tr>
      <w:tr w:rsidR="00491939" w:rsidRPr="006E7AF5" w14:paraId="1D3D44A4"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5B3BB41" w14:textId="77777777" w:rsidR="00491939" w:rsidRPr="006E7AF5" w:rsidRDefault="00491939" w:rsidP="006E7AF5">
            <w:pPr>
              <w:jc w:val="left"/>
              <w:rPr>
                <w:color w:val="000000"/>
                <w:sz w:val="20"/>
                <w:szCs w:val="20"/>
                <w:highlight w:val="yellow"/>
              </w:rPr>
            </w:pPr>
            <w:r w:rsidRPr="006E7AF5">
              <w:rPr>
                <w:color w:val="000000"/>
                <w:sz w:val="20"/>
                <w:szCs w:val="20"/>
              </w:rPr>
              <w:t>dodatna oskrba II</w:t>
            </w:r>
          </w:p>
        </w:tc>
        <w:tc>
          <w:tcPr>
            <w:tcW w:w="1640" w:type="dxa"/>
            <w:tcBorders>
              <w:top w:val="nil"/>
              <w:left w:val="nil"/>
              <w:bottom w:val="single" w:sz="4" w:space="0" w:color="auto"/>
              <w:right w:val="single" w:sz="4" w:space="0" w:color="auto"/>
            </w:tcBorders>
            <w:shd w:val="clear" w:color="auto" w:fill="auto"/>
            <w:noWrap/>
            <w:vAlign w:val="bottom"/>
            <w:hideMark/>
          </w:tcPr>
          <w:p w14:paraId="2B235A65" w14:textId="77777777" w:rsidR="00491939" w:rsidRPr="006E7AF5" w:rsidRDefault="00491939" w:rsidP="006E7AF5">
            <w:pPr>
              <w:jc w:val="right"/>
              <w:rPr>
                <w:color w:val="000000"/>
                <w:sz w:val="20"/>
                <w:szCs w:val="20"/>
                <w:highlight w:val="yellow"/>
              </w:rPr>
            </w:pPr>
            <w:r w:rsidRPr="006E7AF5">
              <w:rPr>
                <w:color w:val="000000"/>
                <w:sz w:val="20"/>
                <w:szCs w:val="20"/>
              </w:rPr>
              <w:t>68.259</w:t>
            </w:r>
          </w:p>
        </w:tc>
        <w:tc>
          <w:tcPr>
            <w:tcW w:w="1640" w:type="dxa"/>
            <w:tcBorders>
              <w:top w:val="nil"/>
              <w:left w:val="nil"/>
              <w:bottom w:val="single" w:sz="4" w:space="0" w:color="auto"/>
              <w:right w:val="single" w:sz="4" w:space="0" w:color="auto"/>
            </w:tcBorders>
            <w:shd w:val="clear" w:color="auto" w:fill="auto"/>
            <w:noWrap/>
            <w:vAlign w:val="bottom"/>
            <w:hideMark/>
          </w:tcPr>
          <w:p w14:paraId="064FADDC" w14:textId="77777777" w:rsidR="00491939" w:rsidRPr="006E7AF5" w:rsidRDefault="00491939" w:rsidP="006E7AF5">
            <w:pPr>
              <w:jc w:val="right"/>
              <w:rPr>
                <w:color w:val="000000"/>
                <w:sz w:val="20"/>
                <w:szCs w:val="20"/>
                <w:highlight w:val="yellow"/>
              </w:rPr>
            </w:pPr>
            <w:r w:rsidRPr="006E7AF5">
              <w:rPr>
                <w:color w:val="000000"/>
                <w:sz w:val="20"/>
                <w:szCs w:val="20"/>
              </w:rPr>
              <w:t>62.909</w:t>
            </w:r>
          </w:p>
        </w:tc>
        <w:tc>
          <w:tcPr>
            <w:tcW w:w="1640" w:type="dxa"/>
            <w:tcBorders>
              <w:top w:val="nil"/>
              <w:left w:val="nil"/>
              <w:bottom w:val="single" w:sz="4" w:space="0" w:color="auto"/>
              <w:right w:val="single" w:sz="4" w:space="0" w:color="auto"/>
            </w:tcBorders>
            <w:shd w:val="clear" w:color="auto" w:fill="auto"/>
            <w:noWrap/>
            <w:vAlign w:val="bottom"/>
            <w:hideMark/>
          </w:tcPr>
          <w:p w14:paraId="39CD8A3E" w14:textId="77777777" w:rsidR="00491939" w:rsidRPr="006E7AF5" w:rsidRDefault="00491939" w:rsidP="006E7AF5">
            <w:pPr>
              <w:jc w:val="right"/>
              <w:rPr>
                <w:color w:val="000000"/>
                <w:sz w:val="20"/>
                <w:szCs w:val="20"/>
                <w:highlight w:val="yellow"/>
              </w:rPr>
            </w:pPr>
            <w:r w:rsidRPr="006E7AF5">
              <w:rPr>
                <w:color w:val="000000"/>
                <w:sz w:val="20"/>
                <w:szCs w:val="20"/>
              </w:rPr>
              <w:t>5.350</w:t>
            </w:r>
          </w:p>
        </w:tc>
      </w:tr>
      <w:tr w:rsidR="00491939" w:rsidRPr="006E7AF5" w14:paraId="5DCB4220"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27F126E" w14:textId="77777777" w:rsidR="00491939" w:rsidRPr="006E7AF5" w:rsidRDefault="00491939" w:rsidP="006E7AF5">
            <w:pPr>
              <w:jc w:val="left"/>
              <w:rPr>
                <w:color w:val="000000"/>
                <w:sz w:val="20"/>
                <w:szCs w:val="20"/>
                <w:highlight w:val="yellow"/>
              </w:rPr>
            </w:pPr>
            <w:r w:rsidRPr="006E7AF5">
              <w:rPr>
                <w:color w:val="000000"/>
                <w:sz w:val="20"/>
                <w:szCs w:val="20"/>
              </w:rPr>
              <w:t>dodatna oskrba IIIA</w:t>
            </w:r>
          </w:p>
        </w:tc>
        <w:tc>
          <w:tcPr>
            <w:tcW w:w="1640" w:type="dxa"/>
            <w:tcBorders>
              <w:top w:val="nil"/>
              <w:left w:val="nil"/>
              <w:bottom w:val="single" w:sz="4" w:space="0" w:color="auto"/>
              <w:right w:val="single" w:sz="4" w:space="0" w:color="auto"/>
            </w:tcBorders>
            <w:shd w:val="clear" w:color="auto" w:fill="auto"/>
            <w:noWrap/>
            <w:vAlign w:val="bottom"/>
            <w:hideMark/>
          </w:tcPr>
          <w:p w14:paraId="6FF2F168" w14:textId="77777777" w:rsidR="00491939" w:rsidRPr="006E7AF5" w:rsidRDefault="00491939" w:rsidP="006E7AF5">
            <w:pPr>
              <w:jc w:val="right"/>
              <w:rPr>
                <w:color w:val="000000"/>
                <w:sz w:val="20"/>
                <w:szCs w:val="20"/>
                <w:highlight w:val="yellow"/>
              </w:rPr>
            </w:pPr>
            <w:r w:rsidRPr="006E7AF5">
              <w:rPr>
                <w:color w:val="000000"/>
                <w:sz w:val="20"/>
                <w:szCs w:val="20"/>
              </w:rPr>
              <w:t>199.678</w:t>
            </w:r>
          </w:p>
        </w:tc>
        <w:tc>
          <w:tcPr>
            <w:tcW w:w="1640" w:type="dxa"/>
            <w:tcBorders>
              <w:top w:val="nil"/>
              <w:left w:val="nil"/>
              <w:bottom w:val="single" w:sz="4" w:space="0" w:color="auto"/>
              <w:right w:val="single" w:sz="4" w:space="0" w:color="auto"/>
            </w:tcBorders>
            <w:shd w:val="clear" w:color="auto" w:fill="auto"/>
            <w:noWrap/>
            <w:vAlign w:val="bottom"/>
            <w:hideMark/>
          </w:tcPr>
          <w:p w14:paraId="56240EC0" w14:textId="77777777" w:rsidR="00491939" w:rsidRPr="006E7AF5" w:rsidRDefault="00491939" w:rsidP="006E7AF5">
            <w:pPr>
              <w:jc w:val="right"/>
              <w:rPr>
                <w:color w:val="000000"/>
                <w:sz w:val="20"/>
                <w:szCs w:val="20"/>
                <w:highlight w:val="yellow"/>
              </w:rPr>
            </w:pPr>
            <w:r w:rsidRPr="006E7AF5">
              <w:rPr>
                <w:color w:val="000000"/>
                <w:sz w:val="20"/>
                <w:szCs w:val="20"/>
              </w:rPr>
              <w:t>183.437</w:t>
            </w:r>
          </w:p>
        </w:tc>
        <w:tc>
          <w:tcPr>
            <w:tcW w:w="1640" w:type="dxa"/>
            <w:tcBorders>
              <w:top w:val="nil"/>
              <w:left w:val="nil"/>
              <w:bottom w:val="single" w:sz="4" w:space="0" w:color="auto"/>
              <w:right w:val="single" w:sz="4" w:space="0" w:color="auto"/>
            </w:tcBorders>
            <w:shd w:val="clear" w:color="auto" w:fill="auto"/>
            <w:noWrap/>
            <w:vAlign w:val="bottom"/>
            <w:hideMark/>
          </w:tcPr>
          <w:p w14:paraId="4056D236" w14:textId="77777777" w:rsidR="00491939" w:rsidRPr="006E7AF5" w:rsidRDefault="00491939" w:rsidP="006E7AF5">
            <w:pPr>
              <w:jc w:val="right"/>
              <w:rPr>
                <w:color w:val="000000"/>
                <w:sz w:val="20"/>
                <w:szCs w:val="20"/>
                <w:highlight w:val="yellow"/>
              </w:rPr>
            </w:pPr>
            <w:r w:rsidRPr="006E7AF5">
              <w:rPr>
                <w:color w:val="000000"/>
                <w:sz w:val="20"/>
                <w:szCs w:val="20"/>
              </w:rPr>
              <w:t>16.241</w:t>
            </w:r>
          </w:p>
        </w:tc>
      </w:tr>
      <w:tr w:rsidR="00491939" w:rsidRPr="006E7AF5" w14:paraId="3C3F3A7F"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9B49DAA" w14:textId="77777777" w:rsidR="00491939" w:rsidRPr="006E7AF5" w:rsidRDefault="00491939" w:rsidP="006E7AF5">
            <w:pPr>
              <w:jc w:val="left"/>
              <w:rPr>
                <w:color w:val="000000"/>
                <w:sz w:val="20"/>
                <w:szCs w:val="20"/>
                <w:highlight w:val="yellow"/>
              </w:rPr>
            </w:pPr>
            <w:r w:rsidRPr="006E7AF5">
              <w:rPr>
                <w:color w:val="000000"/>
                <w:sz w:val="20"/>
                <w:szCs w:val="20"/>
              </w:rPr>
              <w:t>dodatna oskrba IIIB</w:t>
            </w:r>
          </w:p>
        </w:tc>
        <w:tc>
          <w:tcPr>
            <w:tcW w:w="1640" w:type="dxa"/>
            <w:tcBorders>
              <w:top w:val="nil"/>
              <w:left w:val="nil"/>
              <w:bottom w:val="single" w:sz="4" w:space="0" w:color="auto"/>
              <w:right w:val="single" w:sz="4" w:space="0" w:color="auto"/>
            </w:tcBorders>
            <w:shd w:val="clear" w:color="auto" w:fill="auto"/>
            <w:noWrap/>
            <w:vAlign w:val="bottom"/>
            <w:hideMark/>
          </w:tcPr>
          <w:p w14:paraId="01116D03" w14:textId="77777777" w:rsidR="00491939" w:rsidRPr="006E7AF5" w:rsidRDefault="00491939" w:rsidP="006E7AF5">
            <w:pPr>
              <w:jc w:val="right"/>
              <w:rPr>
                <w:color w:val="000000"/>
                <w:sz w:val="20"/>
                <w:szCs w:val="20"/>
                <w:highlight w:val="yellow"/>
              </w:rPr>
            </w:pPr>
            <w:r w:rsidRPr="006E7AF5">
              <w:rPr>
                <w:color w:val="000000"/>
                <w:sz w:val="20"/>
                <w:szCs w:val="20"/>
              </w:rPr>
              <w:t>131.074</w:t>
            </w:r>
          </w:p>
        </w:tc>
        <w:tc>
          <w:tcPr>
            <w:tcW w:w="1640" w:type="dxa"/>
            <w:tcBorders>
              <w:top w:val="nil"/>
              <w:left w:val="nil"/>
              <w:bottom w:val="single" w:sz="4" w:space="0" w:color="auto"/>
              <w:right w:val="single" w:sz="4" w:space="0" w:color="auto"/>
            </w:tcBorders>
            <w:shd w:val="clear" w:color="auto" w:fill="auto"/>
            <w:noWrap/>
            <w:vAlign w:val="bottom"/>
            <w:hideMark/>
          </w:tcPr>
          <w:p w14:paraId="148FAEEF" w14:textId="77777777" w:rsidR="00491939" w:rsidRPr="006E7AF5" w:rsidRDefault="00491939" w:rsidP="006E7AF5">
            <w:pPr>
              <w:jc w:val="right"/>
              <w:rPr>
                <w:color w:val="000000"/>
                <w:sz w:val="20"/>
                <w:szCs w:val="20"/>
                <w:highlight w:val="yellow"/>
              </w:rPr>
            </w:pPr>
            <w:r w:rsidRPr="006E7AF5">
              <w:rPr>
                <w:color w:val="000000"/>
                <w:sz w:val="20"/>
                <w:szCs w:val="20"/>
              </w:rPr>
              <w:t>120.328</w:t>
            </w:r>
          </w:p>
        </w:tc>
        <w:tc>
          <w:tcPr>
            <w:tcW w:w="1640" w:type="dxa"/>
            <w:tcBorders>
              <w:top w:val="nil"/>
              <w:left w:val="nil"/>
              <w:bottom w:val="single" w:sz="4" w:space="0" w:color="auto"/>
              <w:right w:val="single" w:sz="4" w:space="0" w:color="auto"/>
            </w:tcBorders>
            <w:shd w:val="clear" w:color="auto" w:fill="auto"/>
            <w:noWrap/>
            <w:vAlign w:val="bottom"/>
            <w:hideMark/>
          </w:tcPr>
          <w:p w14:paraId="6736CC0F" w14:textId="77777777" w:rsidR="00491939" w:rsidRPr="006E7AF5" w:rsidRDefault="00491939" w:rsidP="006E7AF5">
            <w:pPr>
              <w:jc w:val="right"/>
              <w:rPr>
                <w:color w:val="000000"/>
                <w:sz w:val="20"/>
                <w:szCs w:val="20"/>
                <w:highlight w:val="yellow"/>
              </w:rPr>
            </w:pPr>
            <w:r w:rsidRPr="006E7AF5">
              <w:rPr>
                <w:color w:val="000000"/>
                <w:sz w:val="20"/>
                <w:szCs w:val="20"/>
              </w:rPr>
              <w:t>10.746</w:t>
            </w:r>
          </w:p>
        </w:tc>
      </w:tr>
      <w:tr w:rsidR="00491939" w:rsidRPr="006E7AF5" w14:paraId="3C623832"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0B3F09A" w14:textId="77777777" w:rsidR="00491939" w:rsidRPr="006E7AF5" w:rsidRDefault="00491939" w:rsidP="006E7AF5">
            <w:pPr>
              <w:jc w:val="left"/>
              <w:rPr>
                <w:color w:val="000000"/>
                <w:sz w:val="20"/>
                <w:szCs w:val="20"/>
                <w:highlight w:val="yellow"/>
              </w:rPr>
            </w:pPr>
            <w:r w:rsidRPr="006E7AF5">
              <w:rPr>
                <w:color w:val="000000"/>
                <w:sz w:val="20"/>
                <w:szCs w:val="20"/>
              </w:rPr>
              <w:t>oskrba IV</w:t>
            </w:r>
          </w:p>
        </w:tc>
        <w:tc>
          <w:tcPr>
            <w:tcW w:w="1640" w:type="dxa"/>
            <w:tcBorders>
              <w:top w:val="nil"/>
              <w:left w:val="nil"/>
              <w:bottom w:val="single" w:sz="4" w:space="0" w:color="auto"/>
              <w:right w:val="single" w:sz="4" w:space="0" w:color="auto"/>
            </w:tcBorders>
            <w:shd w:val="clear" w:color="auto" w:fill="auto"/>
            <w:noWrap/>
            <w:vAlign w:val="bottom"/>
            <w:hideMark/>
          </w:tcPr>
          <w:p w14:paraId="7222354F" w14:textId="77777777" w:rsidR="00491939" w:rsidRPr="006E7AF5" w:rsidRDefault="00491939" w:rsidP="006E7AF5">
            <w:pPr>
              <w:jc w:val="right"/>
              <w:rPr>
                <w:color w:val="000000"/>
                <w:sz w:val="20"/>
                <w:szCs w:val="20"/>
                <w:highlight w:val="yellow"/>
              </w:rPr>
            </w:pPr>
            <w:r w:rsidRPr="006E7AF5">
              <w:rPr>
                <w:color w:val="000000"/>
                <w:sz w:val="20"/>
                <w:szCs w:val="20"/>
              </w:rPr>
              <w:t>473.669</w:t>
            </w:r>
          </w:p>
        </w:tc>
        <w:tc>
          <w:tcPr>
            <w:tcW w:w="1640" w:type="dxa"/>
            <w:tcBorders>
              <w:top w:val="nil"/>
              <w:left w:val="nil"/>
              <w:bottom w:val="single" w:sz="4" w:space="0" w:color="auto"/>
              <w:right w:val="single" w:sz="4" w:space="0" w:color="auto"/>
            </w:tcBorders>
            <w:shd w:val="clear" w:color="auto" w:fill="auto"/>
            <w:noWrap/>
            <w:vAlign w:val="bottom"/>
            <w:hideMark/>
          </w:tcPr>
          <w:p w14:paraId="25641116" w14:textId="77777777" w:rsidR="00491939" w:rsidRPr="006E7AF5" w:rsidRDefault="00491939" w:rsidP="006E7AF5">
            <w:pPr>
              <w:jc w:val="right"/>
              <w:rPr>
                <w:color w:val="000000"/>
                <w:sz w:val="20"/>
                <w:szCs w:val="20"/>
                <w:highlight w:val="yellow"/>
              </w:rPr>
            </w:pPr>
            <w:r w:rsidRPr="006E7AF5">
              <w:rPr>
                <w:color w:val="000000"/>
                <w:sz w:val="20"/>
                <w:szCs w:val="20"/>
              </w:rPr>
              <w:t>466.448</w:t>
            </w:r>
          </w:p>
        </w:tc>
        <w:tc>
          <w:tcPr>
            <w:tcW w:w="1640" w:type="dxa"/>
            <w:tcBorders>
              <w:top w:val="nil"/>
              <w:left w:val="nil"/>
              <w:bottom w:val="single" w:sz="4" w:space="0" w:color="auto"/>
              <w:right w:val="single" w:sz="4" w:space="0" w:color="auto"/>
            </w:tcBorders>
            <w:shd w:val="clear" w:color="auto" w:fill="auto"/>
            <w:noWrap/>
            <w:vAlign w:val="bottom"/>
            <w:hideMark/>
          </w:tcPr>
          <w:p w14:paraId="0AF0365D" w14:textId="77777777" w:rsidR="00491939" w:rsidRPr="006E7AF5" w:rsidRDefault="00491939" w:rsidP="006E7AF5">
            <w:pPr>
              <w:jc w:val="right"/>
              <w:rPr>
                <w:color w:val="000000"/>
                <w:sz w:val="20"/>
                <w:szCs w:val="20"/>
                <w:highlight w:val="yellow"/>
              </w:rPr>
            </w:pPr>
            <w:r w:rsidRPr="006E7AF5">
              <w:rPr>
                <w:color w:val="000000"/>
                <w:sz w:val="20"/>
                <w:szCs w:val="20"/>
              </w:rPr>
              <w:t>7.221</w:t>
            </w:r>
          </w:p>
        </w:tc>
      </w:tr>
      <w:tr w:rsidR="00491939" w:rsidRPr="006E7AF5" w14:paraId="1273F45B"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F12A8AA" w14:textId="77777777" w:rsidR="00491939" w:rsidRPr="006E7AF5" w:rsidRDefault="00491939" w:rsidP="006E7AF5">
            <w:pPr>
              <w:jc w:val="left"/>
              <w:rPr>
                <w:color w:val="000000"/>
                <w:sz w:val="20"/>
                <w:szCs w:val="20"/>
                <w:highlight w:val="yellow"/>
              </w:rPr>
            </w:pPr>
            <w:r w:rsidRPr="006E7AF5">
              <w:rPr>
                <w:color w:val="000000"/>
                <w:sz w:val="20"/>
                <w:szCs w:val="20"/>
              </w:rPr>
              <w:t>dnevno varstvo</w:t>
            </w:r>
          </w:p>
        </w:tc>
        <w:tc>
          <w:tcPr>
            <w:tcW w:w="1640" w:type="dxa"/>
            <w:tcBorders>
              <w:top w:val="nil"/>
              <w:left w:val="nil"/>
              <w:bottom w:val="single" w:sz="4" w:space="0" w:color="auto"/>
              <w:right w:val="single" w:sz="4" w:space="0" w:color="auto"/>
            </w:tcBorders>
            <w:shd w:val="clear" w:color="auto" w:fill="auto"/>
            <w:noWrap/>
            <w:vAlign w:val="bottom"/>
            <w:hideMark/>
          </w:tcPr>
          <w:p w14:paraId="29DD34B6" w14:textId="77777777" w:rsidR="00491939" w:rsidRPr="006E7AF5" w:rsidRDefault="00491939" w:rsidP="006E7AF5">
            <w:pPr>
              <w:jc w:val="right"/>
              <w:rPr>
                <w:color w:val="000000"/>
                <w:sz w:val="20"/>
                <w:szCs w:val="20"/>
                <w:highlight w:val="yellow"/>
              </w:rPr>
            </w:pPr>
            <w:r w:rsidRPr="006E7AF5">
              <w:rPr>
                <w:color w:val="000000"/>
                <w:sz w:val="20"/>
                <w:szCs w:val="20"/>
              </w:rPr>
              <w:t>708</w:t>
            </w:r>
          </w:p>
        </w:tc>
        <w:tc>
          <w:tcPr>
            <w:tcW w:w="1640" w:type="dxa"/>
            <w:tcBorders>
              <w:top w:val="nil"/>
              <w:left w:val="nil"/>
              <w:bottom w:val="single" w:sz="4" w:space="0" w:color="auto"/>
              <w:right w:val="single" w:sz="4" w:space="0" w:color="auto"/>
            </w:tcBorders>
            <w:shd w:val="clear" w:color="auto" w:fill="auto"/>
            <w:noWrap/>
            <w:vAlign w:val="bottom"/>
            <w:hideMark/>
          </w:tcPr>
          <w:p w14:paraId="263BF160" w14:textId="77777777" w:rsidR="00491939" w:rsidRPr="006E7AF5" w:rsidRDefault="00491939" w:rsidP="006E7AF5">
            <w:pPr>
              <w:jc w:val="right"/>
              <w:rPr>
                <w:color w:val="000000"/>
                <w:sz w:val="20"/>
                <w:szCs w:val="20"/>
                <w:highlight w:val="yellow"/>
              </w:rPr>
            </w:pPr>
            <w:r w:rsidRPr="006E7AF5">
              <w:rPr>
                <w:color w:val="000000"/>
                <w:sz w:val="20"/>
                <w:szCs w:val="20"/>
              </w:rPr>
              <w:t>635</w:t>
            </w:r>
          </w:p>
        </w:tc>
        <w:tc>
          <w:tcPr>
            <w:tcW w:w="1640" w:type="dxa"/>
            <w:tcBorders>
              <w:top w:val="nil"/>
              <w:left w:val="nil"/>
              <w:bottom w:val="single" w:sz="4" w:space="0" w:color="auto"/>
              <w:right w:val="single" w:sz="4" w:space="0" w:color="auto"/>
            </w:tcBorders>
            <w:shd w:val="clear" w:color="auto" w:fill="auto"/>
            <w:noWrap/>
            <w:vAlign w:val="bottom"/>
            <w:hideMark/>
          </w:tcPr>
          <w:p w14:paraId="64A7BFBF" w14:textId="77777777" w:rsidR="00491939" w:rsidRPr="006E7AF5" w:rsidRDefault="00491939" w:rsidP="006E7AF5">
            <w:pPr>
              <w:jc w:val="right"/>
              <w:rPr>
                <w:color w:val="000000"/>
                <w:sz w:val="20"/>
                <w:szCs w:val="20"/>
                <w:highlight w:val="yellow"/>
              </w:rPr>
            </w:pPr>
            <w:r w:rsidRPr="006E7AF5">
              <w:rPr>
                <w:color w:val="000000"/>
                <w:sz w:val="20"/>
                <w:szCs w:val="20"/>
              </w:rPr>
              <w:t>73</w:t>
            </w:r>
          </w:p>
        </w:tc>
      </w:tr>
      <w:tr w:rsidR="00491939" w:rsidRPr="006E7AF5" w14:paraId="0265AD95"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572051A" w14:textId="77777777" w:rsidR="00491939" w:rsidRPr="006E7AF5" w:rsidRDefault="00491939" w:rsidP="006E7AF5">
            <w:pPr>
              <w:jc w:val="left"/>
              <w:rPr>
                <w:color w:val="000000"/>
                <w:sz w:val="20"/>
                <w:szCs w:val="20"/>
                <w:highlight w:val="yellow"/>
              </w:rPr>
            </w:pPr>
            <w:r w:rsidRPr="006E7AF5">
              <w:rPr>
                <w:color w:val="000000"/>
                <w:sz w:val="20"/>
                <w:szCs w:val="20"/>
              </w:rPr>
              <w:t>dodatne storitve</w:t>
            </w:r>
          </w:p>
        </w:tc>
        <w:tc>
          <w:tcPr>
            <w:tcW w:w="1640" w:type="dxa"/>
            <w:tcBorders>
              <w:top w:val="nil"/>
              <w:left w:val="nil"/>
              <w:bottom w:val="single" w:sz="4" w:space="0" w:color="auto"/>
              <w:right w:val="single" w:sz="4" w:space="0" w:color="auto"/>
            </w:tcBorders>
            <w:shd w:val="clear" w:color="auto" w:fill="auto"/>
            <w:noWrap/>
            <w:vAlign w:val="bottom"/>
            <w:hideMark/>
          </w:tcPr>
          <w:p w14:paraId="023A7936" w14:textId="77777777" w:rsidR="00491939" w:rsidRPr="006E7AF5" w:rsidRDefault="00491939" w:rsidP="006E7AF5">
            <w:pPr>
              <w:jc w:val="right"/>
              <w:rPr>
                <w:color w:val="000000"/>
                <w:sz w:val="20"/>
                <w:szCs w:val="20"/>
                <w:highlight w:val="yellow"/>
              </w:rPr>
            </w:pPr>
            <w:r w:rsidRPr="006E7AF5">
              <w:rPr>
                <w:color w:val="000000"/>
                <w:sz w:val="20"/>
                <w:szCs w:val="20"/>
              </w:rPr>
              <w:t>18.787</w:t>
            </w:r>
          </w:p>
        </w:tc>
        <w:tc>
          <w:tcPr>
            <w:tcW w:w="1640" w:type="dxa"/>
            <w:tcBorders>
              <w:top w:val="nil"/>
              <w:left w:val="nil"/>
              <w:bottom w:val="single" w:sz="4" w:space="0" w:color="auto"/>
              <w:right w:val="single" w:sz="4" w:space="0" w:color="auto"/>
            </w:tcBorders>
            <w:shd w:val="clear" w:color="auto" w:fill="auto"/>
            <w:noWrap/>
            <w:vAlign w:val="bottom"/>
            <w:hideMark/>
          </w:tcPr>
          <w:p w14:paraId="1848BA07" w14:textId="77777777" w:rsidR="00491939" w:rsidRPr="006E7AF5" w:rsidRDefault="00491939" w:rsidP="006E7AF5">
            <w:pPr>
              <w:jc w:val="right"/>
              <w:rPr>
                <w:color w:val="000000"/>
                <w:sz w:val="20"/>
                <w:szCs w:val="20"/>
                <w:highlight w:val="yellow"/>
              </w:rPr>
            </w:pPr>
            <w:r w:rsidRPr="006E7AF5">
              <w:rPr>
                <w:color w:val="000000"/>
                <w:sz w:val="20"/>
                <w:szCs w:val="20"/>
              </w:rPr>
              <w:t>13.879</w:t>
            </w:r>
          </w:p>
        </w:tc>
        <w:tc>
          <w:tcPr>
            <w:tcW w:w="1640" w:type="dxa"/>
            <w:tcBorders>
              <w:top w:val="nil"/>
              <w:left w:val="nil"/>
              <w:bottom w:val="single" w:sz="4" w:space="0" w:color="auto"/>
              <w:right w:val="single" w:sz="4" w:space="0" w:color="auto"/>
            </w:tcBorders>
            <w:shd w:val="clear" w:color="auto" w:fill="auto"/>
            <w:noWrap/>
            <w:vAlign w:val="bottom"/>
            <w:hideMark/>
          </w:tcPr>
          <w:p w14:paraId="391554DE" w14:textId="77777777" w:rsidR="00491939" w:rsidRPr="006E7AF5" w:rsidRDefault="00491939" w:rsidP="006E7AF5">
            <w:pPr>
              <w:jc w:val="right"/>
              <w:rPr>
                <w:color w:val="000000"/>
                <w:sz w:val="20"/>
                <w:szCs w:val="20"/>
                <w:highlight w:val="yellow"/>
              </w:rPr>
            </w:pPr>
            <w:r w:rsidRPr="006E7AF5">
              <w:rPr>
                <w:color w:val="000000"/>
                <w:sz w:val="20"/>
                <w:szCs w:val="20"/>
              </w:rPr>
              <w:t>4.907</w:t>
            </w:r>
          </w:p>
        </w:tc>
      </w:tr>
      <w:tr w:rsidR="00491939" w:rsidRPr="006E7AF5" w14:paraId="004CD978"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1C0D3F2" w14:textId="77777777" w:rsidR="00491939" w:rsidRPr="006E7AF5" w:rsidRDefault="00491939" w:rsidP="006E7AF5">
            <w:pPr>
              <w:jc w:val="left"/>
              <w:rPr>
                <w:color w:val="000000"/>
                <w:sz w:val="20"/>
                <w:szCs w:val="20"/>
                <w:highlight w:val="yellow"/>
              </w:rPr>
            </w:pPr>
            <w:r w:rsidRPr="006E7AF5">
              <w:rPr>
                <w:color w:val="000000"/>
                <w:sz w:val="20"/>
                <w:szCs w:val="20"/>
              </w:rPr>
              <w:t>zdravstvo</w:t>
            </w:r>
          </w:p>
        </w:tc>
        <w:tc>
          <w:tcPr>
            <w:tcW w:w="1640" w:type="dxa"/>
            <w:tcBorders>
              <w:top w:val="nil"/>
              <w:left w:val="nil"/>
              <w:bottom w:val="single" w:sz="4" w:space="0" w:color="auto"/>
              <w:right w:val="single" w:sz="4" w:space="0" w:color="auto"/>
            </w:tcBorders>
            <w:shd w:val="clear" w:color="auto" w:fill="auto"/>
            <w:noWrap/>
            <w:vAlign w:val="bottom"/>
            <w:hideMark/>
          </w:tcPr>
          <w:p w14:paraId="2D8FA1D7" w14:textId="77777777" w:rsidR="00491939" w:rsidRPr="006E7AF5" w:rsidRDefault="00491939" w:rsidP="006E7AF5">
            <w:pPr>
              <w:jc w:val="right"/>
              <w:rPr>
                <w:color w:val="000000"/>
                <w:sz w:val="20"/>
                <w:szCs w:val="20"/>
                <w:highlight w:val="yellow"/>
              </w:rPr>
            </w:pPr>
            <w:r w:rsidRPr="006E7AF5">
              <w:rPr>
                <w:color w:val="000000"/>
                <w:sz w:val="20"/>
                <w:szCs w:val="20"/>
              </w:rPr>
              <w:t>1.201.995</w:t>
            </w:r>
          </w:p>
        </w:tc>
        <w:tc>
          <w:tcPr>
            <w:tcW w:w="1640" w:type="dxa"/>
            <w:tcBorders>
              <w:top w:val="nil"/>
              <w:left w:val="nil"/>
              <w:bottom w:val="single" w:sz="4" w:space="0" w:color="auto"/>
              <w:right w:val="single" w:sz="4" w:space="0" w:color="auto"/>
            </w:tcBorders>
            <w:shd w:val="clear" w:color="auto" w:fill="auto"/>
            <w:noWrap/>
            <w:vAlign w:val="bottom"/>
            <w:hideMark/>
          </w:tcPr>
          <w:p w14:paraId="7A40850D" w14:textId="77777777" w:rsidR="00491939" w:rsidRPr="006E7AF5" w:rsidRDefault="00491939" w:rsidP="006E7AF5">
            <w:pPr>
              <w:jc w:val="right"/>
              <w:rPr>
                <w:color w:val="000000"/>
                <w:sz w:val="20"/>
                <w:szCs w:val="20"/>
                <w:highlight w:val="yellow"/>
              </w:rPr>
            </w:pPr>
            <w:r w:rsidRPr="006E7AF5">
              <w:rPr>
                <w:color w:val="000000"/>
                <w:sz w:val="20"/>
                <w:szCs w:val="20"/>
              </w:rPr>
              <w:t>1.201.624</w:t>
            </w:r>
          </w:p>
        </w:tc>
        <w:tc>
          <w:tcPr>
            <w:tcW w:w="1640" w:type="dxa"/>
            <w:tcBorders>
              <w:top w:val="nil"/>
              <w:left w:val="nil"/>
              <w:bottom w:val="single" w:sz="4" w:space="0" w:color="auto"/>
              <w:right w:val="single" w:sz="4" w:space="0" w:color="auto"/>
            </w:tcBorders>
            <w:shd w:val="clear" w:color="auto" w:fill="auto"/>
            <w:noWrap/>
            <w:vAlign w:val="bottom"/>
            <w:hideMark/>
          </w:tcPr>
          <w:p w14:paraId="183D3CA9" w14:textId="77777777" w:rsidR="00491939" w:rsidRPr="006E7AF5" w:rsidRDefault="00491939" w:rsidP="006E7AF5">
            <w:pPr>
              <w:jc w:val="right"/>
              <w:rPr>
                <w:color w:val="000000"/>
                <w:sz w:val="20"/>
                <w:szCs w:val="20"/>
                <w:highlight w:val="yellow"/>
              </w:rPr>
            </w:pPr>
            <w:r w:rsidRPr="006E7AF5">
              <w:rPr>
                <w:color w:val="000000"/>
                <w:sz w:val="20"/>
                <w:szCs w:val="20"/>
              </w:rPr>
              <w:t>371</w:t>
            </w:r>
          </w:p>
        </w:tc>
      </w:tr>
      <w:tr w:rsidR="00491939" w:rsidRPr="006E7AF5" w14:paraId="19DF5C3B"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F3F7B4E" w14:textId="77777777" w:rsidR="00491939" w:rsidRPr="006E7AF5" w:rsidRDefault="00491939" w:rsidP="006E7AF5">
            <w:pPr>
              <w:jc w:val="left"/>
              <w:rPr>
                <w:color w:val="000000"/>
                <w:sz w:val="20"/>
                <w:szCs w:val="20"/>
                <w:highlight w:val="yellow"/>
              </w:rPr>
            </w:pPr>
            <w:r w:rsidRPr="006E7AF5">
              <w:rPr>
                <w:color w:val="000000"/>
                <w:sz w:val="20"/>
                <w:szCs w:val="20"/>
              </w:rPr>
              <w:t>tržna dejavnost</w:t>
            </w:r>
          </w:p>
        </w:tc>
        <w:tc>
          <w:tcPr>
            <w:tcW w:w="1640" w:type="dxa"/>
            <w:tcBorders>
              <w:top w:val="nil"/>
              <w:left w:val="nil"/>
              <w:bottom w:val="single" w:sz="4" w:space="0" w:color="auto"/>
              <w:right w:val="single" w:sz="4" w:space="0" w:color="auto"/>
            </w:tcBorders>
            <w:shd w:val="clear" w:color="auto" w:fill="auto"/>
            <w:noWrap/>
            <w:vAlign w:val="bottom"/>
            <w:hideMark/>
          </w:tcPr>
          <w:p w14:paraId="616A2757" w14:textId="77777777" w:rsidR="00491939" w:rsidRPr="006E7AF5" w:rsidRDefault="00491939" w:rsidP="006E7AF5">
            <w:pPr>
              <w:jc w:val="right"/>
              <w:rPr>
                <w:color w:val="000000"/>
                <w:sz w:val="20"/>
                <w:szCs w:val="20"/>
                <w:highlight w:val="yellow"/>
              </w:rPr>
            </w:pPr>
            <w:r w:rsidRPr="006E7AF5">
              <w:rPr>
                <w:color w:val="000000"/>
                <w:sz w:val="20"/>
                <w:szCs w:val="20"/>
              </w:rPr>
              <w:t>226.515</w:t>
            </w:r>
          </w:p>
        </w:tc>
        <w:tc>
          <w:tcPr>
            <w:tcW w:w="1640" w:type="dxa"/>
            <w:tcBorders>
              <w:top w:val="nil"/>
              <w:left w:val="nil"/>
              <w:bottom w:val="single" w:sz="4" w:space="0" w:color="auto"/>
              <w:right w:val="single" w:sz="4" w:space="0" w:color="auto"/>
            </w:tcBorders>
            <w:shd w:val="clear" w:color="auto" w:fill="auto"/>
            <w:noWrap/>
            <w:vAlign w:val="bottom"/>
            <w:hideMark/>
          </w:tcPr>
          <w:p w14:paraId="40743230" w14:textId="77777777" w:rsidR="00491939" w:rsidRPr="006E7AF5" w:rsidRDefault="00491939" w:rsidP="006E7AF5">
            <w:pPr>
              <w:jc w:val="right"/>
              <w:rPr>
                <w:color w:val="000000"/>
                <w:sz w:val="20"/>
                <w:szCs w:val="20"/>
                <w:highlight w:val="yellow"/>
              </w:rPr>
            </w:pPr>
            <w:r w:rsidRPr="006E7AF5">
              <w:rPr>
                <w:color w:val="000000"/>
                <w:sz w:val="20"/>
                <w:szCs w:val="20"/>
              </w:rPr>
              <w:t>202.846</w:t>
            </w:r>
          </w:p>
        </w:tc>
        <w:tc>
          <w:tcPr>
            <w:tcW w:w="1640" w:type="dxa"/>
            <w:tcBorders>
              <w:top w:val="nil"/>
              <w:left w:val="nil"/>
              <w:bottom w:val="single" w:sz="4" w:space="0" w:color="auto"/>
              <w:right w:val="single" w:sz="4" w:space="0" w:color="auto"/>
            </w:tcBorders>
            <w:shd w:val="clear" w:color="auto" w:fill="auto"/>
            <w:noWrap/>
            <w:vAlign w:val="bottom"/>
            <w:hideMark/>
          </w:tcPr>
          <w:p w14:paraId="44B61F66" w14:textId="77777777" w:rsidR="00491939" w:rsidRPr="006E7AF5" w:rsidRDefault="00491939" w:rsidP="006E7AF5">
            <w:pPr>
              <w:jc w:val="right"/>
              <w:rPr>
                <w:color w:val="000000"/>
                <w:sz w:val="20"/>
                <w:szCs w:val="20"/>
                <w:highlight w:val="yellow"/>
              </w:rPr>
            </w:pPr>
            <w:r w:rsidRPr="006E7AF5">
              <w:rPr>
                <w:color w:val="000000"/>
                <w:sz w:val="20"/>
                <w:szCs w:val="20"/>
              </w:rPr>
              <w:t>23.669</w:t>
            </w:r>
          </w:p>
        </w:tc>
      </w:tr>
      <w:tr w:rsidR="00491939" w:rsidRPr="006E7AF5" w14:paraId="4B1FD628"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8E2048C" w14:textId="77777777" w:rsidR="00491939" w:rsidRPr="006E7AF5" w:rsidRDefault="00491939" w:rsidP="006E7AF5">
            <w:pPr>
              <w:jc w:val="left"/>
              <w:rPr>
                <w:color w:val="000000"/>
                <w:sz w:val="20"/>
                <w:szCs w:val="20"/>
                <w:highlight w:val="yellow"/>
              </w:rPr>
            </w:pPr>
            <w:r w:rsidRPr="006E7AF5">
              <w:rPr>
                <w:color w:val="000000"/>
                <w:sz w:val="20"/>
                <w:szCs w:val="20"/>
              </w:rPr>
              <w:t>pomoč družini na domu</w:t>
            </w:r>
          </w:p>
        </w:tc>
        <w:tc>
          <w:tcPr>
            <w:tcW w:w="1640" w:type="dxa"/>
            <w:tcBorders>
              <w:top w:val="nil"/>
              <w:left w:val="nil"/>
              <w:bottom w:val="single" w:sz="4" w:space="0" w:color="auto"/>
              <w:right w:val="single" w:sz="4" w:space="0" w:color="auto"/>
            </w:tcBorders>
            <w:shd w:val="clear" w:color="auto" w:fill="auto"/>
            <w:noWrap/>
            <w:vAlign w:val="bottom"/>
            <w:hideMark/>
          </w:tcPr>
          <w:p w14:paraId="01D542C8" w14:textId="77777777" w:rsidR="00491939" w:rsidRPr="006E7AF5" w:rsidRDefault="00491939" w:rsidP="006E7AF5">
            <w:pPr>
              <w:jc w:val="right"/>
              <w:rPr>
                <w:color w:val="000000"/>
                <w:sz w:val="20"/>
                <w:szCs w:val="20"/>
                <w:highlight w:val="yellow"/>
              </w:rPr>
            </w:pPr>
            <w:r w:rsidRPr="006E7AF5">
              <w:rPr>
                <w:color w:val="000000"/>
                <w:sz w:val="20"/>
                <w:szCs w:val="20"/>
              </w:rPr>
              <w:t>158.497</w:t>
            </w:r>
          </w:p>
        </w:tc>
        <w:tc>
          <w:tcPr>
            <w:tcW w:w="1640" w:type="dxa"/>
            <w:tcBorders>
              <w:top w:val="nil"/>
              <w:left w:val="nil"/>
              <w:bottom w:val="single" w:sz="4" w:space="0" w:color="auto"/>
              <w:right w:val="single" w:sz="4" w:space="0" w:color="auto"/>
            </w:tcBorders>
            <w:shd w:val="clear" w:color="auto" w:fill="auto"/>
            <w:noWrap/>
            <w:vAlign w:val="bottom"/>
            <w:hideMark/>
          </w:tcPr>
          <w:p w14:paraId="6D6FB6EA" w14:textId="77777777" w:rsidR="00491939" w:rsidRPr="006E7AF5" w:rsidRDefault="00491939" w:rsidP="006E7AF5">
            <w:pPr>
              <w:jc w:val="right"/>
              <w:rPr>
                <w:color w:val="000000"/>
                <w:sz w:val="20"/>
                <w:szCs w:val="20"/>
                <w:highlight w:val="yellow"/>
              </w:rPr>
            </w:pPr>
            <w:r w:rsidRPr="006E7AF5">
              <w:rPr>
                <w:color w:val="000000"/>
                <w:sz w:val="20"/>
                <w:szCs w:val="20"/>
              </w:rPr>
              <w:t>155.414</w:t>
            </w:r>
          </w:p>
        </w:tc>
        <w:tc>
          <w:tcPr>
            <w:tcW w:w="1640" w:type="dxa"/>
            <w:tcBorders>
              <w:top w:val="nil"/>
              <w:left w:val="nil"/>
              <w:bottom w:val="single" w:sz="4" w:space="0" w:color="auto"/>
              <w:right w:val="single" w:sz="4" w:space="0" w:color="auto"/>
            </w:tcBorders>
            <w:shd w:val="clear" w:color="auto" w:fill="auto"/>
            <w:noWrap/>
            <w:vAlign w:val="bottom"/>
            <w:hideMark/>
          </w:tcPr>
          <w:p w14:paraId="71C91B0E" w14:textId="77777777" w:rsidR="00491939" w:rsidRPr="006E7AF5" w:rsidRDefault="00491939" w:rsidP="006E7AF5">
            <w:pPr>
              <w:jc w:val="right"/>
              <w:rPr>
                <w:color w:val="000000"/>
                <w:sz w:val="20"/>
                <w:szCs w:val="20"/>
                <w:highlight w:val="yellow"/>
              </w:rPr>
            </w:pPr>
            <w:r w:rsidRPr="006E7AF5">
              <w:rPr>
                <w:color w:val="000000"/>
                <w:sz w:val="20"/>
                <w:szCs w:val="20"/>
              </w:rPr>
              <w:t>3.083</w:t>
            </w:r>
          </w:p>
        </w:tc>
      </w:tr>
      <w:tr w:rsidR="00491939" w:rsidRPr="006E7AF5" w14:paraId="1ABDF1AD"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F678FEE" w14:textId="77777777" w:rsidR="00491939" w:rsidRPr="006E7AF5" w:rsidRDefault="00491939" w:rsidP="006E7AF5">
            <w:pPr>
              <w:jc w:val="left"/>
              <w:rPr>
                <w:color w:val="000000"/>
                <w:sz w:val="20"/>
                <w:szCs w:val="20"/>
                <w:highlight w:val="yellow"/>
              </w:rPr>
            </w:pPr>
            <w:r w:rsidRPr="006E7AF5">
              <w:rPr>
                <w:color w:val="000000"/>
                <w:sz w:val="20"/>
                <w:szCs w:val="20"/>
              </w:rPr>
              <w:t>dodatni kader COVID-19</w:t>
            </w:r>
          </w:p>
        </w:tc>
        <w:tc>
          <w:tcPr>
            <w:tcW w:w="1640" w:type="dxa"/>
            <w:tcBorders>
              <w:top w:val="nil"/>
              <w:left w:val="nil"/>
              <w:bottom w:val="single" w:sz="4" w:space="0" w:color="auto"/>
              <w:right w:val="single" w:sz="4" w:space="0" w:color="auto"/>
            </w:tcBorders>
            <w:shd w:val="clear" w:color="auto" w:fill="auto"/>
            <w:noWrap/>
            <w:vAlign w:val="bottom"/>
            <w:hideMark/>
          </w:tcPr>
          <w:p w14:paraId="6309574E" w14:textId="77777777" w:rsidR="00491939" w:rsidRPr="006E7AF5" w:rsidRDefault="00491939" w:rsidP="006E7AF5">
            <w:pPr>
              <w:jc w:val="right"/>
              <w:rPr>
                <w:color w:val="000000"/>
                <w:sz w:val="20"/>
                <w:szCs w:val="20"/>
                <w:highlight w:val="yellow"/>
              </w:rPr>
            </w:pPr>
            <w:r w:rsidRPr="006E7AF5">
              <w:rPr>
                <w:color w:val="000000"/>
                <w:sz w:val="20"/>
                <w:szCs w:val="20"/>
              </w:rPr>
              <w:t>164.487</w:t>
            </w:r>
          </w:p>
        </w:tc>
        <w:tc>
          <w:tcPr>
            <w:tcW w:w="1640" w:type="dxa"/>
            <w:tcBorders>
              <w:top w:val="nil"/>
              <w:left w:val="nil"/>
              <w:bottom w:val="single" w:sz="4" w:space="0" w:color="auto"/>
              <w:right w:val="single" w:sz="4" w:space="0" w:color="auto"/>
            </w:tcBorders>
            <w:shd w:val="clear" w:color="auto" w:fill="auto"/>
            <w:noWrap/>
            <w:vAlign w:val="bottom"/>
            <w:hideMark/>
          </w:tcPr>
          <w:p w14:paraId="78672DDD" w14:textId="77777777" w:rsidR="00491939" w:rsidRPr="006E7AF5" w:rsidRDefault="00491939" w:rsidP="006E7AF5">
            <w:pPr>
              <w:jc w:val="right"/>
              <w:rPr>
                <w:color w:val="000000"/>
                <w:sz w:val="20"/>
                <w:szCs w:val="20"/>
                <w:highlight w:val="yellow"/>
              </w:rPr>
            </w:pPr>
            <w:r w:rsidRPr="006E7AF5">
              <w:rPr>
                <w:color w:val="000000"/>
                <w:sz w:val="20"/>
                <w:szCs w:val="20"/>
              </w:rPr>
              <w:t>164.487</w:t>
            </w:r>
          </w:p>
        </w:tc>
        <w:tc>
          <w:tcPr>
            <w:tcW w:w="1640" w:type="dxa"/>
            <w:tcBorders>
              <w:top w:val="nil"/>
              <w:left w:val="nil"/>
              <w:bottom w:val="single" w:sz="4" w:space="0" w:color="auto"/>
              <w:right w:val="single" w:sz="4" w:space="0" w:color="auto"/>
            </w:tcBorders>
            <w:shd w:val="clear" w:color="auto" w:fill="auto"/>
            <w:noWrap/>
            <w:vAlign w:val="bottom"/>
            <w:hideMark/>
          </w:tcPr>
          <w:p w14:paraId="29577205" w14:textId="77777777" w:rsidR="00491939" w:rsidRPr="006E7AF5" w:rsidRDefault="00491939" w:rsidP="006E7AF5">
            <w:pPr>
              <w:jc w:val="right"/>
              <w:rPr>
                <w:color w:val="000000"/>
                <w:sz w:val="20"/>
                <w:szCs w:val="20"/>
                <w:highlight w:val="yellow"/>
              </w:rPr>
            </w:pPr>
            <w:r w:rsidRPr="006E7AF5">
              <w:rPr>
                <w:color w:val="000000"/>
                <w:sz w:val="20"/>
                <w:szCs w:val="20"/>
              </w:rPr>
              <w:t>0</w:t>
            </w:r>
          </w:p>
        </w:tc>
      </w:tr>
      <w:tr w:rsidR="00491939" w:rsidRPr="006E7AF5" w14:paraId="6E45FDFD"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3ED34BF" w14:textId="77777777" w:rsidR="00491939" w:rsidRPr="006E7AF5" w:rsidRDefault="00491939" w:rsidP="006E7AF5">
            <w:pPr>
              <w:jc w:val="left"/>
              <w:rPr>
                <w:color w:val="000000"/>
                <w:sz w:val="20"/>
                <w:szCs w:val="20"/>
                <w:highlight w:val="yellow"/>
              </w:rPr>
            </w:pPr>
            <w:r w:rsidRPr="006E7AF5">
              <w:rPr>
                <w:color w:val="000000"/>
                <w:sz w:val="20"/>
                <w:szCs w:val="20"/>
              </w:rPr>
              <w:t>dodatki zaposlenim COVID-19</w:t>
            </w:r>
          </w:p>
        </w:tc>
        <w:tc>
          <w:tcPr>
            <w:tcW w:w="1640" w:type="dxa"/>
            <w:tcBorders>
              <w:top w:val="nil"/>
              <w:left w:val="nil"/>
              <w:bottom w:val="single" w:sz="4" w:space="0" w:color="auto"/>
              <w:right w:val="single" w:sz="4" w:space="0" w:color="auto"/>
            </w:tcBorders>
            <w:shd w:val="clear" w:color="auto" w:fill="auto"/>
            <w:noWrap/>
            <w:vAlign w:val="bottom"/>
            <w:hideMark/>
          </w:tcPr>
          <w:p w14:paraId="3E0D2E05" w14:textId="77777777" w:rsidR="00491939" w:rsidRPr="006E7AF5" w:rsidRDefault="00491939" w:rsidP="006E7AF5">
            <w:pPr>
              <w:jc w:val="right"/>
              <w:rPr>
                <w:color w:val="000000"/>
                <w:sz w:val="20"/>
                <w:szCs w:val="20"/>
                <w:highlight w:val="yellow"/>
              </w:rPr>
            </w:pPr>
            <w:r w:rsidRPr="006E7AF5">
              <w:rPr>
                <w:color w:val="000000"/>
                <w:sz w:val="20"/>
                <w:szCs w:val="20"/>
              </w:rPr>
              <w:t>260.266</w:t>
            </w:r>
          </w:p>
        </w:tc>
        <w:tc>
          <w:tcPr>
            <w:tcW w:w="1640" w:type="dxa"/>
            <w:tcBorders>
              <w:top w:val="nil"/>
              <w:left w:val="nil"/>
              <w:bottom w:val="single" w:sz="4" w:space="0" w:color="auto"/>
              <w:right w:val="single" w:sz="4" w:space="0" w:color="auto"/>
            </w:tcBorders>
            <w:shd w:val="clear" w:color="auto" w:fill="auto"/>
            <w:noWrap/>
            <w:vAlign w:val="bottom"/>
            <w:hideMark/>
          </w:tcPr>
          <w:p w14:paraId="1AAB5D38" w14:textId="77777777" w:rsidR="00491939" w:rsidRPr="006E7AF5" w:rsidRDefault="00491939" w:rsidP="006E7AF5">
            <w:pPr>
              <w:jc w:val="right"/>
              <w:rPr>
                <w:color w:val="000000"/>
                <w:sz w:val="20"/>
                <w:szCs w:val="20"/>
                <w:highlight w:val="yellow"/>
              </w:rPr>
            </w:pPr>
            <w:r w:rsidRPr="006E7AF5">
              <w:rPr>
                <w:color w:val="000000"/>
                <w:sz w:val="20"/>
                <w:szCs w:val="20"/>
              </w:rPr>
              <w:t>253.584</w:t>
            </w:r>
          </w:p>
        </w:tc>
        <w:tc>
          <w:tcPr>
            <w:tcW w:w="1640" w:type="dxa"/>
            <w:tcBorders>
              <w:top w:val="nil"/>
              <w:left w:val="nil"/>
              <w:bottom w:val="single" w:sz="4" w:space="0" w:color="auto"/>
              <w:right w:val="single" w:sz="4" w:space="0" w:color="auto"/>
            </w:tcBorders>
            <w:shd w:val="clear" w:color="auto" w:fill="auto"/>
            <w:noWrap/>
            <w:vAlign w:val="bottom"/>
            <w:hideMark/>
          </w:tcPr>
          <w:p w14:paraId="3B23FA4C" w14:textId="77777777" w:rsidR="00491939" w:rsidRPr="006E7AF5" w:rsidRDefault="00491939" w:rsidP="006E7AF5">
            <w:pPr>
              <w:jc w:val="right"/>
              <w:rPr>
                <w:color w:val="000000"/>
                <w:sz w:val="20"/>
                <w:szCs w:val="20"/>
                <w:highlight w:val="yellow"/>
              </w:rPr>
            </w:pPr>
            <w:r w:rsidRPr="006E7AF5">
              <w:rPr>
                <w:color w:val="000000"/>
                <w:sz w:val="20"/>
                <w:szCs w:val="20"/>
              </w:rPr>
              <w:t>6.683</w:t>
            </w:r>
          </w:p>
        </w:tc>
      </w:tr>
      <w:tr w:rsidR="00491939" w:rsidRPr="006E7AF5" w14:paraId="38F42179"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E2DBE96" w14:textId="77777777" w:rsidR="00491939" w:rsidRPr="006E7AF5" w:rsidRDefault="00491939" w:rsidP="006E7AF5">
            <w:pPr>
              <w:jc w:val="left"/>
              <w:rPr>
                <w:color w:val="000000"/>
                <w:sz w:val="20"/>
                <w:szCs w:val="20"/>
                <w:highlight w:val="yellow"/>
              </w:rPr>
            </w:pPr>
            <w:r w:rsidRPr="006E7AF5">
              <w:rPr>
                <w:color w:val="000000"/>
                <w:sz w:val="20"/>
                <w:szCs w:val="20"/>
              </w:rPr>
              <w:t>zaščitna oprema in dezinfekcija COVID-19</w:t>
            </w:r>
          </w:p>
        </w:tc>
        <w:tc>
          <w:tcPr>
            <w:tcW w:w="1640" w:type="dxa"/>
            <w:tcBorders>
              <w:top w:val="nil"/>
              <w:left w:val="nil"/>
              <w:bottom w:val="single" w:sz="4" w:space="0" w:color="auto"/>
              <w:right w:val="single" w:sz="4" w:space="0" w:color="auto"/>
            </w:tcBorders>
            <w:shd w:val="clear" w:color="auto" w:fill="auto"/>
            <w:noWrap/>
            <w:vAlign w:val="bottom"/>
            <w:hideMark/>
          </w:tcPr>
          <w:p w14:paraId="0BF534B9" w14:textId="77777777" w:rsidR="00491939" w:rsidRPr="006E7AF5" w:rsidRDefault="00491939" w:rsidP="006E7AF5">
            <w:pPr>
              <w:jc w:val="right"/>
              <w:rPr>
                <w:color w:val="000000"/>
                <w:sz w:val="20"/>
                <w:szCs w:val="20"/>
                <w:highlight w:val="yellow"/>
              </w:rPr>
            </w:pPr>
            <w:r w:rsidRPr="006E7AF5">
              <w:rPr>
                <w:color w:val="000000"/>
                <w:sz w:val="20"/>
                <w:szCs w:val="20"/>
              </w:rPr>
              <w:t>67.108</w:t>
            </w:r>
          </w:p>
        </w:tc>
        <w:tc>
          <w:tcPr>
            <w:tcW w:w="1640" w:type="dxa"/>
            <w:tcBorders>
              <w:top w:val="nil"/>
              <w:left w:val="nil"/>
              <w:bottom w:val="single" w:sz="4" w:space="0" w:color="auto"/>
              <w:right w:val="single" w:sz="4" w:space="0" w:color="auto"/>
            </w:tcBorders>
            <w:shd w:val="clear" w:color="auto" w:fill="auto"/>
            <w:noWrap/>
            <w:vAlign w:val="bottom"/>
            <w:hideMark/>
          </w:tcPr>
          <w:p w14:paraId="58F44179" w14:textId="77777777" w:rsidR="00491939" w:rsidRPr="006E7AF5" w:rsidRDefault="00491939" w:rsidP="006E7AF5">
            <w:pPr>
              <w:jc w:val="right"/>
              <w:rPr>
                <w:color w:val="000000"/>
                <w:sz w:val="20"/>
                <w:szCs w:val="20"/>
                <w:highlight w:val="yellow"/>
              </w:rPr>
            </w:pPr>
            <w:r w:rsidRPr="006E7AF5">
              <w:rPr>
                <w:color w:val="000000"/>
                <w:sz w:val="20"/>
                <w:szCs w:val="20"/>
              </w:rPr>
              <w:t>67.108</w:t>
            </w:r>
          </w:p>
        </w:tc>
        <w:tc>
          <w:tcPr>
            <w:tcW w:w="1640" w:type="dxa"/>
            <w:tcBorders>
              <w:top w:val="nil"/>
              <w:left w:val="nil"/>
              <w:bottom w:val="single" w:sz="4" w:space="0" w:color="auto"/>
              <w:right w:val="single" w:sz="4" w:space="0" w:color="auto"/>
            </w:tcBorders>
            <w:shd w:val="clear" w:color="auto" w:fill="auto"/>
            <w:noWrap/>
            <w:vAlign w:val="bottom"/>
            <w:hideMark/>
          </w:tcPr>
          <w:p w14:paraId="2D809580" w14:textId="77777777" w:rsidR="00491939" w:rsidRPr="006E7AF5" w:rsidRDefault="00491939" w:rsidP="006E7AF5">
            <w:pPr>
              <w:jc w:val="right"/>
              <w:rPr>
                <w:color w:val="000000"/>
                <w:sz w:val="20"/>
                <w:szCs w:val="20"/>
                <w:highlight w:val="yellow"/>
              </w:rPr>
            </w:pPr>
            <w:r w:rsidRPr="006E7AF5">
              <w:rPr>
                <w:color w:val="000000"/>
                <w:sz w:val="20"/>
                <w:szCs w:val="20"/>
              </w:rPr>
              <w:t>0</w:t>
            </w:r>
          </w:p>
        </w:tc>
      </w:tr>
      <w:tr w:rsidR="00491939" w:rsidRPr="006E7AF5" w14:paraId="63F2AD85" w14:textId="77777777" w:rsidTr="006E7AF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8B4EDDC" w14:textId="77777777" w:rsidR="00491939" w:rsidRPr="006E7AF5" w:rsidRDefault="00491939" w:rsidP="006E7AF5">
            <w:pPr>
              <w:jc w:val="left"/>
              <w:rPr>
                <w:color w:val="000000"/>
                <w:sz w:val="20"/>
                <w:szCs w:val="20"/>
                <w:highlight w:val="yellow"/>
              </w:rPr>
            </w:pPr>
            <w:r w:rsidRPr="006E7AF5">
              <w:rPr>
                <w:color w:val="000000"/>
                <w:sz w:val="20"/>
                <w:szCs w:val="20"/>
              </w:rPr>
              <w:t>drugo COVID-19</w:t>
            </w:r>
          </w:p>
        </w:tc>
        <w:tc>
          <w:tcPr>
            <w:tcW w:w="1640" w:type="dxa"/>
            <w:tcBorders>
              <w:top w:val="nil"/>
              <w:left w:val="nil"/>
              <w:bottom w:val="single" w:sz="4" w:space="0" w:color="auto"/>
              <w:right w:val="single" w:sz="4" w:space="0" w:color="auto"/>
            </w:tcBorders>
            <w:shd w:val="clear" w:color="auto" w:fill="auto"/>
            <w:noWrap/>
            <w:vAlign w:val="bottom"/>
            <w:hideMark/>
          </w:tcPr>
          <w:p w14:paraId="2015CEAA" w14:textId="77777777" w:rsidR="00491939" w:rsidRPr="006E7AF5" w:rsidRDefault="00491939" w:rsidP="006E7AF5">
            <w:pPr>
              <w:jc w:val="right"/>
              <w:rPr>
                <w:color w:val="000000"/>
                <w:sz w:val="20"/>
                <w:szCs w:val="20"/>
                <w:highlight w:val="yellow"/>
              </w:rPr>
            </w:pPr>
            <w:r w:rsidRPr="006E7AF5">
              <w:rPr>
                <w:color w:val="000000"/>
                <w:sz w:val="20"/>
                <w:szCs w:val="20"/>
              </w:rPr>
              <w:t>255.532</w:t>
            </w:r>
          </w:p>
        </w:tc>
        <w:tc>
          <w:tcPr>
            <w:tcW w:w="1640" w:type="dxa"/>
            <w:tcBorders>
              <w:top w:val="nil"/>
              <w:left w:val="nil"/>
              <w:bottom w:val="single" w:sz="4" w:space="0" w:color="auto"/>
              <w:right w:val="single" w:sz="4" w:space="0" w:color="auto"/>
            </w:tcBorders>
            <w:shd w:val="clear" w:color="auto" w:fill="auto"/>
            <w:noWrap/>
            <w:vAlign w:val="bottom"/>
            <w:hideMark/>
          </w:tcPr>
          <w:p w14:paraId="7FA61D01" w14:textId="77777777" w:rsidR="00491939" w:rsidRPr="006E7AF5" w:rsidRDefault="00491939" w:rsidP="006E7AF5">
            <w:pPr>
              <w:jc w:val="right"/>
              <w:rPr>
                <w:color w:val="000000"/>
                <w:sz w:val="20"/>
                <w:szCs w:val="20"/>
                <w:highlight w:val="yellow"/>
              </w:rPr>
            </w:pPr>
            <w:r w:rsidRPr="006E7AF5">
              <w:rPr>
                <w:color w:val="000000"/>
                <w:sz w:val="20"/>
                <w:szCs w:val="20"/>
              </w:rPr>
              <w:t>165.704</w:t>
            </w:r>
          </w:p>
        </w:tc>
        <w:tc>
          <w:tcPr>
            <w:tcW w:w="1640" w:type="dxa"/>
            <w:tcBorders>
              <w:top w:val="nil"/>
              <w:left w:val="nil"/>
              <w:bottom w:val="single" w:sz="4" w:space="0" w:color="auto"/>
              <w:right w:val="single" w:sz="4" w:space="0" w:color="auto"/>
            </w:tcBorders>
            <w:shd w:val="clear" w:color="auto" w:fill="auto"/>
            <w:noWrap/>
            <w:vAlign w:val="bottom"/>
            <w:hideMark/>
          </w:tcPr>
          <w:p w14:paraId="22B3B9FC" w14:textId="77777777" w:rsidR="00491939" w:rsidRPr="006E7AF5" w:rsidRDefault="00491939" w:rsidP="006E7AF5">
            <w:pPr>
              <w:jc w:val="right"/>
              <w:rPr>
                <w:color w:val="000000"/>
                <w:sz w:val="20"/>
                <w:szCs w:val="20"/>
                <w:highlight w:val="yellow"/>
              </w:rPr>
            </w:pPr>
            <w:r w:rsidRPr="006E7AF5">
              <w:rPr>
                <w:color w:val="000000"/>
                <w:sz w:val="20"/>
                <w:szCs w:val="20"/>
              </w:rPr>
              <w:t>89.828</w:t>
            </w:r>
          </w:p>
        </w:tc>
      </w:tr>
      <w:tr w:rsidR="00491939" w:rsidRPr="006E7AF5" w14:paraId="23B14295" w14:textId="77777777" w:rsidTr="006E7AF5">
        <w:trPr>
          <w:trHeight w:val="300"/>
        </w:trPr>
        <w:tc>
          <w:tcPr>
            <w:tcW w:w="3760" w:type="dxa"/>
            <w:tcBorders>
              <w:top w:val="nil"/>
              <w:left w:val="single" w:sz="4" w:space="0" w:color="auto"/>
              <w:bottom w:val="single" w:sz="4" w:space="0" w:color="auto"/>
              <w:right w:val="single" w:sz="4" w:space="0" w:color="auto"/>
            </w:tcBorders>
            <w:shd w:val="clear" w:color="000000" w:fill="D9D9D9"/>
            <w:noWrap/>
            <w:vAlign w:val="bottom"/>
            <w:hideMark/>
          </w:tcPr>
          <w:p w14:paraId="6FF7B143" w14:textId="77777777" w:rsidR="00491939" w:rsidRPr="006E7AF5" w:rsidRDefault="00491939" w:rsidP="006E7AF5">
            <w:pPr>
              <w:jc w:val="left"/>
              <w:rPr>
                <w:b/>
                <w:bCs/>
                <w:color w:val="000000"/>
                <w:sz w:val="20"/>
                <w:szCs w:val="20"/>
                <w:highlight w:val="yellow"/>
              </w:rPr>
            </w:pPr>
            <w:r w:rsidRPr="006E7AF5">
              <w:rPr>
                <w:b/>
                <w:bCs/>
                <w:color w:val="000000"/>
                <w:sz w:val="20"/>
                <w:szCs w:val="20"/>
              </w:rPr>
              <w:t>skupaj</w:t>
            </w:r>
          </w:p>
        </w:tc>
        <w:tc>
          <w:tcPr>
            <w:tcW w:w="1640" w:type="dxa"/>
            <w:tcBorders>
              <w:top w:val="nil"/>
              <w:left w:val="nil"/>
              <w:bottom w:val="single" w:sz="4" w:space="0" w:color="auto"/>
              <w:right w:val="single" w:sz="4" w:space="0" w:color="auto"/>
            </w:tcBorders>
            <w:shd w:val="clear" w:color="000000" w:fill="D9D9D9"/>
            <w:noWrap/>
            <w:vAlign w:val="bottom"/>
            <w:hideMark/>
          </w:tcPr>
          <w:p w14:paraId="0C585167" w14:textId="77777777" w:rsidR="00491939" w:rsidRPr="006E7AF5" w:rsidRDefault="00491939" w:rsidP="006E7AF5">
            <w:pPr>
              <w:jc w:val="right"/>
              <w:rPr>
                <w:b/>
                <w:bCs/>
                <w:color w:val="000000"/>
                <w:sz w:val="20"/>
                <w:szCs w:val="20"/>
                <w:highlight w:val="yellow"/>
              </w:rPr>
            </w:pPr>
            <w:r w:rsidRPr="006E7AF5">
              <w:rPr>
                <w:b/>
                <w:bCs/>
                <w:color w:val="000000"/>
                <w:sz w:val="20"/>
                <w:szCs w:val="20"/>
              </w:rPr>
              <w:t>4.340.555</w:t>
            </w:r>
          </w:p>
        </w:tc>
        <w:tc>
          <w:tcPr>
            <w:tcW w:w="1640" w:type="dxa"/>
            <w:tcBorders>
              <w:top w:val="nil"/>
              <w:left w:val="nil"/>
              <w:bottom w:val="single" w:sz="4" w:space="0" w:color="auto"/>
              <w:right w:val="single" w:sz="4" w:space="0" w:color="auto"/>
            </w:tcBorders>
            <w:shd w:val="clear" w:color="000000" w:fill="D9D9D9"/>
            <w:noWrap/>
            <w:vAlign w:val="bottom"/>
            <w:hideMark/>
          </w:tcPr>
          <w:p w14:paraId="33378BD9" w14:textId="77777777" w:rsidR="00491939" w:rsidRPr="006E7AF5" w:rsidRDefault="00491939" w:rsidP="006E7AF5">
            <w:pPr>
              <w:jc w:val="right"/>
              <w:rPr>
                <w:b/>
                <w:bCs/>
                <w:color w:val="000000"/>
                <w:sz w:val="20"/>
                <w:szCs w:val="20"/>
                <w:highlight w:val="yellow"/>
              </w:rPr>
            </w:pPr>
            <w:r w:rsidRPr="006E7AF5">
              <w:rPr>
                <w:b/>
                <w:bCs/>
                <w:color w:val="000000"/>
                <w:sz w:val="20"/>
                <w:szCs w:val="20"/>
              </w:rPr>
              <w:t>4.105.822</w:t>
            </w:r>
          </w:p>
        </w:tc>
        <w:tc>
          <w:tcPr>
            <w:tcW w:w="1640" w:type="dxa"/>
            <w:tcBorders>
              <w:top w:val="nil"/>
              <w:left w:val="nil"/>
              <w:bottom w:val="single" w:sz="4" w:space="0" w:color="auto"/>
              <w:right w:val="single" w:sz="4" w:space="0" w:color="auto"/>
            </w:tcBorders>
            <w:shd w:val="clear" w:color="000000" w:fill="D9D9D9"/>
            <w:noWrap/>
            <w:vAlign w:val="bottom"/>
            <w:hideMark/>
          </w:tcPr>
          <w:p w14:paraId="74FCDCD8" w14:textId="77777777" w:rsidR="00491939" w:rsidRPr="006E7AF5" w:rsidRDefault="00491939" w:rsidP="006E7AF5">
            <w:pPr>
              <w:jc w:val="right"/>
              <w:rPr>
                <w:b/>
                <w:bCs/>
                <w:color w:val="000000"/>
                <w:sz w:val="20"/>
                <w:szCs w:val="20"/>
                <w:highlight w:val="yellow"/>
              </w:rPr>
            </w:pPr>
            <w:r w:rsidRPr="006E7AF5">
              <w:rPr>
                <w:b/>
                <w:bCs/>
                <w:color w:val="000000"/>
                <w:sz w:val="20"/>
                <w:szCs w:val="20"/>
              </w:rPr>
              <w:t>234.734</w:t>
            </w:r>
          </w:p>
        </w:tc>
      </w:tr>
    </w:tbl>
    <w:p w14:paraId="62540832" w14:textId="77777777" w:rsidR="00491939" w:rsidRPr="006E7AF5" w:rsidRDefault="00491939" w:rsidP="00491939">
      <w:pPr>
        <w:rPr>
          <w:sz w:val="20"/>
          <w:szCs w:val="20"/>
        </w:rPr>
      </w:pPr>
    </w:p>
    <w:p w14:paraId="4CCB5D99" w14:textId="77777777" w:rsidR="00491939" w:rsidRPr="006E7AF5" w:rsidRDefault="00491939" w:rsidP="00491939">
      <w:pPr>
        <w:rPr>
          <w:sz w:val="20"/>
          <w:szCs w:val="20"/>
        </w:rPr>
      </w:pPr>
      <w:r w:rsidRPr="006E7AF5">
        <w:rPr>
          <w:sz w:val="20"/>
          <w:szCs w:val="20"/>
        </w:rPr>
        <w:t>Iz priložene tabele je razvidno, da je bil dosežen poslovni izid v letu 2021 po vseh stroškovnih nosilcih pozitiven oz. uravnotežen.</w:t>
      </w:r>
    </w:p>
    <w:p w14:paraId="30D2A4F4" w14:textId="77777777" w:rsidR="00491939" w:rsidRPr="006E7AF5" w:rsidRDefault="00491939" w:rsidP="00491939">
      <w:pPr>
        <w:rPr>
          <w:sz w:val="20"/>
          <w:szCs w:val="20"/>
        </w:rPr>
      </w:pPr>
    </w:p>
    <w:p w14:paraId="1C0EED79" w14:textId="77777777" w:rsidR="00491939" w:rsidRPr="006E7AF5" w:rsidRDefault="00491939" w:rsidP="00491939">
      <w:pPr>
        <w:rPr>
          <w:sz w:val="20"/>
          <w:szCs w:val="20"/>
        </w:rPr>
      </w:pPr>
      <w:r w:rsidRPr="006E7AF5">
        <w:rPr>
          <w:sz w:val="20"/>
          <w:szCs w:val="20"/>
        </w:rPr>
        <w:t>V sredini leta 2020 smo pričeli z izvajanjem javne službe pomoč družini na domu, ki jo izvajamo v Občini Črnomelj in Občini Semič. Leto 2021 je prvo, v kateri je bila ta dejavnost izvajana celotno leto, poslovni rezultat pa izkazuje presežek prihodkov nad odhodki v višini 3.083 €.</w:t>
      </w:r>
    </w:p>
    <w:p w14:paraId="03B903B7" w14:textId="77777777" w:rsidR="00491939" w:rsidRPr="006E7AF5" w:rsidRDefault="00491939" w:rsidP="00491939">
      <w:pPr>
        <w:rPr>
          <w:sz w:val="20"/>
          <w:szCs w:val="20"/>
        </w:rPr>
      </w:pPr>
    </w:p>
    <w:p w14:paraId="6BD04544" w14:textId="77777777" w:rsidR="00491939" w:rsidRPr="006E7AF5" w:rsidRDefault="00491939" w:rsidP="00491939">
      <w:pPr>
        <w:rPr>
          <w:sz w:val="20"/>
          <w:szCs w:val="20"/>
        </w:rPr>
      </w:pPr>
      <w:r w:rsidRPr="006E7AF5">
        <w:rPr>
          <w:sz w:val="20"/>
          <w:szCs w:val="20"/>
        </w:rPr>
        <w:t>Kot že omenjeno smo v letu 2020 zaradi natančnejšega spremljanja stroškov in prihodkov povezanih z epidemijo, skladno z navodili odprli 4 nove stroškovne nosilce:</w:t>
      </w:r>
    </w:p>
    <w:p w14:paraId="2FFE2DFA" w14:textId="77777777" w:rsidR="00491939" w:rsidRPr="006E7AF5" w:rsidRDefault="00491939" w:rsidP="00D51871">
      <w:pPr>
        <w:pStyle w:val="Odstavekseznama"/>
        <w:numPr>
          <w:ilvl w:val="0"/>
          <w:numId w:val="21"/>
        </w:numPr>
        <w:tabs>
          <w:tab w:val="clear" w:pos="1095"/>
          <w:tab w:val="num" w:pos="567"/>
        </w:tabs>
        <w:spacing w:line="240" w:lineRule="auto"/>
        <w:ind w:left="567" w:hanging="283"/>
        <w:rPr>
          <w:rFonts w:ascii="Times New Roman" w:hAnsi="Times New Roman" w:cs="Times New Roman"/>
        </w:rPr>
      </w:pPr>
      <w:r w:rsidRPr="006E7AF5">
        <w:rPr>
          <w:rFonts w:ascii="Times New Roman" w:hAnsi="Times New Roman" w:cs="Times New Roman"/>
        </w:rPr>
        <w:t>na nosilec »</w:t>
      </w:r>
      <w:r w:rsidRPr="006E7AF5">
        <w:rPr>
          <w:rFonts w:ascii="Times New Roman" w:hAnsi="Times New Roman" w:cs="Times New Roman"/>
          <w:u w:val="single"/>
        </w:rPr>
        <w:t>dodatni kader COVID-19</w:t>
      </w:r>
      <w:r w:rsidRPr="006E7AF5">
        <w:rPr>
          <w:rFonts w:ascii="Times New Roman" w:hAnsi="Times New Roman" w:cs="Times New Roman"/>
        </w:rPr>
        <w:t>« so knjiženi stroški povezani z novimi zaposlitvami, ki so kot dodatni kader namensko zaposleni za pomoč pri obvladovanju epidemije. Skladno s sklepom ministra smo za dodatne zaposlitve za obdobje dveh let prejeli namenska sredstva, ki pokrivajo stroške teh zaposlitev. Stroški so torej v celoti povrnjeni s strani proračuna RS, posledično je rezultat tega nosilca enak 0. V letu 2021 je bilo na tem nosilcu evidentiranih za 164.487 € stroškov in prihodkov. V ta namen smo zaposlili 8 novih zaposlitev, poleg tega pa smo v ta namen pokrivali tudi del stroškov študentskega servisa za študente, ki so prav tako nudili delovno pomoč pri obvladovanju epidemije in so povrnjeni iz proračuna RS. S strani ministrstva je bilo za ta namen odobrenih 304 tisoč €, do konca leta 2021 je bilo porabljenih 211 tisoč € kar pomeni, da je prostih še 93 tisoč €;</w:t>
      </w:r>
    </w:p>
    <w:p w14:paraId="4536956E" w14:textId="5FC82B50" w:rsidR="00491939" w:rsidRPr="006E7AF5" w:rsidRDefault="00491939" w:rsidP="00D51871">
      <w:pPr>
        <w:pStyle w:val="Odstavekseznama"/>
        <w:numPr>
          <w:ilvl w:val="0"/>
          <w:numId w:val="21"/>
        </w:numPr>
        <w:tabs>
          <w:tab w:val="clear" w:pos="1095"/>
          <w:tab w:val="num" w:pos="567"/>
        </w:tabs>
        <w:spacing w:line="240" w:lineRule="auto"/>
        <w:ind w:left="567" w:hanging="283"/>
        <w:rPr>
          <w:rFonts w:ascii="Times New Roman" w:hAnsi="Times New Roman" w:cs="Times New Roman"/>
        </w:rPr>
      </w:pPr>
      <w:r w:rsidRPr="006E7AF5">
        <w:rPr>
          <w:rFonts w:ascii="Times New Roman" w:hAnsi="Times New Roman" w:cs="Times New Roman"/>
        </w:rPr>
        <w:t>na nosilec »</w:t>
      </w:r>
      <w:r w:rsidRPr="006E7AF5">
        <w:rPr>
          <w:rFonts w:ascii="Times New Roman" w:hAnsi="Times New Roman" w:cs="Times New Roman"/>
          <w:u w:val="single"/>
        </w:rPr>
        <w:t>dodatki zaposlenim COVID-19</w:t>
      </w:r>
      <w:r w:rsidRPr="006E7AF5">
        <w:rPr>
          <w:rFonts w:ascii="Times New Roman" w:hAnsi="Times New Roman" w:cs="Times New Roman"/>
        </w:rPr>
        <w:t xml:space="preserve">« so knjiženi stroški dela oz. dodatki zaposlenim, ki so nastali v letu 2021 in so bili povezani z izrednimi razmerami in razglašeno epidemijo. Tu gre predvsem za izplačilo dodatkov, ki so bili izplačani v skladu s kolektivno pogodbo za delo v rizičnih razmerah, dodatkov za delo zaposlenih v sivih in rdečih conah ter ostalih dodatkov povezanih z izrednimi razmerami, ki so bili definirani z zakonskimi ukrepi za omilitev posledic epidemije. </w:t>
      </w:r>
      <w:r w:rsidR="00C741D4" w:rsidRPr="006E7AF5">
        <w:rPr>
          <w:rFonts w:ascii="Times New Roman" w:hAnsi="Times New Roman" w:cs="Times New Roman"/>
        </w:rPr>
        <w:t>Vsi ti dodatki so v celoti povrnjeni iz proračuna RS, ob tem pa je bilo v letu 2021 povrnjenih še del dodatkov, ki so se nanašali na leto 2020, posledično je rezultat tega nosilca pozitiven. Namreč strošek dela je nastal v letu 2020 (ko je bil dodatek tudi izplačan), prihodki iz naslova refundacij pa v letu 2021, ko smo prejeli navodila ministrstva, da je tudi strošek dodatkov, ki so jih prejeli direktorji in javni delavci v povezavi z delom v rizičnih razmerah od 19. oktobra do preklica epidemije, upravičen strošek refundacije iz proračuna RS (125. in 86. člen ZIUPOPDVE). Skupno so prihodki teh dodatkov znašali 260.266 €</w:t>
      </w:r>
      <w:r w:rsidRPr="006E7AF5">
        <w:rPr>
          <w:rFonts w:ascii="Times New Roman" w:hAnsi="Times New Roman" w:cs="Times New Roman"/>
        </w:rPr>
        <w:t>;</w:t>
      </w:r>
      <w:r w:rsidR="00C741D4" w:rsidRPr="006E7AF5">
        <w:rPr>
          <w:rFonts w:ascii="Times New Roman" w:hAnsi="Times New Roman" w:cs="Times New Roman"/>
        </w:rPr>
        <w:t xml:space="preserve"> </w:t>
      </w:r>
    </w:p>
    <w:p w14:paraId="5A0F6CFC" w14:textId="77777777" w:rsidR="00491939" w:rsidRPr="006E7AF5" w:rsidRDefault="00491939" w:rsidP="00D51871">
      <w:pPr>
        <w:pStyle w:val="Odstavekseznama"/>
        <w:numPr>
          <w:ilvl w:val="0"/>
          <w:numId w:val="21"/>
        </w:numPr>
        <w:tabs>
          <w:tab w:val="clear" w:pos="1095"/>
          <w:tab w:val="num" w:pos="567"/>
        </w:tabs>
        <w:spacing w:line="240" w:lineRule="auto"/>
        <w:ind w:left="567" w:hanging="283"/>
        <w:rPr>
          <w:rFonts w:ascii="Times New Roman" w:hAnsi="Times New Roman" w:cs="Times New Roman"/>
        </w:rPr>
      </w:pPr>
      <w:r w:rsidRPr="006E7AF5">
        <w:rPr>
          <w:rFonts w:ascii="Times New Roman" w:hAnsi="Times New Roman" w:cs="Times New Roman"/>
        </w:rPr>
        <w:t>na nosilcu »</w:t>
      </w:r>
      <w:r w:rsidRPr="006E7AF5">
        <w:rPr>
          <w:rFonts w:ascii="Times New Roman" w:hAnsi="Times New Roman" w:cs="Times New Roman"/>
          <w:u w:val="single"/>
        </w:rPr>
        <w:t>zaščitna oprema in dezinfekcija COVID-19</w:t>
      </w:r>
      <w:r w:rsidRPr="006E7AF5">
        <w:rPr>
          <w:rFonts w:ascii="Times New Roman" w:hAnsi="Times New Roman" w:cs="Times New Roman"/>
        </w:rPr>
        <w:t xml:space="preserve">« so evidentirani stroški povezani z nabavo osebne zaščitne opreme ter dezinfekcijskih sredstev. Predvsem smo v tem sklopu nabavljali vse vrste zaščitnih mask, zaščitnih kombinezonov, rokavic, kap, predpasnikov ter dezinfekcijskih sredstev za razkuževanje rok ter prostorov. V 2021 je bilo teh stroškov za 67.108 €. Obseg povrnjenih sredstev s strani proračuna je bil skladno z navodili ministrstva </w:t>
      </w:r>
      <w:r w:rsidRPr="006E7AF5">
        <w:rPr>
          <w:rFonts w:ascii="Times New Roman" w:hAnsi="Times New Roman" w:cs="Times New Roman"/>
        </w:rPr>
        <w:lastRenderedPageBreak/>
        <w:t>natančno definiran po posameznem zaposlenem, v tolikšen znesku smo tudi knjižili stroške in prihodke na omenjeni nosilec;</w:t>
      </w:r>
    </w:p>
    <w:p w14:paraId="1CD4D917" w14:textId="77777777" w:rsidR="00491939" w:rsidRPr="006E7AF5" w:rsidRDefault="00491939" w:rsidP="00D51871">
      <w:pPr>
        <w:pStyle w:val="Odstavekseznama"/>
        <w:numPr>
          <w:ilvl w:val="0"/>
          <w:numId w:val="21"/>
        </w:numPr>
        <w:tabs>
          <w:tab w:val="clear" w:pos="1095"/>
          <w:tab w:val="num" w:pos="567"/>
        </w:tabs>
        <w:spacing w:line="240" w:lineRule="auto"/>
        <w:ind w:left="567" w:hanging="283"/>
        <w:rPr>
          <w:rFonts w:ascii="Times New Roman" w:hAnsi="Times New Roman" w:cs="Times New Roman"/>
        </w:rPr>
      </w:pPr>
      <w:r w:rsidRPr="006E7AF5">
        <w:rPr>
          <w:rFonts w:ascii="Times New Roman" w:hAnsi="Times New Roman" w:cs="Times New Roman"/>
        </w:rPr>
        <w:t>na nosilec »drugo COVID-19« smo evidentirali vse ostale stroške in prihodke, ki se nanašajo na COVID-19, pa niso vključeni med zgornje tri nosilce. Na strani stroškov so tu vključeni predvsem nabava medicinskega materiala povezanega s COVID-19 (npr. hitri antigenski testi), ostali stroški povezani  z nabavo OVO opreme in dezinfekcijskih sredstev, ki niso bili povrnjeni v okviru povračil zaščitne opreme ter stroški storitev za vzpostavitev sivih in rdečih con (evidentirani na kontu vzdrževanja objekta). V letu 2021 smo na ta nosilec knjižili tudi stroške dela, ki bi nastali v kolikor bi bile zasedene vse kapacitete, tudi tiste, ki so skladno z navodili in načrtom namenjene sivi in rdeči coni. Večji del prihodkov tega nosilca namreč predstavljajo prihodki prejeti iz proračuna RS, ki so prejeti za nezasedene kapacitete oskrbe v višini 241.656 €. Poslovni izid tega nosilca je pozitiven, predvsem zaradi dejstva, da smo na nosilec prenesli pripadajoč del stroškov dela, vseh ostalih stroškov materiala in storitev pa zaradi lažjega razumevanja nosilcev pustili na nosilcu osnovnih oskrb, posledično so rezultati na tem delu nosilcev nekoliko nižji. Smiselno je namreč spremljati celotne stroške v povezavi z nosilci osnovnih oskrb, da bi videli ali je poslovanje zavoda pozitivno na dem delu tudi v primeru nezasedenih kapacitet.</w:t>
      </w:r>
    </w:p>
    <w:p w14:paraId="2C98FD28" w14:textId="0BAF9BC0" w:rsidR="00491939" w:rsidRDefault="00491939" w:rsidP="00491939">
      <w:pPr>
        <w:pStyle w:val="Glava"/>
        <w:tabs>
          <w:tab w:val="clear" w:pos="4536"/>
          <w:tab w:val="clear" w:pos="9072"/>
          <w:tab w:val="right" w:pos="7740"/>
        </w:tabs>
        <w:rPr>
          <w:sz w:val="20"/>
        </w:rPr>
      </w:pPr>
    </w:p>
    <w:p w14:paraId="6AF6C214" w14:textId="77777777" w:rsidR="003478FE" w:rsidRPr="006E7AF5" w:rsidRDefault="003478FE" w:rsidP="00491939">
      <w:pPr>
        <w:pStyle w:val="Glava"/>
        <w:tabs>
          <w:tab w:val="clear" w:pos="4536"/>
          <w:tab w:val="clear" w:pos="9072"/>
          <w:tab w:val="right" w:pos="7740"/>
        </w:tabs>
        <w:rPr>
          <w:sz w:val="20"/>
        </w:rPr>
      </w:pPr>
    </w:p>
    <w:p w14:paraId="0434AB0C" w14:textId="77777777" w:rsidR="00491939" w:rsidRPr="006E7AF5" w:rsidRDefault="00491939" w:rsidP="00D51871">
      <w:pPr>
        <w:pStyle w:val="Naslov1"/>
        <w:numPr>
          <w:ilvl w:val="0"/>
          <w:numId w:val="38"/>
        </w:numPr>
        <w:rPr>
          <w:rFonts w:cs="Times New Roman"/>
        </w:rPr>
      </w:pPr>
      <w:bookmarkStart w:id="136" w:name="_Toc64360889"/>
      <w:bookmarkStart w:id="137" w:name="_Toc95994639"/>
      <w:r w:rsidRPr="006E7AF5">
        <w:rPr>
          <w:rFonts w:cs="Times New Roman"/>
        </w:rPr>
        <w:t>PREDLOG RAZPOREDITVE UGOTOVLJENEGA POSLOVNEGA IZIDA – PRESEŽEK  PRIHODKOV NAD ODHODKI ZA LETO 2021 IN IZ PRETEKLIH LET (VLOGA ZA SOGLASJE)</w:t>
      </w:r>
      <w:bookmarkEnd w:id="136"/>
      <w:bookmarkEnd w:id="137"/>
    </w:p>
    <w:p w14:paraId="739291B8" w14:textId="77777777" w:rsidR="00491939" w:rsidRPr="006E7AF5" w:rsidRDefault="00491939" w:rsidP="00491939">
      <w:pPr>
        <w:tabs>
          <w:tab w:val="left" w:pos="3600"/>
          <w:tab w:val="right" w:pos="7380"/>
        </w:tabs>
        <w:rPr>
          <w:sz w:val="20"/>
          <w:szCs w:val="20"/>
        </w:rPr>
      </w:pPr>
    </w:p>
    <w:p w14:paraId="58ED400B" w14:textId="1299623B" w:rsidR="00491939" w:rsidRPr="006E7AF5" w:rsidRDefault="00491939" w:rsidP="00491939">
      <w:pPr>
        <w:tabs>
          <w:tab w:val="left" w:pos="3600"/>
          <w:tab w:val="right" w:pos="7380"/>
        </w:tabs>
        <w:rPr>
          <w:sz w:val="20"/>
          <w:szCs w:val="20"/>
        </w:rPr>
      </w:pPr>
      <w:bookmarkStart w:id="138" w:name="_Hlk95995003"/>
      <w:r w:rsidRPr="006E7AF5">
        <w:rPr>
          <w:sz w:val="20"/>
          <w:szCs w:val="20"/>
        </w:rPr>
        <w:t>Dom starejših občanov Črnomelj je poslovno leto 2021 zaključil s presežkom prihodkov nad odhodki po odbitku davka od dohodka v znesku 213.395 €. V letu 2021 smo s strani ministrstva prejeli soglasje, da nerazporejen poslovni izid iz leta 2020 in preteklih let v višini 348.613 ostane na nerazporejenih sredstvih zavoda. Skupaj s presežkom leta 2021 znaša skupaj 562.007</w:t>
      </w:r>
      <w:r w:rsidR="00C05658">
        <w:rPr>
          <w:sz w:val="20"/>
          <w:szCs w:val="20"/>
        </w:rPr>
        <w:t>,49</w:t>
      </w:r>
      <w:r w:rsidRPr="006E7AF5">
        <w:rPr>
          <w:sz w:val="20"/>
          <w:szCs w:val="20"/>
        </w:rPr>
        <w:t xml:space="preserve"> €. </w:t>
      </w:r>
    </w:p>
    <w:p w14:paraId="20BEDE1C" w14:textId="77777777" w:rsidR="00491939" w:rsidRPr="006E7AF5" w:rsidRDefault="00491939" w:rsidP="00491939">
      <w:pPr>
        <w:tabs>
          <w:tab w:val="left" w:pos="3600"/>
          <w:tab w:val="right" w:pos="7380"/>
        </w:tabs>
        <w:rPr>
          <w:sz w:val="20"/>
          <w:szCs w:val="20"/>
        </w:rPr>
      </w:pPr>
    </w:p>
    <w:p w14:paraId="555B922A" w14:textId="4F8242A4" w:rsidR="00491939" w:rsidRPr="0056464B" w:rsidRDefault="00491939" w:rsidP="00491939">
      <w:pPr>
        <w:tabs>
          <w:tab w:val="left" w:pos="3600"/>
          <w:tab w:val="right" w:pos="7380"/>
        </w:tabs>
        <w:rPr>
          <w:sz w:val="20"/>
          <w:szCs w:val="20"/>
        </w:rPr>
      </w:pPr>
      <w:r w:rsidRPr="006E7AF5">
        <w:rPr>
          <w:sz w:val="20"/>
          <w:szCs w:val="20"/>
        </w:rPr>
        <w:t>Za nerazporejen presežek prihodkov nad odhodki v višini 562.007</w:t>
      </w:r>
      <w:r w:rsidR="00C05658">
        <w:rPr>
          <w:sz w:val="20"/>
          <w:szCs w:val="20"/>
        </w:rPr>
        <w:t>,49</w:t>
      </w:r>
      <w:r w:rsidRPr="006E7AF5">
        <w:rPr>
          <w:sz w:val="20"/>
          <w:szCs w:val="20"/>
        </w:rPr>
        <w:t xml:space="preserve"> € ministrstvu podajamo vlogo za soglasje, da se del prerazporedi v sredstva za upravljanje oz. za njegovo porabo in sicer</w:t>
      </w:r>
      <w:r w:rsidR="00123D2F">
        <w:rPr>
          <w:sz w:val="20"/>
          <w:szCs w:val="20"/>
        </w:rPr>
        <w:t xml:space="preserve"> v </w:t>
      </w:r>
      <w:r w:rsidR="00123D2F" w:rsidRPr="00AC7707">
        <w:rPr>
          <w:sz w:val="20"/>
          <w:szCs w:val="20"/>
        </w:rPr>
        <w:t xml:space="preserve">skupni višini </w:t>
      </w:r>
      <w:r w:rsidR="00346E03" w:rsidRPr="00AC7707">
        <w:rPr>
          <w:sz w:val="20"/>
          <w:szCs w:val="20"/>
        </w:rPr>
        <w:t>39</w:t>
      </w:r>
      <w:r w:rsidR="00123D2F" w:rsidRPr="00AC7707">
        <w:rPr>
          <w:sz w:val="20"/>
          <w:szCs w:val="20"/>
        </w:rPr>
        <w:t xml:space="preserve">0.000,00 €. Od tega za </w:t>
      </w:r>
      <w:r w:rsidRPr="00AC7707">
        <w:rPr>
          <w:sz w:val="20"/>
          <w:szCs w:val="20"/>
        </w:rPr>
        <w:t xml:space="preserve">preureditev </w:t>
      </w:r>
      <w:r w:rsidR="00123D2F" w:rsidRPr="00AC7707">
        <w:rPr>
          <w:sz w:val="20"/>
          <w:szCs w:val="20"/>
        </w:rPr>
        <w:t xml:space="preserve">trakta A </w:t>
      </w:r>
      <w:r w:rsidRPr="00AC7707">
        <w:rPr>
          <w:sz w:val="20"/>
          <w:szCs w:val="20"/>
        </w:rPr>
        <w:t>v višini 1</w:t>
      </w:r>
      <w:r w:rsidR="00310325" w:rsidRPr="00AC7707">
        <w:rPr>
          <w:sz w:val="20"/>
          <w:szCs w:val="20"/>
        </w:rPr>
        <w:t>6</w:t>
      </w:r>
      <w:r w:rsidRPr="00AC7707">
        <w:rPr>
          <w:sz w:val="20"/>
          <w:szCs w:val="20"/>
        </w:rPr>
        <w:t>0.000 €</w:t>
      </w:r>
      <w:r w:rsidR="00123D2F" w:rsidRPr="00AC7707">
        <w:rPr>
          <w:sz w:val="20"/>
          <w:szCs w:val="20"/>
        </w:rPr>
        <w:t xml:space="preserve">; za ureditev nadstreška in opornega zidu parkirnih mest 30.000,00 € ter </w:t>
      </w:r>
      <w:r w:rsidRPr="00AC7707">
        <w:rPr>
          <w:sz w:val="20"/>
          <w:szCs w:val="20"/>
        </w:rPr>
        <w:t xml:space="preserve">za </w:t>
      </w:r>
      <w:r w:rsidR="00123D2F" w:rsidRPr="00AC7707">
        <w:rPr>
          <w:sz w:val="20"/>
          <w:szCs w:val="20"/>
        </w:rPr>
        <w:t>obnovo in preureditev pralnice 200.000,00 €. Za r</w:t>
      </w:r>
      <w:r w:rsidRPr="00AC7707">
        <w:rPr>
          <w:sz w:val="20"/>
          <w:szCs w:val="20"/>
        </w:rPr>
        <w:t>azlik</w:t>
      </w:r>
      <w:r w:rsidR="00123D2F" w:rsidRPr="00AC7707">
        <w:rPr>
          <w:sz w:val="20"/>
          <w:szCs w:val="20"/>
        </w:rPr>
        <w:t>o</w:t>
      </w:r>
      <w:r w:rsidRPr="00AC7707">
        <w:rPr>
          <w:sz w:val="20"/>
          <w:szCs w:val="20"/>
        </w:rPr>
        <w:t xml:space="preserve"> </w:t>
      </w:r>
      <w:r w:rsidR="00123D2F" w:rsidRPr="00AC7707">
        <w:rPr>
          <w:sz w:val="20"/>
          <w:szCs w:val="20"/>
        </w:rPr>
        <w:t xml:space="preserve">nerazporejenega </w:t>
      </w:r>
      <w:r w:rsidRPr="00AC7707">
        <w:rPr>
          <w:sz w:val="20"/>
          <w:szCs w:val="20"/>
        </w:rPr>
        <w:t xml:space="preserve">presežka v višini </w:t>
      </w:r>
      <w:r w:rsidR="00346E03" w:rsidRPr="00AC7707">
        <w:rPr>
          <w:sz w:val="20"/>
          <w:szCs w:val="20"/>
        </w:rPr>
        <w:t>172</w:t>
      </w:r>
      <w:r w:rsidRPr="00AC7707">
        <w:rPr>
          <w:sz w:val="20"/>
          <w:szCs w:val="20"/>
        </w:rPr>
        <w:t>.007</w:t>
      </w:r>
      <w:r w:rsidR="00C05658">
        <w:rPr>
          <w:sz w:val="20"/>
          <w:szCs w:val="20"/>
        </w:rPr>
        <w:t>,49</w:t>
      </w:r>
      <w:r w:rsidRPr="00AC7707">
        <w:rPr>
          <w:sz w:val="20"/>
          <w:szCs w:val="20"/>
        </w:rPr>
        <w:t xml:space="preserve"> € pa predlagamo, da ostane nerazporejen.</w:t>
      </w:r>
    </w:p>
    <w:bookmarkEnd w:id="138"/>
    <w:p w14:paraId="350345BA" w14:textId="77777777" w:rsidR="00491939" w:rsidRPr="006E7AF5" w:rsidRDefault="00491939" w:rsidP="00491939">
      <w:pPr>
        <w:tabs>
          <w:tab w:val="left" w:pos="3600"/>
          <w:tab w:val="right" w:pos="7380"/>
        </w:tabs>
        <w:rPr>
          <w:sz w:val="20"/>
          <w:szCs w:val="20"/>
        </w:rPr>
      </w:pPr>
    </w:p>
    <w:p w14:paraId="5996BCB2" w14:textId="454C799D" w:rsidR="00491939" w:rsidRPr="006E7AF5" w:rsidRDefault="00491939" w:rsidP="00491939">
      <w:pPr>
        <w:tabs>
          <w:tab w:val="left" w:pos="3600"/>
          <w:tab w:val="right" w:pos="7380"/>
        </w:tabs>
        <w:rPr>
          <w:sz w:val="20"/>
          <w:szCs w:val="20"/>
        </w:rPr>
      </w:pPr>
      <w:r w:rsidRPr="006E7AF5">
        <w:rPr>
          <w:sz w:val="20"/>
          <w:szCs w:val="20"/>
        </w:rPr>
        <w:t xml:space="preserve">Zavod je bil v letu 2021 uspešen na javnem razpisu za pridobitev sredstev sofinanciranja vlaganj v infrastrukturo za krepitev odpornosti izvajalcev institucionalnega varstva, upoštevajoč </w:t>
      </w:r>
      <w:proofErr w:type="spellStart"/>
      <w:r w:rsidRPr="006E7AF5">
        <w:rPr>
          <w:sz w:val="20"/>
          <w:szCs w:val="20"/>
        </w:rPr>
        <w:t>deinstitucionalizacijo</w:t>
      </w:r>
      <w:proofErr w:type="spellEnd"/>
      <w:r w:rsidRPr="006E7AF5">
        <w:rPr>
          <w:sz w:val="20"/>
          <w:szCs w:val="20"/>
        </w:rPr>
        <w:t>, v okviru Operativnega programa evropske kohezijske politike v obdobju 2014–2020, prednostne osi 15 »REACT EU - ESRR«, prednostno področje »Spodbujanje odprave posledic krize v okviru pandemije COVID–19 in priprava zelenega, digitalnega in odpornega okrevanja gospodarstva. Zavod je pridobil sredstva za preureditev trakta A v DSO Črnomelj v višini 1.363.229,40 €. Pri javnem naročilu za izvajalca del je bil izbran najugodnejši ponudnik, ki je izpolnjeval vse pogoje, pogodbena vrednost del pa je višja od odobrenih v okviru razpisa. Posledično bo zavod razliko pokrival iz lastnih sredstev</w:t>
      </w:r>
      <w:r w:rsidR="0056464B">
        <w:rPr>
          <w:sz w:val="20"/>
          <w:szCs w:val="20"/>
        </w:rPr>
        <w:t xml:space="preserve"> oziroma iz</w:t>
      </w:r>
      <w:r w:rsidRPr="006E7AF5">
        <w:rPr>
          <w:sz w:val="20"/>
          <w:szCs w:val="20"/>
        </w:rPr>
        <w:t xml:space="preserve"> nerazporejen</w:t>
      </w:r>
      <w:r w:rsidR="0056464B">
        <w:rPr>
          <w:sz w:val="20"/>
          <w:szCs w:val="20"/>
        </w:rPr>
        <w:t>ih</w:t>
      </w:r>
      <w:r w:rsidRPr="006E7AF5">
        <w:rPr>
          <w:sz w:val="20"/>
          <w:szCs w:val="20"/>
        </w:rPr>
        <w:t xml:space="preserve"> sredst</w:t>
      </w:r>
      <w:r w:rsidR="0056464B">
        <w:rPr>
          <w:sz w:val="20"/>
          <w:szCs w:val="20"/>
        </w:rPr>
        <w:t>e</w:t>
      </w:r>
      <w:r w:rsidRPr="006E7AF5">
        <w:rPr>
          <w:sz w:val="20"/>
          <w:szCs w:val="20"/>
        </w:rPr>
        <w:t xml:space="preserve">v iz preteklih let. </w:t>
      </w:r>
    </w:p>
    <w:p w14:paraId="06D1E77D" w14:textId="77777777" w:rsidR="00491939" w:rsidRPr="006E7AF5" w:rsidRDefault="00491939" w:rsidP="00491939">
      <w:pPr>
        <w:tabs>
          <w:tab w:val="left" w:pos="3600"/>
          <w:tab w:val="right" w:pos="7380"/>
        </w:tabs>
        <w:rPr>
          <w:sz w:val="20"/>
          <w:szCs w:val="20"/>
        </w:rPr>
      </w:pPr>
    </w:p>
    <w:p w14:paraId="3DAA4C53" w14:textId="1CF7DB2D" w:rsidR="00491939" w:rsidRPr="006E7AF5" w:rsidRDefault="00491939" w:rsidP="00491939">
      <w:pPr>
        <w:tabs>
          <w:tab w:val="left" w:pos="3600"/>
          <w:tab w:val="right" w:pos="7380"/>
        </w:tabs>
        <w:rPr>
          <w:sz w:val="20"/>
          <w:szCs w:val="20"/>
        </w:rPr>
      </w:pPr>
      <w:r w:rsidRPr="006E7AF5">
        <w:rPr>
          <w:sz w:val="20"/>
          <w:szCs w:val="20"/>
        </w:rPr>
        <w:t>Preostanek nerazporejenih sredstev bo namenjen</w:t>
      </w:r>
      <w:r w:rsidR="00BA03E8">
        <w:rPr>
          <w:sz w:val="20"/>
          <w:szCs w:val="20"/>
        </w:rPr>
        <w:t xml:space="preserve"> izdelavi projektne dokumentacije za </w:t>
      </w:r>
      <w:proofErr w:type="spellStart"/>
      <w:r w:rsidR="00BA03E8">
        <w:rPr>
          <w:sz w:val="20"/>
          <w:szCs w:val="20"/>
        </w:rPr>
        <w:t>eventuelno</w:t>
      </w:r>
      <w:proofErr w:type="spellEnd"/>
      <w:r w:rsidR="00BA03E8">
        <w:rPr>
          <w:sz w:val="20"/>
          <w:szCs w:val="20"/>
        </w:rPr>
        <w:t xml:space="preserve"> prizidavo, prenovo kuhinje in </w:t>
      </w:r>
      <w:r w:rsidRPr="006E7AF5">
        <w:rPr>
          <w:sz w:val="20"/>
          <w:szCs w:val="20"/>
        </w:rPr>
        <w:t>bodoči prenovi prostorov v prihodnjih letih.</w:t>
      </w:r>
    </w:p>
    <w:p w14:paraId="493EE28B" w14:textId="6EB71631" w:rsidR="00491939" w:rsidRPr="006E7AF5" w:rsidRDefault="00491939" w:rsidP="00491939">
      <w:pPr>
        <w:tabs>
          <w:tab w:val="left" w:pos="3600"/>
          <w:tab w:val="right" w:pos="7380"/>
        </w:tabs>
        <w:rPr>
          <w:sz w:val="20"/>
          <w:szCs w:val="20"/>
        </w:rPr>
      </w:pPr>
    </w:p>
    <w:p w14:paraId="00DB5B07" w14:textId="7A3FCD84" w:rsidR="00491939" w:rsidRPr="006E7AF5" w:rsidRDefault="00491939" w:rsidP="00491939">
      <w:pPr>
        <w:tabs>
          <w:tab w:val="left" w:pos="3600"/>
          <w:tab w:val="right" w:pos="7380"/>
        </w:tabs>
        <w:rPr>
          <w:sz w:val="20"/>
          <w:szCs w:val="20"/>
        </w:rPr>
      </w:pPr>
    </w:p>
    <w:p w14:paraId="7CBC4713" w14:textId="5DFF8E86" w:rsidR="00491939" w:rsidRPr="006E7AF5" w:rsidRDefault="00491939" w:rsidP="00491939">
      <w:pPr>
        <w:tabs>
          <w:tab w:val="left" w:pos="3600"/>
          <w:tab w:val="right" w:pos="7380"/>
        </w:tabs>
        <w:rPr>
          <w:sz w:val="20"/>
          <w:szCs w:val="20"/>
        </w:rPr>
      </w:pPr>
    </w:p>
    <w:p w14:paraId="300B96CD" w14:textId="47A5146F" w:rsidR="00491939" w:rsidRPr="006E7AF5" w:rsidRDefault="00491939" w:rsidP="00491939">
      <w:pPr>
        <w:tabs>
          <w:tab w:val="left" w:pos="3600"/>
          <w:tab w:val="right" w:pos="7380"/>
        </w:tabs>
        <w:rPr>
          <w:sz w:val="20"/>
          <w:szCs w:val="20"/>
        </w:rPr>
      </w:pPr>
    </w:p>
    <w:p w14:paraId="230DB7A0" w14:textId="604A2BAC" w:rsidR="00491939" w:rsidRPr="006E7AF5" w:rsidRDefault="00491939" w:rsidP="00491939">
      <w:pPr>
        <w:tabs>
          <w:tab w:val="left" w:pos="3600"/>
          <w:tab w:val="right" w:pos="7380"/>
        </w:tabs>
        <w:rPr>
          <w:sz w:val="20"/>
          <w:szCs w:val="20"/>
        </w:rPr>
      </w:pPr>
    </w:p>
    <w:p w14:paraId="187A4851" w14:textId="2635154F" w:rsidR="00491939" w:rsidRPr="006E7AF5" w:rsidRDefault="00491939" w:rsidP="00491939">
      <w:pPr>
        <w:tabs>
          <w:tab w:val="left" w:pos="3600"/>
          <w:tab w:val="right" w:pos="7380"/>
        </w:tabs>
        <w:rPr>
          <w:sz w:val="20"/>
          <w:szCs w:val="20"/>
        </w:rPr>
      </w:pPr>
    </w:p>
    <w:p w14:paraId="5D7F2EEB" w14:textId="7337E88D" w:rsidR="00491939" w:rsidRPr="006E7AF5" w:rsidRDefault="00491939" w:rsidP="00491939">
      <w:pPr>
        <w:tabs>
          <w:tab w:val="left" w:pos="3600"/>
          <w:tab w:val="right" w:pos="7380"/>
        </w:tabs>
        <w:rPr>
          <w:sz w:val="20"/>
          <w:szCs w:val="20"/>
        </w:rPr>
      </w:pPr>
    </w:p>
    <w:p w14:paraId="42E15ABD" w14:textId="5A62E5B1" w:rsidR="00491939" w:rsidRPr="006E7AF5" w:rsidRDefault="00491939" w:rsidP="00491939">
      <w:pPr>
        <w:tabs>
          <w:tab w:val="left" w:pos="3600"/>
          <w:tab w:val="right" w:pos="7380"/>
        </w:tabs>
        <w:rPr>
          <w:sz w:val="20"/>
          <w:szCs w:val="20"/>
        </w:rPr>
      </w:pPr>
    </w:p>
    <w:p w14:paraId="1F1299C2" w14:textId="27A174E1" w:rsidR="00491939" w:rsidRPr="006E7AF5" w:rsidRDefault="00491939" w:rsidP="00491939">
      <w:pPr>
        <w:tabs>
          <w:tab w:val="left" w:pos="3600"/>
          <w:tab w:val="right" w:pos="7380"/>
        </w:tabs>
        <w:rPr>
          <w:sz w:val="20"/>
          <w:szCs w:val="20"/>
        </w:rPr>
      </w:pPr>
    </w:p>
    <w:p w14:paraId="780DA790" w14:textId="3EE2389F" w:rsidR="00491939" w:rsidRPr="006E7AF5" w:rsidRDefault="00491939" w:rsidP="00491939">
      <w:pPr>
        <w:tabs>
          <w:tab w:val="left" w:pos="3600"/>
          <w:tab w:val="right" w:pos="7380"/>
        </w:tabs>
        <w:rPr>
          <w:sz w:val="20"/>
          <w:szCs w:val="20"/>
        </w:rPr>
      </w:pPr>
    </w:p>
    <w:p w14:paraId="07A3089A" w14:textId="148DB172" w:rsidR="00491939" w:rsidRPr="006E7AF5" w:rsidRDefault="00491939" w:rsidP="00491939">
      <w:pPr>
        <w:tabs>
          <w:tab w:val="left" w:pos="3600"/>
          <w:tab w:val="right" w:pos="7380"/>
        </w:tabs>
        <w:rPr>
          <w:sz w:val="20"/>
          <w:szCs w:val="20"/>
        </w:rPr>
      </w:pPr>
    </w:p>
    <w:p w14:paraId="1ADD306B" w14:textId="32972FB8" w:rsidR="00491939" w:rsidRPr="006E7AF5" w:rsidRDefault="00491939" w:rsidP="00491939">
      <w:pPr>
        <w:tabs>
          <w:tab w:val="left" w:pos="3600"/>
          <w:tab w:val="right" w:pos="7380"/>
        </w:tabs>
        <w:rPr>
          <w:sz w:val="20"/>
          <w:szCs w:val="20"/>
        </w:rPr>
      </w:pPr>
    </w:p>
    <w:p w14:paraId="6D0E7E2F" w14:textId="600BB0D5" w:rsidR="00491939" w:rsidRPr="006E7AF5" w:rsidRDefault="00491939" w:rsidP="00491939">
      <w:pPr>
        <w:tabs>
          <w:tab w:val="left" w:pos="3600"/>
          <w:tab w:val="right" w:pos="7380"/>
        </w:tabs>
        <w:rPr>
          <w:sz w:val="20"/>
          <w:szCs w:val="20"/>
        </w:rPr>
      </w:pPr>
    </w:p>
    <w:p w14:paraId="3B8BBA9D" w14:textId="7A82EDB3" w:rsidR="00491939" w:rsidRPr="006E7AF5" w:rsidRDefault="00491939" w:rsidP="00491939">
      <w:pPr>
        <w:tabs>
          <w:tab w:val="left" w:pos="3600"/>
          <w:tab w:val="right" w:pos="7380"/>
        </w:tabs>
        <w:rPr>
          <w:sz w:val="20"/>
          <w:szCs w:val="20"/>
        </w:rPr>
      </w:pPr>
    </w:p>
    <w:p w14:paraId="0BE5F5F9" w14:textId="101A145F" w:rsidR="00491939" w:rsidRPr="006E7AF5" w:rsidRDefault="00491939" w:rsidP="00491939">
      <w:pPr>
        <w:tabs>
          <w:tab w:val="left" w:pos="3600"/>
          <w:tab w:val="right" w:pos="7380"/>
        </w:tabs>
        <w:rPr>
          <w:sz w:val="20"/>
          <w:szCs w:val="20"/>
        </w:rPr>
      </w:pPr>
    </w:p>
    <w:p w14:paraId="538C3BDB" w14:textId="45E11501" w:rsidR="00491939" w:rsidRPr="006E7AF5" w:rsidRDefault="00491939" w:rsidP="00491939">
      <w:pPr>
        <w:tabs>
          <w:tab w:val="left" w:pos="3600"/>
          <w:tab w:val="right" w:pos="7380"/>
        </w:tabs>
        <w:rPr>
          <w:sz w:val="20"/>
          <w:szCs w:val="20"/>
        </w:rPr>
      </w:pPr>
    </w:p>
    <w:p w14:paraId="66EF9609" w14:textId="105BCCD6" w:rsidR="00491939" w:rsidRPr="006E7AF5" w:rsidRDefault="00491939" w:rsidP="00491939">
      <w:pPr>
        <w:tabs>
          <w:tab w:val="left" w:pos="3600"/>
          <w:tab w:val="right" w:pos="7380"/>
        </w:tabs>
        <w:rPr>
          <w:sz w:val="20"/>
          <w:szCs w:val="20"/>
        </w:rPr>
      </w:pPr>
    </w:p>
    <w:p w14:paraId="2CCDE0FF" w14:textId="713D5367" w:rsidR="00491939" w:rsidRPr="006E7AF5" w:rsidRDefault="00491939" w:rsidP="00491939">
      <w:pPr>
        <w:tabs>
          <w:tab w:val="left" w:pos="3600"/>
          <w:tab w:val="right" w:pos="7380"/>
        </w:tabs>
        <w:rPr>
          <w:sz w:val="20"/>
          <w:szCs w:val="20"/>
        </w:rPr>
      </w:pPr>
    </w:p>
    <w:p w14:paraId="58B57C2B" w14:textId="4569713C" w:rsidR="00491939" w:rsidRPr="006E7AF5" w:rsidRDefault="00491939" w:rsidP="00491939">
      <w:pPr>
        <w:tabs>
          <w:tab w:val="left" w:pos="3600"/>
          <w:tab w:val="right" w:pos="7380"/>
        </w:tabs>
        <w:rPr>
          <w:sz w:val="20"/>
          <w:szCs w:val="20"/>
        </w:rPr>
      </w:pPr>
    </w:p>
    <w:p w14:paraId="7929EF0C" w14:textId="21E2605E" w:rsidR="00491939" w:rsidRDefault="00491939" w:rsidP="00491939">
      <w:pPr>
        <w:tabs>
          <w:tab w:val="left" w:pos="3600"/>
          <w:tab w:val="right" w:pos="7380"/>
        </w:tabs>
        <w:rPr>
          <w:sz w:val="20"/>
          <w:szCs w:val="20"/>
        </w:rPr>
      </w:pPr>
    </w:p>
    <w:p w14:paraId="0497B1F2" w14:textId="4A924271" w:rsidR="0056464B" w:rsidRDefault="0056464B" w:rsidP="00491939">
      <w:pPr>
        <w:tabs>
          <w:tab w:val="left" w:pos="3600"/>
          <w:tab w:val="right" w:pos="7380"/>
        </w:tabs>
        <w:rPr>
          <w:sz w:val="20"/>
          <w:szCs w:val="20"/>
        </w:rPr>
      </w:pPr>
    </w:p>
    <w:p w14:paraId="05DEA056" w14:textId="77777777" w:rsidR="00491939" w:rsidRPr="006E7AF5" w:rsidRDefault="00491939" w:rsidP="00D51871">
      <w:pPr>
        <w:pStyle w:val="Naslov1"/>
        <w:numPr>
          <w:ilvl w:val="0"/>
          <w:numId w:val="38"/>
        </w:numPr>
        <w:jc w:val="left"/>
        <w:rPr>
          <w:rFonts w:cs="Times New Roman"/>
        </w:rPr>
      </w:pPr>
      <w:bookmarkStart w:id="139" w:name="_Toc64360890"/>
      <w:bookmarkStart w:id="140" w:name="_Toc95994640"/>
      <w:r w:rsidRPr="006E7AF5">
        <w:rPr>
          <w:rFonts w:cs="Times New Roman"/>
        </w:rPr>
        <w:lastRenderedPageBreak/>
        <w:t>POROČILO O INVESTICIJSKIH VLAGANJIH V LETU 2021</w:t>
      </w:r>
      <w:bookmarkEnd w:id="139"/>
      <w:bookmarkEnd w:id="140"/>
    </w:p>
    <w:p w14:paraId="48B9C03C" w14:textId="77777777" w:rsidR="00491939" w:rsidRPr="006E7AF5" w:rsidRDefault="00491939" w:rsidP="00491939">
      <w:pPr>
        <w:tabs>
          <w:tab w:val="left" w:pos="3600"/>
          <w:tab w:val="right" w:pos="7380"/>
        </w:tabs>
        <w:rPr>
          <w:sz w:val="20"/>
          <w:szCs w:val="20"/>
        </w:rPr>
      </w:pPr>
    </w:p>
    <w:p w14:paraId="19109218" w14:textId="77777777" w:rsidR="00491939" w:rsidRPr="006E7AF5" w:rsidRDefault="00491939" w:rsidP="00491939">
      <w:pPr>
        <w:tabs>
          <w:tab w:val="left" w:pos="3600"/>
          <w:tab w:val="right" w:pos="7380"/>
        </w:tabs>
        <w:rPr>
          <w:sz w:val="20"/>
          <w:szCs w:val="20"/>
        </w:rPr>
      </w:pPr>
      <w:r w:rsidRPr="006E7AF5">
        <w:rPr>
          <w:sz w:val="20"/>
          <w:szCs w:val="20"/>
        </w:rPr>
        <w:t>V tabeli 24 so prikazana investicijska vlaganja v osnovna sredstva.</w:t>
      </w:r>
    </w:p>
    <w:p w14:paraId="2BC16375" w14:textId="77777777" w:rsidR="00491939" w:rsidRPr="006E7AF5" w:rsidRDefault="00491939" w:rsidP="00491939">
      <w:pPr>
        <w:rPr>
          <w:b/>
        </w:rPr>
      </w:pPr>
    </w:p>
    <w:p w14:paraId="351156F2" w14:textId="77777777" w:rsidR="00491939" w:rsidRPr="006E7AF5" w:rsidRDefault="00491939" w:rsidP="00491939">
      <w:pPr>
        <w:rPr>
          <w:b/>
        </w:rPr>
      </w:pPr>
      <w:r w:rsidRPr="006E7AF5">
        <w:rPr>
          <w:b/>
        </w:rPr>
        <w:t>Tabela 24: Investicijska vlaganja po viru financiranja v €</w:t>
      </w:r>
    </w:p>
    <w:p w14:paraId="75415AC7" w14:textId="77777777" w:rsidR="00491939" w:rsidRPr="006E7AF5" w:rsidRDefault="00491939" w:rsidP="00491939"/>
    <w:tbl>
      <w:tblPr>
        <w:tblW w:w="8960" w:type="dxa"/>
        <w:tblCellMar>
          <w:left w:w="70" w:type="dxa"/>
          <w:right w:w="70" w:type="dxa"/>
        </w:tblCellMar>
        <w:tblLook w:val="04A0" w:firstRow="1" w:lastRow="0" w:firstColumn="1" w:lastColumn="0" w:noHBand="0" w:noVBand="1"/>
      </w:tblPr>
      <w:tblGrid>
        <w:gridCol w:w="535"/>
        <w:gridCol w:w="5628"/>
        <w:gridCol w:w="1398"/>
        <w:gridCol w:w="1399"/>
      </w:tblGrid>
      <w:tr w:rsidR="00491939" w:rsidRPr="006E7AF5" w14:paraId="1E888D1A" w14:textId="77777777" w:rsidTr="006E7AF5">
        <w:trPr>
          <w:trHeight w:val="510"/>
        </w:trPr>
        <w:tc>
          <w:tcPr>
            <w:tcW w:w="5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446E77" w14:textId="77777777" w:rsidR="00491939" w:rsidRPr="006E7AF5" w:rsidRDefault="00491939" w:rsidP="006E7AF5">
            <w:pPr>
              <w:jc w:val="center"/>
              <w:rPr>
                <w:b/>
                <w:bCs/>
                <w:color w:val="000000"/>
                <w:sz w:val="20"/>
                <w:szCs w:val="20"/>
              </w:rPr>
            </w:pPr>
            <w:proofErr w:type="spellStart"/>
            <w:r w:rsidRPr="006E7AF5">
              <w:rPr>
                <w:b/>
                <w:bCs/>
                <w:color w:val="000000"/>
                <w:sz w:val="20"/>
                <w:szCs w:val="20"/>
              </w:rPr>
              <w:t>Zap</w:t>
            </w:r>
            <w:proofErr w:type="spellEnd"/>
            <w:r w:rsidRPr="006E7AF5">
              <w:rPr>
                <w:b/>
                <w:bCs/>
                <w:color w:val="000000"/>
                <w:sz w:val="20"/>
                <w:szCs w:val="20"/>
              </w:rPr>
              <w:t xml:space="preserve">. št. </w:t>
            </w:r>
          </w:p>
        </w:tc>
        <w:tc>
          <w:tcPr>
            <w:tcW w:w="5640" w:type="dxa"/>
            <w:tcBorders>
              <w:top w:val="single" w:sz="4" w:space="0" w:color="auto"/>
              <w:left w:val="nil"/>
              <w:bottom w:val="single" w:sz="4" w:space="0" w:color="auto"/>
              <w:right w:val="single" w:sz="4" w:space="0" w:color="auto"/>
            </w:tcBorders>
            <w:shd w:val="clear" w:color="000000" w:fill="D9D9D9"/>
            <w:vAlign w:val="center"/>
            <w:hideMark/>
          </w:tcPr>
          <w:p w14:paraId="474EB3E8" w14:textId="77777777" w:rsidR="00491939" w:rsidRPr="006E7AF5" w:rsidRDefault="00491939" w:rsidP="006E7AF5">
            <w:pPr>
              <w:jc w:val="center"/>
              <w:rPr>
                <w:b/>
                <w:bCs/>
                <w:color w:val="000000"/>
                <w:sz w:val="20"/>
                <w:szCs w:val="20"/>
              </w:rPr>
            </w:pPr>
            <w:r w:rsidRPr="006E7AF5">
              <w:rPr>
                <w:b/>
                <w:bCs/>
                <w:color w:val="000000"/>
                <w:sz w:val="20"/>
                <w:szCs w:val="20"/>
              </w:rPr>
              <w:t>namen</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14:paraId="31589B9B" w14:textId="77777777" w:rsidR="00491939" w:rsidRPr="006E7AF5" w:rsidRDefault="00491939" w:rsidP="006E7AF5">
            <w:pPr>
              <w:jc w:val="center"/>
              <w:rPr>
                <w:b/>
                <w:bCs/>
                <w:color w:val="000000"/>
                <w:sz w:val="20"/>
                <w:szCs w:val="20"/>
              </w:rPr>
            </w:pPr>
            <w:r w:rsidRPr="006E7AF5">
              <w:rPr>
                <w:b/>
                <w:bCs/>
                <w:color w:val="000000"/>
                <w:sz w:val="20"/>
                <w:szCs w:val="20"/>
              </w:rPr>
              <w:t>plan 2021</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14:paraId="2F56585C" w14:textId="77777777" w:rsidR="00491939" w:rsidRPr="006E7AF5" w:rsidRDefault="00491939" w:rsidP="006E7AF5">
            <w:pPr>
              <w:jc w:val="center"/>
              <w:rPr>
                <w:b/>
                <w:bCs/>
                <w:color w:val="000000"/>
                <w:sz w:val="20"/>
                <w:szCs w:val="20"/>
              </w:rPr>
            </w:pPr>
            <w:r w:rsidRPr="006E7AF5">
              <w:rPr>
                <w:b/>
                <w:bCs/>
                <w:color w:val="000000"/>
                <w:sz w:val="20"/>
                <w:szCs w:val="20"/>
              </w:rPr>
              <w:t>realizacija 2021</w:t>
            </w:r>
          </w:p>
        </w:tc>
      </w:tr>
      <w:tr w:rsidR="00491939" w:rsidRPr="006E7AF5" w14:paraId="0AE380B8"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799E374" w14:textId="77777777" w:rsidR="00491939" w:rsidRPr="006E7AF5" w:rsidRDefault="00491939" w:rsidP="006E7AF5">
            <w:pPr>
              <w:jc w:val="center"/>
              <w:rPr>
                <w:color w:val="000000"/>
                <w:sz w:val="20"/>
                <w:szCs w:val="20"/>
              </w:rPr>
            </w:pPr>
            <w:r w:rsidRPr="006E7AF5">
              <w:rPr>
                <w:color w:val="000000"/>
                <w:sz w:val="20"/>
                <w:szCs w:val="20"/>
              </w:rPr>
              <w:t>1</w:t>
            </w:r>
          </w:p>
        </w:tc>
        <w:tc>
          <w:tcPr>
            <w:tcW w:w="5640" w:type="dxa"/>
            <w:tcBorders>
              <w:top w:val="nil"/>
              <w:left w:val="nil"/>
              <w:bottom w:val="single" w:sz="4" w:space="0" w:color="auto"/>
              <w:right w:val="single" w:sz="4" w:space="0" w:color="auto"/>
            </w:tcBorders>
            <w:shd w:val="clear" w:color="auto" w:fill="auto"/>
            <w:vAlign w:val="center"/>
            <w:hideMark/>
          </w:tcPr>
          <w:p w14:paraId="65B7BE24" w14:textId="77777777" w:rsidR="00491939" w:rsidRPr="006E7AF5" w:rsidRDefault="00491939" w:rsidP="006E7AF5">
            <w:pPr>
              <w:rPr>
                <w:color w:val="000000"/>
                <w:sz w:val="20"/>
                <w:szCs w:val="20"/>
              </w:rPr>
            </w:pPr>
            <w:r w:rsidRPr="006E7AF5">
              <w:rPr>
                <w:color w:val="000000"/>
                <w:sz w:val="20"/>
                <w:szCs w:val="20"/>
              </w:rPr>
              <w:t>ognjevarna omara</w:t>
            </w:r>
          </w:p>
        </w:tc>
        <w:tc>
          <w:tcPr>
            <w:tcW w:w="1400" w:type="dxa"/>
            <w:tcBorders>
              <w:top w:val="nil"/>
              <w:left w:val="nil"/>
              <w:bottom w:val="single" w:sz="4" w:space="0" w:color="auto"/>
              <w:right w:val="single" w:sz="4" w:space="0" w:color="auto"/>
            </w:tcBorders>
            <w:shd w:val="clear" w:color="auto" w:fill="auto"/>
            <w:vAlign w:val="center"/>
            <w:hideMark/>
          </w:tcPr>
          <w:p w14:paraId="55066596" w14:textId="77777777" w:rsidR="00491939" w:rsidRPr="006E7AF5" w:rsidRDefault="00491939" w:rsidP="006E7AF5">
            <w:pPr>
              <w:jc w:val="right"/>
              <w:rPr>
                <w:color w:val="000000"/>
                <w:sz w:val="20"/>
                <w:szCs w:val="20"/>
              </w:rPr>
            </w:pPr>
            <w:r w:rsidRPr="006E7AF5">
              <w:rPr>
                <w:color w:val="000000"/>
                <w:sz w:val="20"/>
                <w:szCs w:val="20"/>
              </w:rPr>
              <w:t>2.000</w:t>
            </w:r>
          </w:p>
        </w:tc>
        <w:tc>
          <w:tcPr>
            <w:tcW w:w="1400" w:type="dxa"/>
            <w:tcBorders>
              <w:top w:val="nil"/>
              <w:left w:val="nil"/>
              <w:bottom w:val="single" w:sz="4" w:space="0" w:color="auto"/>
              <w:right w:val="single" w:sz="4" w:space="0" w:color="auto"/>
            </w:tcBorders>
            <w:shd w:val="clear" w:color="auto" w:fill="auto"/>
            <w:vAlign w:val="center"/>
            <w:hideMark/>
          </w:tcPr>
          <w:p w14:paraId="717404A7" w14:textId="77777777" w:rsidR="00491939" w:rsidRPr="006E7AF5" w:rsidRDefault="00491939" w:rsidP="006E7AF5">
            <w:pPr>
              <w:jc w:val="right"/>
              <w:rPr>
                <w:color w:val="000000"/>
                <w:sz w:val="20"/>
                <w:szCs w:val="20"/>
              </w:rPr>
            </w:pPr>
            <w:r w:rsidRPr="006E7AF5">
              <w:rPr>
                <w:color w:val="000000"/>
                <w:sz w:val="20"/>
                <w:szCs w:val="20"/>
              </w:rPr>
              <w:t>2.001</w:t>
            </w:r>
          </w:p>
        </w:tc>
      </w:tr>
      <w:tr w:rsidR="00491939" w:rsidRPr="006E7AF5" w14:paraId="388E9379"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CDC4AC" w14:textId="77777777" w:rsidR="00491939" w:rsidRPr="006E7AF5" w:rsidRDefault="00491939" w:rsidP="006E7AF5">
            <w:pPr>
              <w:jc w:val="center"/>
              <w:rPr>
                <w:color w:val="000000"/>
                <w:sz w:val="20"/>
                <w:szCs w:val="20"/>
              </w:rPr>
            </w:pPr>
            <w:r w:rsidRPr="006E7AF5">
              <w:rPr>
                <w:color w:val="000000"/>
                <w:sz w:val="20"/>
                <w:szCs w:val="20"/>
              </w:rPr>
              <w:t>2</w:t>
            </w:r>
          </w:p>
        </w:tc>
        <w:tc>
          <w:tcPr>
            <w:tcW w:w="5640" w:type="dxa"/>
            <w:tcBorders>
              <w:top w:val="nil"/>
              <w:left w:val="nil"/>
              <w:bottom w:val="single" w:sz="4" w:space="0" w:color="auto"/>
              <w:right w:val="single" w:sz="4" w:space="0" w:color="auto"/>
            </w:tcBorders>
            <w:shd w:val="clear" w:color="auto" w:fill="auto"/>
            <w:vAlign w:val="center"/>
            <w:hideMark/>
          </w:tcPr>
          <w:p w14:paraId="74FECC4E" w14:textId="77777777" w:rsidR="00491939" w:rsidRPr="006E7AF5" w:rsidRDefault="00491939" w:rsidP="006E7AF5">
            <w:pPr>
              <w:rPr>
                <w:color w:val="000000"/>
                <w:sz w:val="20"/>
                <w:szCs w:val="20"/>
              </w:rPr>
            </w:pPr>
            <w:r w:rsidRPr="006E7AF5">
              <w:rPr>
                <w:color w:val="000000"/>
                <w:sz w:val="20"/>
                <w:szCs w:val="20"/>
              </w:rPr>
              <w:t>voziček za terapijo</w:t>
            </w:r>
          </w:p>
        </w:tc>
        <w:tc>
          <w:tcPr>
            <w:tcW w:w="1400" w:type="dxa"/>
            <w:tcBorders>
              <w:top w:val="nil"/>
              <w:left w:val="nil"/>
              <w:bottom w:val="single" w:sz="4" w:space="0" w:color="auto"/>
              <w:right w:val="single" w:sz="4" w:space="0" w:color="auto"/>
            </w:tcBorders>
            <w:shd w:val="clear" w:color="auto" w:fill="auto"/>
            <w:vAlign w:val="center"/>
            <w:hideMark/>
          </w:tcPr>
          <w:p w14:paraId="6DF0B3A9" w14:textId="77777777" w:rsidR="00491939" w:rsidRPr="006E7AF5" w:rsidRDefault="00491939" w:rsidP="006E7AF5">
            <w:pPr>
              <w:jc w:val="right"/>
              <w:rPr>
                <w:color w:val="000000"/>
                <w:sz w:val="20"/>
                <w:szCs w:val="20"/>
              </w:rPr>
            </w:pPr>
            <w:r w:rsidRPr="006E7AF5">
              <w:rPr>
                <w:color w:val="000000"/>
                <w:sz w:val="20"/>
                <w:szCs w:val="20"/>
              </w:rPr>
              <w:t>3.300</w:t>
            </w:r>
          </w:p>
        </w:tc>
        <w:tc>
          <w:tcPr>
            <w:tcW w:w="1400" w:type="dxa"/>
            <w:tcBorders>
              <w:top w:val="nil"/>
              <w:left w:val="nil"/>
              <w:bottom w:val="single" w:sz="4" w:space="0" w:color="auto"/>
              <w:right w:val="single" w:sz="4" w:space="0" w:color="auto"/>
            </w:tcBorders>
            <w:shd w:val="clear" w:color="auto" w:fill="auto"/>
            <w:vAlign w:val="center"/>
            <w:hideMark/>
          </w:tcPr>
          <w:p w14:paraId="462946D1" w14:textId="77777777" w:rsidR="00491939" w:rsidRPr="006E7AF5" w:rsidRDefault="00491939" w:rsidP="006E7AF5">
            <w:pPr>
              <w:jc w:val="right"/>
              <w:rPr>
                <w:color w:val="000000"/>
                <w:sz w:val="20"/>
                <w:szCs w:val="20"/>
              </w:rPr>
            </w:pPr>
            <w:r w:rsidRPr="006E7AF5">
              <w:rPr>
                <w:color w:val="000000"/>
                <w:sz w:val="20"/>
                <w:szCs w:val="20"/>
              </w:rPr>
              <w:t>3.458</w:t>
            </w:r>
          </w:p>
        </w:tc>
      </w:tr>
      <w:tr w:rsidR="00491939" w:rsidRPr="006E7AF5" w14:paraId="77F64B50"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0BC50BD" w14:textId="77777777" w:rsidR="00491939" w:rsidRPr="006E7AF5" w:rsidRDefault="00491939" w:rsidP="006E7AF5">
            <w:pPr>
              <w:jc w:val="center"/>
              <w:rPr>
                <w:color w:val="000000"/>
                <w:sz w:val="20"/>
                <w:szCs w:val="20"/>
              </w:rPr>
            </w:pPr>
            <w:r w:rsidRPr="006E7AF5">
              <w:rPr>
                <w:color w:val="000000"/>
                <w:sz w:val="20"/>
                <w:szCs w:val="20"/>
              </w:rPr>
              <w:t>3</w:t>
            </w:r>
          </w:p>
        </w:tc>
        <w:tc>
          <w:tcPr>
            <w:tcW w:w="5640" w:type="dxa"/>
            <w:tcBorders>
              <w:top w:val="nil"/>
              <w:left w:val="nil"/>
              <w:bottom w:val="single" w:sz="4" w:space="0" w:color="auto"/>
              <w:right w:val="single" w:sz="4" w:space="0" w:color="auto"/>
            </w:tcBorders>
            <w:shd w:val="clear" w:color="auto" w:fill="auto"/>
            <w:vAlign w:val="center"/>
            <w:hideMark/>
          </w:tcPr>
          <w:p w14:paraId="63723CF2" w14:textId="77777777" w:rsidR="00491939" w:rsidRPr="006E7AF5" w:rsidRDefault="00491939" w:rsidP="006E7AF5">
            <w:pPr>
              <w:rPr>
                <w:color w:val="000000"/>
                <w:sz w:val="20"/>
                <w:szCs w:val="20"/>
              </w:rPr>
            </w:pPr>
            <w:r w:rsidRPr="006E7AF5">
              <w:rPr>
                <w:color w:val="000000"/>
                <w:sz w:val="20"/>
                <w:szCs w:val="20"/>
              </w:rPr>
              <w:t>počivalnik (primeren za vožnjo stanovalcev izven hiše)</w:t>
            </w:r>
          </w:p>
        </w:tc>
        <w:tc>
          <w:tcPr>
            <w:tcW w:w="1400" w:type="dxa"/>
            <w:tcBorders>
              <w:top w:val="nil"/>
              <w:left w:val="nil"/>
              <w:bottom w:val="single" w:sz="4" w:space="0" w:color="auto"/>
              <w:right w:val="single" w:sz="4" w:space="0" w:color="auto"/>
            </w:tcBorders>
            <w:shd w:val="clear" w:color="auto" w:fill="auto"/>
            <w:vAlign w:val="center"/>
            <w:hideMark/>
          </w:tcPr>
          <w:p w14:paraId="30990B66" w14:textId="77777777" w:rsidR="00491939" w:rsidRPr="006E7AF5" w:rsidRDefault="00491939" w:rsidP="006E7AF5">
            <w:pPr>
              <w:jc w:val="right"/>
              <w:rPr>
                <w:color w:val="000000"/>
                <w:sz w:val="20"/>
                <w:szCs w:val="20"/>
              </w:rPr>
            </w:pPr>
            <w:r w:rsidRPr="006E7AF5">
              <w:rPr>
                <w:color w:val="000000"/>
                <w:sz w:val="20"/>
                <w:szCs w:val="20"/>
              </w:rPr>
              <w:t>2.100</w:t>
            </w:r>
          </w:p>
        </w:tc>
        <w:tc>
          <w:tcPr>
            <w:tcW w:w="1400" w:type="dxa"/>
            <w:tcBorders>
              <w:top w:val="nil"/>
              <w:left w:val="nil"/>
              <w:bottom w:val="single" w:sz="4" w:space="0" w:color="auto"/>
              <w:right w:val="single" w:sz="4" w:space="0" w:color="auto"/>
            </w:tcBorders>
            <w:shd w:val="clear" w:color="auto" w:fill="auto"/>
            <w:vAlign w:val="center"/>
            <w:hideMark/>
          </w:tcPr>
          <w:p w14:paraId="7A5708B7" w14:textId="77777777" w:rsidR="00491939" w:rsidRPr="006E7AF5" w:rsidRDefault="00491939" w:rsidP="006E7AF5">
            <w:pPr>
              <w:jc w:val="right"/>
              <w:rPr>
                <w:color w:val="000000"/>
                <w:sz w:val="20"/>
                <w:szCs w:val="20"/>
              </w:rPr>
            </w:pPr>
            <w:r w:rsidRPr="006E7AF5">
              <w:rPr>
                <w:color w:val="000000"/>
                <w:sz w:val="20"/>
                <w:szCs w:val="20"/>
              </w:rPr>
              <w:t>2.163</w:t>
            </w:r>
          </w:p>
        </w:tc>
      </w:tr>
      <w:tr w:rsidR="00491939" w:rsidRPr="006E7AF5" w14:paraId="072A32A8"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B43F90" w14:textId="77777777" w:rsidR="00491939" w:rsidRPr="006E7AF5" w:rsidRDefault="00491939" w:rsidP="006E7AF5">
            <w:pPr>
              <w:jc w:val="center"/>
              <w:rPr>
                <w:color w:val="000000"/>
                <w:sz w:val="20"/>
                <w:szCs w:val="20"/>
              </w:rPr>
            </w:pPr>
            <w:r w:rsidRPr="006E7AF5">
              <w:rPr>
                <w:color w:val="000000"/>
                <w:sz w:val="20"/>
                <w:szCs w:val="20"/>
              </w:rPr>
              <w:t>4</w:t>
            </w:r>
          </w:p>
        </w:tc>
        <w:tc>
          <w:tcPr>
            <w:tcW w:w="5640" w:type="dxa"/>
            <w:tcBorders>
              <w:top w:val="nil"/>
              <w:left w:val="nil"/>
              <w:bottom w:val="single" w:sz="4" w:space="0" w:color="auto"/>
              <w:right w:val="single" w:sz="4" w:space="0" w:color="auto"/>
            </w:tcBorders>
            <w:shd w:val="clear" w:color="auto" w:fill="auto"/>
            <w:vAlign w:val="center"/>
            <w:hideMark/>
          </w:tcPr>
          <w:p w14:paraId="23F748C3" w14:textId="77777777" w:rsidR="00491939" w:rsidRPr="006E7AF5" w:rsidRDefault="00491939" w:rsidP="006E7AF5">
            <w:pPr>
              <w:rPr>
                <w:color w:val="000000"/>
                <w:sz w:val="20"/>
                <w:szCs w:val="20"/>
              </w:rPr>
            </w:pPr>
            <w:r w:rsidRPr="006E7AF5">
              <w:rPr>
                <w:color w:val="000000"/>
                <w:sz w:val="20"/>
                <w:szCs w:val="20"/>
              </w:rPr>
              <w:t xml:space="preserve">razkužilna naprava </w:t>
            </w:r>
            <w:proofErr w:type="spellStart"/>
            <w:r w:rsidRPr="006E7AF5">
              <w:rPr>
                <w:color w:val="000000"/>
                <w:sz w:val="20"/>
                <w:szCs w:val="20"/>
              </w:rPr>
              <w:t>Beyond</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60AF2553" w14:textId="77777777" w:rsidR="00491939" w:rsidRPr="006E7AF5" w:rsidRDefault="00491939" w:rsidP="006E7AF5">
            <w:pPr>
              <w:jc w:val="right"/>
              <w:rPr>
                <w:color w:val="000000"/>
                <w:sz w:val="20"/>
                <w:szCs w:val="20"/>
              </w:rPr>
            </w:pPr>
            <w:r w:rsidRPr="006E7AF5">
              <w:rPr>
                <w:color w:val="000000"/>
                <w:sz w:val="20"/>
                <w:szCs w:val="20"/>
              </w:rPr>
              <w:t>13.600</w:t>
            </w:r>
          </w:p>
        </w:tc>
        <w:tc>
          <w:tcPr>
            <w:tcW w:w="1400" w:type="dxa"/>
            <w:tcBorders>
              <w:top w:val="nil"/>
              <w:left w:val="nil"/>
              <w:bottom w:val="single" w:sz="4" w:space="0" w:color="auto"/>
              <w:right w:val="single" w:sz="4" w:space="0" w:color="auto"/>
            </w:tcBorders>
            <w:shd w:val="clear" w:color="auto" w:fill="auto"/>
            <w:vAlign w:val="center"/>
            <w:hideMark/>
          </w:tcPr>
          <w:p w14:paraId="3A37BBBE" w14:textId="77777777" w:rsidR="00491939" w:rsidRPr="006E7AF5" w:rsidRDefault="00491939" w:rsidP="006E7AF5">
            <w:pPr>
              <w:jc w:val="right"/>
              <w:rPr>
                <w:color w:val="000000"/>
                <w:sz w:val="20"/>
                <w:szCs w:val="20"/>
              </w:rPr>
            </w:pPr>
            <w:r w:rsidRPr="006E7AF5">
              <w:rPr>
                <w:color w:val="000000"/>
                <w:sz w:val="20"/>
                <w:szCs w:val="20"/>
              </w:rPr>
              <w:t>13.516</w:t>
            </w:r>
          </w:p>
        </w:tc>
      </w:tr>
      <w:tr w:rsidR="00491939" w:rsidRPr="006E7AF5" w14:paraId="5C850060"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E60735" w14:textId="77777777" w:rsidR="00491939" w:rsidRPr="006E7AF5" w:rsidRDefault="00491939" w:rsidP="006E7AF5">
            <w:pPr>
              <w:jc w:val="center"/>
              <w:rPr>
                <w:color w:val="000000"/>
                <w:sz w:val="20"/>
                <w:szCs w:val="20"/>
              </w:rPr>
            </w:pPr>
            <w:r w:rsidRPr="006E7AF5">
              <w:rPr>
                <w:color w:val="000000"/>
                <w:sz w:val="20"/>
                <w:szCs w:val="20"/>
              </w:rPr>
              <w:t>5</w:t>
            </w:r>
          </w:p>
        </w:tc>
        <w:tc>
          <w:tcPr>
            <w:tcW w:w="5640" w:type="dxa"/>
            <w:tcBorders>
              <w:top w:val="nil"/>
              <w:left w:val="nil"/>
              <w:bottom w:val="single" w:sz="4" w:space="0" w:color="auto"/>
              <w:right w:val="single" w:sz="4" w:space="0" w:color="auto"/>
            </w:tcBorders>
            <w:shd w:val="clear" w:color="auto" w:fill="auto"/>
            <w:vAlign w:val="center"/>
            <w:hideMark/>
          </w:tcPr>
          <w:p w14:paraId="2BAF7497" w14:textId="77777777" w:rsidR="00491939" w:rsidRPr="006E7AF5" w:rsidRDefault="00491939" w:rsidP="006E7AF5">
            <w:pPr>
              <w:rPr>
                <w:color w:val="000000"/>
                <w:sz w:val="20"/>
                <w:szCs w:val="20"/>
              </w:rPr>
            </w:pPr>
            <w:r w:rsidRPr="006E7AF5">
              <w:rPr>
                <w:color w:val="000000"/>
                <w:sz w:val="20"/>
                <w:szCs w:val="20"/>
              </w:rPr>
              <w:t>računalnik s programsko opremo Windows in Office</w:t>
            </w:r>
          </w:p>
        </w:tc>
        <w:tc>
          <w:tcPr>
            <w:tcW w:w="1400" w:type="dxa"/>
            <w:tcBorders>
              <w:top w:val="nil"/>
              <w:left w:val="nil"/>
              <w:bottom w:val="single" w:sz="4" w:space="0" w:color="auto"/>
              <w:right w:val="single" w:sz="4" w:space="0" w:color="auto"/>
            </w:tcBorders>
            <w:shd w:val="clear" w:color="auto" w:fill="auto"/>
            <w:vAlign w:val="center"/>
            <w:hideMark/>
          </w:tcPr>
          <w:p w14:paraId="051893E9" w14:textId="77777777" w:rsidR="00491939" w:rsidRPr="006E7AF5" w:rsidRDefault="00491939" w:rsidP="006E7AF5">
            <w:pPr>
              <w:jc w:val="right"/>
              <w:rPr>
                <w:color w:val="000000"/>
                <w:sz w:val="20"/>
                <w:szCs w:val="20"/>
              </w:rPr>
            </w:pPr>
            <w:r w:rsidRPr="006E7AF5">
              <w:rPr>
                <w:color w:val="000000"/>
                <w:sz w:val="20"/>
                <w:szCs w:val="20"/>
              </w:rPr>
              <w:t>12.000</w:t>
            </w:r>
          </w:p>
        </w:tc>
        <w:tc>
          <w:tcPr>
            <w:tcW w:w="1400" w:type="dxa"/>
            <w:tcBorders>
              <w:top w:val="nil"/>
              <w:left w:val="nil"/>
              <w:bottom w:val="single" w:sz="4" w:space="0" w:color="auto"/>
              <w:right w:val="single" w:sz="4" w:space="0" w:color="auto"/>
            </w:tcBorders>
            <w:shd w:val="clear" w:color="auto" w:fill="auto"/>
            <w:vAlign w:val="center"/>
            <w:hideMark/>
          </w:tcPr>
          <w:p w14:paraId="1AEEF6F6" w14:textId="77777777" w:rsidR="00491939" w:rsidRPr="006E7AF5" w:rsidRDefault="00491939" w:rsidP="006E7AF5">
            <w:pPr>
              <w:jc w:val="right"/>
              <w:rPr>
                <w:color w:val="000000"/>
                <w:sz w:val="20"/>
                <w:szCs w:val="20"/>
              </w:rPr>
            </w:pPr>
            <w:r w:rsidRPr="006E7AF5">
              <w:rPr>
                <w:color w:val="000000"/>
                <w:sz w:val="20"/>
                <w:szCs w:val="20"/>
              </w:rPr>
              <w:t>10.455</w:t>
            </w:r>
          </w:p>
        </w:tc>
      </w:tr>
      <w:tr w:rsidR="00491939" w:rsidRPr="006E7AF5" w14:paraId="6E63451E"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56C47E0" w14:textId="77777777" w:rsidR="00491939" w:rsidRPr="006E7AF5" w:rsidRDefault="00491939" w:rsidP="006E7AF5">
            <w:pPr>
              <w:jc w:val="center"/>
              <w:rPr>
                <w:color w:val="000000"/>
                <w:sz w:val="20"/>
                <w:szCs w:val="20"/>
              </w:rPr>
            </w:pPr>
            <w:r w:rsidRPr="006E7AF5">
              <w:rPr>
                <w:color w:val="000000"/>
                <w:sz w:val="20"/>
                <w:szCs w:val="20"/>
              </w:rPr>
              <w:t>6</w:t>
            </w:r>
          </w:p>
        </w:tc>
        <w:tc>
          <w:tcPr>
            <w:tcW w:w="5640" w:type="dxa"/>
            <w:tcBorders>
              <w:top w:val="nil"/>
              <w:left w:val="nil"/>
              <w:bottom w:val="single" w:sz="4" w:space="0" w:color="auto"/>
              <w:right w:val="single" w:sz="4" w:space="0" w:color="auto"/>
            </w:tcBorders>
            <w:shd w:val="clear" w:color="auto" w:fill="auto"/>
            <w:vAlign w:val="center"/>
            <w:hideMark/>
          </w:tcPr>
          <w:p w14:paraId="560E56E2" w14:textId="77777777" w:rsidR="00491939" w:rsidRPr="006E7AF5" w:rsidRDefault="00491939" w:rsidP="006E7AF5">
            <w:pPr>
              <w:rPr>
                <w:color w:val="000000"/>
                <w:sz w:val="20"/>
                <w:szCs w:val="20"/>
              </w:rPr>
            </w:pPr>
            <w:r w:rsidRPr="006E7AF5">
              <w:rPr>
                <w:color w:val="000000"/>
                <w:sz w:val="20"/>
                <w:szCs w:val="20"/>
              </w:rPr>
              <w:t>miza pisarne socialne delavke</w:t>
            </w:r>
          </w:p>
        </w:tc>
        <w:tc>
          <w:tcPr>
            <w:tcW w:w="1400" w:type="dxa"/>
            <w:tcBorders>
              <w:top w:val="nil"/>
              <w:left w:val="nil"/>
              <w:bottom w:val="single" w:sz="4" w:space="0" w:color="auto"/>
              <w:right w:val="single" w:sz="4" w:space="0" w:color="auto"/>
            </w:tcBorders>
            <w:shd w:val="clear" w:color="auto" w:fill="auto"/>
            <w:vAlign w:val="center"/>
            <w:hideMark/>
          </w:tcPr>
          <w:p w14:paraId="7F27F556" w14:textId="77777777" w:rsidR="00491939" w:rsidRPr="006E7AF5" w:rsidRDefault="00491939" w:rsidP="006E7AF5">
            <w:pPr>
              <w:jc w:val="right"/>
              <w:rPr>
                <w:color w:val="000000"/>
                <w:sz w:val="20"/>
                <w:szCs w:val="20"/>
              </w:rPr>
            </w:pPr>
            <w:r w:rsidRPr="006E7AF5">
              <w:rPr>
                <w:color w:val="000000"/>
                <w:sz w:val="20"/>
                <w:szCs w:val="20"/>
              </w:rPr>
              <w:t>1.200</w:t>
            </w:r>
          </w:p>
        </w:tc>
        <w:tc>
          <w:tcPr>
            <w:tcW w:w="1400" w:type="dxa"/>
            <w:tcBorders>
              <w:top w:val="nil"/>
              <w:left w:val="nil"/>
              <w:bottom w:val="single" w:sz="4" w:space="0" w:color="auto"/>
              <w:right w:val="single" w:sz="4" w:space="0" w:color="auto"/>
            </w:tcBorders>
            <w:shd w:val="clear" w:color="auto" w:fill="auto"/>
            <w:vAlign w:val="center"/>
            <w:hideMark/>
          </w:tcPr>
          <w:p w14:paraId="3AFBF142" w14:textId="77777777" w:rsidR="00491939" w:rsidRPr="006E7AF5" w:rsidRDefault="00491939" w:rsidP="006E7AF5">
            <w:pPr>
              <w:jc w:val="right"/>
              <w:rPr>
                <w:color w:val="000000"/>
                <w:sz w:val="20"/>
                <w:szCs w:val="20"/>
              </w:rPr>
            </w:pPr>
            <w:r w:rsidRPr="006E7AF5">
              <w:rPr>
                <w:color w:val="000000"/>
                <w:sz w:val="20"/>
                <w:szCs w:val="20"/>
              </w:rPr>
              <w:t>1.523</w:t>
            </w:r>
          </w:p>
        </w:tc>
      </w:tr>
      <w:tr w:rsidR="00491939" w:rsidRPr="006E7AF5" w14:paraId="5BCDC1C5"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5F8F6C" w14:textId="77777777" w:rsidR="00491939" w:rsidRPr="006E7AF5" w:rsidRDefault="00491939" w:rsidP="006E7AF5">
            <w:pPr>
              <w:jc w:val="center"/>
              <w:rPr>
                <w:color w:val="000000"/>
                <w:sz w:val="20"/>
                <w:szCs w:val="20"/>
              </w:rPr>
            </w:pPr>
            <w:r w:rsidRPr="006E7AF5">
              <w:rPr>
                <w:color w:val="000000"/>
                <w:sz w:val="20"/>
                <w:szCs w:val="20"/>
              </w:rPr>
              <w:t>7</w:t>
            </w:r>
          </w:p>
        </w:tc>
        <w:tc>
          <w:tcPr>
            <w:tcW w:w="5640" w:type="dxa"/>
            <w:tcBorders>
              <w:top w:val="nil"/>
              <w:left w:val="nil"/>
              <w:bottom w:val="single" w:sz="4" w:space="0" w:color="auto"/>
              <w:right w:val="single" w:sz="4" w:space="0" w:color="auto"/>
            </w:tcBorders>
            <w:shd w:val="clear" w:color="auto" w:fill="auto"/>
            <w:vAlign w:val="center"/>
            <w:hideMark/>
          </w:tcPr>
          <w:p w14:paraId="7A0E286D" w14:textId="77777777" w:rsidR="00491939" w:rsidRPr="006E7AF5" w:rsidRDefault="00491939" w:rsidP="006E7AF5">
            <w:pPr>
              <w:rPr>
                <w:color w:val="000000"/>
                <w:sz w:val="20"/>
                <w:szCs w:val="20"/>
              </w:rPr>
            </w:pPr>
            <w:r w:rsidRPr="006E7AF5">
              <w:rPr>
                <w:color w:val="000000"/>
                <w:sz w:val="20"/>
                <w:szCs w:val="20"/>
              </w:rPr>
              <w:t>miza dnevni center</w:t>
            </w:r>
          </w:p>
        </w:tc>
        <w:tc>
          <w:tcPr>
            <w:tcW w:w="1400" w:type="dxa"/>
            <w:tcBorders>
              <w:top w:val="nil"/>
              <w:left w:val="nil"/>
              <w:bottom w:val="single" w:sz="4" w:space="0" w:color="auto"/>
              <w:right w:val="single" w:sz="4" w:space="0" w:color="auto"/>
            </w:tcBorders>
            <w:shd w:val="clear" w:color="auto" w:fill="auto"/>
            <w:vAlign w:val="center"/>
            <w:hideMark/>
          </w:tcPr>
          <w:p w14:paraId="0C31EA17" w14:textId="77777777" w:rsidR="00491939" w:rsidRPr="006E7AF5" w:rsidRDefault="00491939" w:rsidP="006E7AF5">
            <w:pPr>
              <w:jc w:val="right"/>
              <w:rPr>
                <w:color w:val="000000"/>
                <w:sz w:val="20"/>
                <w:szCs w:val="20"/>
              </w:rPr>
            </w:pPr>
            <w:r w:rsidRPr="006E7AF5">
              <w:rPr>
                <w:color w:val="000000"/>
                <w:sz w:val="20"/>
                <w:szCs w:val="20"/>
              </w:rPr>
              <w:t>1.200</w:t>
            </w:r>
          </w:p>
        </w:tc>
        <w:tc>
          <w:tcPr>
            <w:tcW w:w="1400" w:type="dxa"/>
            <w:tcBorders>
              <w:top w:val="nil"/>
              <w:left w:val="nil"/>
              <w:bottom w:val="single" w:sz="4" w:space="0" w:color="auto"/>
              <w:right w:val="single" w:sz="4" w:space="0" w:color="auto"/>
            </w:tcBorders>
            <w:shd w:val="clear" w:color="auto" w:fill="auto"/>
            <w:vAlign w:val="center"/>
            <w:hideMark/>
          </w:tcPr>
          <w:p w14:paraId="71EE3E02" w14:textId="77777777" w:rsidR="00491939" w:rsidRPr="006E7AF5" w:rsidRDefault="00491939" w:rsidP="006E7AF5">
            <w:pPr>
              <w:jc w:val="right"/>
              <w:rPr>
                <w:color w:val="000000"/>
                <w:sz w:val="20"/>
                <w:szCs w:val="20"/>
              </w:rPr>
            </w:pPr>
            <w:r w:rsidRPr="006E7AF5">
              <w:rPr>
                <w:color w:val="000000"/>
                <w:sz w:val="20"/>
                <w:szCs w:val="20"/>
              </w:rPr>
              <w:t>0</w:t>
            </w:r>
          </w:p>
        </w:tc>
      </w:tr>
      <w:tr w:rsidR="00491939" w:rsidRPr="006E7AF5" w14:paraId="73E7AC48"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8F83E5" w14:textId="77777777" w:rsidR="00491939" w:rsidRPr="006E7AF5" w:rsidRDefault="00491939" w:rsidP="006E7AF5">
            <w:pPr>
              <w:jc w:val="center"/>
              <w:rPr>
                <w:color w:val="000000"/>
                <w:sz w:val="20"/>
                <w:szCs w:val="20"/>
              </w:rPr>
            </w:pPr>
            <w:r w:rsidRPr="006E7AF5">
              <w:rPr>
                <w:color w:val="000000"/>
                <w:sz w:val="20"/>
                <w:szCs w:val="20"/>
              </w:rPr>
              <w:t>8</w:t>
            </w:r>
          </w:p>
        </w:tc>
        <w:tc>
          <w:tcPr>
            <w:tcW w:w="5640" w:type="dxa"/>
            <w:tcBorders>
              <w:top w:val="nil"/>
              <w:left w:val="nil"/>
              <w:bottom w:val="single" w:sz="4" w:space="0" w:color="auto"/>
              <w:right w:val="single" w:sz="4" w:space="0" w:color="auto"/>
            </w:tcBorders>
            <w:shd w:val="clear" w:color="auto" w:fill="auto"/>
            <w:vAlign w:val="center"/>
            <w:hideMark/>
          </w:tcPr>
          <w:p w14:paraId="3FC3E685" w14:textId="77777777" w:rsidR="00491939" w:rsidRPr="006E7AF5" w:rsidRDefault="00491939" w:rsidP="006E7AF5">
            <w:pPr>
              <w:rPr>
                <w:color w:val="000000"/>
                <w:sz w:val="20"/>
                <w:szCs w:val="20"/>
              </w:rPr>
            </w:pPr>
            <w:r w:rsidRPr="006E7AF5">
              <w:rPr>
                <w:color w:val="000000"/>
                <w:sz w:val="20"/>
                <w:szCs w:val="20"/>
              </w:rPr>
              <w:t>pripomoček za učenje in preverjanje tehnike razkuževanja rok</w:t>
            </w:r>
          </w:p>
        </w:tc>
        <w:tc>
          <w:tcPr>
            <w:tcW w:w="1400" w:type="dxa"/>
            <w:tcBorders>
              <w:top w:val="nil"/>
              <w:left w:val="nil"/>
              <w:bottom w:val="single" w:sz="4" w:space="0" w:color="auto"/>
              <w:right w:val="single" w:sz="4" w:space="0" w:color="auto"/>
            </w:tcBorders>
            <w:shd w:val="clear" w:color="auto" w:fill="auto"/>
            <w:vAlign w:val="center"/>
            <w:hideMark/>
          </w:tcPr>
          <w:p w14:paraId="596F5FBF" w14:textId="77777777" w:rsidR="00491939" w:rsidRPr="006E7AF5" w:rsidRDefault="00491939" w:rsidP="006E7AF5">
            <w:pPr>
              <w:jc w:val="right"/>
              <w:rPr>
                <w:color w:val="000000"/>
                <w:sz w:val="20"/>
                <w:szCs w:val="20"/>
              </w:rPr>
            </w:pPr>
            <w:r w:rsidRPr="006E7AF5">
              <w:rPr>
                <w:color w:val="000000"/>
                <w:sz w:val="20"/>
                <w:szCs w:val="20"/>
              </w:rPr>
              <w:t>600</w:t>
            </w:r>
          </w:p>
        </w:tc>
        <w:tc>
          <w:tcPr>
            <w:tcW w:w="1400" w:type="dxa"/>
            <w:tcBorders>
              <w:top w:val="nil"/>
              <w:left w:val="nil"/>
              <w:bottom w:val="single" w:sz="4" w:space="0" w:color="auto"/>
              <w:right w:val="single" w:sz="4" w:space="0" w:color="auto"/>
            </w:tcBorders>
            <w:shd w:val="clear" w:color="auto" w:fill="auto"/>
            <w:vAlign w:val="center"/>
            <w:hideMark/>
          </w:tcPr>
          <w:p w14:paraId="20B8FDA7" w14:textId="77777777" w:rsidR="00491939" w:rsidRPr="006E7AF5" w:rsidRDefault="00491939" w:rsidP="006E7AF5">
            <w:pPr>
              <w:jc w:val="right"/>
              <w:rPr>
                <w:color w:val="000000"/>
                <w:sz w:val="20"/>
                <w:szCs w:val="20"/>
              </w:rPr>
            </w:pPr>
            <w:r w:rsidRPr="006E7AF5">
              <w:rPr>
                <w:color w:val="000000"/>
                <w:sz w:val="20"/>
                <w:szCs w:val="20"/>
              </w:rPr>
              <w:t>323</w:t>
            </w:r>
          </w:p>
        </w:tc>
      </w:tr>
      <w:tr w:rsidR="00491939" w:rsidRPr="006E7AF5" w14:paraId="0F7F0CD9"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C94457" w14:textId="77777777" w:rsidR="00491939" w:rsidRPr="006E7AF5" w:rsidRDefault="00491939" w:rsidP="006E7AF5">
            <w:pPr>
              <w:jc w:val="center"/>
              <w:rPr>
                <w:color w:val="000000"/>
                <w:sz w:val="20"/>
                <w:szCs w:val="20"/>
              </w:rPr>
            </w:pPr>
            <w:r w:rsidRPr="006E7AF5">
              <w:rPr>
                <w:color w:val="000000"/>
                <w:sz w:val="20"/>
                <w:szCs w:val="20"/>
              </w:rPr>
              <w:t>9</w:t>
            </w:r>
          </w:p>
        </w:tc>
        <w:tc>
          <w:tcPr>
            <w:tcW w:w="5640" w:type="dxa"/>
            <w:tcBorders>
              <w:top w:val="nil"/>
              <w:left w:val="nil"/>
              <w:bottom w:val="single" w:sz="4" w:space="0" w:color="auto"/>
              <w:right w:val="single" w:sz="4" w:space="0" w:color="auto"/>
            </w:tcBorders>
            <w:shd w:val="clear" w:color="auto" w:fill="auto"/>
            <w:vAlign w:val="center"/>
            <w:hideMark/>
          </w:tcPr>
          <w:p w14:paraId="594F6C96" w14:textId="77777777" w:rsidR="00491939" w:rsidRPr="006E7AF5" w:rsidRDefault="00491939" w:rsidP="006E7AF5">
            <w:pPr>
              <w:rPr>
                <w:color w:val="000000"/>
                <w:sz w:val="20"/>
                <w:szCs w:val="20"/>
              </w:rPr>
            </w:pPr>
            <w:r w:rsidRPr="006E7AF5">
              <w:rPr>
                <w:color w:val="000000"/>
                <w:sz w:val="20"/>
                <w:szCs w:val="20"/>
              </w:rPr>
              <w:t>mikser za testo</w:t>
            </w:r>
          </w:p>
        </w:tc>
        <w:tc>
          <w:tcPr>
            <w:tcW w:w="1400" w:type="dxa"/>
            <w:tcBorders>
              <w:top w:val="nil"/>
              <w:left w:val="nil"/>
              <w:bottom w:val="single" w:sz="4" w:space="0" w:color="auto"/>
              <w:right w:val="single" w:sz="4" w:space="0" w:color="auto"/>
            </w:tcBorders>
            <w:shd w:val="clear" w:color="auto" w:fill="auto"/>
            <w:vAlign w:val="center"/>
            <w:hideMark/>
          </w:tcPr>
          <w:p w14:paraId="57058C0F" w14:textId="77777777" w:rsidR="00491939" w:rsidRPr="006E7AF5" w:rsidRDefault="00491939" w:rsidP="006E7AF5">
            <w:pPr>
              <w:jc w:val="right"/>
              <w:rPr>
                <w:color w:val="000000"/>
                <w:sz w:val="20"/>
                <w:szCs w:val="20"/>
              </w:rPr>
            </w:pPr>
            <w:r w:rsidRPr="006E7AF5">
              <w:rPr>
                <w:color w:val="000000"/>
                <w:sz w:val="2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0ADB05ED" w14:textId="77777777" w:rsidR="00491939" w:rsidRPr="006E7AF5" w:rsidRDefault="00491939" w:rsidP="006E7AF5">
            <w:pPr>
              <w:jc w:val="right"/>
              <w:rPr>
                <w:color w:val="000000"/>
                <w:sz w:val="20"/>
                <w:szCs w:val="20"/>
              </w:rPr>
            </w:pPr>
            <w:r w:rsidRPr="006E7AF5">
              <w:rPr>
                <w:color w:val="000000"/>
                <w:sz w:val="20"/>
                <w:szCs w:val="20"/>
              </w:rPr>
              <w:t>647</w:t>
            </w:r>
          </w:p>
        </w:tc>
      </w:tr>
      <w:tr w:rsidR="00491939" w:rsidRPr="006E7AF5" w14:paraId="45F1BEC3"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1C99B5" w14:textId="77777777" w:rsidR="00491939" w:rsidRPr="006E7AF5" w:rsidRDefault="00491939" w:rsidP="006E7AF5">
            <w:pPr>
              <w:jc w:val="center"/>
              <w:rPr>
                <w:color w:val="000000"/>
                <w:sz w:val="20"/>
                <w:szCs w:val="20"/>
              </w:rPr>
            </w:pPr>
            <w:r w:rsidRPr="006E7AF5">
              <w:rPr>
                <w:color w:val="000000"/>
                <w:sz w:val="20"/>
                <w:szCs w:val="20"/>
              </w:rPr>
              <w:t>10</w:t>
            </w:r>
          </w:p>
        </w:tc>
        <w:tc>
          <w:tcPr>
            <w:tcW w:w="5640" w:type="dxa"/>
            <w:tcBorders>
              <w:top w:val="nil"/>
              <w:left w:val="nil"/>
              <w:bottom w:val="single" w:sz="4" w:space="0" w:color="auto"/>
              <w:right w:val="single" w:sz="4" w:space="0" w:color="auto"/>
            </w:tcBorders>
            <w:shd w:val="clear" w:color="auto" w:fill="auto"/>
            <w:vAlign w:val="center"/>
            <w:hideMark/>
          </w:tcPr>
          <w:p w14:paraId="1C416310" w14:textId="77777777" w:rsidR="00491939" w:rsidRPr="006E7AF5" w:rsidRDefault="00491939" w:rsidP="006E7AF5">
            <w:pPr>
              <w:rPr>
                <w:color w:val="000000"/>
                <w:sz w:val="20"/>
                <w:szCs w:val="20"/>
              </w:rPr>
            </w:pPr>
            <w:r w:rsidRPr="006E7AF5">
              <w:rPr>
                <w:color w:val="000000"/>
                <w:sz w:val="20"/>
                <w:szCs w:val="20"/>
              </w:rPr>
              <w:t>nadstrešek novo parkirišče</w:t>
            </w:r>
          </w:p>
        </w:tc>
        <w:tc>
          <w:tcPr>
            <w:tcW w:w="1400" w:type="dxa"/>
            <w:tcBorders>
              <w:top w:val="nil"/>
              <w:left w:val="nil"/>
              <w:bottom w:val="single" w:sz="4" w:space="0" w:color="auto"/>
              <w:right w:val="single" w:sz="4" w:space="0" w:color="auto"/>
            </w:tcBorders>
            <w:shd w:val="clear" w:color="auto" w:fill="auto"/>
            <w:vAlign w:val="center"/>
            <w:hideMark/>
          </w:tcPr>
          <w:p w14:paraId="13821A08" w14:textId="77777777" w:rsidR="00491939" w:rsidRPr="006E7AF5" w:rsidRDefault="00491939" w:rsidP="006E7AF5">
            <w:pPr>
              <w:jc w:val="right"/>
              <w:rPr>
                <w:color w:val="000000"/>
                <w:sz w:val="20"/>
                <w:szCs w:val="20"/>
              </w:rPr>
            </w:pPr>
            <w:r w:rsidRPr="006E7AF5">
              <w:rPr>
                <w:color w:val="000000"/>
                <w:sz w:val="20"/>
                <w:szCs w:val="20"/>
              </w:rPr>
              <w:t>20.000</w:t>
            </w:r>
          </w:p>
        </w:tc>
        <w:tc>
          <w:tcPr>
            <w:tcW w:w="1400" w:type="dxa"/>
            <w:tcBorders>
              <w:top w:val="nil"/>
              <w:left w:val="nil"/>
              <w:bottom w:val="single" w:sz="4" w:space="0" w:color="auto"/>
              <w:right w:val="single" w:sz="4" w:space="0" w:color="auto"/>
            </w:tcBorders>
            <w:shd w:val="clear" w:color="auto" w:fill="auto"/>
            <w:vAlign w:val="center"/>
            <w:hideMark/>
          </w:tcPr>
          <w:p w14:paraId="012D67BF" w14:textId="77777777" w:rsidR="00491939" w:rsidRPr="006E7AF5" w:rsidRDefault="00491939" w:rsidP="006E7AF5">
            <w:pPr>
              <w:jc w:val="right"/>
              <w:rPr>
                <w:color w:val="000000"/>
                <w:sz w:val="20"/>
                <w:szCs w:val="20"/>
              </w:rPr>
            </w:pPr>
            <w:r w:rsidRPr="006E7AF5">
              <w:rPr>
                <w:color w:val="000000"/>
                <w:sz w:val="20"/>
                <w:szCs w:val="20"/>
              </w:rPr>
              <w:t>14.863</w:t>
            </w:r>
          </w:p>
        </w:tc>
      </w:tr>
      <w:tr w:rsidR="00491939" w:rsidRPr="006E7AF5" w14:paraId="2C341881"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301767" w14:textId="77777777" w:rsidR="00491939" w:rsidRPr="006E7AF5" w:rsidRDefault="00491939" w:rsidP="006E7AF5">
            <w:pPr>
              <w:jc w:val="center"/>
              <w:rPr>
                <w:color w:val="000000"/>
                <w:sz w:val="20"/>
                <w:szCs w:val="20"/>
              </w:rPr>
            </w:pPr>
            <w:r w:rsidRPr="006E7AF5">
              <w:rPr>
                <w:color w:val="000000"/>
                <w:sz w:val="20"/>
                <w:szCs w:val="20"/>
              </w:rPr>
              <w:t>11</w:t>
            </w:r>
          </w:p>
        </w:tc>
        <w:tc>
          <w:tcPr>
            <w:tcW w:w="5640" w:type="dxa"/>
            <w:tcBorders>
              <w:top w:val="nil"/>
              <w:left w:val="nil"/>
              <w:bottom w:val="single" w:sz="4" w:space="0" w:color="auto"/>
              <w:right w:val="single" w:sz="4" w:space="0" w:color="auto"/>
            </w:tcBorders>
            <w:shd w:val="clear" w:color="auto" w:fill="auto"/>
            <w:vAlign w:val="center"/>
            <w:hideMark/>
          </w:tcPr>
          <w:p w14:paraId="5DFECA8B" w14:textId="77777777" w:rsidR="00491939" w:rsidRPr="006E7AF5" w:rsidRDefault="00491939" w:rsidP="006E7AF5">
            <w:pPr>
              <w:rPr>
                <w:color w:val="000000"/>
                <w:sz w:val="20"/>
                <w:szCs w:val="20"/>
              </w:rPr>
            </w:pPr>
            <w:r w:rsidRPr="006E7AF5">
              <w:rPr>
                <w:color w:val="000000"/>
                <w:sz w:val="20"/>
                <w:szCs w:val="20"/>
              </w:rPr>
              <w:t>zapornica novo parkirišče</w:t>
            </w:r>
          </w:p>
        </w:tc>
        <w:tc>
          <w:tcPr>
            <w:tcW w:w="1400" w:type="dxa"/>
            <w:tcBorders>
              <w:top w:val="nil"/>
              <w:left w:val="nil"/>
              <w:bottom w:val="single" w:sz="4" w:space="0" w:color="auto"/>
              <w:right w:val="single" w:sz="4" w:space="0" w:color="auto"/>
            </w:tcBorders>
            <w:shd w:val="clear" w:color="auto" w:fill="auto"/>
            <w:vAlign w:val="center"/>
            <w:hideMark/>
          </w:tcPr>
          <w:p w14:paraId="12AD2791" w14:textId="77777777" w:rsidR="00491939" w:rsidRPr="006E7AF5" w:rsidRDefault="00491939" w:rsidP="006E7AF5">
            <w:pPr>
              <w:jc w:val="right"/>
              <w:rPr>
                <w:color w:val="000000"/>
                <w:sz w:val="20"/>
                <w:szCs w:val="20"/>
              </w:rPr>
            </w:pPr>
            <w:r w:rsidRPr="006E7AF5">
              <w:rPr>
                <w:color w:val="000000"/>
                <w:sz w:val="20"/>
                <w:szCs w:val="20"/>
              </w:rPr>
              <w:t>1.600</w:t>
            </w:r>
          </w:p>
        </w:tc>
        <w:tc>
          <w:tcPr>
            <w:tcW w:w="1400" w:type="dxa"/>
            <w:tcBorders>
              <w:top w:val="nil"/>
              <w:left w:val="nil"/>
              <w:bottom w:val="single" w:sz="4" w:space="0" w:color="auto"/>
              <w:right w:val="single" w:sz="4" w:space="0" w:color="auto"/>
            </w:tcBorders>
            <w:shd w:val="clear" w:color="auto" w:fill="auto"/>
            <w:vAlign w:val="center"/>
            <w:hideMark/>
          </w:tcPr>
          <w:p w14:paraId="17D39CD3" w14:textId="77777777" w:rsidR="00491939" w:rsidRPr="006E7AF5" w:rsidRDefault="00491939" w:rsidP="006E7AF5">
            <w:pPr>
              <w:jc w:val="right"/>
              <w:rPr>
                <w:color w:val="000000"/>
                <w:sz w:val="20"/>
                <w:szCs w:val="20"/>
              </w:rPr>
            </w:pPr>
            <w:r w:rsidRPr="006E7AF5">
              <w:rPr>
                <w:color w:val="000000"/>
                <w:sz w:val="20"/>
                <w:szCs w:val="20"/>
              </w:rPr>
              <w:t>2.815</w:t>
            </w:r>
          </w:p>
        </w:tc>
      </w:tr>
      <w:tr w:rsidR="00491939" w:rsidRPr="006E7AF5" w14:paraId="202874A0"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9CDC23" w14:textId="77777777" w:rsidR="00491939" w:rsidRPr="006E7AF5" w:rsidRDefault="00491939" w:rsidP="006E7AF5">
            <w:pPr>
              <w:jc w:val="center"/>
              <w:rPr>
                <w:color w:val="000000"/>
                <w:sz w:val="20"/>
                <w:szCs w:val="20"/>
              </w:rPr>
            </w:pPr>
            <w:r w:rsidRPr="006E7AF5">
              <w:rPr>
                <w:color w:val="000000"/>
                <w:sz w:val="20"/>
                <w:szCs w:val="20"/>
              </w:rPr>
              <w:t>12</w:t>
            </w:r>
          </w:p>
        </w:tc>
        <w:tc>
          <w:tcPr>
            <w:tcW w:w="5640" w:type="dxa"/>
            <w:tcBorders>
              <w:top w:val="nil"/>
              <w:left w:val="nil"/>
              <w:bottom w:val="single" w:sz="4" w:space="0" w:color="auto"/>
              <w:right w:val="single" w:sz="4" w:space="0" w:color="auto"/>
            </w:tcBorders>
            <w:shd w:val="clear" w:color="auto" w:fill="auto"/>
            <w:vAlign w:val="center"/>
            <w:hideMark/>
          </w:tcPr>
          <w:p w14:paraId="4DB60B4C" w14:textId="77777777" w:rsidR="00491939" w:rsidRPr="006E7AF5" w:rsidRDefault="00491939" w:rsidP="006E7AF5">
            <w:pPr>
              <w:rPr>
                <w:color w:val="000000"/>
                <w:sz w:val="20"/>
                <w:szCs w:val="20"/>
              </w:rPr>
            </w:pPr>
            <w:r w:rsidRPr="006E7AF5">
              <w:rPr>
                <w:color w:val="000000"/>
                <w:sz w:val="20"/>
                <w:szCs w:val="20"/>
              </w:rPr>
              <w:t>Priprava projektne in tehnične dokumentacije (obnova A trakt)</w:t>
            </w:r>
          </w:p>
        </w:tc>
        <w:tc>
          <w:tcPr>
            <w:tcW w:w="1400" w:type="dxa"/>
            <w:tcBorders>
              <w:top w:val="nil"/>
              <w:left w:val="nil"/>
              <w:bottom w:val="single" w:sz="4" w:space="0" w:color="auto"/>
              <w:right w:val="single" w:sz="4" w:space="0" w:color="auto"/>
            </w:tcBorders>
            <w:shd w:val="clear" w:color="auto" w:fill="auto"/>
            <w:vAlign w:val="center"/>
            <w:hideMark/>
          </w:tcPr>
          <w:p w14:paraId="5BDC419E" w14:textId="77777777" w:rsidR="00491939" w:rsidRPr="006E7AF5" w:rsidRDefault="00491939" w:rsidP="006E7AF5">
            <w:pPr>
              <w:jc w:val="right"/>
              <w:rPr>
                <w:color w:val="000000"/>
                <w:sz w:val="20"/>
                <w:szCs w:val="20"/>
              </w:rPr>
            </w:pPr>
            <w:r w:rsidRPr="006E7AF5">
              <w:rPr>
                <w:color w:val="000000"/>
                <w:sz w:val="20"/>
                <w:szCs w:val="20"/>
              </w:rPr>
              <w:t>39.000</w:t>
            </w:r>
          </w:p>
        </w:tc>
        <w:tc>
          <w:tcPr>
            <w:tcW w:w="1400" w:type="dxa"/>
            <w:tcBorders>
              <w:top w:val="nil"/>
              <w:left w:val="nil"/>
              <w:bottom w:val="single" w:sz="4" w:space="0" w:color="auto"/>
              <w:right w:val="single" w:sz="4" w:space="0" w:color="auto"/>
            </w:tcBorders>
            <w:shd w:val="clear" w:color="auto" w:fill="auto"/>
            <w:vAlign w:val="center"/>
            <w:hideMark/>
          </w:tcPr>
          <w:p w14:paraId="2BCE3087" w14:textId="77777777" w:rsidR="00491939" w:rsidRPr="006E7AF5" w:rsidRDefault="00491939" w:rsidP="006E7AF5">
            <w:pPr>
              <w:jc w:val="right"/>
              <w:rPr>
                <w:color w:val="000000"/>
                <w:sz w:val="20"/>
                <w:szCs w:val="20"/>
              </w:rPr>
            </w:pPr>
            <w:r w:rsidRPr="006E7AF5">
              <w:rPr>
                <w:color w:val="000000"/>
                <w:sz w:val="20"/>
                <w:szCs w:val="20"/>
              </w:rPr>
              <w:t>26.735</w:t>
            </w:r>
          </w:p>
        </w:tc>
      </w:tr>
      <w:tr w:rsidR="00491939" w:rsidRPr="006E7AF5" w14:paraId="39623BAF" w14:textId="77777777" w:rsidTr="006E7AF5">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0EDFD6" w14:textId="77777777" w:rsidR="00491939" w:rsidRPr="006E7AF5" w:rsidRDefault="00491939" w:rsidP="006E7AF5">
            <w:pPr>
              <w:jc w:val="center"/>
              <w:rPr>
                <w:color w:val="000000"/>
                <w:sz w:val="20"/>
                <w:szCs w:val="20"/>
              </w:rPr>
            </w:pPr>
            <w:r w:rsidRPr="006E7AF5">
              <w:rPr>
                <w:color w:val="000000"/>
                <w:sz w:val="20"/>
                <w:szCs w:val="20"/>
              </w:rPr>
              <w:t>13</w:t>
            </w:r>
          </w:p>
        </w:tc>
        <w:tc>
          <w:tcPr>
            <w:tcW w:w="5640" w:type="dxa"/>
            <w:tcBorders>
              <w:top w:val="nil"/>
              <w:left w:val="nil"/>
              <w:bottom w:val="single" w:sz="4" w:space="0" w:color="auto"/>
              <w:right w:val="single" w:sz="4" w:space="0" w:color="auto"/>
            </w:tcBorders>
            <w:shd w:val="clear" w:color="auto" w:fill="auto"/>
            <w:vAlign w:val="center"/>
            <w:hideMark/>
          </w:tcPr>
          <w:p w14:paraId="14ADFA0C" w14:textId="77777777" w:rsidR="00491939" w:rsidRPr="006E7AF5" w:rsidRDefault="00491939" w:rsidP="006E7AF5">
            <w:pPr>
              <w:rPr>
                <w:color w:val="000000"/>
                <w:sz w:val="20"/>
                <w:szCs w:val="20"/>
              </w:rPr>
            </w:pPr>
            <w:r w:rsidRPr="006E7AF5">
              <w:rPr>
                <w:color w:val="000000"/>
                <w:sz w:val="20"/>
                <w:szCs w:val="20"/>
              </w:rPr>
              <w:t>Priprava dokumentacije in objava JN (obnova A trakt)</w:t>
            </w:r>
          </w:p>
        </w:tc>
        <w:tc>
          <w:tcPr>
            <w:tcW w:w="1400" w:type="dxa"/>
            <w:tcBorders>
              <w:top w:val="nil"/>
              <w:left w:val="nil"/>
              <w:bottom w:val="single" w:sz="4" w:space="0" w:color="auto"/>
              <w:right w:val="single" w:sz="4" w:space="0" w:color="auto"/>
            </w:tcBorders>
            <w:shd w:val="clear" w:color="auto" w:fill="auto"/>
            <w:vAlign w:val="center"/>
            <w:hideMark/>
          </w:tcPr>
          <w:p w14:paraId="715E6803" w14:textId="77777777" w:rsidR="00491939" w:rsidRPr="006E7AF5" w:rsidRDefault="00491939" w:rsidP="006E7AF5">
            <w:pPr>
              <w:jc w:val="right"/>
              <w:rPr>
                <w:color w:val="000000"/>
                <w:sz w:val="20"/>
                <w:szCs w:val="20"/>
              </w:rPr>
            </w:pPr>
            <w:r w:rsidRPr="006E7AF5">
              <w:rPr>
                <w:color w:val="000000"/>
                <w:sz w:val="20"/>
                <w:szCs w:val="20"/>
              </w:rPr>
              <w:t>3.000</w:t>
            </w:r>
          </w:p>
        </w:tc>
        <w:tc>
          <w:tcPr>
            <w:tcW w:w="1400" w:type="dxa"/>
            <w:tcBorders>
              <w:top w:val="nil"/>
              <w:left w:val="nil"/>
              <w:bottom w:val="single" w:sz="4" w:space="0" w:color="auto"/>
              <w:right w:val="single" w:sz="4" w:space="0" w:color="auto"/>
            </w:tcBorders>
            <w:shd w:val="clear" w:color="auto" w:fill="auto"/>
            <w:vAlign w:val="center"/>
            <w:hideMark/>
          </w:tcPr>
          <w:p w14:paraId="4DC92A22" w14:textId="77777777" w:rsidR="00491939" w:rsidRPr="006E7AF5" w:rsidRDefault="00491939" w:rsidP="006E7AF5">
            <w:pPr>
              <w:jc w:val="right"/>
              <w:rPr>
                <w:color w:val="000000"/>
                <w:sz w:val="20"/>
                <w:szCs w:val="20"/>
              </w:rPr>
            </w:pPr>
            <w:r w:rsidRPr="006E7AF5">
              <w:rPr>
                <w:color w:val="000000"/>
                <w:sz w:val="20"/>
                <w:szCs w:val="20"/>
              </w:rPr>
              <w:t>0</w:t>
            </w:r>
          </w:p>
        </w:tc>
      </w:tr>
      <w:tr w:rsidR="00491939" w:rsidRPr="006E7AF5" w14:paraId="4DDA6503" w14:textId="77777777" w:rsidTr="006E7AF5">
        <w:trPr>
          <w:trHeight w:val="255"/>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0898808B" w14:textId="77777777" w:rsidR="00491939" w:rsidRPr="006E7AF5" w:rsidRDefault="00491939" w:rsidP="006E7AF5">
            <w:pPr>
              <w:jc w:val="center"/>
              <w:rPr>
                <w:b/>
                <w:bCs/>
                <w:color w:val="000000"/>
                <w:sz w:val="20"/>
                <w:szCs w:val="20"/>
              </w:rPr>
            </w:pPr>
            <w:r w:rsidRPr="006E7AF5">
              <w:rPr>
                <w:b/>
                <w:bCs/>
                <w:color w:val="000000"/>
                <w:sz w:val="20"/>
                <w:szCs w:val="20"/>
              </w:rPr>
              <w:t> </w:t>
            </w:r>
          </w:p>
        </w:tc>
        <w:tc>
          <w:tcPr>
            <w:tcW w:w="5640" w:type="dxa"/>
            <w:tcBorders>
              <w:top w:val="nil"/>
              <w:left w:val="nil"/>
              <w:bottom w:val="single" w:sz="4" w:space="0" w:color="auto"/>
              <w:right w:val="single" w:sz="4" w:space="0" w:color="auto"/>
            </w:tcBorders>
            <w:shd w:val="clear" w:color="000000" w:fill="D9D9D9"/>
            <w:vAlign w:val="center"/>
            <w:hideMark/>
          </w:tcPr>
          <w:p w14:paraId="5D881169" w14:textId="77777777" w:rsidR="00491939" w:rsidRPr="006E7AF5" w:rsidRDefault="00491939" w:rsidP="006E7AF5">
            <w:pPr>
              <w:rPr>
                <w:b/>
                <w:bCs/>
                <w:color w:val="000000"/>
                <w:sz w:val="20"/>
                <w:szCs w:val="20"/>
              </w:rPr>
            </w:pPr>
            <w:r w:rsidRPr="006E7AF5">
              <w:rPr>
                <w:b/>
                <w:bCs/>
                <w:color w:val="000000"/>
                <w:sz w:val="20"/>
                <w:szCs w:val="20"/>
              </w:rPr>
              <w:t>Skupaj</w:t>
            </w:r>
          </w:p>
        </w:tc>
        <w:tc>
          <w:tcPr>
            <w:tcW w:w="1400" w:type="dxa"/>
            <w:tcBorders>
              <w:top w:val="nil"/>
              <w:left w:val="nil"/>
              <w:bottom w:val="single" w:sz="4" w:space="0" w:color="auto"/>
              <w:right w:val="single" w:sz="4" w:space="0" w:color="auto"/>
            </w:tcBorders>
            <w:shd w:val="clear" w:color="000000" w:fill="D9D9D9"/>
            <w:vAlign w:val="center"/>
            <w:hideMark/>
          </w:tcPr>
          <w:p w14:paraId="4810DCD5" w14:textId="77777777" w:rsidR="00491939" w:rsidRPr="006E7AF5" w:rsidRDefault="00491939" w:rsidP="006E7AF5">
            <w:pPr>
              <w:jc w:val="right"/>
              <w:rPr>
                <w:b/>
                <w:bCs/>
                <w:color w:val="000000"/>
                <w:sz w:val="20"/>
                <w:szCs w:val="20"/>
              </w:rPr>
            </w:pPr>
            <w:r w:rsidRPr="006E7AF5">
              <w:rPr>
                <w:b/>
                <w:bCs/>
                <w:color w:val="000000"/>
                <w:sz w:val="20"/>
                <w:szCs w:val="20"/>
              </w:rPr>
              <w:t>100.100</w:t>
            </w:r>
          </w:p>
        </w:tc>
        <w:tc>
          <w:tcPr>
            <w:tcW w:w="1400" w:type="dxa"/>
            <w:tcBorders>
              <w:top w:val="nil"/>
              <w:left w:val="nil"/>
              <w:bottom w:val="single" w:sz="4" w:space="0" w:color="auto"/>
              <w:right w:val="single" w:sz="4" w:space="0" w:color="auto"/>
            </w:tcBorders>
            <w:shd w:val="clear" w:color="000000" w:fill="D9D9D9"/>
            <w:vAlign w:val="center"/>
            <w:hideMark/>
          </w:tcPr>
          <w:p w14:paraId="49F4C29A" w14:textId="77777777" w:rsidR="00491939" w:rsidRPr="006E7AF5" w:rsidRDefault="00491939" w:rsidP="006E7AF5">
            <w:pPr>
              <w:jc w:val="right"/>
              <w:rPr>
                <w:b/>
                <w:bCs/>
                <w:color w:val="000000"/>
                <w:sz w:val="20"/>
                <w:szCs w:val="20"/>
              </w:rPr>
            </w:pPr>
            <w:r w:rsidRPr="006E7AF5">
              <w:rPr>
                <w:b/>
                <w:bCs/>
                <w:color w:val="000000"/>
                <w:sz w:val="20"/>
                <w:szCs w:val="20"/>
              </w:rPr>
              <w:t>78.500</w:t>
            </w:r>
          </w:p>
        </w:tc>
      </w:tr>
    </w:tbl>
    <w:p w14:paraId="1C00E6F5" w14:textId="77777777" w:rsidR="00491939" w:rsidRPr="006E7AF5" w:rsidRDefault="00491939" w:rsidP="00491939">
      <w:pPr>
        <w:tabs>
          <w:tab w:val="right" w:pos="6660"/>
        </w:tabs>
        <w:rPr>
          <w:sz w:val="20"/>
          <w:szCs w:val="20"/>
        </w:rPr>
      </w:pPr>
    </w:p>
    <w:p w14:paraId="4E62007A" w14:textId="4F6976D7" w:rsidR="00491939" w:rsidRPr="006E7AF5" w:rsidRDefault="00491939" w:rsidP="00491939">
      <w:pPr>
        <w:tabs>
          <w:tab w:val="right" w:pos="6660"/>
        </w:tabs>
        <w:rPr>
          <w:sz w:val="20"/>
          <w:szCs w:val="20"/>
        </w:rPr>
      </w:pPr>
      <w:r w:rsidRPr="006E7AF5">
        <w:rPr>
          <w:sz w:val="20"/>
          <w:szCs w:val="20"/>
        </w:rPr>
        <w:t>Obrazložitev investicijskih nabav:</w:t>
      </w:r>
    </w:p>
    <w:p w14:paraId="20B920BD" w14:textId="77777777" w:rsidR="00491939" w:rsidRPr="006E7AF5" w:rsidRDefault="00491939" w:rsidP="00491939">
      <w:pPr>
        <w:tabs>
          <w:tab w:val="right" w:pos="6660"/>
        </w:tabs>
        <w:rPr>
          <w:sz w:val="20"/>
          <w:szCs w:val="20"/>
        </w:rPr>
      </w:pPr>
    </w:p>
    <w:p w14:paraId="7929B305" w14:textId="77777777" w:rsidR="00491939" w:rsidRPr="006E7AF5" w:rsidRDefault="00491939" w:rsidP="00491939">
      <w:pPr>
        <w:rPr>
          <w:sz w:val="20"/>
          <w:szCs w:val="20"/>
        </w:rPr>
      </w:pPr>
      <w:r w:rsidRPr="006E7AF5">
        <w:rPr>
          <w:sz w:val="20"/>
          <w:szCs w:val="20"/>
        </w:rPr>
        <w:t>Največja postavka med načrtovanimi investicijami v letu 2021 je bila priprava projektne dokumentacije za preureditev trakta A in objavo javnega naročila v skupni vrednosti 42.000 €, ki je bila tudi realizirana, s tem, da bo strošek za izvedbo javnega naročila del stroška v letu 2022 saj je bil zaključen v začetku leta 2022. Med večjo investicijo sodi še nadstrešek za nova parkirišča, le-ta je bil realiziran delno, temelji in vsa vzporedna dela so bila realizirana, dejanski nadstrešek pa zaradi izrednega zvišanja cen v letu 2021 ni bil izveden saj je preveč presegal načrtovano vrednost. Smo pa na delu parkirišča uredili avtomatsko zapornico in tako pripravili parkirišče za dejansko uporabo. Skladno z načrtovanimi investicijami smo v letu 2021 uspešno izvedli delno zamenjavo pisarniških računalnikov ter nabavili 4 razkuževalne naprave, ki služijo prečiščevanju in prezračevanju zraka v skupnih prostorih vsakega nadstropja.</w:t>
      </w:r>
    </w:p>
    <w:p w14:paraId="4FC5C824" w14:textId="77777777" w:rsidR="00491939" w:rsidRPr="006E7AF5" w:rsidRDefault="00491939" w:rsidP="00491939">
      <w:pPr>
        <w:tabs>
          <w:tab w:val="right" w:pos="6660"/>
        </w:tabs>
        <w:rPr>
          <w:sz w:val="20"/>
          <w:szCs w:val="20"/>
        </w:rPr>
      </w:pPr>
    </w:p>
    <w:p w14:paraId="719BFAB2" w14:textId="4F384888" w:rsidR="00491939" w:rsidRPr="006E7AF5" w:rsidRDefault="00491939" w:rsidP="00491939">
      <w:pPr>
        <w:tabs>
          <w:tab w:val="right" w:pos="6660"/>
        </w:tabs>
        <w:rPr>
          <w:sz w:val="20"/>
          <w:szCs w:val="20"/>
        </w:rPr>
      </w:pPr>
      <w:r w:rsidRPr="006E7AF5">
        <w:rPr>
          <w:sz w:val="20"/>
          <w:szCs w:val="20"/>
        </w:rPr>
        <w:t xml:space="preserve">Nabavljena je bilo tudi nekaj ostale investicijske opreme nižjih vrednosti kot so ognjevarni omari, pisarniški mizi, kuhinjski pripomoček, pripomoček za učenje in preverjanje pravilnega razkuževanja rok, hkrati pa tudi štiri vozički za terapijo ter dva počivalnika za stanovalce. Slednja sta bila pokrita iz </w:t>
      </w:r>
      <w:proofErr w:type="spellStart"/>
      <w:r w:rsidRPr="006E7AF5">
        <w:rPr>
          <w:sz w:val="20"/>
          <w:szCs w:val="20"/>
        </w:rPr>
        <w:t>donacijskih</w:t>
      </w:r>
      <w:proofErr w:type="spellEnd"/>
      <w:r w:rsidRPr="006E7AF5">
        <w:rPr>
          <w:sz w:val="20"/>
          <w:szCs w:val="20"/>
        </w:rPr>
        <w:t xml:space="preserve"> sredstev, ki jih zavod pridobi za tovrstne namene s strani zunanjih donatorjev. Izmed načrtovanih investicij niso bile nabavljene mize dnevnega centra saj so ti prostori trenutno namenjeni zagotovitvi sive cone.</w:t>
      </w:r>
      <w:r w:rsidR="003478FE">
        <w:rPr>
          <w:sz w:val="20"/>
          <w:szCs w:val="20"/>
        </w:rPr>
        <w:t xml:space="preserve"> Vir sredstev za pokritje omenjenih nabav so bili redni prihodki zavoda, razen počivalnikov, ki so bili kot omenjeno pokriti iz </w:t>
      </w:r>
      <w:proofErr w:type="spellStart"/>
      <w:r w:rsidR="003478FE">
        <w:rPr>
          <w:sz w:val="20"/>
          <w:szCs w:val="20"/>
        </w:rPr>
        <w:t>donacijskih</w:t>
      </w:r>
      <w:proofErr w:type="spellEnd"/>
      <w:r w:rsidR="003478FE">
        <w:rPr>
          <w:sz w:val="20"/>
          <w:szCs w:val="20"/>
        </w:rPr>
        <w:t xml:space="preserve"> sredstev.</w:t>
      </w:r>
    </w:p>
    <w:p w14:paraId="07ED74E8" w14:textId="69A8F81A" w:rsidR="00491939" w:rsidRPr="006E7AF5" w:rsidRDefault="00491939" w:rsidP="00491939">
      <w:pPr>
        <w:tabs>
          <w:tab w:val="right" w:pos="6660"/>
        </w:tabs>
        <w:rPr>
          <w:sz w:val="20"/>
          <w:szCs w:val="20"/>
        </w:rPr>
      </w:pPr>
    </w:p>
    <w:p w14:paraId="1242F901" w14:textId="2E5762FF" w:rsidR="00491939" w:rsidRPr="006E7AF5" w:rsidRDefault="00491939" w:rsidP="00491939">
      <w:pPr>
        <w:tabs>
          <w:tab w:val="right" w:pos="6660"/>
        </w:tabs>
        <w:rPr>
          <w:sz w:val="20"/>
          <w:szCs w:val="20"/>
        </w:rPr>
      </w:pPr>
    </w:p>
    <w:p w14:paraId="697D9CFD" w14:textId="12FC7346" w:rsidR="00491939" w:rsidRPr="006E7AF5" w:rsidRDefault="00491939" w:rsidP="00491939">
      <w:pPr>
        <w:tabs>
          <w:tab w:val="right" w:pos="6660"/>
        </w:tabs>
        <w:rPr>
          <w:sz w:val="20"/>
          <w:szCs w:val="20"/>
        </w:rPr>
      </w:pPr>
    </w:p>
    <w:p w14:paraId="79DF0457" w14:textId="7BB67B7B" w:rsidR="00491939" w:rsidRPr="006E7AF5" w:rsidRDefault="00491939" w:rsidP="00491939">
      <w:pPr>
        <w:tabs>
          <w:tab w:val="right" w:pos="6660"/>
        </w:tabs>
        <w:rPr>
          <w:sz w:val="20"/>
          <w:szCs w:val="20"/>
        </w:rPr>
      </w:pPr>
    </w:p>
    <w:p w14:paraId="22AC23E2" w14:textId="40E954DE" w:rsidR="00491939" w:rsidRPr="006E7AF5" w:rsidRDefault="00491939" w:rsidP="00491939">
      <w:pPr>
        <w:tabs>
          <w:tab w:val="right" w:pos="6660"/>
        </w:tabs>
        <w:rPr>
          <w:sz w:val="20"/>
          <w:szCs w:val="20"/>
        </w:rPr>
      </w:pPr>
    </w:p>
    <w:p w14:paraId="5269923A" w14:textId="371BA326" w:rsidR="00491939" w:rsidRPr="006E7AF5" w:rsidRDefault="00491939" w:rsidP="00491939">
      <w:pPr>
        <w:tabs>
          <w:tab w:val="right" w:pos="6660"/>
        </w:tabs>
        <w:rPr>
          <w:sz w:val="20"/>
          <w:szCs w:val="20"/>
        </w:rPr>
      </w:pPr>
    </w:p>
    <w:p w14:paraId="3A4EA7BF" w14:textId="7686140A" w:rsidR="00491939" w:rsidRPr="006E7AF5" w:rsidRDefault="00491939" w:rsidP="00491939">
      <w:pPr>
        <w:tabs>
          <w:tab w:val="right" w:pos="6660"/>
        </w:tabs>
        <w:rPr>
          <w:sz w:val="20"/>
          <w:szCs w:val="20"/>
        </w:rPr>
      </w:pPr>
    </w:p>
    <w:p w14:paraId="10BBB2AE" w14:textId="0BC2782F" w:rsidR="00491939" w:rsidRPr="006E7AF5" w:rsidRDefault="00491939" w:rsidP="00491939">
      <w:pPr>
        <w:tabs>
          <w:tab w:val="right" w:pos="6660"/>
        </w:tabs>
        <w:rPr>
          <w:sz w:val="20"/>
          <w:szCs w:val="20"/>
        </w:rPr>
      </w:pPr>
    </w:p>
    <w:p w14:paraId="3E8954AD" w14:textId="35825421" w:rsidR="00491939" w:rsidRPr="006E7AF5" w:rsidRDefault="00491939" w:rsidP="00491939">
      <w:pPr>
        <w:tabs>
          <w:tab w:val="right" w:pos="6660"/>
        </w:tabs>
        <w:rPr>
          <w:sz w:val="20"/>
          <w:szCs w:val="20"/>
        </w:rPr>
      </w:pPr>
    </w:p>
    <w:p w14:paraId="63E24350" w14:textId="7A3D3F48" w:rsidR="00491939" w:rsidRPr="006E7AF5" w:rsidRDefault="00491939" w:rsidP="00491939">
      <w:pPr>
        <w:tabs>
          <w:tab w:val="right" w:pos="6660"/>
        </w:tabs>
        <w:rPr>
          <w:sz w:val="20"/>
          <w:szCs w:val="20"/>
        </w:rPr>
      </w:pPr>
    </w:p>
    <w:p w14:paraId="1AB1AA97" w14:textId="2CEA1908" w:rsidR="00491939" w:rsidRPr="006E7AF5" w:rsidRDefault="00491939" w:rsidP="00491939">
      <w:pPr>
        <w:tabs>
          <w:tab w:val="right" w:pos="6660"/>
        </w:tabs>
        <w:rPr>
          <w:sz w:val="20"/>
          <w:szCs w:val="20"/>
        </w:rPr>
      </w:pPr>
    </w:p>
    <w:p w14:paraId="2BCF07E6" w14:textId="406EBAAD" w:rsidR="00491939" w:rsidRPr="006E7AF5" w:rsidRDefault="00491939" w:rsidP="00491939">
      <w:pPr>
        <w:tabs>
          <w:tab w:val="right" w:pos="6660"/>
        </w:tabs>
        <w:rPr>
          <w:sz w:val="20"/>
          <w:szCs w:val="20"/>
        </w:rPr>
      </w:pPr>
    </w:p>
    <w:p w14:paraId="72FC5A8F" w14:textId="562B0660" w:rsidR="00491939" w:rsidRPr="006E7AF5" w:rsidRDefault="00491939" w:rsidP="00491939">
      <w:pPr>
        <w:tabs>
          <w:tab w:val="right" w:pos="6660"/>
        </w:tabs>
        <w:rPr>
          <w:sz w:val="20"/>
          <w:szCs w:val="20"/>
        </w:rPr>
      </w:pPr>
    </w:p>
    <w:p w14:paraId="4BA07667" w14:textId="65EB2BFA" w:rsidR="00491939" w:rsidRPr="006E7AF5" w:rsidRDefault="00491939" w:rsidP="00491939">
      <w:pPr>
        <w:tabs>
          <w:tab w:val="right" w:pos="6660"/>
        </w:tabs>
        <w:rPr>
          <w:sz w:val="20"/>
          <w:szCs w:val="20"/>
        </w:rPr>
      </w:pPr>
    </w:p>
    <w:p w14:paraId="0A02F881" w14:textId="2F0428CF" w:rsidR="00491939" w:rsidRPr="006E7AF5" w:rsidRDefault="00491939" w:rsidP="00491939">
      <w:pPr>
        <w:tabs>
          <w:tab w:val="right" w:pos="6660"/>
        </w:tabs>
        <w:rPr>
          <w:sz w:val="20"/>
          <w:szCs w:val="20"/>
        </w:rPr>
      </w:pPr>
    </w:p>
    <w:p w14:paraId="4D9E4CAA" w14:textId="4CEFE9D4" w:rsidR="00491939" w:rsidRPr="006E7AF5" w:rsidRDefault="00491939" w:rsidP="00491939">
      <w:pPr>
        <w:tabs>
          <w:tab w:val="right" w:pos="6660"/>
        </w:tabs>
        <w:rPr>
          <w:sz w:val="20"/>
          <w:szCs w:val="20"/>
        </w:rPr>
      </w:pPr>
    </w:p>
    <w:p w14:paraId="2AEA3C37" w14:textId="77777777" w:rsidR="00491939" w:rsidRPr="006E7AF5" w:rsidRDefault="00491939" w:rsidP="00491939">
      <w:pPr>
        <w:tabs>
          <w:tab w:val="right" w:pos="6660"/>
        </w:tabs>
        <w:rPr>
          <w:sz w:val="20"/>
          <w:szCs w:val="20"/>
        </w:rPr>
      </w:pPr>
    </w:p>
    <w:p w14:paraId="3BAA8DAC" w14:textId="77777777" w:rsidR="00491939" w:rsidRPr="006E7AF5" w:rsidRDefault="00491939" w:rsidP="00491939">
      <w:pPr>
        <w:tabs>
          <w:tab w:val="right" w:pos="6660"/>
        </w:tabs>
        <w:rPr>
          <w:sz w:val="20"/>
          <w:szCs w:val="20"/>
        </w:rPr>
      </w:pPr>
    </w:p>
    <w:p w14:paraId="1909CB77" w14:textId="77777777" w:rsidR="00491939" w:rsidRPr="006E7AF5" w:rsidRDefault="00491939" w:rsidP="00D51871">
      <w:pPr>
        <w:pStyle w:val="Naslov1"/>
        <w:numPr>
          <w:ilvl w:val="0"/>
          <w:numId w:val="38"/>
        </w:numPr>
        <w:jc w:val="left"/>
        <w:rPr>
          <w:rFonts w:cs="Times New Roman"/>
        </w:rPr>
      </w:pPr>
      <w:bookmarkStart w:id="141" w:name="_Toc64360891"/>
      <w:bookmarkStart w:id="142" w:name="_Toc95994641"/>
      <w:r w:rsidRPr="006E7AF5">
        <w:rPr>
          <w:rFonts w:cs="Times New Roman"/>
        </w:rPr>
        <w:lastRenderedPageBreak/>
        <w:t>POROČILO O REALIZACIJI INVESTICIJSKO VZDRŽEVALNIH DEL V LETU 2021</w:t>
      </w:r>
      <w:bookmarkEnd w:id="141"/>
      <w:bookmarkEnd w:id="142"/>
    </w:p>
    <w:p w14:paraId="27CF4EC0" w14:textId="77777777" w:rsidR="00491939" w:rsidRPr="006E7AF5" w:rsidRDefault="00491939" w:rsidP="00491939">
      <w:pPr>
        <w:rPr>
          <w:sz w:val="20"/>
          <w:szCs w:val="20"/>
        </w:rPr>
      </w:pPr>
    </w:p>
    <w:p w14:paraId="570CF045" w14:textId="77777777" w:rsidR="00491939" w:rsidRPr="006E7AF5" w:rsidRDefault="00491939" w:rsidP="00491939">
      <w:pPr>
        <w:rPr>
          <w:sz w:val="20"/>
          <w:szCs w:val="20"/>
        </w:rPr>
      </w:pPr>
      <w:r w:rsidRPr="006E7AF5">
        <w:rPr>
          <w:sz w:val="20"/>
          <w:szCs w:val="20"/>
        </w:rPr>
        <w:t>V spodnji tabeli je prikazana realizacija načrtovanih investicijsko vzdrževalnih del v letu 2021.</w:t>
      </w:r>
    </w:p>
    <w:p w14:paraId="266A5CB6" w14:textId="77777777" w:rsidR="00491939" w:rsidRPr="006E7AF5" w:rsidRDefault="00491939" w:rsidP="00491939">
      <w:pPr>
        <w:rPr>
          <w:sz w:val="20"/>
          <w:szCs w:val="20"/>
        </w:rPr>
      </w:pPr>
    </w:p>
    <w:p w14:paraId="59737D32" w14:textId="77777777" w:rsidR="00491939" w:rsidRPr="006E7AF5" w:rsidRDefault="00491939" w:rsidP="00491939">
      <w:pPr>
        <w:rPr>
          <w:b/>
        </w:rPr>
      </w:pPr>
      <w:r w:rsidRPr="006E7AF5">
        <w:rPr>
          <w:b/>
        </w:rPr>
        <w:t>Tabela 25: Pregled izvedbe načrtovanega investicijskega vzdrževanja v €</w:t>
      </w:r>
    </w:p>
    <w:p w14:paraId="3E96C127" w14:textId="77777777" w:rsidR="00491939" w:rsidRPr="006E7AF5" w:rsidRDefault="00491939" w:rsidP="00491939"/>
    <w:tbl>
      <w:tblPr>
        <w:tblW w:w="8080" w:type="dxa"/>
        <w:tblInd w:w="75" w:type="dxa"/>
        <w:tblCellMar>
          <w:left w:w="70" w:type="dxa"/>
          <w:right w:w="70" w:type="dxa"/>
        </w:tblCellMar>
        <w:tblLook w:val="04A0" w:firstRow="1" w:lastRow="0" w:firstColumn="1" w:lastColumn="0" w:noHBand="0" w:noVBand="1"/>
      </w:tblPr>
      <w:tblGrid>
        <w:gridCol w:w="500"/>
        <w:gridCol w:w="4820"/>
        <w:gridCol w:w="1380"/>
        <w:gridCol w:w="1380"/>
      </w:tblGrid>
      <w:tr w:rsidR="00491939" w:rsidRPr="006E7AF5" w14:paraId="0523E4D2" w14:textId="77777777" w:rsidTr="006E7AF5">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7CD4C7" w14:textId="77777777" w:rsidR="00491939" w:rsidRPr="006E7AF5" w:rsidRDefault="00491939" w:rsidP="006E7AF5">
            <w:pPr>
              <w:jc w:val="center"/>
              <w:rPr>
                <w:b/>
                <w:bCs/>
                <w:color w:val="000000"/>
                <w:sz w:val="20"/>
                <w:szCs w:val="20"/>
                <w:highlight w:val="yellow"/>
              </w:rPr>
            </w:pPr>
            <w:r w:rsidRPr="006E7AF5">
              <w:rPr>
                <w:b/>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000000" w:fill="D9D9D9"/>
            <w:noWrap/>
            <w:vAlign w:val="bottom"/>
            <w:hideMark/>
          </w:tcPr>
          <w:p w14:paraId="27FBA771" w14:textId="77777777" w:rsidR="00491939" w:rsidRPr="006E7AF5" w:rsidRDefault="00491939" w:rsidP="006E7AF5">
            <w:pPr>
              <w:jc w:val="center"/>
              <w:rPr>
                <w:b/>
                <w:bCs/>
                <w:color w:val="000000"/>
                <w:sz w:val="20"/>
                <w:szCs w:val="20"/>
                <w:highlight w:val="yellow"/>
              </w:rPr>
            </w:pPr>
            <w:r w:rsidRPr="006E7AF5">
              <w:rPr>
                <w:b/>
                <w:bCs/>
                <w:color w:val="000000"/>
                <w:sz w:val="20"/>
                <w:szCs w:val="20"/>
              </w:rPr>
              <w:t>namen</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7C536906" w14:textId="77777777" w:rsidR="00491939" w:rsidRPr="006E7AF5" w:rsidRDefault="00491939" w:rsidP="006E7AF5">
            <w:pPr>
              <w:jc w:val="center"/>
              <w:rPr>
                <w:b/>
                <w:bCs/>
                <w:color w:val="000000"/>
                <w:sz w:val="20"/>
                <w:szCs w:val="20"/>
                <w:highlight w:val="yellow"/>
              </w:rPr>
            </w:pPr>
            <w:r w:rsidRPr="006E7AF5">
              <w:rPr>
                <w:b/>
                <w:bCs/>
                <w:color w:val="000000"/>
                <w:sz w:val="20"/>
                <w:szCs w:val="20"/>
              </w:rPr>
              <w:t>plan 2021</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26F0F641" w14:textId="77777777" w:rsidR="00491939" w:rsidRPr="006E7AF5" w:rsidRDefault="00491939" w:rsidP="006E7AF5">
            <w:pPr>
              <w:jc w:val="center"/>
              <w:rPr>
                <w:b/>
                <w:bCs/>
                <w:color w:val="000000"/>
                <w:sz w:val="20"/>
                <w:szCs w:val="20"/>
                <w:highlight w:val="yellow"/>
              </w:rPr>
            </w:pPr>
            <w:r w:rsidRPr="006E7AF5">
              <w:rPr>
                <w:b/>
                <w:bCs/>
                <w:color w:val="000000"/>
                <w:sz w:val="20"/>
                <w:szCs w:val="20"/>
              </w:rPr>
              <w:t>realizacija 2021</w:t>
            </w:r>
          </w:p>
        </w:tc>
      </w:tr>
      <w:tr w:rsidR="00491939" w:rsidRPr="006E7AF5" w14:paraId="08115C2B" w14:textId="77777777" w:rsidTr="006E7AF5">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0E1186" w14:textId="77777777" w:rsidR="00491939" w:rsidRPr="006E7AF5" w:rsidRDefault="00491939" w:rsidP="006E7AF5">
            <w:pPr>
              <w:jc w:val="right"/>
              <w:rPr>
                <w:color w:val="000000"/>
                <w:sz w:val="20"/>
                <w:szCs w:val="20"/>
                <w:highlight w:val="yellow"/>
              </w:rPr>
            </w:pPr>
            <w:r w:rsidRPr="006E7AF5">
              <w:rPr>
                <w:color w:val="000000"/>
                <w:sz w:val="20"/>
                <w:szCs w:val="20"/>
              </w:rPr>
              <w:t>1</w:t>
            </w:r>
          </w:p>
        </w:tc>
        <w:tc>
          <w:tcPr>
            <w:tcW w:w="4820" w:type="dxa"/>
            <w:tcBorders>
              <w:top w:val="nil"/>
              <w:left w:val="nil"/>
              <w:bottom w:val="single" w:sz="4" w:space="0" w:color="auto"/>
              <w:right w:val="single" w:sz="4" w:space="0" w:color="auto"/>
            </w:tcBorders>
            <w:shd w:val="clear" w:color="auto" w:fill="auto"/>
            <w:noWrap/>
            <w:vAlign w:val="bottom"/>
            <w:hideMark/>
          </w:tcPr>
          <w:p w14:paraId="2FC3153A" w14:textId="77777777" w:rsidR="00491939" w:rsidRPr="006E7AF5" w:rsidRDefault="00491939" w:rsidP="006E7AF5">
            <w:pPr>
              <w:jc w:val="left"/>
              <w:rPr>
                <w:color w:val="000000"/>
                <w:sz w:val="20"/>
                <w:szCs w:val="20"/>
                <w:highlight w:val="yellow"/>
              </w:rPr>
            </w:pPr>
            <w:r w:rsidRPr="006E7AF5">
              <w:rPr>
                <w:color w:val="000000"/>
                <w:sz w:val="20"/>
                <w:szCs w:val="20"/>
              </w:rPr>
              <w:t>tla kuhinja - vodovodna inštalacija - sanacija</w:t>
            </w:r>
          </w:p>
        </w:tc>
        <w:tc>
          <w:tcPr>
            <w:tcW w:w="1380" w:type="dxa"/>
            <w:tcBorders>
              <w:top w:val="nil"/>
              <w:left w:val="nil"/>
              <w:bottom w:val="single" w:sz="4" w:space="0" w:color="auto"/>
              <w:right w:val="single" w:sz="4" w:space="0" w:color="auto"/>
            </w:tcBorders>
            <w:shd w:val="clear" w:color="auto" w:fill="auto"/>
            <w:noWrap/>
            <w:vAlign w:val="bottom"/>
            <w:hideMark/>
          </w:tcPr>
          <w:p w14:paraId="6A1219D9" w14:textId="77777777" w:rsidR="00491939" w:rsidRPr="006E7AF5" w:rsidRDefault="00491939" w:rsidP="006E7AF5">
            <w:pPr>
              <w:jc w:val="right"/>
              <w:rPr>
                <w:color w:val="000000"/>
                <w:sz w:val="20"/>
                <w:szCs w:val="20"/>
                <w:highlight w:val="yellow"/>
              </w:rPr>
            </w:pPr>
            <w:r w:rsidRPr="006E7AF5">
              <w:rPr>
                <w:color w:val="000000"/>
                <w:sz w:val="20"/>
                <w:szCs w:val="20"/>
              </w:rPr>
              <w:t>3.000</w:t>
            </w:r>
          </w:p>
        </w:tc>
        <w:tc>
          <w:tcPr>
            <w:tcW w:w="1380" w:type="dxa"/>
            <w:tcBorders>
              <w:top w:val="nil"/>
              <w:left w:val="nil"/>
              <w:bottom w:val="single" w:sz="4" w:space="0" w:color="auto"/>
              <w:right w:val="single" w:sz="4" w:space="0" w:color="auto"/>
            </w:tcBorders>
            <w:shd w:val="clear" w:color="auto" w:fill="auto"/>
            <w:noWrap/>
            <w:vAlign w:val="bottom"/>
            <w:hideMark/>
          </w:tcPr>
          <w:p w14:paraId="53769A7C" w14:textId="77777777" w:rsidR="00491939" w:rsidRPr="006E7AF5" w:rsidRDefault="00491939" w:rsidP="006E7AF5">
            <w:pPr>
              <w:jc w:val="right"/>
              <w:rPr>
                <w:color w:val="000000"/>
                <w:sz w:val="20"/>
                <w:szCs w:val="20"/>
                <w:highlight w:val="yellow"/>
              </w:rPr>
            </w:pPr>
            <w:r w:rsidRPr="006E7AF5">
              <w:rPr>
                <w:color w:val="000000"/>
                <w:sz w:val="20"/>
                <w:szCs w:val="20"/>
              </w:rPr>
              <w:t>244</w:t>
            </w:r>
          </w:p>
        </w:tc>
      </w:tr>
      <w:tr w:rsidR="00491939" w:rsidRPr="006E7AF5" w14:paraId="44B8E40D" w14:textId="77777777" w:rsidTr="006E7AF5">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099E49" w14:textId="77777777" w:rsidR="00491939" w:rsidRPr="006E7AF5" w:rsidRDefault="00491939" w:rsidP="006E7AF5">
            <w:pPr>
              <w:jc w:val="right"/>
              <w:rPr>
                <w:color w:val="000000"/>
                <w:sz w:val="20"/>
                <w:szCs w:val="20"/>
                <w:highlight w:val="yellow"/>
              </w:rPr>
            </w:pPr>
            <w:r w:rsidRPr="006E7AF5">
              <w:rPr>
                <w:color w:val="000000"/>
                <w:sz w:val="20"/>
                <w:szCs w:val="20"/>
              </w:rPr>
              <w:t>2</w:t>
            </w:r>
          </w:p>
        </w:tc>
        <w:tc>
          <w:tcPr>
            <w:tcW w:w="4820" w:type="dxa"/>
            <w:tcBorders>
              <w:top w:val="nil"/>
              <w:left w:val="nil"/>
              <w:bottom w:val="single" w:sz="4" w:space="0" w:color="auto"/>
              <w:right w:val="single" w:sz="4" w:space="0" w:color="auto"/>
            </w:tcBorders>
            <w:shd w:val="clear" w:color="auto" w:fill="auto"/>
            <w:noWrap/>
            <w:vAlign w:val="bottom"/>
            <w:hideMark/>
          </w:tcPr>
          <w:p w14:paraId="150A26FF" w14:textId="77777777" w:rsidR="00491939" w:rsidRPr="006E7AF5" w:rsidRDefault="00491939" w:rsidP="006E7AF5">
            <w:pPr>
              <w:jc w:val="left"/>
              <w:rPr>
                <w:color w:val="000000"/>
                <w:sz w:val="20"/>
                <w:szCs w:val="20"/>
                <w:highlight w:val="yellow"/>
              </w:rPr>
            </w:pPr>
            <w:r w:rsidRPr="006E7AF5">
              <w:rPr>
                <w:color w:val="000000"/>
                <w:sz w:val="20"/>
                <w:szCs w:val="20"/>
              </w:rPr>
              <w:t>javljalnik plina kuhinja</w:t>
            </w:r>
          </w:p>
        </w:tc>
        <w:tc>
          <w:tcPr>
            <w:tcW w:w="1380" w:type="dxa"/>
            <w:tcBorders>
              <w:top w:val="nil"/>
              <w:left w:val="nil"/>
              <w:bottom w:val="single" w:sz="4" w:space="0" w:color="auto"/>
              <w:right w:val="single" w:sz="4" w:space="0" w:color="auto"/>
            </w:tcBorders>
            <w:shd w:val="clear" w:color="auto" w:fill="auto"/>
            <w:noWrap/>
            <w:vAlign w:val="bottom"/>
            <w:hideMark/>
          </w:tcPr>
          <w:p w14:paraId="4186BB42" w14:textId="77777777" w:rsidR="00491939" w:rsidRPr="006E7AF5" w:rsidRDefault="00491939" w:rsidP="006E7AF5">
            <w:pPr>
              <w:jc w:val="right"/>
              <w:rPr>
                <w:color w:val="000000"/>
                <w:sz w:val="20"/>
                <w:szCs w:val="20"/>
                <w:highlight w:val="yellow"/>
              </w:rPr>
            </w:pPr>
            <w:r w:rsidRPr="006E7AF5">
              <w:rPr>
                <w:color w:val="000000"/>
                <w:sz w:val="20"/>
                <w:szCs w:val="20"/>
              </w:rPr>
              <w:t>3.000</w:t>
            </w:r>
          </w:p>
        </w:tc>
        <w:tc>
          <w:tcPr>
            <w:tcW w:w="1380" w:type="dxa"/>
            <w:tcBorders>
              <w:top w:val="nil"/>
              <w:left w:val="nil"/>
              <w:bottom w:val="single" w:sz="4" w:space="0" w:color="auto"/>
              <w:right w:val="single" w:sz="4" w:space="0" w:color="auto"/>
            </w:tcBorders>
            <w:shd w:val="clear" w:color="auto" w:fill="auto"/>
            <w:noWrap/>
            <w:vAlign w:val="bottom"/>
            <w:hideMark/>
          </w:tcPr>
          <w:p w14:paraId="68CABCC6" w14:textId="77777777" w:rsidR="00491939" w:rsidRPr="006E7AF5" w:rsidRDefault="00491939" w:rsidP="006E7AF5">
            <w:pPr>
              <w:jc w:val="right"/>
              <w:rPr>
                <w:color w:val="000000"/>
                <w:sz w:val="20"/>
                <w:szCs w:val="20"/>
                <w:highlight w:val="yellow"/>
              </w:rPr>
            </w:pPr>
            <w:r w:rsidRPr="006E7AF5">
              <w:rPr>
                <w:color w:val="000000"/>
                <w:sz w:val="20"/>
                <w:szCs w:val="20"/>
              </w:rPr>
              <w:t>3.733</w:t>
            </w:r>
          </w:p>
        </w:tc>
      </w:tr>
      <w:tr w:rsidR="00491939" w:rsidRPr="006E7AF5" w14:paraId="50E0998E" w14:textId="77777777" w:rsidTr="006E7AF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11A4B0" w14:textId="77777777" w:rsidR="00491939" w:rsidRPr="006E7AF5" w:rsidRDefault="00491939" w:rsidP="006E7AF5">
            <w:pPr>
              <w:jc w:val="right"/>
              <w:rPr>
                <w:color w:val="000000"/>
                <w:sz w:val="20"/>
                <w:szCs w:val="20"/>
                <w:highlight w:val="yellow"/>
              </w:rPr>
            </w:pPr>
            <w:r w:rsidRPr="006E7AF5">
              <w:rPr>
                <w:color w:val="000000"/>
                <w:sz w:val="20"/>
                <w:szCs w:val="20"/>
              </w:rPr>
              <w:t>3</w:t>
            </w:r>
          </w:p>
        </w:tc>
        <w:tc>
          <w:tcPr>
            <w:tcW w:w="4820" w:type="dxa"/>
            <w:tcBorders>
              <w:top w:val="nil"/>
              <w:left w:val="nil"/>
              <w:bottom w:val="single" w:sz="4" w:space="0" w:color="auto"/>
              <w:right w:val="single" w:sz="4" w:space="0" w:color="auto"/>
            </w:tcBorders>
            <w:shd w:val="clear" w:color="auto" w:fill="auto"/>
            <w:noWrap/>
            <w:vAlign w:val="bottom"/>
            <w:hideMark/>
          </w:tcPr>
          <w:p w14:paraId="33E79EDF" w14:textId="77777777" w:rsidR="00491939" w:rsidRPr="006E7AF5" w:rsidRDefault="00491939" w:rsidP="006E7AF5">
            <w:pPr>
              <w:jc w:val="left"/>
              <w:rPr>
                <w:color w:val="000000"/>
                <w:sz w:val="20"/>
                <w:szCs w:val="20"/>
                <w:highlight w:val="yellow"/>
              </w:rPr>
            </w:pPr>
            <w:r w:rsidRPr="006E7AF5">
              <w:rPr>
                <w:color w:val="000000"/>
                <w:sz w:val="20"/>
                <w:szCs w:val="20"/>
              </w:rPr>
              <w:t>zaklonišče - servisno-vzdrževalna dela in obnovitev</w:t>
            </w:r>
          </w:p>
        </w:tc>
        <w:tc>
          <w:tcPr>
            <w:tcW w:w="1380" w:type="dxa"/>
            <w:tcBorders>
              <w:top w:val="nil"/>
              <w:left w:val="nil"/>
              <w:bottom w:val="single" w:sz="4" w:space="0" w:color="auto"/>
              <w:right w:val="single" w:sz="4" w:space="0" w:color="auto"/>
            </w:tcBorders>
            <w:shd w:val="clear" w:color="auto" w:fill="auto"/>
            <w:noWrap/>
            <w:vAlign w:val="bottom"/>
            <w:hideMark/>
          </w:tcPr>
          <w:p w14:paraId="57C6ADEC" w14:textId="77777777" w:rsidR="00491939" w:rsidRPr="006E7AF5" w:rsidRDefault="00491939" w:rsidP="006E7AF5">
            <w:pPr>
              <w:jc w:val="right"/>
              <w:rPr>
                <w:color w:val="000000"/>
                <w:sz w:val="20"/>
                <w:szCs w:val="20"/>
                <w:highlight w:val="yellow"/>
              </w:rPr>
            </w:pPr>
            <w:r w:rsidRPr="006E7AF5">
              <w:rPr>
                <w:color w:val="000000"/>
                <w:sz w:val="20"/>
                <w:szCs w:val="20"/>
              </w:rPr>
              <w:t>5.000</w:t>
            </w:r>
          </w:p>
        </w:tc>
        <w:tc>
          <w:tcPr>
            <w:tcW w:w="1380" w:type="dxa"/>
            <w:tcBorders>
              <w:top w:val="nil"/>
              <w:left w:val="nil"/>
              <w:bottom w:val="single" w:sz="4" w:space="0" w:color="auto"/>
              <w:right w:val="single" w:sz="4" w:space="0" w:color="auto"/>
            </w:tcBorders>
            <w:shd w:val="clear" w:color="auto" w:fill="auto"/>
            <w:noWrap/>
            <w:vAlign w:val="bottom"/>
            <w:hideMark/>
          </w:tcPr>
          <w:p w14:paraId="7C0B1990" w14:textId="77777777" w:rsidR="00491939" w:rsidRPr="006E7AF5" w:rsidRDefault="00491939" w:rsidP="006E7AF5">
            <w:pPr>
              <w:jc w:val="right"/>
              <w:rPr>
                <w:color w:val="000000"/>
                <w:sz w:val="20"/>
                <w:szCs w:val="20"/>
                <w:highlight w:val="yellow"/>
              </w:rPr>
            </w:pPr>
            <w:r w:rsidRPr="006E7AF5">
              <w:rPr>
                <w:color w:val="000000"/>
                <w:sz w:val="20"/>
                <w:szCs w:val="20"/>
              </w:rPr>
              <w:t>4.843</w:t>
            </w:r>
          </w:p>
        </w:tc>
      </w:tr>
      <w:tr w:rsidR="00491939" w:rsidRPr="006E7AF5" w14:paraId="45B9E643" w14:textId="77777777" w:rsidTr="006E7AF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36FBA52" w14:textId="77777777" w:rsidR="00491939" w:rsidRPr="006E7AF5" w:rsidRDefault="00491939" w:rsidP="006E7AF5">
            <w:pPr>
              <w:jc w:val="right"/>
              <w:rPr>
                <w:color w:val="000000"/>
                <w:sz w:val="20"/>
                <w:szCs w:val="20"/>
                <w:highlight w:val="yellow"/>
              </w:rPr>
            </w:pPr>
            <w:r w:rsidRPr="006E7AF5">
              <w:rPr>
                <w:color w:val="000000"/>
                <w:sz w:val="20"/>
                <w:szCs w:val="20"/>
              </w:rPr>
              <w:t>4</w:t>
            </w:r>
          </w:p>
        </w:tc>
        <w:tc>
          <w:tcPr>
            <w:tcW w:w="4820" w:type="dxa"/>
            <w:tcBorders>
              <w:top w:val="nil"/>
              <w:left w:val="nil"/>
              <w:bottom w:val="single" w:sz="4" w:space="0" w:color="auto"/>
              <w:right w:val="single" w:sz="4" w:space="0" w:color="auto"/>
            </w:tcBorders>
            <w:shd w:val="clear" w:color="auto" w:fill="auto"/>
            <w:noWrap/>
            <w:vAlign w:val="bottom"/>
            <w:hideMark/>
          </w:tcPr>
          <w:p w14:paraId="004BBE8C" w14:textId="77777777" w:rsidR="00491939" w:rsidRPr="006E7AF5" w:rsidRDefault="00491939" w:rsidP="006E7AF5">
            <w:pPr>
              <w:jc w:val="left"/>
              <w:rPr>
                <w:color w:val="000000"/>
                <w:sz w:val="20"/>
                <w:szCs w:val="20"/>
                <w:highlight w:val="yellow"/>
              </w:rPr>
            </w:pPr>
            <w:r w:rsidRPr="006E7AF5">
              <w:rPr>
                <w:color w:val="000000"/>
                <w:sz w:val="20"/>
                <w:szCs w:val="20"/>
              </w:rPr>
              <w:t>beljenje prostorov</w:t>
            </w:r>
          </w:p>
        </w:tc>
        <w:tc>
          <w:tcPr>
            <w:tcW w:w="1380" w:type="dxa"/>
            <w:tcBorders>
              <w:top w:val="nil"/>
              <w:left w:val="nil"/>
              <w:bottom w:val="single" w:sz="4" w:space="0" w:color="auto"/>
              <w:right w:val="single" w:sz="4" w:space="0" w:color="auto"/>
            </w:tcBorders>
            <w:shd w:val="clear" w:color="auto" w:fill="auto"/>
            <w:noWrap/>
            <w:vAlign w:val="bottom"/>
            <w:hideMark/>
          </w:tcPr>
          <w:p w14:paraId="74D9C3C4" w14:textId="77777777" w:rsidR="00491939" w:rsidRPr="006E7AF5" w:rsidRDefault="00491939" w:rsidP="006E7AF5">
            <w:pPr>
              <w:jc w:val="right"/>
              <w:rPr>
                <w:color w:val="000000"/>
                <w:sz w:val="20"/>
                <w:szCs w:val="20"/>
                <w:highlight w:val="yellow"/>
              </w:rPr>
            </w:pPr>
            <w:r w:rsidRPr="006E7AF5">
              <w:rPr>
                <w:color w:val="000000"/>
                <w:sz w:val="20"/>
                <w:szCs w:val="20"/>
              </w:rPr>
              <w:t>17.000</w:t>
            </w:r>
          </w:p>
        </w:tc>
        <w:tc>
          <w:tcPr>
            <w:tcW w:w="1380" w:type="dxa"/>
            <w:tcBorders>
              <w:top w:val="nil"/>
              <w:left w:val="nil"/>
              <w:bottom w:val="single" w:sz="4" w:space="0" w:color="auto"/>
              <w:right w:val="single" w:sz="4" w:space="0" w:color="auto"/>
            </w:tcBorders>
            <w:shd w:val="clear" w:color="auto" w:fill="auto"/>
            <w:noWrap/>
            <w:vAlign w:val="bottom"/>
            <w:hideMark/>
          </w:tcPr>
          <w:p w14:paraId="61383E46" w14:textId="77777777" w:rsidR="00491939" w:rsidRPr="006E7AF5" w:rsidRDefault="00491939" w:rsidP="006E7AF5">
            <w:pPr>
              <w:jc w:val="right"/>
              <w:rPr>
                <w:color w:val="000000"/>
                <w:sz w:val="20"/>
                <w:szCs w:val="20"/>
                <w:highlight w:val="yellow"/>
              </w:rPr>
            </w:pPr>
            <w:r w:rsidRPr="006E7AF5">
              <w:rPr>
                <w:color w:val="000000"/>
                <w:sz w:val="20"/>
                <w:szCs w:val="20"/>
              </w:rPr>
              <w:t>19.700</w:t>
            </w:r>
          </w:p>
        </w:tc>
      </w:tr>
      <w:tr w:rsidR="00491939" w:rsidRPr="006E7AF5" w14:paraId="42C1D6A8" w14:textId="77777777" w:rsidTr="006E7AF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C36239" w14:textId="77777777" w:rsidR="00491939" w:rsidRPr="006E7AF5" w:rsidRDefault="00491939" w:rsidP="006E7AF5">
            <w:pPr>
              <w:jc w:val="right"/>
              <w:rPr>
                <w:color w:val="000000"/>
                <w:sz w:val="20"/>
                <w:szCs w:val="20"/>
                <w:highlight w:val="yellow"/>
              </w:rPr>
            </w:pPr>
            <w:r w:rsidRPr="006E7AF5">
              <w:rPr>
                <w:color w:val="000000"/>
                <w:sz w:val="20"/>
                <w:szCs w:val="20"/>
              </w:rPr>
              <w:t>5</w:t>
            </w:r>
          </w:p>
        </w:tc>
        <w:tc>
          <w:tcPr>
            <w:tcW w:w="4820" w:type="dxa"/>
            <w:tcBorders>
              <w:top w:val="nil"/>
              <w:left w:val="nil"/>
              <w:bottom w:val="single" w:sz="4" w:space="0" w:color="auto"/>
              <w:right w:val="single" w:sz="4" w:space="0" w:color="auto"/>
            </w:tcBorders>
            <w:shd w:val="clear" w:color="auto" w:fill="auto"/>
            <w:noWrap/>
            <w:vAlign w:val="bottom"/>
            <w:hideMark/>
          </w:tcPr>
          <w:p w14:paraId="6D9BDBED" w14:textId="77777777" w:rsidR="00491939" w:rsidRPr="006E7AF5" w:rsidRDefault="00491939" w:rsidP="006E7AF5">
            <w:pPr>
              <w:jc w:val="left"/>
              <w:rPr>
                <w:color w:val="000000"/>
                <w:sz w:val="20"/>
                <w:szCs w:val="20"/>
                <w:highlight w:val="yellow"/>
              </w:rPr>
            </w:pPr>
            <w:r w:rsidRPr="006E7AF5">
              <w:rPr>
                <w:color w:val="000000"/>
                <w:sz w:val="20"/>
                <w:szCs w:val="20"/>
              </w:rPr>
              <w:t>vzdrževanje kuhinjski in skladiščni prostori</w:t>
            </w:r>
          </w:p>
        </w:tc>
        <w:tc>
          <w:tcPr>
            <w:tcW w:w="1380" w:type="dxa"/>
            <w:tcBorders>
              <w:top w:val="nil"/>
              <w:left w:val="nil"/>
              <w:bottom w:val="single" w:sz="4" w:space="0" w:color="auto"/>
              <w:right w:val="single" w:sz="4" w:space="0" w:color="auto"/>
            </w:tcBorders>
            <w:shd w:val="clear" w:color="auto" w:fill="auto"/>
            <w:noWrap/>
            <w:vAlign w:val="bottom"/>
            <w:hideMark/>
          </w:tcPr>
          <w:p w14:paraId="0F510E48" w14:textId="77777777" w:rsidR="00491939" w:rsidRPr="006E7AF5" w:rsidRDefault="00491939" w:rsidP="006E7AF5">
            <w:pPr>
              <w:jc w:val="right"/>
              <w:rPr>
                <w:color w:val="000000"/>
                <w:sz w:val="20"/>
                <w:szCs w:val="20"/>
                <w:highlight w:val="yellow"/>
              </w:rPr>
            </w:pPr>
            <w:r w:rsidRPr="006E7AF5">
              <w:rPr>
                <w:color w:val="000000"/>
                <w:sz w:val="20"/>
                <w:szCs w:val="2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339DAB4F" w14:textId="77777777" w:rsidR="00491939" w:rsidRPr="006E7AF5" w:rsidRDefault="00491939" w:rsidP="006E7AF5">
            <w:pPr>
              <w:jc w:val="right"/>
              <w:rPr>
                <w:color w:val="000000"/>
                <w:sz w:val="20"/>
                <w:szCs w:val="20"/>
                <w:highlight w:val="yellow"/>
              </w:rPr>
            </w:pPr>
            <w:r w:rsidRPr="006E7AF5">
              <w:rPr>
                <w:color w:val="000000"/>
                <w:sz w:val="20"/>
                <w:szCs w:val="20"/>
              </w:rPr>
              <w:t>3.616</w:t>
            </w:r>
          </w:p>
        </w:tc>
      </w:tr>
      <w:tr w:rsidR="00491939" w:rsidRPr="006E7AF5" w14:paraId="76F143DF" w14:textId="77777777" w:rsidTr="006E7AF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154C685" w14:textId="77777777" w:rsidR="00491939" w:rsidRPr="006E7AF5" w:rsidRDefault="00491939" w:rsidP="006E7AF5">
            <w:pPr>
              <w:jc w:val="right"/>
              <w:rPr>
                <w:color w:val="000000"/>
                <w:sz w:val="20"/>
                <w:szCs w:val="20"/>
                <w:highlight w:val="yellow"/>
              </w:rPr>
            </w:pPr>
            <w:r w:rsidRPr="006E7AF5">
              <w:rPr>
                <w:color w:val="000000"/>
                <w:sz w:val="20"/>
                <w:szCs w:val="20"/>
              </w:rPr>
              <w:t>6</w:t>
            </w:r>
          </w:p>
        </w:tc>
        <w:tc>
          <w:tcPr>
            <w:tcW w:w="4820" w:type="dxa"/>
            <w:tcBorders>
              <w:top w:val="nil"/>
              <w:left w:val="nil"/>
              <w:bottom w:val="single" w:sz="4" w:space="0" w:color="auto"/>
              <w:right w:val="single" w:sz="4" w:space="0" w:color="auto"/>
            </w:tcBorders>
            <w:shd w:val="clear" w:color="auto" w:fill="auto"/>
            <w:noWrap/>
            <w:vAlign w:val="bottom"/>
            <w:hideMark/>
          </w:tcPr>
          <w:p w14:paraId="4C50ADD7" w14:textId="77777777" w:rsidR="00491939" w:rsidRPr="006E7AF5" w:rsidRDefault="00491939" w:rsidP="006E7AF5">
            <w:pPr>
              <w:jc w:val="left"/>
              <w:rPr>
                <w:color w:val="000000"/>
                <w:sz w:val="20"/>
                <w:szCs w:val="20"/>
                <w:highlight w:val="yellow"/>
              </w:rPr>
            </w:pPr>
            <w:r w:rsidRPr="006E7AF5">
              <w:rPr>
                <w:color w:val="000000"/>
                <w:sz w:val="20"/>
                <w:szCs w:val="20"/>
              </w:rPr>
              <w:t>zaščite za stene in dvigalo</w:t>
            </w:r>
          </w:p>
        </w:tc>
        <w:tc>
          <w:tcPr>
            <w:tcW w:w="1380" w:type="dxa"/>
            <w:tcBorders>
              <w:top w:val="nil"/>
              <w:left w:val="nil"/>
              <w:bottom w:val="single" w:sz="4" w:space="0" w:color="auto"/>
              <w:right w:val="single" w:sz="4" w:space="0" w:color="auto"/>
            </w:tcBorders>
            <w:shd w:val="clear" w:color="auto" w:fill="auto"/>
            <w:noWrap/>
            <w:vAlign w:val="bottom"/>
            <w:hideMark/>
          </w:tcPr>
          <w:p w14:paraId="4E29DC8F" w14:textId="77777777" w:rsidR="00491939" w:rsidRPr="006E7AF5" w:rsidRDefault="00491939" w:rsidP="006E7AF5">
            <w:pPr>
              <w:jc w:val="right"/>
              <w:rPr>
                <w:color w:val="000000"/>
                <w:sz w:val="20"/>
                <w:szCs w:val="20"/>
                <w:highlight w:val="yellow"/>
              </w:rPr>
            </w:pPr>
            <w:r w:rsidRPr="006E7AF5">
              <w:rPr>
                <w:color w:val="000000"/>
                <w:sz w:val="20"/>
                <w:szCs w:val="2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36FF306B" w14:textId="77777777" w:rsidR="00491939" w:rsidRPr="006E7AF5" w:rsidRDefault="00491939" w:rsidP="006E7AF5">
            <w:pPr>
              <w:jc w:val="right"/>
              <w:rPr>
                <w:color w:val="000000"/>
                <w:sz w:val="20"/>
                <w:szCs w:val="20"/>
                <w:highlight w:val="yellow"/>
              </w:rPr>
            </w:pPr>
            <w:r w:rsidRPr="006E7AF5">
              <w:rPr>
                <w:color w:val="000000"/>
                <w:sz w:val="20"/>
                <w:szCs w:val="20"/>
              </w:rPr>
              <w:t>3.241</w:t>
            </w:r>
          </w:p>
        </w:tc>
      </w:tr>
      <w:tr w:rsidR="00491939" w:rsidRPr="006E7AF5" w14:paraId="221F7006" w14:textId="77777777" w:rsidTr="006E7AF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tcPr>
          <w:p w14:paraId="20C5BB66" w14:textId="77777777" w:rsidR="00491939" w:rsidRPr="006E7AF5" w:rsidRDefault="00491939" w:rsidP="006E7AF5">
            <w:pPr>
              <w:jc w:val="right"/>
              <w:rPr>
                <w:color w:val="000000"/>
                <w:sz w:val="20"/>
                <w:szCs w:val="20"/>
                <w:highlight w:val="yellow"/>
              </w:rPr>
            </w:pPr>
            <w:r w:rsidRPr="006E7AF5">
              <w:rPr>
                <w:color w:val="000000"/>
                <w:sz w:val="20"/>
                <w:szCs w:val="20"/>
              </w:rPr>
              <w:t>7</w:t>
            </w:r>
          </w:p>
        </w:tc>
        <w:tc>
          <w:tcPr>
            <w:tcW w:w="4820" w:type="dxa"/>
            <w:tcBorders>
              <w:top w:val="nil"/>
              <w:left w:val="nil"/>
              <w:bottom w:val="single" w:sz="4" w:space="0" w:color="auto"/>
              <w:right w:val="single" w:sz="4" w:space="0" w:color="auto"/>
            </w:tcBorders>
            <w:shd w:val="clear" w:color="auto" w:fill="auto"/>
            <w:noWrap/>
            <w:vAlign w:val="bottom"/>
          </w:tcPr>
          <w:p w14:paraId="5CB2F56B" w14:textId="77777777" w:rsidR="00491939" w:rsidRPr="006E7AF5" w:rsidRDefault="00491939" w:rsidP="006E7AF5">
            <w:pPr>
              <w:jc w:val="left"/>
              <w:rPr>
                <w:color w:val="000000"/>
                <w:sz w:val="20"/>
                <w:szCs w:val="20"/>
                <w:highlight w:val="yellow"/>
              </w:rPr>
            </w:pPr>
            <w:r w:rsidRPr="006E7AF5">
              <w:rPr>
                <w:color w:val="000000"/>
                <w:sz w:val="20"/>
                <w:szCs w:val="20"/>
              </w:rPr>
              <w:t>ograja južna stran objekta</w:t>
            </w:r>
          </w:p>
        </w:tc>
        <w:tc>
          <w:tcPr>
            <w:tcW w:w="1380" w:type="dxa"/>
            <w:tcBorders>
              <w:top w:val="nil"/>
              <w:left w:val="nil"/>
              <w:bottom w:val="single" w:sz="4" w:space="0" w:color="auto"/>
              <w:right w:val="single" w:sz="4" w:space="0" w:color="auto"/>
            </w:tcBorders>
            <w:shd w:val="clear" w:color="auto" w:fill="auto"/>
            <w:noWrap/>
            <w:vAlign w:val="bottom"/>
          </w:tcPr>
          <w:p w14:paraId="587E0102" w14:textId="77777777" w:rsidR="00491939" w:rsidRPr="006E7AF5" w:rsidRDefault="00491939" w:rsidP="006E7AF5">
            <w:pPr>
              <w:jc w:val="right"/>
              <w:rPr>
                <w:color w:val="000000"/>
                <w:sz w:val="20"/>
                <w:szCs w:val="20"/>
                <w:highlight w:val="yellow"/>
              </w:rPr>
            </w:pPr>
            <w:r w:rsidRPr="006E7AF5">
              <w:rPr>
                <w:color w:val="000000"/>
                <w:sz w:val="20"/>
                <w:szCs w:val="20"/>
              </w:rPr>
              <w:t>2.000</w:t>
            </w:r>
          </w:p>
        </w:tc>
        <w:tc>
          <w:tcPr>
            <w:tcW w:w="1380" w:type="dxa"/>
            <w:tcBorders>
              <w:top w:val="nil"/>
              <w:left w:val="nil"/>
              <w:bottom w:val="single" w:sz="4" w:space="0" w:color="auto"/>
              <w:right w:val="single" w:sz="4" w:space="0" w:color="auto"/>
            </w:tcBorders>
            <w:shd w:val="clear" w:color="auto" w:fill="auto"/>
            <w:noWrap/>
            <w:vAlign w:val="bottom"/>
          </w:tcPr>
          <w:p w14:paraId="74F97C38" w14:textId="77777777" w:rsidR="00491939" w:rsidRPr="006E7AF5" w:rsidRDefault="00491939" w:rsidP="006E7AF5">
            <w:pPr>
              <w:jc w:val="right"/>
              <w:rPr>
                <w:color w:val="000000"/>
                <w:sz w:val="20"/>
                <w:szCs w:val="20"/>
                <w:highlight w:val="yellow"/>
              </w:rPr>
            </w:pPr>
            <w:r w:rsidRPr="006E7AF5">
              <w:rPr>
                <w:color w:val="000000"/>
                <w:sz w:val="20"/>
                <w:szCs w:val="20"/>
              </w:rPr>
              <w:t>5.023</w:t>
            </w:r>
          </w:p>
        </w:tc>
      </w:tr>
      <w:tr w:rsidR="00491939" w:rsidRPr="006E7AF5" w14:paraId="1B7A2246" w14:textId="77777777" w:rsidTr="006E7AF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195D70" w14:textId="77777777" w:rsidR="00491939" w:rsidRPr="006E7AF5" w:rsidRDefault="00491939" w:rsidP="006E7AF5">
            <w:pPr>
              <w:jc w:val="right"/>
              <w:rPr>
                <w:color w:val="000000"/>
                <w:sz w:val="20"/>
                <w:szCs w:val="20"/>
                <w:highlight w:val="yellow"/>
              </w:rPr>
            </w:pPr>
            <w:r w:rsidRPr="006E7AF5">
              <w:rPr>
                <w:color w:val="000000"/>
                <w:sz w:val="20"/>
                <w:szCs w:val="20"/>
              </w:rPr>
              <w:t>8</w:t>
            </w:r>
          </w:p>
        </w:tc>
        <w:tc>
          <w:tcPr>
            <w:tcW w:w="4820" w:type="dxa"/>
            <w:tcBorders>
              <w:top w:val="nil"/>
              <w:left w:val="nil"/>
              <w:bottom w:val="single" w:sz="4" w:space="0" w:color="auto"/>
              <w:right w:val="single" w:sz="4" w:space="0" w:color="auto"/>
            </w:tcBorders>
            <w:shd w:val="clear" w:color="auto" w:fill="auto"/>
            <w:noWrap/>
            <w:vAlign w:val="bottom"/>
            <w:hideMark/>
          </w:tcPr>
          <w:p w14:paraId="07226191" w14:textId="77777777" w:rsidR="00491939" w:rsidRPr="006E7AF5" w:rsidRDefault="00491939" w:rsidP="006E7AF5">
            <w:pPr>
              <w:jc w:val="left"/>
              <w:rPr>
                <w:color w:val="000000"/>
                <w:sz w:val="20"/>
                <w:szCs w:val="20"/>
                <w:highlight w:val="yellow"/>
              </w:rPr>
            </w:pPr>
            <w:r w:rsidRPr="006E7AF5">
              <w:rPr>
                <w:color w:val="000000"/>
                <w:sz w:val="20"/>
                <w:szCs w:val="20"/>
              </w:rPr>
              <w:t>talna obloga - recepcija in stopnišče</w:t>
            </w:r>
          </w:p>
        </w:tc>
        <w:tc>
          <w:tcPr>
            <w:tcW w:w="1380" w:type="dxa"/>
            <w:tcBorders>
              <w:top w:val="nil"/>
              <w:left w:val="nil"/>
              <w:bottom w:val="single" w:sz="4" w:space="0" w:color="auto"/>
              <w:right w:val="single" w:sz="4" w:space="0" w:color="auto"/>
            </w:tcBorders>
            <w:shd w:val="clear" w:color="auto" w:fill="auto"/>
            <w:noWrap/>
            <w:vAlign w:val="bottom"/>
            <w:hideMark/>
          </w:tcPr>
          <w:p w14:paraId="4D059CEA" w14:textId="77777777" w:rsidR="00491939" w:rsidRPr="006E7AF5" w:rsidRDefault="00491939" w:rsidP="006E7AF5">
            <w:pPr>
              <w:jc w:val="right"/>
              <w:rPr>
                <w:color w:val="000000"/>
                <w:sz w:val="20"/>
                <w:szCs w:val="20"/>
                <w:highlight w:val="yellow"/>
              </w:rPr>
            </w:pPr>
            <w:r w:rsidRPr="006E7AF5">
              <w:rPr>
                <w:color w:val="000000"/>
                <w:sz w:val="20"/>
                <w:szCs w:val="20"/>
              </w:rPr>
              <w:t>3.500</w:t>
            </w:r>
          </w:p>
        </w:tc>
        <w:tc>
          <w:tcPr>
            <w:tcW w:w="1380" w:type="dxa"/>
            <w:tcBorders>
              <w:top w:val="nil"/>
              <w:left w:val="nil"/>
              <w:bottom w:val="single" w:sz="4" w:space="0" w:color="auto"/>
              <w:right w:val="single" w:sz="4" w:space="0" w:color="auto"/>
            </w:tcBorders>
            <w:shd w:val="clear" w:color="auto" w:fill="auto"/>
            <w:noWrap/>
            <w:vAlign w:val="bottom"/>
            <w:hideMark/>
          </w:tcPr>
          <w:p w14:paraId="6B61A169" w14:textId="77777777" w:rsidR="00491939" w:rsidRPr="006E7AF5" w:rsidRDefault="00491939" w:rsidP="006E7AF5">
            <w:pPr>
              <w:jc w:val="right"/>
              <w:rPr>
                <w:color w:val="000000"/>
                <w:sz w:val="20"/>
                <w:szCs w:val="20"/>
                <w:highlight w:val="yellow"/>
              </w:rPr>
            </w:pPr>
            <w:r w:rsidRPr="006E7AF5">
              <w:rPr>
                <w:color w:val="000000"/>
                <w:sz w:val="20"/>
                <w:szCs w:val="20"/>
              </w:rPr>
              <w:t>6.130</w:t>
            </w:r>
          </w:p>
        </w:tc>
      </w:tr>
      <w:tr w:rsidR="00491939" w:rsidRPr="006E7AF5" w14:paraId="0EB9A075" w14:textId="77777777" w:rsidTr="006E7AF5">
        <w:trPr>
          <w:trHeight w:val="300"/>
        </w:trPr>
        <w:tc>
          <w:tcPr>
            <w:tcW w:w="500" w:type="dxa"/>
            <w:tcBorders>
              <w:top w:val="nil"/>
              <w:left w:val="single" w:sz="4" w:space="0" w:color="auto"/>
              <w:bottom w:val="single" w:sz="4" w:space="0" w:color="auto"/>
              <w:right w:val="single" w:sz="4" w:space="0" w:color="auto"/>
            </w:tcBorders>
            <w:shd w:val="clear" w:color="000000" w:fill="D9D9D9"/>
            <w:noWrap/>
            <w:vAlign w:val="bottom"/>
            <w:hideMark/>
          </w:tcPr>
          <w:p w14:paraId="378184E9" w14:textId="77777777" w:rsidR="00491939" w:rsidRPr="006E7AF5" w:rsidRDefault="00491939" w:rsidP="006E7AF5">
            <w:pPr>
              <w:jc w:val="left"/>
              <w:rPr>
                <w:b/>
                <w:bCs/>
                <w:color w:val="000000"/>
                <w:sz w:val="20"/>
                <w:szCs w:val="20"/>
              </w:rPr>
            </w:pPr>
            <w:r w:rsidRPr="006E7AF5">
              <w:rPr>
                <w:b/>
                <w:bCs/>
                <w:color w:val="000000"/>
                <w:sz w:val="20"/>
                <w:szCs w:val="20"/>
              </w:rPr>
              <w:t> </w:t>
            </w:r>
          </w:p>
        </w:tc>
        <w:tc>
          <w:tcPr>
            <w:tcW w:w="4820" w:type="dxa"/>
            <w:tcBorders>
              <w:top w:val="nil"/>
              <w:left w:val="nil"/>
              <w:bottom w:val="single" w:sz="4" w:space="0" w:color="auto"/>
              <w:right w:val="single" w:sz="4" w:space="0" w:color="auto"/>
            </w:tcBorders>
            <w:shd w:val="clear" w:color="000000" w:fill="D9D9D9"/>
            <w:noWrap/>
            <w:vAlign w:val="bottom"/>
            <w:hideMark/>
          </w:tcPr>
          <w:p w14:paraId="7ED4C24C" w14:textId="77777777" w:rsidR="00491939" w:rsidRPr="006E7AF5" w:rsidRDefault="00491939" w:rsidP="006E7AF5">
            <w:pPr>
              <w:jc w:val="left"/>
              <w:rPr>
                <w:b/>
                <w:bCs/>
                <w:color w:val="000000"/>
                <w:sz w:val="20"/>
                <w:szCs w:val="20"/>
              </w:rPr>
            </w:pPr>
            <w:r w:rsidRPr="006E7AF5">
              <w:rPr>
                <w:b/>
                <w:bCs/>
                <w:color w:val="000000"/>
                <w:sz w:val="20"/>
                <w:szCs w:val="20"/>
              </w:rPr>
              <w:t xml:space="preserve">skupaj </w:t>
            </w:r>
          </w:p>
        </w:tc>
        <w:tc>
          <w:tcPr>
            <w:tcW w:w="1380" w:type="dxa"/>
            <w:tcBorders>
              <w:top w:val="nil"/>
              <w:left w:val="nil"/>
              <w:bottom w:val="single" w:sz="4" w:space="0" w:color="auto"/>
              <w:right w:val="single" w:sz="4" w:space="0" w:color="auto"/>
            </w:tcBorders>
            <w:shd w:val="clear" w:color="000000" w:fill="D9D9D9"/>
            <w:noWrap/>
            <w:vAlign w:val="bottom"/>
            <w:hideMark/>
          </w:tcPr>
          <w:p w14:paraId="432ECDC7" w14:textId="77777777" w:rsidR="00491939" w:rsidRPr="006E7AF5" w:rsidRDefault="00491939" w:rsidP="006E7AF5">
            <w:pPr>
              <w:jc w:val="right"/>
              <w:rPr>
                <w:b/>
                <w:bCs/>
                <w:color w:val="000000"/>
                <w:sz w:val="20"/>
                <w:szCs w:val="20"/>
              </w:rPr>
            </w:pPr>
            <w:r w:rsidRPr="006E7AF5">
              <w:rPr>
                <w:b/>
                <w:bCs/>
                <w:color w:val="000000"/>
                <w:sz w:val="20"/>
                <w:szCs w:val="20"/>
              </w:rPr>
              <w:t>38.500</w:t>
            </w:r>
          </w:p>
        </w:tc>
        <w:tc>
          <w:tcPr>
            <w:tcW w:w="1380" w:type="dxa"/>
            <w:tcBorders>
              <w:top w:val="nil"/>
              <w:left w:val="nil"/>
              <w:bottom w:val="single" w:sz="4" w:space="0" w:color="auto"/>
              <w:right w:val="single" w:sz="4" w:space="0" w:color="auto"/>
            </w:tcBorders>
            <w:shd w:val="clear" w:color="000000" w:fill="D9D9D9"/>
            <w:noWrap/>
            <w:vAlign w:val="bottom"/>
            <w:hideMark/>
          </w:tcPr>
          <w:p w14:paraId="759921FB" w14:textId="77777777" w:rsidR="00491939" w:rsidRPr="006E7AF5" w:rsidRDefault="00491939" w:rsidP="006E7AF5">
            <w:pPr>
              <w:jc w:val="right"/>
              <w:rPr>
                <w:b/>
                <w:bCs/>
                <w:color w:val="000000"/>
                <w:sz w:val="20"/>
                <w:szCs w:val="20"/>
              </w:rPr>
            </w:pPr>
            <w:r w:rsidRPr="006E7AF5">
              <w:rPr>
                <w:b/>
                <w:bCs/>
                <w:color w:val="000000"/>
                <w:sz w:val="20"/>
                <w:szCs w:val="20"/>
              </w:rPr>
              <w:t>46.531</w:t>
            </w:r>
          </w:p>
        </w:tc>
      </w:tr>
    </w:tbl>
    <w:p w14:paraId="024D6F2A" w14:textId="77777777" w:rsidR="00491939" w:rsidRPr="006E7AF5" w:rsidRDefault="00491939" w:rsidP="00491939">
      <w:pPr>
        <w:tabs>
          <w:tab w:val="right" w:pos="5760"/>
        </w:tabs>
        <w:rPr>
          <w:sz w:val="20"/>
          <w:szCs w:val="20"/>
        </w:rPr>
      </w:pPr>
    </w:p>
    <w:p w14:paraId="6FAE5CBF" w14:textId="77777777" w:rsidR="00491939" w:rsidRPr="006E7AF5" w:rsidRDefault="00491939" w:rsidP="00491939">
      <w:pPr>
        <w:tabs>
          <w:tab w:val="right" w:pos="5760"/>
        </w:tabs>
        <w:rPr>
          <w:sz w:val="20"/>
          <w:szCs w:val="20"/>
        </w:rPr>
      </w:pPr>
      <w:r w:rsidRPr="006E7AF5">
        <w:rPr>
          <w:sz w:val="20"/>
          <w:szCs w:val="20"/>
        </w:rPr>
        <w:t>Zavod je v letu 2021 realiziral vsa investicijska vzdrževanja, ki so bila načrtovana. Tudi v letu 2021 je bil  poudarek namenjen le nujnim delom, tako smo zaradi varnosti uredili plinski javljalnik v kuhinji, skladno z zakonskimi predpisi smo realizirali servisno vzdrževalna dela zaklonišča, izvedli beljenje stopnišča, kuhinjskih predprostorov in 4B. Dela beljenja so bila predvidena že za leto 2020, vendar niso bila izvedena saj epidemiološke razmere tega v letu 2020 niso dopuščale.  Prav tako so bile urejene zaščite za stene ter obnovljena talna obloga recepcije in stopnišča, dodatno tudi tla v sejni sobi, ki so bila potrebna nujne obnove zaradi dotrajanosti. Ob ureditvi parkirišč in opornega zidu je bila ob južnem delu objekta urejena tudi ograja. Nekatera dela so zaradi razmer na trgu presegla načrtovan cenovni okvir, saj ob pripravi plana zvišanj cen na področju gradbeništva in z njim povezanih del ni bilo možno natančno predvideti.</w:t>
      </w:r>
    </w:p>
    <w:p w14:paraId="0F28F7F7" w14:textId="77777777" w:rsidR="00491939" w:rsidRPr="006E7AF5" w:rsidRDefault="00491939" w:rsidP="00491939">
      <w:pPr>
        <w:jc w:val="left"/>
        <w:rPr>
          <w:sz w:val="20"/>
          <w:szCs w:val="20"/>
        </w:rPr>
      </w:pPr>
    </w:p>
    <w:p w14:paraId="31BD6A6A" w14:textId="77777777" w:rsidR="00491939" w:rsidRPr="006E7AF5" w:rsidRDefault="00491939" w:rsidP="00491939">
      <w:pPr>
        <w:jc w:val="left"/>
        <w:rPr>
          <w:sz w:val="20"/>
          <w:szCs w:val="20"/>
        </w:rPr>
      </w:pPr>
      <w:r w:rsidRPr="006E7AF5">
        <w:rPr>
          <w:sz w:val="20"/>
          <w:szCs w:val="20"/>
        </w:rPr>
        <w:t>V primerjavi z letom 2020 se je strošek investicijskega vzdrževanja povečal, delno tudi iz razloga , da nekaj del, ki so bila predvidena za realizacijo v letu 2020 niso bila izvedena in so bila načrtovana in izvedena tekom leta 2021.</w:t>
      </w:r>
    </w:p>
    <w:p w14:paraId="4AA83A60" w14:textId="77777777" w:rsidR="00491939" w:rsidRPr="006E7AF5" w:rsidRDefault="00491939" w:rsidP="00491939">
      <w:pPr>
        <w:jc w:val="left"/>
        <w:rPr>
          <w:sz w:val="20"/>
          <w:szCs w:val="20"/>
        </w:rPr>
      </w:pPr>
    </w:p>
    <w:p w14:paraId="3F2A7F30" w14:textId="77777777" w:rsidR="00491939" w:rsidRPr="006E7AF5" w:rsidRDefault="00491939" w:rsidP="00491939">
      <w:pPr>
        <w:jc w:val="left"/>
        <w:rPr>
          <w:sz w:val="20"/>
          <w:szCs w:val="20"/>
        </w:rPr>
      </w:pPr>
    </w:p>
    <w:p w14:paraId="5C5E28CE" w14:textId="77777777" w:rsidR="00491939" w:rsidRPr="006E7AF5" w:rsidRDefault="00491939" w:rsidP="00491939">
      <w:pPr>
        <w:jc w:val="left"/>
        <w:rPr>
          <w:sz w:val="20"/>
          <w:szCs w:val="20"/>
        </w:rPr>
      </w:pPr>
    </w:p>
    <w:p w14:paraId="235054E8" w14:textId="77777777" w:rsidR="00491939" w:rsidRPr="006E7AF5" w:rsidRDefault="00491939" w:rsidP="00D51871">
      <w:pPr>
        <w:pStyle w:val="Naslov1"/>
        <w:numPr>
          <w:ilvl w:val="0"/>
          <w:numId w:val="38"/>
        </w:numPr>
        <w:jc w:val="left"/>
        <w:rPr>
          <w:rFonts w:cs="Times New Roman"/>
        </w:rPr>
      </w:pPr>
      <w:bookmarkStart w:id="143" w:name="_Toc64360892"/>
      <w:bookmarkStart w:id="144" w:name="_Toc95994642"/>
      <w:bookmarkEnd w:id="112"/>
      <w:r w:rsidRPr="006E7AF5">
        <w:rPr>
          <w:rFonts w:cs="Times New Roman"/>
        </w:rPr>
        <w:t>POROČILO O PORABI SREDSTEV POSLOVNEGA IZIDA V SKLADU S SKLEPOM MINISTRSTVA ZA DELO, DRUŽINO, SOCIALNE ZADEVE IN ENAKE MOŽNOSTI</w:t>
      </w:r>
      <w:bookmarkEnd w:id="143"/>
      <w:bookmarkEnd w:id="144"/>
    </w:p>
    <w:p w14:paraId="5BD61B9A" w14:textId="77777777" w:rsidR="00491939" w:rsidRPr="006E7AF5" w:rsidRDefault="00491939" w:rsidP="00491939">
      <w:pPr>
        <w:rPr>
          <w:sz w:val="20"/>
          <w:szCs w:val="20"/>
          <w:lang w:eastAsia="en-US"/>
        </w:rPr>
      </w:pPr>
    </w:p>
    <w:p w14:paraId="3FEDBC2F" w14:textId="77777777" w:rsidR="00491939" w:rsidRPr="006E7AF5" w:rsidRDefault="00491939" w:rsidP="00491939">
      <w:pPr>
        <w:rPr>
          <w:sz w:val="20"/>
          <w:szCs w:val="20"/>
        </w:rPr>
      </w:pPr>
      <w:r w:rsidRPr="006E7AF5">
        <w:rPr>
          <w:sz w:val="20"/>
          <w:szCs w:val="20"/>
        </w:rPr>
        <w:t>V letu 2021 je zavod prejel soglasje za porabo poslovnega izida iz leta 2020 št. 0143-146/2021/7, ki je bilo izdano dne 11.11.2021. Skladno s predlogom zavoda je ministrstvo ugotovilo, da zavod v finančnem načrtu ni predlagal porabe sredstev poslovnega izida iz leta 2020 in iz preteklih let ter da sredstva poslovnega izida v znesku 348.613 EUR ostanejo nerazporejena sredstva zavoda.</w:t>
      </w:r>
    </w:p>
    <w:p w14:paraId="1E593DBA" w14:textId="77777777" w:rsidR="00491939" w:rsidRPr="006E7AF5" w:rsidRDefault="00491939" w:rsidP="00491939"/>
    <w:p w14:paraId="60A1DC90" w14:textId="250B73BA" w:rsidR="00491939" w:rsidRPr="006E7AF5" w:rsidRDefault="00491939" w:rsidP="00491939">
      <w:pPr>
        <w:ind w:left="-3"/>
        <w:rPr>
          <w:sz w:val="20"/>
          <w:szCs w:val="20"/>
        </w:rPr>
      </w:pPr>
      <w:bookmarkStart w:id="145" w:name="_Hlk95994953"/>
      <w:r w:rsidRPr="006E7AF5">
        <w:rPr>
          <w:sz w:val="20"/>
          <w:szCs w:val="20"/>
        </w:rPr>
        <w:t xml:space="preserve">Za neporabljen poslovni izid 2021 je podana nova vloga za njegovo porabo v </w:t>
      </w:r>
      <w:r w:rsidRPr="00AC7707">
        <w:rPr>
          <w:sz w:val="20"/>
          <w:szCs w:val="20"/>
        </w:rPr>
        <w:t xml:space="preserve">višini  </w:t>
      </w:r>
      <w:r w:rsidR="00B73955" w:rsidRPr="00AC7707">
        <w:rPr>
          <w:sz w:val="20"/>
          <w:szCs w:val="20"/>
        </w:rPr>
        <w:t>390</w:t>
      </w:r>
      <w:r w:rsidRPr="00AC7707">
        <w:rPr>
          <w:sz w:val="20"/>
          <w:szCs w:val="20"/>
        </w:rPr>
        <w:t>.000</w:t>
      </w:r>
      <w:r w:rsidR="00C05658">
        <w:rPr>
          <w:sz w:val="20"/>
          <w:szCs w:val="20"/>
        </w:rPr>
        <w:t>,00</w:t>
      </w:r>
      <w:r w:rsidRPr="00AC7707">
        <w:rPr>
          <w:sz w:val="20"/>
          <w:szCs w:val="20"/>
        </w:rPr>
        <w:t xml:space="preserve"> €, nerazporejeni del pa se porabi v prihodnjih letih za bodoče investicije (točka 4).</w:t>
      </w:r>
    </w:p>
    <w:bookmarkEnd w:id="145"/>
    <w:p w14:paraId="3C9771E8" w14:textId="77777777" w:rsidR="00491939" w:rsidRPr="006E7AF5" w:rsidRDefault="00491939" w:rsidP="00491939">
      <w:pPr>
        <w:ind w:left="-3"/>
        <w:rPr>
          <w:sz w:val="20"/>
          <w:szCs w:val="20"/>
        </w:rPr>
      </w:pPr>
    </w:p>
    <w:p w14:paraId="18F992D9" w14:textId="77777777" w:rsidR="00491939" w:rsidRPr="006E7AF5" w:rsidRDefault="00491939" w:rsidP="00491939">
      <w:pPr>
        <w:ind w:left="-3"/>
        <w:rPr>
          <w:sz w:val="20"/>
          <w:szCs w:val="20"/>
        </w:rPr>
      </w:pPr>
    </w:p>
    <w:p w14:paraId="7B34C6A3" w14:textId="77777777" w:rsidR="00491939" w:rsidRPr="006E7AF5" w:rsidRDefault="00491939" w:rsidP="00491939">
      <w:pPr>
        <w:rPr>
          <w:sz w:val="20"/>
          <w:szCs w:val="20"/>
        </w:rPr>
      </w:pPr>
    </w:p>
    <w:p w14:paraId="32B54983" w14:textId="77777777" w:rsidR="00491939" w:rsidRPr="006E7AF5" w:rsidRDefault="00491939" w:rsidP="00491939">
      <w:pPr>
        <w:rPr>
          <w:sz w:val="20"/>
          <w:szCs w:val="20"/>
        </w:rPr>
      </w:pPr>
      <w:r w:rsidRPr="006E7AF5">
        <w:rPr>
          <w:sz w:val="20"/>
          <w:szCs w:val="20"/>
        </w:rPr>
        <w:t>PRILOGA 1: ocena nadzora javnih financ</w:t>
      </w:r>
    </w:p>
    <w:p w14:paraId="6FD1E873" w14:textId="011EF58C" w:rsidR="00491939" w:rsidRPr="006E7AF5" w:rsidRDefault="00491939" w:rsidP="00491939">
      <w:pPr>
        <w:rPr>
          <w:sz w:val="20"/>
          <w:szCs w:val="20"/>
        </w:rPr>
      </w:pPr>
      <w:r w:rsidRPr="006E7AF5">
        <w:rPr>
          <w:bCs/>
          <w:sz w:val="20"/>
          <w:szCs w:val="20"/>
        </w:rPr>
        <w:t xml:space="preserve">PRILOGA 2: </w:t>
      </w:r>
      <w:r w:rsidR="00285FC2" w:rsidRPr="00285FC2">
        <w:rPr>
          <w:bCs/>
          <w:sz w:val="20"/>
          <w:szCs w:val="20"/>
        </w:rPr>
        <w:t xml:space="preserve">Analiza rezultatov dela na področju energetske in </w:t>
      </w:r>
      <w:proofErr w:type="spellStart"/>
      <w:r w:rsidR="00285FC2" w:rsidRPr="00285FC2">
        <w:rPr>
          <w:bCs/>
          <w:sz w:val="20"/>
          <w:szCs w:val="20"/>
        </w:rPr>
        <w:t>okoljske</w:t>
      </w:r>
      <w:proofErr w:type="spellEnd"/>
      <w:r w:rsidR="00285FC2" w:rsidRPr="00285FC2">
        <w:rPr>
          <w:bCs/>
          <w:sz w:val="20"/>
          <w:szCs w:val="20"/>
        </w:rPr>
        <w:t xml:space="preserve"> učinkovitosti</w:t>
      </w:r>
      <w:r w:rsidR="00285FC2">
        <w:rPr>
          <w:bCs/>
          <w:sz w:val="20"/>
          <w:szCs w:val="20"/>
        </w:rPr>
        <w:t xml:space="preserve"> </w:t>
      </w:r>
      <w:r w:rsidRPr="006E7AF5">
        <w:rPr>
          <w:bCs/>
          <w:sz w:val="20"/>
          <w:szCs w:val="20"/>
        </w:rPr>
        <w:t>zavoda v letu 2021</w:t>
      </w:r>
    </w:p>
    <w:p w14:paraId="62CF7704" w14:textId="77777777" w:rsidR="00491939" w:rsidRPr="006E7AF5" w:rsidRDefault="00491939" w:rsidP="00491939">
      <w:pPr>
        <w:rPr>
          <w:sz w:val="20"/>
          <w:szCs w:val="20"/>
        </w:rPr>
      </w:pPr>
    </w:p>
    <w:p w14:paraId="4C15BC61" w14:textId="77777777" w:rsidR="00491939" w:rsidRPr="006E7AF5" w:rsidRDefault="00491939" w:rsidP="00491939">
      <w:pPr>
        <w:rPr>
          <w:sz w:val="20"/>
          <w:szCs w:val="20"/>
        </w:rPr>
      </w:pPr>
    </w:p>
    <w:p w14:paraId="78E8AC9A" w14:textId="77777777" w:rsidR="00491939" w:rsidRPr="006E7AF5" w:rsidRDefault="00491939" w:rsidP="00491939">
      <w:pPr>
        <w:rPr>
          <w:sz w:val="20"/>
          <w:szCs w:val="20"/>
        </w:rPr>
      </w:pPr>
    </w:p>
    <w:p w14:paraId="2E2C43D2" w14:textId="77777777" w:rsidR="003478FE" w:rsidRDefault="003478FE" w:rsidP="00491939">
      <w:pPr>
        <w:rPr>
          <w:sz w:val="20"/>
          <w:szCs w:val="20"/>
        </w:rPr>
      </w:pPr>
    </w:p>
    <w:p w14:paraId="54C6F0BD" w14:textId="1426C3A5" w:rsidR="00491939" w:rsidRPr="006E7AF5" w:rsidRDefault="00491939" w:rsidP="00491939">
      <w:pPr>
        <w:rPr>
          <w:sz w:val="20"/>
          <w:szCs w:val="20"/>
        </w:rPr>
      </w:pPr>
      <w:r w:rsidRPr="006E7AF5">
        <w:rPr>
          <w:sz w:val="20"/>
          <w:szCs w:val="20"/>
        </w:rPr>
        <w:t>Črnomelj, februar 2022</w:t>
      </w:r>
    </w:p>
    <w:p w14:paraId="6F0E6ACF" w14:textId="70DD4F23" w:rsidR="00491939" w:rsidRPr="006E7AF5" w:rsidRDefault="00491939" w:rsidP="00491939">
      <w:r w:rsidRPr="006E7AF5">
        <w:t xml:space="preserve">                            </w:t>
      </w:r>
      <w:r w:rsidRPr="006E7AF5">
        <w:tab/>
      </w:r>
      <w:r w:rsidRPr="006E7AF5">
        <w:tab/>
      </w:r>
      <w:r w:rsidRPr="006E7AF5">
        <w:tab/>
      </w:r>
      <w:r w:rsidRPr="006E7AF5">
        <w:tab/>
      </w:r>
    </w:p>
    <w:p w14:paraId="44A108D9" w14:textId="77777777" w:rsidR="003478FE" w:rsidRDefault="003478FE" w:rsidP="00491939">
      <w:pPr>
        <w:rPr>
          <w:sz w:val="20"/>
          <w:szCs w:val="20"/>
        </w:rPr>
      </w:pPr>
    </w:p>
    <w:p w14:paraId="6C6EAE90" w14:textId="73328F93" w:rsidR="00491939" w:rsidRPr="003478FE" w:rsidRDefault="00491939" w:rsidP="003478FE">
      <w:pPr>
        <w:rPr>
          <w:b/>
          <w:bCs/>
          <w:sz w:val="20"/>
          <w:szCs w:val="20"/>
        </w:rPr>
      </w:pPr>
      <w:r w:rsidRPr="006E7AF5">
        <w:rPr>
          <w:sz w:val="20"/>
          <w:szCs w:val="20"/>
        </w:rPr>
        <w:t xml:space="preserve">Simon Bahor                                                                                                          </w:t>
      </w:r>
      <w:r w:rsidRPr="006E7AF5">
        <w:rPr>
          <w:sz w:val="20"/>
          <w:szCs w:val="20"/>
        </w:rPr>
        <w:tab/>
      </w:r>
      <w:r w:rsidRPr="006E7AF5">
        <w:rPr>
          <w:sz w:val="20"/>
          <w:szCs w:val="20"/>
        </w:rPr>
        <w:tab/>
        <w:t>Valerija Lekić Poljšak</w:t>
      </w:r>
    </w:p>
    <w:p w14:paraId="6D2BC0B2" w14:textId="77777777" w:rsidR="00491939" w:rsidRPr="006E7AF5" w:rsidRDefault="00491939" w:rsidP="00491939">
      <w:pPr>
        <w:pStyle w:val="Brezrazmikov"/>
        <w:rPr>
          <w:sz w:val="20"/>
          <w:szCs w:val="20"/>
        </w:rPr>
      </w:pPr>
      <w:r w:rsidRPr="006E7AF5">
        <w:rPr>
          <w:sz w:val="20"/>
          <w:szCs w:val="20"/>
        </w:rPr>
        <w:t xml:space="preserve">pomočnik direktorice za finance in investicije                                                        </w:t>
      </w:r>
      <w:r w:rsidRPr="006E7AF5">
        <w:rPr>
          <w:sz w:val="20"/>
          <w:szCs w:val="20"/>
        </w:rPr>
        <w:tab/>
        <w:t xml:space="preserve">       direktorica</w:t>
      </w:r>
    </w:p>
    <w:p w14:paraId="428C6C91" w14:textId="77777777" w:rsidR="00491939" w:rsidRPr="006E7AF5" w:rsidRDefault="00491939" w:rsidP="00491939">
      <w:pPr>
        <w:pStyle w:val="Brezrazmikov"/>
        <w:rPr>
          <w:sz w:val="20"/>
          <w:szCs w:val="20"/>
        </w:rPr>
      </w:pPr>
      <w:r w:rsidRPr="006E7AF5">
        <w:rPr>
          <w:sz w:val="20"/>
          <w:szCs w:val="20"/>
        </w:rPr>
        <w:t xml:space="preserve">                                                                </w:t>
      </w:r>
    </w:p>
    <w:p w14:paraId="202DD2EA" w14:textId="77777777" w:rsidR="00491939" w:rsidRPr="006E7AF5" w:rsidRDefault="00491939" w:rsidP="00491939">
      <w:pPr>
        <w:pStyle w:val="Brezrazmikov"/>
        <w:rPr>
          <w:sz w:val="20"/>
          <w:szCs w:val="20"/>
        </w:rPr>
      </w:pPr>
    </w:p>
    <w:p w14:paraId="70E3AA13" w14:textId="795C3CD3" w:rsidR="00491939" w:rsidRPr="006E7AF5" w:rsidRDefault="00491939" w:rsidP="00491939">
      <w:pPr>
        <w:pStyle w:val="Brezrazmikov"/>
        <w:rPr>
          <w:sz w:val="20"/>
          <w:szCs w:val="20"/>
        </w:rPr>
      </w:pPr>
      <w:r w:rsidRPr="006E7AF5">
        <w:rPr>
          <w:sz w:val="20"/>
          <w:szCs w:val="20"/>
        </w:rPr>
        <w:lastRenderedPageBreak/>
        <w:t xml:space="preserve">   </w:t>
      </w:r>
    </w:p>
    <w:p w14:paraId="6900A1C5" w14:textId="77777777" w:rsidR="00491939" w:rsidRPr="006E7AF5" w:rsidRDefault="00491939" w:rsidP="00491939">
      <w:pPr>
        <w:pStyle w:val="Brezrazmikov"/>
        <w:rPr>
          <w:b/>
          <w:bCs/>
          <w:sz w:val="20"/>
          <w:szCs w:val="20"/>
        </w:rPr>
      </w:pPr>
      <w:r w:rsidRPr="006E7AF5">
        <w:rPr>
          <w:sz w:val="20"/>
          <w:szCs w:val="20"/>
        </w:rPr>
        <w:t xml:space="preserve">                                                </w:t>
      </w:r>
    </w:p>
    <w:p w14:paraId="584B00F8" w14:textId="77777777" w:rsidR="00491939" w:rsidRPr="006E7AF5" w:rsidRDefault="00491939" w:rsidP="00491939">
      <w:pPr>
        <w:rPr>
          <w:bCs/>
          <w:sz w:val="20"/>
          <w:szCs w:val="20"/>
        </w:rPr>
      </w:pPr>
      <w:r w:rsidRPr="006E7AF5">
        <w:rPr>
          <w:bCs/>
          <w:sz w:val="20"/>
          <w:szCs w:val="20"/>
        </w:rPr>
        <w:t xml:space="preserve">Strokovni del Letnega poročila Doma starejših občanov Črnomelj za leto 2021 je </w:t>
      </w:r>
      <w:r w:rsidRPr="00AC7707">
        <w:rPr>
          <w:bCs/>
          <w:sz w:val="20"/>
          <w:szCs w:val="20"/>
        </w:rPr>
        <w:t>dne 22.02.2022 obravnaval</w:t>
      </w:r>
      <w:r w:rsidRPr="006E7AF5">
        <w:rPr>
          <w:bCs/>
          <w:sz w:val="20"/>
          <w:szCs w:val="20"/>
        </w:rPr>
        <w:t xml:space="preserve"> Strokovni svet DSO Črnomelj, ki je predlagal Svetu DSO Črnomelj, da ga sprejme.</w:t>
      </w:r>
    </w:p>
    <w:p w14:paraId="50711457" w14:textId="77777777" w:rsidR="00491939" w:rsidRPr="006E7AF5" w:rsidRDefault="00491939" w:rsidP="00491939">
      <w:pPr>
        <w:rPr>
          <w:b/>
          <w:bCs/>
          <w:sz w:val="20"/>
          <w:szCs w:val="20"/>
        </w:rPr>
      </w:pPr>
    </w:p>
    <w:p w14:paraId="1D263D2D" w14:textId="77777777" w:rsidR="00491939" w:rsidRPr="006E7AF5" w:rsidRDefault="00491939" w:rsidP="00491939">
      <w:pPr>
        <w:rPr>
          <w:b/>
          <w:bCs/>
          <w:sz w:val="20"/>
          <w:szCs w:val="20"/>
        </w:rPr>
      </w:pPr>
    </w:p>
    <w:p w14:paraId="5F05AC94" w14:textId="77777777" w:rsidR="00491939" w:rsidRPr="006E7AF5" w:rsidRDefault="00491939" w:rsidP="00491939">
      <w:pPr>
        <w:rPr>
          <w:b/>
          <w:bCs/>
          <w:sz w:val="20"/>
          <w:szCs w:val="20"/>
        </w:rPr>
      </w:pPr>
    </w:p>
    <w:p w14:paraId="77BAA3AC" w14:textId="77777777" w:rsidR="00491939" w:rsidRPr="006E7AF5" w:rsidRDefault="00491939" w:rsidP="00491939">
      <w:pPr>
        <w:ind w:left="5664" w:firstLine="708"/>
        <w:rPr>
          <w:bCs/>
          <w:sz w:val="20"/>
          <w:szCs w:val="20"/>
        </w:rPr>
      </w:pPr>
      <w:r w:rsidRPr="006E7AF5">
        <w:rPr>
          <w:bCs/>
          <w:sz w:val="20"/>
          <w:szCs w:val="20"/>
        </w:rPr>
        <w:t xml:space="preserve">             Valerija Lekić Poljšak</w:t>
      </w:r>
    </w:p>
    <w:p w14:paraId="4E25EBA1" w14:textId="77777777" w:rsidR="00491939" w:rsidRPr="006E7AF5" w:rsidRDefault="00491939" w:rsidP="00491939">
      <w:pPr>
        <w:ind w:left="6372"/>
        <w:rPr>
          <w:bCs/>
          <w:sz w:val="20"/>
          <w:szCs w:val="20"/>
        </w:rPr>
      </w:pPr>
      <w:r w:rsidRPr="006E7AF5">
        <w:rPr>
          <w:bCs/>
          <w:sz w:val="20"/>
          <w:szCs w:val="20"/>
        </w:rPr>
        <w:t xml:space="preserve">                      direktorica</w:t>
      </w:r>
    </w:p>
    <w:p w14:paraId="1FCD59EE" w14:textId="77777777" w:rsidR="00491939" w:rsidRPr="006E7AF5" w:rsidRDefault="00491939" w:rsidP="00491939">
      <w:pPr>
        <w:rPr>
          <w:sz w:val="20"/>
          <w:szCs w:val="20"/>
        </w:rPr>
      </w:pPr>
      <w:r w:rsidRPr="006E7AF5">
        <w:rPr>
          <w:sz w:val="20"/>
          <w:szCs w:val="20"/>
        </w:rPr>
        <w:t xml:space="preserve">                                                                    </w:t>
      </w:r>
      <w:r w:rsidRPr="006E7AF5">
        <w:rPr>
          <w:sz w:val="20"/>
          <w:szCs w:val="20"/>
        </w:rPr>
        <w:tab/>
      </w:r>
      <w:r w:rsidRPr="006E7AF5">
        <w:rPr>
          <w:sz w:val="20"/>
          <w:szCs w:val="20"/>
        </w:rPr>
        <w:tab/>
      </w:r>
      <w:r w:rsidRPr="006E7AF5">
        <w:rPr>
          <w:sz w:val="20"/>
          <w:szCs w:val="20"/>
        </w:rPr>
        <w:tab/>
      </w:r>
      <w:r w:rsidRPr="006E7AF5">
        <w:rPr>
          <w:sz w:val="20"/>
          <w:szCs w:val="20"/>
        </w:rPr>
        <w:tab/>
      </w:r>
    </w:p>
    <w:p w14:paraId="23FFBC28" w14:textId="77777777" w:rsidR="00491939" w:rsidRPr="006E7AF5" w:rsidRDefault="00491939" w:rsidP="00491939">
      <w:pPr>
        <w:rPr>
          <w:sz w:val="20"/>
          <w:szCs w:val="20"/>
        </w:rPr>
      </w:pPr>
    </w:p>
    <w:p w14:paraId="24E202F4" w14:textId="77777777" w:rsidR="00491939" w:rsidRPr="006E7AF5" w:rsidRDefault="00491939" w:rsidP="00491939">
      <w:pPr>
        <w:rPr>
          <w:sz w:val="20"/>
          <w:szCs w:val="20"/>
        </w:rPr>
      </w:pPr>
    </w:p>
    <w:p w14:paraId="50BF02AF" w14:textId="77777777" w:rsidR="00491939" w:rsidRPr="006E7AF5" w:rsidRDefault="00491939" w:rsidP="00491939">
      <w:pPr>
        <w:rPr>
          <w:sz w:val="20"/>
          <w:szCs w:val="20"/>
          <w:highlight w:val="yellow"/>
        </w:rPr>
      </w:pPr>
    </w:p>
    <w:p w14:paraId="4AD6D4AE" w14:textId="77777777" w:rsidR="00491939" w:rsidRPr="006E7AF5" w:rsidRDefault="00491939" w:rsidP="00491939">
      <w:pPr>
        <w:rPr>
          <w:sz w:val="20"/>
          <w:szCs w:val="20"/>
        </w:rPr>
      </w:pPr>
      <w:r w:rsidRPr="006E7AF5">
        <w:rPr>
          <w:sz w:val="20"/>
          <w:szCs w:val="20"/>
        </w:rPr>
        <w:t xml:space="preserve">Letno poročilo Doma starejših občanov Črnomelj za leto 2021 je, ob upoštevanju mnenja in predloga Strokovnega sveta DSO Črnomelj, </w:t>
      </w:r>
      <w:r w:rsidRPr="00B73955">
        <w:rPr>
          <w:sz w:val="20"/>
          <w:szCs w:val="20"/>
        </w:rPr>
        <w:t xml:space="preserve">dne 24.02.2022 </w:t>
      </w:r>
      <w:r w:rsidRPr="006E7AF5">
        <w:rPr>
          <w:sz w:val="20"/>
          <w:szCs w:val="20"/>
        </w:rPr>
        <w:t xml:space="preserve">obravnaval in sprejel Svet DSO Črnomelj. </w:t>
      </w:r>
    </w:p>
    <w:p w14:paraId="2EAA00A3" w14:textId="77777777" w:rsidR="00491939" w:rsidRPr="006E7AF5" w:rsidRDefault="00491939" w:rsidP="00491939">
      <w:pPr>
        <w:rPr>
          <w:szCs w:val="22"/>
        </w:rPr>
      </w:pPr>
    </w:p>
    <w:p w14:paraId="4AE7367F" w14:textId="77777777" w:rsidR="00491939" w:rsidRPr="006E7AF5" w:rsidRDefault="00491939" w:rsidP="00491939">
      <w:pPr>
        <w:ind w:left="6372" w:firstLine="708"/>
        <w:rPr>
          <w:sz w:val="20"/>
          <w:szCs w:val="20"/>
        </w:rPr>
      </w:pPr>
    </w:p>
    <w:p w14:paraId="23227257" w14:textId="77777777" w:rsidR="00491939" w:rsidRPr="006E7AF5" w:rsidRDefault="00491939" w:rsidP="00491939">
      <w:pPr>
        <w:ind w:left="6372" w:firstLine="708"/>
        <w:rPr>
          <w:sz w:val="20"/>
          <w:szCs w:val="20"/>
        </w:rPr>
      </w:pPr>
      <w:r w:rsidRPr="006E7AF5">
        <w:rPr>
          <w:sz w:val="20"/>
          <w:szCs w:val="20"/>
        </w:rPr>
        <w:t>Silvester Jankovič</w:t>
      </w:r>
    </w:p>
    <w:p w14:paraId="7B894307" w14:textId="77777777" w:rsidR="00491939" w:rsidRPr="006E7AF5" w:rsidRDefault="00491939" w:rsidP="00491939">
      <w:pPr>
        <w:ind w:left="4956" w:firstLine="708"/>
        <w:rPr>
          <w:sz w:val="20"/>
          <w:szCs w:val="20"/>
        </w:rPr>
      </w:pPr>
      <w:r w:rsidRPr="006E7AF5">
        <w:rPr>
          <w:sz w:val="20"/>
          <w:szCs w:val="20"/>
        </w:rPr>
        <w:t xml:space="preserve">                Predsednik Sveta DSO Črnomelj</w:t>
      </w:r>
    </w:p>
    <w:p w14:paraId="5BDD5210" w14:textId="77777777" w:rsidR="00491939" w:rsidRPr="006E7AF5" w:rsidRDefault="00491939" w:rsidP="00491939">
      <w:pPr>
        <w:shd w:val="clear" w:color="auto" w:fill="FFFFFF" w:themeFill="background1"/>
        <w:rPr>
          <w:szCs w:val="22"/>
        </w:rPr>
      </w:pPr>
    </w:p>
    <w:p w14:paraId="54A206A7" w14:textId="77777777" w:rsidR="00491939" w:rsidRPr="006E7AF5" w:rsidRDefault="00491939" w:rsidP="00491939">
      <w:pPr>
        <w:shd w:val="clear" w:color="auto" w:fill="FFFFFF" w:themeFill="background1"/>
        <w:rPr>
          <w:szCs w:val="22"/>
        </w:rPr>
      </w:pPr>
    </w:p>
    <w:p w14:paraId="66E62283" w14:textId="77777777" w:rsidR="00491939" w:rsidRPr="006E7AF5" w:rsidRDefault="00491939" w:rsidP="00491939">
      <w:pPr>
        <w:shd w:val="clear" w:color="auto" w:fill="FFFFFF" w:themeFill="background1"/>
        <w:rPr>
          <w:szCs w:val="22"/>
          <w:highlight w:val="yellow"/>
        </w:rPr>
      </w:pPr>
    </w:p>
    <w:p w14:paraId="40F85503" w14:textId="77777777" w:rsidR="00C2378E" w:rsidRPr="006E7AF5" w:rsidRDefault="00C2378E" w:rsidP="00C2378E">
      <w:pPr>
        <w:shd w:val="clear" w:color="auto" w:fill="FFFFFF" w:themeFill="background1"/>
        <w:rPr>
          <w:szCs w:val="22"/>
        </w:rPr>
      </w:pPr>
    </w:p>
    <w:p w14:paraId="2AEF4D51" w14:textId="77777777" w:rsidR="00C2378E" w:rsidRPr="006E7AF5" w:rsidRDefault="00C2378E" w:rsidP="00C2378E">
      <w:pPr>
        <w:shd w:val="clear" w:color="auto" w:fill="FFFFFF" w:themeFill="background1"/>
        <w:rPr>
          <w:szCs w:val="22"/>
        </w:rPr>
      </w:pPr>
    </w:p>
    <w:p w14:paraId="7DE57B54" w14:textId="77777777" w:rsidR="00C2378E" w:rsidRPr="006E7AF5" w:rsidRDefault="00C2378E" w:rsidP="00C2378E">
      <w:pPr>
        <w:shd w:val="clear" w:color="auto" w:fill="FFFFFF" w:themeFill="background1"/>
        <w:rPr>
          <w:szCs w:val="22"/>
        </w:rPr>
      </w:pPr>
    </w:p>
    <w:p w14:paraId="488C62D6" w14:textId="77777777" w:rsidR="00C2378E" w:rsidRPr="006E7AF5" w:rsidRDefault="00C2378E" w:rsidP="00C2378E">
      <w:pPr>
        <w:shd w:val="clear" w:color="auto" w:fill="FFFFFF" w:themeFill="background1"/>
        <w:rPr>
          <w:szCs w:val="22"/>
        </w:rPr>
      </w:pPr>
    </w:p>
    <w:p w14:paraId="5E37134F" w14:textId="77777777" w:rsidR="00C2378E" w:rsidRPr="006E7AF5" w:rsidRDefault="00C2378E" w:rsidP="00C2378E">
      <w:pPr>
        <w:shd w:val="clear" w:color="auto" w:fill="FFFFFF" w:themeFill="background1"/>
        <w:rPr>
          <w:szCs w:val="22"/>
        </w:rPr>
      </w:pPr>
    </w:p>
    <w:p w14:paraId="6CFFB4FC" w14:textId="77777777" w:rsidR="00C2378E" w:rsidRPr="006E7AF5" w:rsidRDefault="00C2378E" w:rsidP="00C2378E">
      <w:pPr>
        <w:shd w:val="clear" w:color="auto" w:fill="FFFFFF" w:themeFill="background1"/>
        <w:rPr>
          <w:szCs w:val="22"/>
        </w:rPr>
      </w:pPr>
    </w:p>
    <w:p w14:paraId="29583180" w14:textId="77777777" w:rsidR="00C2378E" w:rsidRPr="006E7AF5" w:rsidRDefault="00C2378E" w:rsidP="00C2378E">
      <w:pPr>
        <w:shd w:val="clear" w:color="auto" w:fill="FFFFFF" w:themeFill="background1"/>
        <w:rPr>
          <w:szCs w:val="22"/>
        </w:rPr>
      </w:pPr>
    </w:p>
    <w:p w14:paraId="552AC0E0" w14:textId="77777777" w:rsidR="00C2378E" w:rsidRPr="006E7AF5" w:rsidRDefault="00C2378E" w:rsidP="00C2378E">
      <w:pPr>
        <w:shd w:val="clear" w:color="auto" w:fill="FFFFFF" w:themeFill="background1"/>
        <w:rPr>
          <w:szCs w:val="22"/>
        </w:rPr>
      </w:pPr>
    </w:p>
    <w:p w14:paraId="0F60B4EB" w14:textId="77777777" w:rsidR="00C2378E" w:rsidRPr="006E7AF5" w:rsidRDefault="00C2378E" w:rsidP="00C2378E">
      <w:pPr>
        <w:shd w:val="clear" w:color="auto" w:fill="FFFFFF" w:themeFill="background1"/>
        <w:rPr>
          <w:szCs w:val="22"/>
        </w:rPr>
      </w:pPr>
    </w:p>
    <w:p w14:paraId="5FA66406" w14:textId="77777777" w:rsidR="00C2378E" w:rsidRPr="006E7AF5" w:rsidRDefault="00C2378E" w:rsidP="00C2378E">
      <w:pPr>
        <w:shd w:val="clear" w:color="auto" w:fill="FFFFFF" w:themeFill="background1"/>
        <w:rPr>
          <w:szCs w:val="22"/>
        </w:rPr>
      </w:pPr>
    </w:p>
    <w:p w14:paraId="091E5D4F" w14:textId="77777777" w:rsidR="00C2378E" w:rsidRPr="006E7AF5" w:rsidRDefault="00C2378E" w:rsidP="00C2378E">
      <w:pPr>
        <w:shd w:val="clear" w:color="auto" w:fill="FFFFFF" w:themeFill="background1"/>
        <w:rPr>
          <w:szCs w:val="22"/>
        </w:rPr>
      </w:pPr>
    </w:p>
    <w:p w14:paraId="0D671D9E" w14:textId="77777777" w:rsidR="00C2378E" w:rsidRPr="006E7AF5" w:rsidRDefault="00C2378E" w:rsidP="00C2378E">
      <w:pPr>
        <w:shd w:val="clear" w:color="auto" w:fill="FFFFFF" w:themeFill="background1"/>
        <w:rPr>
          <w:szCs w:val="22"/>
        </w:rPr>
      </w:pPr>
    </w:p>
    <w:p w14:paraId="29B5E903" w14:textId="77777777" w:rsidR="00C2378E" w:rsidRPr="006E7AF5" w:rsidRDefault="00C2378E" w:rsidP="00C2378E">
      <w:pPr>
        <w:shd w:val="clear" w:color="auto" w:fill="FFFFFF" w:themeFill="background1"/>
        <w:rPr>
          <w:szCs w:val="22"/>
        </w:rPr>
      </w:pPr>
    </w:p>
    <w:p w14:paraId="4796FDA4" w14:textId="77777777" w:rsidR="00C2378E" w:rsidRPr="006E7AF5" w:rsidRDefault="00C2378E" w:rsidP="00C2378E">
      <w:pPr>
        <w:shd w:val="clear" w:color="auto" w:fill="FFFFFF" w:themeFill="background1"/>
        <w:rPr>
          <w:szCs w:val="22"/>
        </w:rPr>
      </w:pPr>
    </w:p>
    <w:p w14:paraId="74EEB2EC" w14:textId="77777777" w:rsidR="00C2378E" w:rsidRPr="006E7AF5" w:rsidRDefault="00C2378E" w:rsidP="00C2378E">
      <w:pPr>
        <w:shd w:val="clear" w:color="auto" w:fill="FFFFFF" w:themeFill="background1"/>
        <w:rPr>
          <w:szCs w:val="22"/>
        </w:rPr>
      </w:pPr>
    </w:p>
    <w:p w14:paraId="7FD49A66" w14:textId="77777777" w:rsidR="00C2378E" w:rsidRPr="006E7AF5" w:rsidRDefault="00C2378E" w:rsidP="00C2378E">
      <w:pPr>
        <w:shd w:val="clear" w:color="auto" w:fill="FFFFFF" w:themeFill="background1"/>
        <w:rPr>
          <w:szCs w:val="22"/>
        </w:rPr>
      </w:pPr>
    </w:p>
    <w:p w14:paraId="5E2EA30A" w14:textId="77777777" w:rsidR="00C2378E" w:rsidRPr="006E7AF5" w:rsidRDefault="00C2378E" w:rsidP="00C2378E">
      <w:pPr>
        <w:shd w:val="clear" w:color="auto" w:fill="FFFFFF" w:themeFill="background1"/>
        <w:rPr>
          <w:szCs w:val="22"/>
        </w:rPr>
      </w:pPr>
    </w:p>
    <w:p w14:paraId="0FD6543E" w14:textId="77777777" w:rsidR="00C2378E" w:rsidRPr="006E7AF5" w:rsidRDefault="00C2378E" w:rsidP="00C2378E">
      <w:pPr>
        <w:shd w:val="clear" w:color="auto" w:fill="FFFFFF" w:themeFill="background1"/>
        <w:rPr>
          <w:szCs w:val="22"/>
        </w:rPr>
      </w:pPr>
    </w:p>
    <w:p w14:paraId="0E37DE19" w14:textId="77777777" w:rsidR="00C2378E" w:rsidRPr="006E7AF5" w:rsidRDefault="00C2378E" w:rsidP="00C2378E">
      <w:pPr>
        <w:shd w:val="clear" w:color="auto" w:fill="FFFFFF" w:themeFill="background1"/>
        <w:rPr>
          <w:szCs w:val="22"/>
        </w:rPr>
      </w:pPr>
    </w:p>
    <w:p w14:paraId="6A1EAAE3" w14:textId="77777777" w:rsidR="00C2378E" w:rsidRPr="006E7AF5" w:rsidRDefault="00C2378E" w:rsidP="00C2378E">
      <w:pPr>
        <w:shd w:val="clear" w:color="auto" w:fill="FFFFFF" w:themeFill="background1"/>
        <w:rPr>
          <w:szCs w:val="22"/>
        </w:rPr>
      </w:pPr>
    </w:p>
    <w:p w14:paraId="415FC02E" w14:textId="77777777" w:rsidR="00C2378E" w:rsidRPr="006E7AF5" w:rsidRDefault="00C2378E" w:rsidP="00C2378E">
      <w:pPr>
        <w:shd w:val="clear" w:color="auto" w:fill="FFFFFF" w:themeFill="background1"/>
        <w:rPr>
          <w:szCs w:val="22"/>
        </w:rPr>
      </w:pPr>
    </w:p>
    <w:p w14:paraId="2638C455" w14:textId="77777777" w:rsidR="00C2378E" w:rsidRPr="006E7AF5" w:rsidRDefault="00C2378E" w:rsidP="00C2378E">
      <w:pPr>
        <w:shd w:val="clear" w:color="auto" w:fill="FFFFFF" w:themeFill="background1"/>
        <w:rPr>
          <w:szCs w:val="22"/>
        </w:rPr>
      </w:pPr>
    </w:p>
    <w:p w14:paraId="6676AC98" w14:textId="77777777" w:rsidR="00C2378E" w:rsidRPr="006E7AF5" w:rsidRDefault="00C2378E" w:rsidP="00C2378E">
      <w:pPr>
        <w:shd w:val="clear" w:color="auto" w:fill="FFFFFF" w:themeFill="background1"/>
        <w:rPr>
          <w:szCs w:val="22"/>
        </w:rPr>
      </w:pPr>
    </w:p>
    <w:p w14:paraId="25491789" w14:textId="77777777" w:rsidR="00C2378E" w:rsidRPr="006E7AF5" w:rsidRDefault="00C2378E" w:rsidP="00C2378E">
      <w:pPr>
        <w:shd w:val="clear" w:color="auto" w:fill="FFFFFF" w:themeFill="background1"/>
        <w:rPr>
          <w:szCs w:val="22"/>
        </w:rPr>
      </w:pPr>
    </w:p>
    <w:p w14:paraId="4F2288B0" w14:textId="77777777" w:rsidR="00C2378E" w:rsidRPr="006E7AF5" w:rsidRDefault="00C2378E" w:rsidP="00C2378E">
      <w:pPr>
        <w:shd w:val="clear" w:color="auto" w:fill="FFFFFF" w:themeFill="background1"/>
        <w:rPr>
          <w:szCs w:val="22"/>
        </w:rPr>
      </w:pPr>
    </w:p>
    <w:p w14:paraId="66BDC810" w14:textId="77777777" w:rsidR="00C2378E" w:rsidRPr="006E7AF5" w:rsidRDefault="00C2378E" w:rsidP="00C2378E">
      <w:pPr>
        <w:shd w:val="clear" w:color="auto" w:fill="FFFFFF" w:themeFill="background1"/>
        <w:rPr>
          <w:szCs w:val="22"/>
        </w:rPr>
      </w:pPr>
    </w:p>
    <w:p w14:paraId="32ED40C1" w14:textId="77777777" w:rsidR="00C2378E" w:rsidRPr="006E7AF5" w:rsidRDefault="00C2378E" w:rsidP="00C2378E">
      <w:pPr>
        <w:shd w:val="clear" w:color="auto" w:fill="FFFFFF" w:themeFill="background1"/>
        <w:rPr>
          <w:szCs w:val="22"/>
        </w:rPr>
      </w:pPr>
    </w:p>
    <w:p w14:paraId="10377DEC" w14:textId="77777777" w:rsidR="00C2378E" w:rsidRPr="006E7AF5" w:rsidRDefault="00C2378E" w:rsidP="00C2378E">
      <w:pPr>
        <w:shd w:val="clear" w:color="auto" w:fill="FFFFFF" w:themeFill="background1"/>
        <w:rPr>
          <w:szCs w:val="22"/>
        </w:rPr>
      </w:pPr>
    </w:p>
    <w:p w14:paraId="12C048BE" w14:textId="77777777" w:rsidR="00C2378E" w:rsidRPr="006E7AF5" w:rsidRDefault="00C2378E" w:rsidP="00C2378E">
      <w:pPr>
        <w:shd w:val="clear" w:color="auto" w:fill="FFFFFF" w:themeFill="background1"/>
        <w:rPr>
          <w:szCs w:val="22"/>
        </w:rPr>
      </w:pPr>
    </w:p>
    <w:p w14:paraId="7CA93990" w14:textId="77777777" w:rsidR="00C2378E" w:rsidRPr="006E7AF5" w:rsidRDefault="00C2378E" w:rsidP="00C2378E">
      <w:pPr>
        <w:shd w:val="clear" w:color="auto" w:fill="FFFFFF" w:themeFill="background1"/>
        <w:rPr>
          <w:szCs w:val="22"/>
        </w:rPr>
      </w:pPr>
    </w:p>
    <w:p w14:paraId="70A392CD" w14:textId="77777777" w:rsidR="00C2378E" w:rsidRPr="006E7AF5" w:rsidRDefault="00C2378E" w:rsidP="00C2378E">
      <w:pPr>
        <w:shd w:val="clear" w:color="auto" w:fill="FFFFFF" w:themeFill="background1"/>
        <w:rPr>
          <w:szCs w:val="22"/>
        </w:rPr>
      </w:pPr>
    </w:p>
    <w:p w14:paraId="14771ECE" w14:textId="77777777" w:rsidR="00C2378E" w:rsidRPr="006E7AF5" w:rsidRDefault="00C2378E" w:rsidP="00C2378E">
      <w:pPr>
        <w:shd w:val="clear" w:color="auto" w:fill="FFFFFF" w:themeFill="background1"/>
        <w:rPr>
          <w:szCs w:val="22"/>
        </w:rPr>
      </w:pPr>
    </w:p>
    <w:p w14:paraId="57173D4B" w14:textId="77777777" w:rsidR="00C2378E" w:rsidRPr="006E7AF5" w:rsidRDefault="00C2378E" w:rsidP="00C2378E">
      <w:pPr>
        <w:shd w:val="clear" w:color="auto" w:fill="FFFFFF" w:themeFill="background1"/>
        <w:rPr>
          <w:szCs w:val="22"/>
        </w:rPr>
      </w:pPr>
    </w:p>
    <w:p w14:paraId="204CA825" w14:textId="77777777" w:rsidR="003478FE" w:rsidRDefault="003478FE" w:rsidP="00C2378E">
      <w:pPr>
        <w:shd w:val="clear" w:color="auto" w:fill="FFFFFF" w:themeFill="background1"/>
        <w:rPr>
          <w:szCs w:val="22"/>
        </w:rPr>
      </w:pPr>
    </w:p>
    <w:p w14:paraId="75671292" w14:textId="77777777" w:rsidR="003478FE" w:rsidRDefault="003478FE" w:rsidP="00C2378E">
      <w:pPr>
        <w:shd w:val="clear" w:color="auto" w:fill="FFFFFF" w:themeFill="background1"/>
        <w:rPr>
          <w:szCs w:val="22"/>
        </w:rPr>
      </w:pPr>
    </w:p>
    <w:p w14:paraId="569E8F72" w14:textId="77777777" w:rsidR="003478FE" w:rsidRDefault="003478FE" w:rsidP="00C2378E">
      <w:pPr>
        <w:shd w:val="clear" w:color="auto" w:fill="FFFFFF" w:themeFill="background1"/>
        <w:rPr>
          <w:szCs w:val="22"/>
        </w:rPr>
      </w:pPr>
    </w:p>
    <w:p w14:paraId="4069A9A5" w14:textId="0E405F8E" w:rsidR="00C2378E" w:rsidRPr="006E7AF5" w:rsidRDefault="00C2378E" w:rsidP="00C2378E">
      <w:pPr>
        <w:shd w:val="clear" w:color="auto" w:fill="FFFFFF" w:themeFill="background1"/>
        <w:rPr>
          <w:szCs w:val="22"/>
        </w:rPr>
      </w:pPr>
      <w:r w:rsidRPr="006E7AF5">
        <w:rPr>
          <w:szCs w:val="22"/>
        </w:rPr>
        <w:lastRenderedPageBreak/>
        <w:t xml:space="preserve">Priloga 1:  </w:t>
      </w:r>
    </w:p>
    <w:p w14:paraId="309E05AB" w14:textId="77777777" w:rsidR="00C2378E" w:rsidRPr="006E7AF5" w:rsidRDefault="00C2378E" w:rsidP="00C2378E">
      <w:pPr>
        <w:ind w:left="4956" w:firstLine="708"/>
        <w:rPr>
          <w:szCs w:val="22"/>
        </w:rPr>
      </w:pPr>
    </w:p>
    <w:p w14:paraId="394C4C16" w14:textId="77777777" w:rsidR="00C2378E" w:rsidRPr="006E7AF5" w:rsidRDefault="00C2378E" w:rsidP="00C2378E">
      <w:pPr>
        <w:rPr>
          <w:sz w:val="20"/>
          <w:szCs w:val="20"/>
        </w:rPr>
      </w:pPr>
      <w:r w:rsidRPr="006E7AF5">
        <w:rPr>
          <w:sz w:val="20"/>
          <w:szCs w:val="20"/>
        </w:rPr>
        <w:t>Direktorica DSO Črnomelj je za leto 2021 podala naslednjo oceno nadzora javnih financ:</w:t>
      </w:r>
    </w:p>
    <w:p w14:paraId="3F0FAF19" w14:textId="77777777" w:rsidR="00C2378E" w:rsidRPr="006E7AF5" w:rsidRDefault="00C2378E" w:rsidP="00C2378E">
      <w:pPr>
        <w:rPr>
          <w:sz w:val="20"/>
          <w:szCs w:val="20"/>
        </w:rPr>
      </w:pPr>
    </w:p>
    <w:p w14:paraId="57BD3A62" w14:textId="77777777" w:rsidR="00C2378E" w:rsidRPr="006E7AF5" w:rsidRDefault="00C2378E" w:rsidP="00C2378E">
      <w:pPr>
        <w:rPr>
          <w:sz w:val="20"/>
          <w:szCs w:val="20"/>
        </w:rPr>
      </w:pPr>
      <w:r w:rsidRPr="006E7AF5">
        <w:rPr>
          <w:sz w:val="20"/>
          <w:szCs w:val="20"/>
        </w:rPr>
        <w:t xml:space="preserve">Podpisana se zavedam odgovornosti za vzpostavitev in stalno izboljševanje sistema finančnega </w:t>
      </w:r>
      <w:proofErr w:type="spellStart"/>
      <w:r w:rsidRPr="006E7AF5">
        <w:rPr>
          <w:sz w:val="20"/>
          <w:szCs w:val="20"/>
        </w:rPr>
        <w:t>poslovodenja</w:t>
      </w:r>
      <w:proofErr w:type="spellEnd"/>
      <w:r w:rsidRPr="006E7AF5">
        <w:rPr>
          <w:sz w:val="20"/>
          <w:szCs w:val="20"/>
        </w:rPr>
        <w:t xml:space="preserve"> in notranjih kontrol ter notranjega revidiranja v skladu s 100. členom Zakona o javnih financah z namenom, da obvladujem tveganja in zagotavljam doseganje ciljev poslovanja in uresničevanje proračuna.</w:t>
      </w:r>
    </w:p>
    <w:p w14:paraId="11759573" w14:textId="77777777" w:rsidR="00C2378E" w:rsidRPr="006E7AF5" w:rsidRDefault="00C2378E" w:rsidP="00C2378E">
      <w:pPr>
        <w:rPr>
          <w:sz w:val="20"/>
          <w:szCs w:val="20"/>
        </w:rPr>
      </w:pPr>
    </w:p>
    <w:p w14:paraId="66F31A11" w14:textId="77777777" w:rsidR="00C2378E" w:rsidRPr="006E7AF5" w:rsidRDefault="00C2378E" w:rsidP="00C2378E">
      <w:pPr>
        <w:rPr>
          <w:sz w:val="20"/>
          <w:szCs w:val="20"/>
        </w:rPr>
      </w:pPr>
      <w:r w:rsidRPr="006E7AF5">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14:paraId="173BEE59" w14:textId="77777777" w:rsidR="00C2378E" w:rsidRPr="006E7AF5" w:rsidRDefault="00C2378E" w:rsidP="00C2378E">
      <w:pPr>
        <w:rPr>
          <w:sz w:val="20"/>
          <w:szCs w:val="20"/>
        </w:rPr>
      </w:pPr>
    </w:p>
    <w:p w14:paraId="71337C95" w14:textId="77777777" w:rsidR="00C2378E" w:rsidRPr="006E7AF5" w:rsidRDefault="00C2378E" w:rsidP="00C2378E">
      <w:pPr>
        <w:rPr>
          <w:sz w:val="20"/>
          <w:szCs w:val="20"/>
        </w:rPr>
      </w:pPr>
      <w:r w:rsidRPr="006E7AF5">
        <w:rPr>
          <w:sz w:val="20"/>
          <w:szCs w:val="20"/>
        </w:rPr>
        <w:t>Ta ocena predstavlja stanje na področju uvajanja procesov in postopkov notranjega nadzora javnih financ v DOMU STAREJŠIH OBČANOV ČRNOMELJ.</w:t>
      </w:r>
    </w:p>
    <w:p w14:paraId="5F3F5F6E" w14:textId="77777777" w:rsidR="00C2378E" w:rsidRPr="006E7AF5" w:rsidRDefault="00C2378E" w:rsidP="00C2378E">
      <w:pPr>
        <w:rPr>
          <w:sz w:val="20"/>
          <w:szCs w:val="20"/>
        </w:rPr>
      </w:pPr>
    </w:p>
    <w:p w14:paraId="1D3CF02E" w14:textId="77777777" w:rsidR="00C2378E" w:rsidRPr="006E7AF5" w:rsidRDefault="00C2378E" w:rsidP="00C2378E">
      <w:pPr>
        <w:rPr>
          <w:sz w:val="20"/>
          <w:szCs w:val="20"/>
        </w:rPr>
      </w:pPr>
      <w:r w:rsidRPr="006E7AF5">
        <w:rPr>
          <w:sz w:val="20"/>
          <w:szCs w:val="20"/>
        </w:rPr>
        <w:t xml:space="preserve">Oceno podajam na podlagi: </w:t>
      </w:r>
    </w:p>
    <w:p w14:paraId="45D6D9CB" w14:textId="77777777" w:rsidR="00C2378E" w:rsidRPr="006E7AF5" w:rsidRDefault="00C2378E" w:rsidP="00D51871">
      <w:pPr>
        <w:pStyle w:val="Odstavekseznama"/>
        <w:numPr>
          <w:ilvl w:val="0"/>
          <w:numId w:val="21"/>
        </w:numPr>
        <w:rPr>
          <w:rFonts w:ascii="Times New Roman" w:hAnsi="Times New Roman" w:cs="Times New Roman"/>
        </w:rPr>
      </w:pPr>
      <w:r w:rsidRPr="006E7AF5">
        <w:rPr>
          <w:rFonts w:ascii="Times New Roman" w:hAnsi="Times New Roman" w:cs="Times New Roman"/>
        </w:rPr>
        <w:t>ocene notranje revizijske službe za področje: Izplačila in refundacije dodatkov, vezanih na Covid-19, v letu 2020</w:t>
      </w:r>
      <w:r w:rsidRPr="006E7AF5">
        <w:rPr>
          <w:rFonts w:ascii="Times New Roman" w:hAnsi="Times New Roman" w:cs="Times New Roman"/>
          <w:iCs/>
        </w:rPr>
        <w:t>.</w:t>
      </w:r>
    </w:p>
    <w:p w14:paraId="5E6E2CB7" w14:textId="77777777" w:rsidR="00C2378E" w:rsidRPr="006E7AF5" w:rsidRDefault="00C2378E" w:rsidP="00D51871">
      <w:pPr>
        <w:pStyle w:val="Odstavekseznama"/>
        <w:numPr>
          <w:ilvl w:val="0"/>
          <w:numId w:val="21"/>
        </w:numPr>
        <w:rPr>
          <w:rFonts w:ascii="Times New Roman" w:hAnsi="Times New Roman" w:cs="Times New Roman"/>
        </w:rPr>
      </w:pPr>
      <w:r w:rsidRPr="006E7AF5">
        <w:rPr>
          <w:rFonts w:ascii="Times New Roman" w:hAnsi="Times New Roman" w:cs="Times New Roman"/>
        </w:rPr>
        <w:t xml:space="preserve">samoocenitev vodij organizacijskih enot za področja: </w:t>
      </w:r>
      <w:r w:rsidRPr="006E7AF5">
        <w:rPr>
          <w:rFonts w:ascii="Times New Roman" w:hAnsi="Times New Roman" w:cs="Times New Roman"/>
          <w:u w:val="single"/>
        </w:rPr>
        <w:t>delovanje celotnega doma</w:t>
      </w:r>
    </w:p>
    <w:p w14:paraId="43B65EDE" w14:textId="77777777" w:rsidR="00C2378E" w:rsidRPr="006E7AF5" w:rsidRDefault="00C2378E" w:rsidP="00D51871">
      <w:pPr>
        <w:pStyle w:val="Odstavekseznama"/>
        <w:numPr>
          <w:ilvl w:val="0"/>
          <w:numId w:val="21"/>
        </w:numPr>
        <w:rPr>
          <w:rFonts w:ascii="Times New Roman" w:hAnsi="Times New Roman" w:cs="Times New Roman"/>
        </w:rPr>
      </w:pPr>
      <w:r w:rsidRPr="006E7AF5">
        <w:rPr>
          <w:rFonts w:ascii="Times New Roman" w:hAnsi="Times New Roman" w:cs="Times New Roman"/>
        </w:rPr>
        <w:t xml:space="preserve">ugotovitev (Računskega sodišča RS, proračunske inšpekcije, Urada RS za nadzor proračuna, nadzornih organov…) za področja: </w:t>
      </w:r>
      <w:r w:rsidRPr="006E7AF5">
        <w:rPr>
          <w:rFonts w:ascii="Times New Roman" w:hAnsi="Times New Roman" w:cs="Times New Roman"/>
          <w:u w:val="single"/>
        </w:rPr>
        <w:t>v letu 2021 ni bilo revizije</w:t>
      </w:r>
      <w:r w:rsidRPr="006E7AF5">
        <w:rPr>
          <w:rFonts w:ascii="Times New Roman" w:hAnsi="Times New Roman" w:cs="Times New Roman"/>
        </w:rPr>
        <w:t xml:space="preserve">. </w:t>
      </w:r>
    </w:p>
    <w:p w14:paraId="46624430" w14:textId="77777777" w:rsidR="00C2378E" w:rsidRPr="006E7AF5" w:rsidRDefault="00C2378E" w:rsidP="00C2378E">
      <w:pPr>
        <w:rPr>
          <w:sz w:val="20"/>
          <w:szCs w:val="20"/>
        </w:rPr>
      </w:pPr>
      <w:r w:rsidRPr="006E7AF5">
        <w:rPr>
          <w:sz w:val="20"/>
          <w:szCs w:val="20"/>
        </w:rPr>
        <w:t xml:space="preserve">  </w:t>
      </w:r>
    </w:p>
    <w:p w14:paraId="42DEC199" w14:textId="77777777" w:rsidR="00C2378E" w:rsidRPr="006E7AF5" w:rsidRDefault="00C2378E" w:rsidP="00C2378E">
      <w:pPr>
        <w:rPr>
          <w:b/>
          <w:sz w:val="20"/>
          <w:szCs w:val="20"/>
        </w:rPr>
      </w:pPr>
    </w:p>
    <w:p w14:paraId="76B5F474" w14:textId="77777777" w:rsidR="00C2378E" w:rsidRPr="006E7AF5" w:rsidRDefault="00C2378E" w:rsidP="00C2378E">
      <w:pPr>
        <w:rPr>
          <w:b/>
          <w:szCs w:val="22"/>
        </w:rPr>
      </w:pPr>
      <w:r w:rsidRPr="006E7AF5">
        <w:rPr>
          <w:b/>
          <w:szCs w:val="22"/>
        </w:rPr>
        <w:t xml:space="preserve">V Domu starejših občanov Črnomelj </w:t>
      </w:r>
      <w:r w:rsidRPr="006E7AF5">
        <w:rPr>
          <w:b/>
          <w:bCs/>
          <w:szCs w:val="22"/>
        </w:rPr>
        <w:t>je vzpostavljen(o):</w:t>
      </w:r>
    </w:p>
    <w:p w14:paraId="3D6FF93B" w14:textId="77777777" w:rsidR="00C2378E" w:rsidRPr="006E7AF5" w:rsidRDefault="00C2378E" w:rsidP="00C2378E">
      <w:pPr>
        <w:keepNext/>
        <w:spacing w:before="240"/>
        <w:rPr>
          <w:i/>
          <w:iCs/>
          <w:szCs w:val="22"/>
        </w:rPr>
      </w:pPr>
      <w:r w:rsidRPr="006E7AF5">
        <w:rPr>
          <w:b/>
          <w:bCs/>
          <w:szCs w:val="22"/>
        </w:rPr>
        <w:t>1. Primerno kontrolno okolje</w:t>
      </w:r>
      <w:r w:rsidRPr="006E7AF5">
        <w:rPr>
          <w:szCs w:val="22"/>
        </w:rPr>
        <w:t xml:space="preserve"> </w:t>
      </w:r>
      <w:r w:rsidRPr="006E7AF5">
        <w:rPr>
          <w:i/>
          <w:szCs w:val="22"/>
        </w:rPr>
        <w:t>(p</w:t>
      </w:r>
      <w:r w:rsidRPr="006E7AF5">
        <w:rPr>
          <w:i/>
          <w:iCs/>
          <w:szCs w:val="22"/>
        </w:rPr>
        <w:t>redstojnik izbere eno od naslednjih možnosti)</w:t>
      </w:r>
    </w:p>
    <w:p w14:paraId="0BB92647" w14:textId="77777777" w:rsidR="00C2378E" w:rsidRPr="006E7AF5" w:rsidRDefault="00C2378E" w:rsidP="00C2378E">
      <w:pPr>
        <w:keepNext/>
        <w:tabs>
          <w:tab w:val="right" w:pos="9900"/>
        </w:tabs>
        <w:spacing w:before="120"/>
        <w:rPr>
          <w:bCs/>
          <w:i/>
          <w:iCs/>
          <w:szCs w:val="22"/>
        </w:rPr>
      </w:pPr>
      <w:r w:rsidRPr="006E7AF5">
        <w:rPr>
          <w:bCs/>
          <w:i/>
          <w:iCs/>
          <w:szCs w:val="22"/>
        </w:rPr>
        <w:t>a) na celotnem poslovanju,</w:t>
      </w:r>
      <w:r w:rsidRPr="006E7AF5">
        <w:rPr>
          <w:bCs/>
          <w:i/>
          <w:iCs/>
          <w:szCs w:val="22"/>
        </w:rPr>
        <w:tab/>
      </w:r>
      <w:r w:rsidRPr="006E7AF5">
        <w:rPr>
          <w:b/>
          <w:bCs/>
          <w:iCs/>
          <w:szCs w:val="22"/>
        </w:rPr>
        <w:fldChar w:fldCharType="begin">
          <w:ffData>
            <w:name w:val="Potrditev1"/>
            <w:enabled/>
            <w:calcOnExit w:val="0"/>
            <w:checkBox>
              <w:sizeAuto/>
              <w:default w:val="0"/>
              <w:checked/>
            </w:checkBox>
          </w:ffData>
        </w:fldChar>
      </w:r>
      <w:r w:rsidRPr="006E7AF5">
        <w:rPr>
          <w:b/>
          <w:bCs/>
          <w:iCs/>
          <w:szCs w:val="22"/>
        </w:rPr>
        <w:instrText xml:space="preserve"> FORMCHECKBOX </w:instrText>
      </w:r>
      <w:r w:rsidR="00911CDB">
        <w:rPr>
          <w:b/>
          <w:bCs/>
          <w:iCs/>
          <w:szCs w:val="22"/>
        </w:rPr>
      </w:r>
      <w:r w:rsidR="00911CDB">
        <w:rPr>
          <w:b/>
          <w:bCs/>
          <w:iCs/>
          <w:szCs w:val="22"/>
        </w:rPr>
        <w:fldChar w:fldCharType="separate"/>
      </w:r>
      <w:r w:rsidRPr="006E7AF5">
        <w:rPr>
          <w:b/>
          <w:bCs/>
          <w:iCs/>
          <w:szCs w:val="22"/>
        </w:rPr>
        <w:fldChar w:fldCharType="end"/>
      </w:r>
    </w:p>
    <w:p w14:paraId="58FE1D1A" w14:textId="77777777" w:rsidR="00C2378E" w:rsidRPr="006E7AF5" w:rsidRDefault="00C2378E" w:rsidP="00C2378E">
      <w:pPr>
        <w:keepNext/>
        <w:tabs>
          <w:tab w:val="right" w:pos="9900"/>
        </w:tabs>
        <w:rPr>
          <w:bCs/>
          <w:i/>
          <w:iCs/>
          <w:szCs w:val="22"/>
        </w:rPr>
      </w:pPr>
      <w:r w:rsidRPr="006E7AF5">
        <w:rPr>
          <w:bCs/>
          <w:i/>
          <w:iCs/>
          <w:szCs w:val="22"/>
        </w:rPr>
        <w:t>b) na pretežnem delu poslovanja,</w:t>
      </w:r>
      <w:r w:rsidRPr="006E7AF5">
        <w:rPr>
          <w:bCs/>
          <w:i/>
          <w:iCs/>
          <w:szCs w:val="22"/>
        </w:rPr>
        <w:tab/>
      </w:r>
      <w:r w:rsidRPr="006E7AF5">
        <w:rPr>
          <w:i/>
          <w:iCs/>
          <w:szCs w:val="22"/>
        </w:rPr>
        <w:fldChar w:fldCharType="begin">
          <w:ffData>
            <w:name w:val="Check1"/>
            <w:enabled/>
            <w:calcOnExit w:val="0"/>
            <w:checkBox>
              <w:sizeAuto/>
              <w:default w:val="0"/>
            </w:checkBox>
          </w:ffData>
        </w:fldChar>
      </w:r>
      <w:r w:rsidRPr="006E7AF5">
        <w:rPr>
          <w:i/>
          <w:iCs/>
          <w:szCs w:val="22"/>
        </w:rPr>
        <w:instrText xml:space="preserve"> FORMCHECKBOX </w:instrText>
      </w:r>
      <w:r w:rsidR="00911CDB">
        <w:rPr>
          <w:i/>
          <w:iCs/>
          <w:szCs w:val="22"/>
        </w:rPr>
      </w:r>
      <w:r w:rsidR="00911CDB">
        <w:rPr>
          <w:i/>
          <w:iCs/>
          <w:szCs w:val="22"/>
        </w:rPr>
        <w:fldChar w:fldCharType="separate"/>
      </w:r>
      <w:r w:rsidRPr="006E7AF5">
        <w:rPr>
          <w:i/>
          <w:iCs/>
          <w:szCs w:val="22"/>
        </w:rPr>
        <w:fldChar w:fldCharType="end"/>
      </w:r>
    </w:p>
    <w:p w14:paraId="27AF47D6" w14:textId="77777777" w:rsidR="00C2378E" w:rsidRPr="006E7AF5" w:rsidRDefault="00C2378E" w:rsidP="00C2378E">
      <w:pPr>
        <w:keepNext/>
        <w:tabs>
          <w:tab w:val="right" w:pos="9900"/>
        </w:tabs>
        <w:rPr>
          <w:bCs/>
          <w:i/>
          <w:iCs/>
          <w:szCs w:val="22"/>
        </w:rPr>
      </w:pPr>
      <w:r w:rsidRPr="006E7AF5">
        <w:rPr>
          <w:bCs/>
          <w:i/>
          <w:iCs/>
          <w:szCs w:val="22"/>
        </w:rPr>
        <w:t>c) na posameznih področjih poslovanja,</w:t>
      </w:r>
      <w:r w:rsidRPr="006E7AF5">
        <w:rPr>
          <w:bCs/>
          <w:i/>
          <w:iCs/>
          <w:szCs w:val="22"/>
        </w:rPr>
        <w:tab/>
      </w:r>
      <w:r w:rsidRPr="006E7AF5">
        <w:rPr>
          <w:i/>
          <w:iCs/>
          <w:szCs w:val="22"/>
        </w:rPr>
        <w:fldChar w:fldCharType="begin">
          <w:ffData>
            <w:name w:val="Check1"/>
            <w:enabled/>
            <w:calcOnExit w:val="0"/>
            <w:checkBox>
              <w:sizeAuto/>
              <w:default w:val="0"/>
            </w:checkBox>
          </w:ffData>
        </w:fldChar>
      </w:r>
      <w:r w:rsidRPr="006E7AF5">
        <w:rPr>
          <w:i/>
          <w:iCs/>
          <w:szCs w:val="22"/>
        </w:rPr>
        <w:instrText xml:space="preserve"> FORMCHECKBOX </w:instrText>
      </w:r>
      <w:r w:rsidR="00911CDB">
        <w:rPr>
          <w:i/>
          <w:iCs/>
          <w:szCs w:val="22"/>
        </w:rPr>
      </w:r>
      <w:r w:rsidR="00911CDB">
        <w:rPr>
          <w:i/>
          <w:iCs/>
          <w:szCs w:val="22"/>
        </w:rPr>
        <w:fldChar w:fldCharType="separate"/>
      </w:r>
      <w:r w:rsidRPr="006E7AF5">
        <w:rPr>
          <w:i/>
          <w:iCs/>
          <w:szCs w:val="22"/>
        </w:rPr>
        <w:fldChar w:fldCharType="end"/>
      </w:r>
    </w:p>
    <w:p w14:paraId="0A63AAF9" w14:textId="77777777" w:rsidR="00C2378E" w:rsidRPr="006E7AF5" w:rsidRDefault="00C2378E" w:rsidP="00C2378E">
      <w:pPr>
        <w:keepNext/>
        <w:tabs>
          <w:tab w:val="right" w:pos="9900"/>
        </w:tabs>
        <w:rPr>
          <w:bCs/>
          <w:i/>
          <w:iCs/>
          <w:szCs w:val="22"/>
        </w:rPr>
      </w:pPr>
      <w:r w:rsidRPr="006E7AF5">
        <w:rPr>
          <w:bCs/>
          <w:i/>
          <w:iCs/>
          <w:szCs w:val="22"/>
        </w:rPr>
        <w:t>d) še ni vzpostavljeno, pričeli smo s prvimi aktivnostmi,</w:t>
      </w:r>
      <w:r w:rsidRPr="006E7AF5">
        <w:rPr>
          <w:bCs/>
          <w:i/>
          <w:iCs/>
          <w:szCs w:val="22"/>
        </w:rPr>
        <w:tab/>
      </w:r>
      <w:r w:rsidRPr="006E7AF5">
        <w:rPr>
          <w:i/>
          <w:iCs/>
          <w:szCs w:val="22"/>
        </w:rPr>
        <w:fldChar w:fldCharType="begin">
          <w:ffData>
            <w:name w:val="Check1"/>
            <w:enabled/>
            <w:calcOnExit w:val="0"/>
            <w:checkBox>
              <w:sizeAuto/>
              <w:default w:val="0"/>
            </w:checkBox>
          </w:ffData>
        </w:fldChar>
      </w:r>
      <w:r w:rsidRPr="006E7AF5">
        <w:rPr>
          <w:i/>
          <w:iCs/>
          <w:szCs w:val="22"/>
        </w:rPr>
        <w:instrText xml:space="preserve"> FORMCHECKBOX </w:instrText>
      </w:r>
      <w:r w:rsidR="00911CDB">
        <w:rPr>
          <w:i/>
          <w:iCs/>
          <w:szCs w:val="22"/>
        </w:rPr>
      </w:r>
      <w:r w:rsidR="00911CDB">
        <w:rPr>
          <w:i/>
          <w:iCs/>
          <w:szCs w:val="22"/>
        </w:rPr>
        <w:fldChar w:fldCharType="separate"/>
      </w:r>
      <w:r w:rsidRPr="006E7AF5">
        <w:rPr>
          <w:i/>
          <w:iCs/>
          <w:szCs w:val="22"/>
        </w:rPr>
        <w:fldChar w:fldCharType="end"/>
      </w:r>
    </w:p>
    <w:p w14:paraId="2CA2B7D9" w14:textId="77777777" w:rsidR="00C2378E" w:rsidRPr="006E7AF5" w:rsidRDefault="00C2378E" w:rsidP="00C2378E">
      <w:pPr>
        <w:tabs>
          <w:tab w:val="right" w:pos="9900"/>
        </w:tabs>
        <w:rPr>
          <w:i/>
          <w:iCs/>
          <w:szCs w:val="22"/>
        </w:rPr>
      </w:pPr>
      <w:r w:rsidRPr="006E7AF5">
        <w:rPr>
          <w:bCs/>
          <w:i/>
          <w:iCs/>
          <w:szCs w:val="22"/>
        </w:rPr>
        <w:t>e) še ni vzpostavljeno, v naslednjem letu bomo pričeli z ustreznimi aktivnostmi.</w:t>
      </w:r>
      <w:r w:rsidRPr="006E7AF5">
        <w:rPr>
          <w:bCs/>
          <w:i/>
          <w:iCs/>
          <w:szCs w:val="22"/>
        </w:rPr>
        <w:tab/>
      </w:r>
      <w:r w:rsidRPr="006E7AF5">
        <w:rPr>
          <w:i/>
          <w:iCs/>
          <w:szCs w:val="22"/>
        </w:rPr>
        <w:fldChar w:fldCharType="begin">
          <w:ffData>
            <w:name w:val="Check1"/>
            <w:enabled/>
            <w:calcOnExit w:val="0"/>
            <w:checkBox>
              <w:sizeAuto/>
              <w:default w:val="0"/>
            </w:checkBox>
          </w:ffData>
        </w:fldChar>
      </w:r>
      <w:r w:rsidRPr="006E7AF5">
        <w:rPr>
          <w:i/>
          <w:iCs/>
          <w:szCs w:val="22"/>
        </w:rPr>
        <w:instrText xml:space="preserve"> FORMCHECKBOX </w:instrText>
      </w:r>
      <w:r w:rsidR="00911CDB">
        <w:rPr>
          <w:i/>
          <w:iCs/>
          <w:szCs w:val="22"/>
        </w:rPr>
      </w:r>
      <w:r w:rsidR="00911CDB">
        <w:rPr>
          <w:i/>
          <w:iCs/>
          <w:szCs w:val="22"/>
        </w:rPr>
        <w:fldChar w:fldCharType="separate"/>
      </w:r>
      <w:r w:rsidRPr="006E7AF5">
        <w:rPr>
          <w:i/>
          <w:iCs/>
          <w:szCs w:val="22"/>
        </w:rPr>
        <w:fldChar w:fldCharType="end"/>
      </w:r>
    </w:p>
    <w:p w14:paraId="7973CBCE" w14:textId="77777777" w:rsidR="00C2378E" w:rsidRPr="006E7AF5" w:rsidRDefault="00C2378E" w:rsidP="00C2378E">
      <w:pPr>
        <w:tabs>
          <w:tab w:val="right" w:pos="9900"/>
        </w:tabs>
        <w:rPr>
          <w:i/>
          <w:iCs/>
          <w:szCs w:val="22"/>
        </w:rPr>
      </w:pPr>
    </w:p>
    <w:p w14:paraId="6A5EA514" w14:textId="77777777" w:rsidR="00C2378E" w:rsidRPr="006E7AF5" w:rsidRDefault="00C2378E" w:rsidP="00C2378E">
      <w:pPr>
        <w:tabs>
          <w:tab w:val="right" w:pos="9900"/>
        </w:tabs>
        <w:rPr>
          <w:i/>
          <w:iCs/>
          <w:szCs w:val="22"/>
        </w:rPr>
      </w:pPr>
    </w:p>
    <w:p w14:paraId="4BEFEB39" w14:textId="77777777" w:rsidR="00C2378E" w:rsidRPr="006E7AF5" w:rsidRDefault="00C2378E" w:rsidP="00C2378E">
      <w:pPr>
        <w:tabs>
          <w:tab w:val="right" w:pos="9900"/>
        </w:tabs>
        <w:rPr>
          <w:i/>
          <w:iCs/>
          <w:szCs w:val="22"/>
        </w:rPr>
      </w:pPr>
      <w:r w:rsidRPr="006E7AF5">
        <w:rPr>
          <w:b/>
          <w:bCs/>
          <w:szCs w:val="22"/>
        </w:rPr>
        <w:t>2. Upravljanje s tveganji</w:t>
      </w:r>
    </w:p>
    <w:p w14:paraId="4E1FC651" w14:textId="77777777" w:rsidR="00C2378E" w:rsidRPr="006E7AF5" w:rsidRDefault="00C2378E" w:rsidP="00C2378E">
      <w:pPr>
        <w:keepNext/>
        <w:spacing w:before="240"/>
        <w:rPr>
          <w:b/>
          <w:bCs/>
          <w:szCs w:val="22"/>
        </w:rPr>
      </w:pPr>
      <w:r w:rsidRPr="006E7AF5">
        <w:rPr>
          <w:b/>
          <w:bCs/>
          <w:szCs w:val="22"/>
        </w:rPr>
        <w:t xml:space="preserve">2.1. Cilji so realni in merljivi, to pomeni, da so določeni indikatorji za merjenje doseganja ciljev </w:t>
      </w:r>
      <w:r w:rsidRPr="006E7AF5">
        <w:rPr>
          <w:bCs/>
          <w:i/>
          <w:szCs w:val="22"/>
        </w:rPr>
        <w:t>(predstojnik izbere eno od naslednjih možnosti):</w:t>
      </w:r>
    </w:p>
    <w:p w14:paraId="3407FEBF" w14:textId="77777777" w:rsidR="00C2378E" w:rsidRPr="006E7AF5" w:rsidRDefault="00C2378E" w:rsidP="00C2378E">
      <w:pPr>
        <w:keepNext/>
        <w:tabs>
          <w:tab w:val="right" w:pos="9900"/>
        </w:tabs>
        <w:spacing w:before="120"/>
        <w:rPr>
          <w:bCs/>
          <w:i/>
          <w:iCs/>
          <w:szCs w:val="22"/>
        </w:rPr>
      </w:pPr>
      <w:r w:rsidRPr="006E7AF5">
        <w:rPr>
          <w:bCs/>
          <w:i/>
          <w:iCs/>
          <w:szCs w:val="22"/>
        </w:rPr>
        <w:t>a) na celotnem poslovanju,</w:t>
      </w:r>
      <w:r w:rsidRPr="006E7AF5">
        <w:rPr>
          <w:bCs/>
          <w:i/>
          <w:iCs/>
          <w:szCs w:val="22"/>
        </w:rPr>
        <w:tab/>
      </w:r>
      <w:r w:rsidRPr="006E7AF5">
        <w:rPr>
          <w:bCs/>
          <w:i/>
          <w:iCs/>
          <w:szCs w:val="22"/>
        </w:rPr>
        <w:fldChar w:fldCharType="begin">
          <w:ffData>
            <w:name w:val="Check1"/>
            <w:enabled/>
            <w:calcOnExit w:val="0"/>
            <w:checkBox>
              <w:sizeAuto/>
              <w:default w:val="0"/>
              <w:checked/>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31C4BFC0" w14:textId="77777777" w:rsidR="00C2378E" w:rsidRPr="006E7AF5" w:rsidRDefault="00C2378E" w:rsidP="00C2378E">
      <w:pPr>
        <w:keepNext/>
        <w:tabs>
          <w:tab w:val="right" w:pos="9900"/>
        </w:tabs>
        <w:rPr>
          <w:bCs/>
          <w:i/>
          <w:iCs/>
          <w:szCs w:val="22"/>
        </w:rPr>
      </w:pPr>
      <w:r w:rsidRPr="006E7AF5">
        <w:rPr>
          <w:bCs/>
          <w:i/>
          <w:iCs/>
          <w:szCs w:val="22"/>
        </w:rPr>
        <w:t>b) na pretežnem delu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63FD04D6" w14:textId="77777777" w:rsidR="00C2378E" w:rsidRPr="006E7AF5" w:rsidRDefault="00C2378E" w:rsidP="00C2378E">
      <w:pPr>
        <w:keepNext/>
        <w:tabs>
          <w:tab w:val="right" w:pos="9900"/>
        </w:tabs>
        <w:rPr>
          <w:bCs/>
          <w:i/>
          <w:iCs/>
          <w:szCs w:val="22"/>
        </w:rPr>
      </w:pPr>
      <w:r w:rsidRPr="006E7AF5">
        <w:rPr>
          <w:bCs/>
          <w:i/>
          <w:iCs/>
          <w:szCs w:val="22"/>
        </w:rPr>
        <w:t>c) na posameznih področjih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CAF68A5" w14:textId="77777777" w:rsidR="00C2378E" w:rsidRPr="006E7AF5" w:rsidRDefault="00C2378E" w:rsidP="00C2378E">
      <w:pPr>
        <w:keepNext/>
        <w:tabs>
          <w:tab w:val="right" w:pos="9900"/>
        </w:tabs>
        <w:rPr>
          <w:bCs/>
          <w:i/>
          <w:iCs/>
          <w:szCs w:val="22"/>
        </w:rPr>
      </w:pPr>
      <w:r w:rsidRPr="006E7AF5">
        <w:rPr>
          <w:bCs/>
          <w:i/>
          <w:iCs/>
          <w:szCs w:val="22"/>
        </w:rPr>
        <w:t>d) še niso opredeljeni, pričeli smo s prvimi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04E7926" w14:textId="77777777" w:rsidR="00C2378E" w:rsidRPr="006E7AF5" w:rsidRDefault="00C2378E" w:rsidP="00C2378E">
      <w:pPr>
        <w:tabs>
          <w:tab w:val="right" w:pos="9900"/>
        </w:tabs>
        <w:rPr>
          <w:bCs/>
          <w:i/>
          <w:iCs/>
          <w:szCs w:val="22"/>
        </w:rPr>
      </w:pPr>
      <w:r w:rsidRPr="006E7AF5">
        <w:rPr>
          <w:bCs/>
          <w:i/>
          <w:iCs/>
          <w:szCs w:val="22"/>
        </w:rPr>
        <w:t>e) še niso opredeljeni, v naslednjem letu bomo pričeli z ustreznimi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0D8AA6B6" w14:textId="77777777" w:rsidR="00C2378E" w:rsidRPr="006E7AF5" w:rsidRDefault="00C2378E" w:rsidP="00C2378E">
      <w:pPr>
        <w:tabs>
          <w:tab w:val="right" w:pos="9900"/>
        </w:tabs>
        <w:rPr>
          <w:bCs/>
          <w:i/>
          <w:iCs/>
          <w:szCs w:val="22"/>
        </w:rPr>
      </w:pPr>
    </w:p>
    <w:p w14:paraId="1B2A49FE" w14:textId="77777777" w:rsidR="00C2378E" w:rsidRPr="006E7AF5" w:rsidRDefault="00C2378E" w:rsidP="00C2378E">
      <w:pPr>
        <w:keepNext/>
        <w:spacing w:before="240"/>
        <w:rPr>
          <w:b/>
          <w:bCs/>
          <w:szCs w:val="22"/>
        </w:rPr>
      </w:pPr>
      <w:r w:rsidRPr="006E7AF5">
        <w:rPr>
          <w:b/>
          <w:bCs/>
          <w:szCs w:val="22"/>
        </w:rPr>
        <w:t xml:space="preserve">2.2. Tveganja, da se cilji ne bodo uresničili, so opredeljena in ovrednotena, določen je način ravnanja z njimi </w:t>
      </w:r>
      <w:r w:rsidRPr="006E7AF5">
        <w:rPr>
          <w:bCs/>
          <w:i/>
          <w:szCs w:val="22"/>
        </w:rPr>
        <w:t>(predstojnik izbere eno od naslednjih možnosti):</w:t>
      </w:r>
    </w:p>
    <w:p w14:paraId="40655FC1" w14:textId="77777777" w:rsidR="00C2378E" w:rsidRPr="006E7AF5" w:rsidRDefault="00C2378E" w:rsidP="00C2378E">
      <w:pPr>
        <w:keepNext/>
        <w:tabs>
          <w:tab w:val="right" w:pos="9900"/>
        </w:tabs>
        <w:spacing w:before="120"/>
        <w:rPr>
          <w:bCs/>
          <w:i/>
          <w:iCs/>
          <w:szCs w:val="22"/>
        </w:rPr>
      </w:pPr>
      <w:r w:rsidRPr="006E7AF5">
        <w:rPr>
          <w:bCs/>
          <w:i/>
          <w:iCs/>
          <w:szCs w:val="22"/>
        </w:rPr>
        <w:t>a) na celotnem poslovanju,</w:t>
      </w:r>
      <w:r w:rsidRPr="006E7AF5">
        <w:rPr>
          <w:bCs/>
          <w:i/>
          <w:iCs/>
          <w:szCs w:val="22"/>
        </w:rPr>
        <w:tab/>
      </w:r>
      <w:r w:rsidRPr="006E7AF5">
        <w:rPr>
          <w:bCs/>
          <w:i/>
          <w:iCs/>
          <w:szCs w:val="22"/>
        </w:rPr>
        <w:fldChar w:fldCharType="begin">
          <w:ffData>
            <w:name w:val="Check1"/>
            <w:enabled/>
            <w:calcOnExit w:val="0"/>
            <w:checkBox>
              <w:sizeAuto/>
              <w:default w:val="0"/>
              <w:checked/>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0C1737B9" w14:textId="77777777" w:rsidR="00C2378E" w:rsidRPr="006E7AF5" w:rsidRDefault="00C2378E" w:rsidP="00C2378E">
      <w:pPr>
        <w:keepNext/>
        <w:tabs>
          <w:tab w:val="right" w:pos="9900"/>
        </w:tabs>
        <w:rPr>
          <w:bCs/>
          <w:i/>
          <w:iCs/>
          <w:szCs w:val="22"/>
        </w:rPr>
      </w:pPr>
      <w:r w:rsidRPr="006E7AF5">
        <w:rPr>
          <w:bCs/>
          <w:i/>
          <w:iCs/>
          <w:szCs w:val="22"/>
        </w:rPr>
        <w:t>b) na pretežnem delu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1C1680E" w14:textId="77777777" w:rsidR="00C2378E" w:rsidRPr="006E7AF5" w:rsidRDefault="00C2378E" w:rsidP="00C2378E">
      <w:pPr>
        <w:keepNext/>
        <w:tabs>
          <w:tab w:val="right" w:pos="9900"/>
        </w:tabs>
        <w:rPr>
          <w:bCs/>
          <w:i/>
          <w:iCs/>
          <w:szCs w:val="22"/>
        </w:rPr>
      </w:pPr>
      <w:r w:rsidRPr="006E7AF5">
        <w:rPr>
          <w:bCs/>
          <w:i/>
          <w:iCs/>
          <w:szCs w:val="22"/>
        </w:rPr>
        <w:t>c) na posameznih področjih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23C1D59A" w14:textId="77777777" w:rsidR="00C2378E" w:rsidRPr="006E7AF5" w:rsidRDefault="00C2378E" w:rsidP="00C2378E">
      <w:pPr>
        <w:keepNext/>
        <w:tabs>
          <w:tab w:val="right" w:pos="9900"/>
        </w:tabs>
        <w:rPr>
          <w:bCs/>
          <w:i/>
          <w:iCs/>
          <w:szCs w:val="22"/>
        </w:rPr>
      </w:pPr>
      <w:r w:rsidRPr="006E7AF5">
        <w:rPr>
          <w:bCs/>
          <w:i/>
          <w:iCs/>
          <w:szCs w:val="22"/>
        </w:rPr>
        <w:t>d) še niso opredeljena, pričeli smo s prvimi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5E2C39CE" w14:textId="77777777" w:rsidR="00C2378E" w:rsidRPr="006E7AF5" w:rsidRDefault="00C2378E" w:rsidP="00C2378E">
      <w:pPr>
        <w:tabs>
          <w:tab w:val="right" w:pos="9900"/>
        </w:tabs>
        <w:rPr>
          <w:bCs/>
          <w:i/>
          <w:iCs/>
          <w:szCs w:val="22"/>
        </w:rPr>
      </w:pPr>
      <w:r w:rsidRPr="006E7AF5">
        <w:rPr>
          <w:bCs/>
          <w:i/>
          <w:iCs/>
          <w:szCs w:val="22"/>
        </w:rPr>
        <w:t>e) še niso opredeljena, v naslednjem letu bomo pričeli z ustreznimi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61B26AE7" w14:textId="77777777" w:rsidR="00C2378E" w:rsidRPr="006E7AF5" w:rsidRDefault="00C2378E" w:rsidP="00C2378E">
      <w:pPr>
        <w:keepNext/>
        <w:spacing w:before="240"/>
        <w:rPr>
          <w:b/>
          <w:bCs/>
          <w:szCs w:val="22"/>
        </w:rPr>
      </w:pPr>
      <w:r w:rsidRPr="006E7AF5">
        <w:rPr>
          <w:b/>
          <w:bCs/>
          <w:szCs w:val="22"/>
        </w:rPr>
        <w:lastRenderedPageBreak/>
        <w:t xml:space="preserve">3. Na obvladovanju tveganj temelječ sistem notranjega kontroliranja in kontrolne aktivnosti, ki zmanjšujejo tveganja na sprejemljivo raven </w:t>
      </w:r>
      <w:r w:rsidRPr="006E7AF5">
        <w:rPr>
          <w:bCs/>
          <w:i/>
          <w:szCs w:val="22"/>
        </w:rPr>
        <w:t xml:space="preserve">(predstojnik izbere eno od naslednjih možnosti): </w:t>
      </w:r>
    </w:p>
    <w:p w14:paraId="14BBFC4F" w14:textId="77777777" w:rsidR="00C2378E" w:rsidRPr="006E7AF5" w:rsidRDefault="00C2378E" w:rsidP="00C2378E">
      <w:pPr>
        <w:keepNext/>
        <w:tabs>
          <w:tab w:val="right" w:pos="9900"/>
        </w:tabs>
        <w:rPr>
          <w:bCs/>
          <w:i/>
          <w:iCs/>
          <w:szCs w:val="22"/>
        </w:rPr>
      </w:pPr>
      <w:r w:rsidRPr="006E7AF5">
        <w:rPr>
          <w:bCs/>
          <w:i/>
          <w:iCs/>
          <w:szCs w:val="22"/>
        </w:rPr>
        <w:t>a) na celotnem poslovanju,</w:t>
      </w:r>
      <w:r w:rsidRPr="006E7AF5">
        <w:rPr>
          <w:bCs/>
          <w:i/>
          <w:iCs/>
          <w:szCs w:val="22"/>
        </w:rPr>
        <w:tab/>
      </w:r>
      <w:r w:rsidRPr="006E7AF5">
        <w:rPr>
          <w:bCs/>
          <w:i/>
          <w:iCs/>
          <w:szCs w:val="22"/>
        </w:rPr>
        <w:fldChar w:fldCharType="begin">
          <w:ffData>
            <w:name w:val="Check1"/>
            <w:enabled/>
            <w:calcOnExit w:val="0"/>
            <w:checkBox>
              <w:sizeAuto/>
              <w:default w:val="0"/>
              <w:checked/>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0ACB14C1" w14:textId="77777777" w:rsidR="00C2378E" w:rsidRPr="006E7AF5" w:rsidRDefault="00C2378E" w:rsidP="00C2378E">
      <w:pPr>
        <w:keepNext/>
        <w:tabs>
          <w:tab w:val="right" w:pos="9900"/>
        </w:tabs>
        <w:rPr>
          <w:bCs/>
          <w:i/>
          <w:iCs/>
          <w:szCs w:val="22"/>
        </w:rPr>
      </w:pPr>
      <w:r w:rsidRPr="006E7AF5">
        <w:rPr>
          <w:bCs/>
          <w:i/>
          <w:iCs/>
          <w:szCs w:val="22"/>
        </w:rPr>
        <w:t>b) na pretežnem delu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2BE7F07A" w14:textId="77777777" w:rsidR="00C2378E" w:rsidRPr="006E7AF5" w:rsidRDefault="00C2378E" w:rsidP="00C2378E">
      <w:pPr>
        <w:keepNext/>
        <w:tabs>
          <w:tab w:val="right" w:pos="9900"/>
        </w:tabs>
        <w:rPr>
          <w:bCs/>
          <w:i/>
          <w:iCs/>
          <w:szCs w:val="22"/>
        </w:rPr>
      </w:pPr>
      <w:r w:rsidRPr="006E7AF5">
        <w:rPr>
          <w:bCs/>
          <w:i/>
          <w:iCs/>
          <w:szCs w:val="22"/>
        </w:rPr>
        <w:t>c) na posameznih področjih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C015348" w14:textId="77777777" w:rsidR="00C2378E" w:rsidRPr="006E7AF5" w:rsidRDefault="00C2378E" w:rsidP="00C2378E">
      <w:pPr>
        <w:keepNext/>
        <w:tabs>
          <w:tab w:val="right" w:pos="9900"/>
        </w:tabs>
        <w:rPr>
          <w:bCs/>
          <w:i/>
          <w:iCs/>
          <w:szCs w:val="22"/>
        </w:rPr>
      </w:pPr>
      <w:r w:rsidRPr="006E7AF5">
        <w:rPr>
          <w:bCs/>
          <w:i/>
          <w:iCs/>
          <w:szCs w:val="22"/>
        </w:rPr>
        <w:t>d) še ni vzpostavljen, pričeli smo s prvimi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59E4DEA0" w14:textId="77777777" w:rsidR="00C2378E" w:rsidRPr="006E7AF5" w:rsidRDefault="00C2378E" w:rsidP="00C2378E">
      <w:pPr>
        <w:tabs>
          <w:tab w:val="right" w:pos="9900"/>
        </w:tabs>
        <w:rPr>
          <w:bCs/>
          <w:i/>
          <w:iCs/>
          <w:szCs w:val="22"/>
        </w:rPr>
      </w:pPr>
      <w:r w:rsidRPr="006E7AF5">
        <w:rPr>
          <w:bCs/>
          <w:i/>
          <w:iCs/>
          <w:szCs w:val="22"/>
        </w:rPr>
        <w:t>e) še ni vzpostavljen, v naslednjem letu bomo pričeli z ustreznimi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3C3D8880" w14:textId="77777777" w:rsidR="00C2378E" w:rsidRPr="006E7AF5" w:rsidRDefault="00C2378E" w:rsidP="00C2378E">
      <w:pPr>
        <w:keepNext/>
        <w:spacing w:before="240"/>
        <w:rPr>
          <w:b/>
          <w:bCs/>
          <w:szCs w:val="22"/>
        </w:rPr>
      </w:pPr>
      <w:r w:rsidRPr="006E7AF5">
        <w:rPr>
          <w:b/>
          <w:bCs/>
          <w:szCs w:val="22"/>
        </w:rPr>
        <w:t xml:space="preserve">4. Ustrezen sistem informiranja in komuniciranja </w:t>
      </w:r>
      <w:r w:rsidRPr="006E7AF5">
        <w:rPr>
          <w:bCs/>
          <w:i/>
          <w:szCs w:val="22"/>
        </w:rPr>
        <w:t>(predstojnik izbere eno od naslednjih možnosti):</w:t>
      </w:r>
      <w:r w:rsidRPr="006E7AF5">
        <w:rPr>
          <w:b/>
          <w:bCs/>
          <w:szCs w:val="22"/>
        </w:rPr>
        <w:t xml:space="preserve"> </w:t>
      </w:r>
    </w:p>
    <w:p w14:paraId="1FAA7151" w14:textId="77777777" w:rsidR="00C2378E" w:rsidRPr="006E7AF5" w:rsidRDefault="00C2378E" w:rsidP="00C2378E">
      <w:pPr>
        <w:keepNext/>
        <w:tabs>
          <w:tab w:val="right" w:pos="9900"/>
        </w:tabs>
        <w:spacing w:before="120"/>
        <w:rPr>
          <w:bCs/>
          <w:i/>
          <w:iCs/>
          <w:szCs w:val="22"/>
        </w:rPr>
      </w:pPr>
      <w:r w:rsidRPr="006E7AF5">
        <w:rPr>
          <w:bCs/>
          <w:i/>
          <w:iCs/>
          <w:szCs w:val="22"/>
        </w:rPr>
        <w:t>a) na celotnem poslovanju,</w:t>
      </w:r>
      <w:r w:rsidRPr="006E7AF5">
        <w:rPr>
          <w:bCs/>
          <w:i/>
          <w:iCs/>
          <w:szCs w:val="22"/>
        </w:rPr>
        <w:tab/>
      </w:r>
      <w:r w:rsidRPr="006E7AF5">
        <w:rPr>
          <w:bCs/>
          <w:i/>
          <w:iCs/>
          <w:szCs w:val="22"/>
        </w:rPr>
        <w:fldChar w:fldCharType="begin">
          <w:ffData>
            <w:name w:val="Check1"/>
            <w:enabled/>
            <w:calcOnExit w:val="0"/>
            <w:checkBox>
              <w:sizeAuto/>
              <w:default w:val="0"/>
              <w:checked/>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68C9E998" w14:textId="77777777" w:rsidR="00C2378E" w:rsidRPr="006E7AF5" w:rsidRDefault="00C2378E" w:rsidP="00C2378E">
      <w:pPr>
        <w:keepNext/>
        <w:tabs>
          <w:tab w:val="right" w:pos="9900"/>
        </w:tabs>
        <w:rPr>
          <w:bCs/>
          <w:i/>
          <w:iCs/>
          <w:szCs w:val="22"/>
        </w:rPr>
      </w:pPr>
      <w:r w:rsidRPr="006E7AF5">
        <w:rPr>
          <w:bCs/>
          <w:i/>
          <w:iCs/>
          <w:szCs w:val="22"/>
        </w:rPr>
        <w:t>b) na pretežnem delu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25135CC3" w14:textId="77777777" w:rsidR="00C2378E" w:rsidRPr="006E7AF5" w:rsidRDefault="00C2378E" w:rsidP="00C2378E">
      <w:pPr>
        <w:keepNext/>
        <w:tabs>
          <w:tab w:val="right" w:pos="9900"/>
        </w:tabs>
        <w:rPr>
          <w:bCs/>
          <w:i/>
          <w:iCs/>
          <w:szCs w:val="22"/>
        </w:rPr>
      </w:pPr>
      <w:r w:rsidRPr="006E7AF5">
        <w:rPr>
          <w:bCs/>
          <w:i/>
          <w:iCs/>
          <w:szCs w:val="22"/>
        </w:rPr>
        <w:t>c) na posameznih področjih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2DA77EF" w14:textId="77777777" w:rsidR="00C2378E" w:rsidRPr="006E7AF5" w:rsidRDefault="00C2378E" w:rsidP="00C2378E">
      <w:pPr>
        <w:keepNext/>
        <w:tabs>
          <w:tab w:val="right" w:pos="9900"/>
        </w:tabs>
        <w:rPr>
          <w:bCs/>
          <w:i/>
          <w:iCs/>
          <w:szCs w:val="22"/>
        </w:rPr>
      </w:pPr>
      <w:r w:rsidRPr="006E7AF5">
        <w:rPr>
          <w:bCs/>
          <w:i/>
          <w:iCs/>
          <w:szCs w:val="22"/>
        </w:rPr>
        <w:t>d) še ni vzpostavljen, pričeli smo s prvimi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4237F686" w14:textId="77777777" w:rsidR="00C2378E" w:rsidRPr="006E7AF5" w:rsidRDefault="00C2378E" w:rsidP="00C2378E">
      <w:pPr>
        <w:tabs>
          <w:tab w:val="right" w:pos="9900"/>
        </w:tabs>
        <w:rPr>
          <w:bCs/>
          <w:i/>
          <w:iCs/>
          <w:szCs w:val="22"/>
        </w:rPr>
      </w:pPr>
      <w:r w:rsidRPr="006E7AF5">
        <w:rPr>
          <w:bCs/>
          <w:i/>
          <w:iCs/>
          <w:szCs w:val="22"/>
        </w:rPr>
        <w:t>e) še ni vzpostavljen, v naslednjem letu bomo pričeli z ustreznimi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7F93F54" w14:textId="77777777" w:rsidR="00C2378E" w:rsidRPr="006E7AF5" w:rsidRDefault="00C2378E" w:rsidP="00C2378E">
      <w:pPr>
        <w:keepNext/>
        <w:spacing w:before="240"/>
        <w:rPr>
          <w:b/>
          <w:bCs/>
          <w:szCs w:val="22"/>
        </w:rPr>
      </w:pPr>
      <w:r w:rsidRPr="006E7AF5">
        <w:rPr>
          <w:b/>
          <w:bCs/>
          <w:szCs w:val="22"/>
        </w:rPr>
        <w:t xml:space="preserve">5. Ustrezen sistem nadziranja, ki vključuje tudi primerno (lastno, skupno, pogodbeno) notranje revizijsko službo </w:t>
      </w:r>
      <w:r w:rsidRPr="006E7AF5">
        <w:rPr>
          <w:bCs/>
          <w:i/>
          <w:szCs w:val="22"/>
        </w:rPr>
        <w:t xml:space="preserve">(predstojnik izbere eno od naslednjih možnosti): </w:t>
      </w:r>
    </w:p>
    <w:p w14:paraId="2FFF72C0" w14:textId="77777777" w:rsidR="00C2378E" w:rsidRPr="006E7AF5" w:rsidRDefault="00C2378E" w:rsidP="00C2378E">
      <w:pPr>
        <w:keepNext/>
        <w:tabs>
          <w:tab w:val="right" w:pos="9900"/>
        </w:tabs>
        <w:spacing w:before="120"/>
        <w:rPr>
          <w:bCs/>
          <w:i/>
          <w:iCs/>
          <w:szCs w:val="22"/>
        </w:rPr>
      </w:pPr>
      <w:r w:rsidRPr="006E7AF5">
        <w:rPr>
          <w:bCs/>
          <w:i/>
          <w:iCs/>
          <w:szCs w:val="22"/>
        </w:rPr>
        <w:t>a) na celotnem poslovanju,</w:t>
      </w:r>
      <w:r w:rsidRPr="006E7AF5">
        <w:rPr>
          <w:bCs/>
          <w:i/>
          <w:iCs/>
          <w:szCs w:val="22"/>
        </w:rPr>
        <w:tab/>
      </w:r>
      <w:r w:rsidRPr="006E7AF5">
        <w:rPr>
          <w:bCs/>
          <w:i/>
          <w:iCs/>
          <w:szCs w:val="22"/>
        </w:rPr>
        <w:fldChar w:fldCharType="begin">
          <w:ffData>
            <w:name w:val="Check1"/>
            <w:enabled/>
            <w:calcOnExit w:val="0"/>
            <w:checkBox>
              <w:sizeAuto/>
              <w:default w:val="0"/>
              <w:checked/>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5E205B1" w14:textId="77777777" w:rsidR="00C2378E" w:rsidRPr="006E7AF5" w:rsidRDefault="00C2378E" w:rsidP="00C2378E">
      <w:pPr>
        <w:keepNext/>
        <w:tabs>
          <w:tab w:val="right" w:pos="9900"/>
        </w:tabs>
        <w:rPr>
          <w:bCs/>
          <w:i/>
          <w:iCs/>
          <w:szCs w:val="22"/>
        </w:rPr>
      </w:pPr>
      <w:r w:rsidRPr="006E7AF5">
        <w:rPr>
          <w:bCs/>
          <w:i/>
          <w:iCs/>
          <w:szCs w:val="22"/>
        </w:rPr>
        <w:t>b) na pretežnem delu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B013E40" w14:textId="77777777" w:rsidR="00C2378E" w:rsidRPr="006E7AF5" w:rsidRDefault="00C2378E" w:rsidP="00C2378E">
      <w:pPr>
        <w:keepNext/>
        <w:tabs>
          <w:tab w:val="right" w:pos="9900"/>
        </w:tabs>
        <w:rPr>
          <w:bCs/>
          <w:i/>
          <w:iCs/>
          <w:szCs w:val="22"/>
        </w:rPr>
      </w:pPr>
      <w:r w:rsidRPr="006E7AF5">
        <w:rPr>
          <w:bCs/>
          <w:i/>
          <w:iCs/>
          <w:szCs w:val="22"/>
        </w:rPr>
        <w:t>c) na posameznih področjih poslovanja,</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9BE0D44" w14:textId="77777777" w:rsidR="00C2378E" w:rsidRPr="006E7AF5" w:rsidRDefault="00C2378E" w:rsidP="00C2378E">
      <w:pPr>
        <w:keepNext/>
        <w:tabs>
          <w:tab w:val="right" w:pos="9900"/>
        </w:tabs>
        <w:rPr>
          <w:bCs/>
          <w:i/>
          <w:iCs/>
          <w:szCs w:val="22"/>
        </w:rPr>
      </w:pPr>
      <w:r w:rsidRPr="006E7AF5">
        <w:rPr>
          <w:bCs/>
          <w:i/>
          <w:iCs/>
          <w:szCs w:val="22"/>
        </w:rPr>
        <w:t>d) še ni vzpostavljen, pričeli smo s prvimi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0B0FD8D3" w14:textId="77777777" w:rsidR="00C2378E" w:rsidRPr="006E7AF5" w:rsidRDefault="00C2378E" w:rsidP="00C2378E">
      <w:pPr>
        <w:tabs>
          <w:tab w:val="right" w:pos="9900"/>
        </w:tabs>
        <w:rPr>
          <w:bCs/>
          <w:i/>
          <w:iCs/>
          <w:szCs w:val="22"/>
        </w:rPr>
      </w:pPr>
      <w:r w:rsidRPr="006E7AF5">
        <w:rPr>
          <w:bCs/>
          <w:i/>
          <w:iCs/>
          <w:szCs w:val="22"/>
        </w:rPr>
        <w:t>e) še ni vzpostavljen, v naslednjem letu bomo pričeli z ustreznimi aktivnostmi.</w:t>
      </w:r>
      <w:r w:rsidRPr="006E7AF5">
        <w:rPr>
          <w:bCs/>
          <w:i/>
          <w:iCs/>
          <w:szCs w:val="22"/>
        </w:rPr>
        <w:tab/>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79FDD883" w14:textId="77777777" w:rsidR="00C2378E" w:rsidRPr="006E7AF5" w:rsidRDefault="00C2378E" w:rsidP="00C2378E">
      <w:pPr>
        <w:keepNext/>
        <w:spacing w:before="240"/>
        <w:rPr>
          <w:b/>
          <w:iCs/>
          <w:szCs w:val="22"/>
        </w:rPr>
      </w:pPr>
      <w:r w:rsidRPr="006E7AF5">
        <w:rPr>
          <w:b/>
          <w:iCs/>
          <w:szCs w:val="22"/>
        </w:rPr>
        <w:t>6. Notranje revidiranje zagotavljam v skladu s Pravilnikom o usmeritvah za usklajeno delovanje sistema notranjega nadzora javnih financ</w:t>
      </w:r>
    </w:p>
    <w:p w14:paraId="1A680CD5" w14:textId="77777777" w:rsidR="00C2378E" w:rsidRPr="006E7AF5" w:rsidRDefault="00C2378E" w:rsidP="00C2378E">
      <w:pPr>
        <w:keepNext/>
        <w:spacing w:before="240"/>
        <w:rPr>
          <w:iCs/>
          <w:szCs w:val="22"/>
        </w:rPr>
      </w:pPr>
      <w:r w:rsidRPr="006E7AF5">
        <w:rPr>
          <w:i/>
          <w:iCs/>
          <w:szCs w:val="22"/>
        </w:rPr>
        <w:t xml:space="preserve">a) z lastno </w:t>
      </w:r>
      <w:proofErr w:type="spellStart"/>
      <w:r w:rsidRPr="006E7AF5">
        <w:rPr>
          <w:i/>
          <w:iCs/>
          <w:szCs w:val="22"/>
        </w:rPr>
        <w:t>notranjerevizijsko</w:t>
      </w:r>
      <w:proofErr w:type="spellEnd"/>
      <w:r w:rsidRPr="006E7AF5">
        <w:rPr>
          <w:i/>
          <w:iCs/>
          <w:szCs w:val="22"/>
        </w:rPr>
        <w:t xml:space="preserve"> službo</w:t>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t xml:space="preserve">                   </w:t>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r w:rsidRPr="006E7AF5">
        <w:rPr>
          <w:i/>
          <w:iCs/>
          <w:szCs w:val="22"/>
        </w:rPr>
        <w:br/>
        <w:t xml:space="preserve">b) s skupno </w:t>
      </w:r>
      <w:proofErr w:type="spellStart"/>
      <w:r w:rsidRPr="006E7AF5">
        <w:rPr>
          <w:i/>
          <w:iCs/>
          <w:szCs w:val="22"/>
        </w:rPr>
        <w:t>notranjerevizijsko</w:t>
      </w:r>
      <w:proofErr w:type="spellEnd"/>
      <w:r w:rsidRPr="006E7AF5">
        <w:rPr>
          <w:i/>
          <w:iCs/>
          <w:szCs w:val="22"/>
        </w:rPr>
        <w:t xml:space="preserve"> službo</w:t>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t xml:space="preserve">                   </w:t>
      </w:r>
      <w:r w:rsidRPr="006E7AF5">
        <w:rPr>
          <w:bCs/>
          <w:i/>
          <w:iCs/>
          <w:szCs w:val="22"/>
        </w:rPr>
        <w:fldChar w:fldCharType="begin">
          <w:ffData>
            <w:name w:val="Check1"/>
            <w:enabled/>
            <w:calcOnExit w:val="0"/>
            <w:checkBox>
              <w:sizeAuto/>
              <w:default w:val="0"/>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r w:rsidRPr="006E7AF5">
        <w:rPr>
          <w:i/>
          <w:iCs/>
          <w:szCs w:val="22"/>
        </w:rPr>
        <w:t xml:space="preserve">   c) z zunanjim izvajalcem notranjega revidiranja</w:t>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r>
      <w:r w:rsidRPr="006E7AF5">
        <w:rPr>
          <w:i/>
          <w:iCs/>
          <w:szCs w:val="22"/>
        </w:rPr>
        <w:tab/>
        <w:t xml:space="preserve">                   </w:t>
      </w:r>
      <w:r w:rsidRPr="006E7AF5">
        <w:rPr>
          <w:bCs/>
          <w:i/>
          <w:iCs/>
          <w:szCs w:val="22"/>
        </w:rPr>
        <w:fldChar w:fldCharType="begin">
          <w:ffData>
            <w:name w:val="Check1"/>
            <w:enabled/>
            <w:calcOnExit w:val="0"/>
            <w:checkBox>
              <w:sizeAuto/>
              <w:default w:val="0"/>
              <w:checked/>
            </w:checkBox>
          </w:ffData>
        </w:fldChar>
      </w:r>
      <w:r w:rsidRPr="006E7AF5">
        <w:rPr>
          <w:bCs/>
          <w:i/>
          <w:iCs/>
          <w:szCs w:val="22"/>
        </w:rPr>
        <w:instrText xml:space="preserve"> FORMCHECKBOX </w:instrText>
      </w:r>
      <w:r w:rsidR="00911CDB">
        <w:rPr>
          <w:bCs/>
          <w:i/>
          <w:iCs/>
          <w:szCs w:val="22"/>
        </w:rPr>
      </w:r>
      <w:r w:rsidR="00911CDB">
        <w:rPr>
          <w:bCs/>
          <w:i/>
          <w:iCs/>
          <w:szCs w:val="22"/>
        </w:rPr>
        <w:fldChar w:fldCharType="separate"/>
      </w:r>
      <w:r w:rsidRPr="006E7AF5">
        <w:rPr>
          <w:bCs/>
          <w:i/>
          <w:iCs/>
          <w:szCs w:val="22"/>
        </w:rPr>
        <w:fldChar w:fldCharType="end"/>
      </w:r>
    </w:p>
    <w:p w14:paraId="24C108F1" w14:textId="77777777" w:rsidR="00C2378E" w:rsidRPr="006E7AF5" w:rsidRDefault="00C2378E" w:rsidP="00C2378E">
      <w:pPr>
        <w:keepNext/>
        <w:spacing w:before="240"/>
        <w:rPr>
          <w:b/>
          <w:bCs/>
          <w:szCs w:val="22"/>
        </w:rPr>
      </w:pPr>
      <w:r w:rsidRPr="006E7AF5">
        <w:rPr>
          <w:b/>
          <w:bCs/>
          <w:szCs w:val="22"/>
        </w:rPr>
        <w:t>Naziv in sedež zunanjega izvajalca revidiranja:</w:t>
      </w:r>
    </w:p>
    <w:p w14:paraId="1C80DCEB" w14:textId="77777777" w:rsidR="00C2378E" w:rsidRPr="006E7AF5" w:rsidRDefault="00C2378E" w:rsidP="00D51871">
      <w:pPr>
        <w:pStyle w:val="Odstavekseznama"/>
        <w:keepNext/>
        <w:numPr>
          <w:ilvl w:val="0"/>
          <w:numId w:val="21"/>
        </w:numPr>
        <w:spacing w:before="240"/>
        <w:rPr>
          <w:rFonts w:ascii="Times New Roman" w:hAnsi="Times New Roman" w:cs="Times New Roman"/>
          <w:bCs/>
          <w:sz w:val="22"/>
          <w:szCs w:val="22"/>
        </w:rPr>
      </w:pPr>
      <w:r w:rsidRPr="006E7AF5">
        <w:rPr>
          <w:rFonts w:ascii="Times New Roman" w:hAnsi="Times New Roman" w:cs="Times New Roman"/>
          <w:bCs/>
          <w:sz w:val="22"/>
          <w:szCs w:val="22"/>
        </w:rPr>
        <w:t>RSMG d.o.o., Herbersteinova ulica 45, Ljubljana</w:t>
      </w:r>
    </w:p>
    <w:p w14:paraId="16A7F545" w14:textId="77777777" w:rsidR="00C2378E" w:rsidRPr="006E7AF5" w:rsidRDefault="00C2378E" w:rsidP="00C2378E">
      <w:pPr>
        <w:keepNext/>
        <w:spacing w:before="240"/>
        <w:rPr>
          <w:bCs/>
          <w:szCs w:val="22"/>
        </w:rPr>
      </w:pPr>
      <w:r w:rsidRPr="006E7AF5">
        <w:rPr>
          <w:b/>
          <w:bCs/>
          <w:szCs w:val="22"/>
        </w:rPr>
        <w:t>Matična številka zunanjega izvajalca notranjega revidiranja</w:t>
      </w:r>
      <w:r w:rsidRPr="006E7AF5">
        <w:rPr>
          <w:bCs/>
          <w:szCs w:val="22"/>
        </w:rPr>
        <w:t xml:space="preserve">: </w:t>
      </w:r>
      <w:r w:rsidRPr="006E7AF5">
        <w:rPr>
          <w:color w:val="4D4D4D"/>
          <w:szCs w:val="22"/>
        </w:rPr>
        <w:t>6488072000</w:t>
      </w:r>
    </w:p>
    <w:p w14:paraId="44791FFF" w14:textId="77777777" w:rsidR="00C2378E" w:rsidRPr="006E7AF5" w:rsidRDefault="00C2378E" w:rsidP="00C2378E">
      <w:pPr>
        <w:keepNext/>
        <w:spacing w:before="240"/>
        <w:rPr>
          <w:bCs/>
          <w:szCs w:val="22"/>
        </w:rPr>
      </w:pPr>
      <w:r w:rsidRPr="006E7AF5">
        <w:rPr>
          <w:b/>
          <w:bCs/>
          <w:szCs w:val="22"/>
        </w:rPr>
        <w:t>Datum zadnjega revizijskega poročila zunanjega izvajalca notranjega revidiranja je</w:t>
      </w:r>
      <w:r w:rsidRPr="006E7AF5">
        <w:rPr>
          <w:bCs/>
          <w:szCs w:val="22"/>
        </w:rPr>
        <w:t>: februar 2022</w:t>
      </w:r>
    </w:p>
    <w:p w14:paraId="75CD61DC" w14:textId="77777777" w:rsidR="00C2378E" w:rsidRPr="006E7AF5" w:rsidRDefault="00C2378E" w:rsidP="00C2378E">
      <w:pPr>
        <w:keepNext/>
        <w:spacing w:before="240"/>
        <w:rPr>
          <w:i/>
          <w:iCs/>
          <w:szCs w:val="22"/>
        </w:rPr>
      </w:pPr>
      <w:r w:rsidRPr="006E7AF5">
        <w:rPr>
          <w:b/>
          <w:bCs/>
          <w:szCs w:val="22"/>
        </w:rPr>
        <w:t>V letu 2021 sem na področju notranjega nadzora izvedel naslednje pomembne izboljšave</w:t>
      </w:r>
      <w:r w:rsidRPr="006E7AF5">
        <w:rPr>
          <w:bCs/>
          <w:i/>
          <w:szCs w:val="22"/>
        </w:rPr>
        <w:t>:</w:t>
      </w:r>
    </w:p>
    <w:p w14:paraId="63302829" w14:textId="77777777" w:rsidR="00C2378E" w:rsidRPr="006E7AF5" w:rsidRDefault="00C2378E" w:rsidP="00C2378E">
      <w:pPr>
        <w:spacing w:before="120"/>
        <w:rPr>
          <w:szCs w:val="22"/>
        </w:rPr>
      </w:pPr>
      <w:r w:rsidRPr="006E7AF5">
        <w:rPr>
          <w:szCs w:val="22"/>
        </w:rPr>
        <w:t xml:space="preserve">- utrjevanje sistema uravnoteženih kazalnikov uspešnosti </w:t>
      </w:r>
    </w:p>
    <w:p w14:paraId="498194D2" w14:textId="77777777" w:rsidR="00C2378E" w:rsidRPr="006E7AF5" w:rsidRDefault="00C2378E" w:rsidP="00C2378E">
      <w:pPr>
        <w:spacing w:before="120"/>
        <w:rPr>
          <w:szCs w:val="22"/>
        </w:rPr>
      </w:pPr>
      <w:r w:rsidRPr="006E7AF5">
        <w:rPr>
          <w:szCs w:val="22"/>
        </w:rPr>
        <w:t>- dograditev in dopolnitev informacijskega sistema</w:t>
      </w:r>
    </w:p>
    <w:p w14:paraId="0B3713A9" w14:textId="77777777" w:rsidR="00C2378E" w:rsidRPr="006E7AF5" w:rsidRDefault="00C2378E" w:rsidP="00C2378E">
      <w:pPr>
        <w:spacing w:before="120"/>
        <w:rPr>
          <w:szCs w:val="22"/>
        </w:rPr>
      </w:pPr>
      <w:r w:rsidRPr="006E7AF5">
        <w:rPr>
          <w:szCs w:val="22"/>
        </w:rPr>
        <w:t>- posodobitev in izvajanje ukrepov iz registra tveganj</w:t>
      </w:r>
    </w:p>
    <w:p w14:paraId="5AF9E5ED" w14:textId="77777777" w:rsidR="00C2378E" w:rsidRPr="006E7AF5" w:rsidRDefault="00C2378E" w:rsidP="00C2378E">
      <w:pPr>
        <w:keepNext/>
        <w:spacing w:before="240"/>
        <w:jc w:val="left"/>
        <w:rPr>
          <w:b/>
          <w:bCs/>
          <w:szCs w:val="22"/>
        </w:rPr>
      </w:pPr>
      <w:r w:rsidRPr="006E7AF5">
        <w:rPr>
          <w:b/>
          <w:bCs/>
          <w:szCs w:val="22"/>
        </w:rPr>
        <w:t>Kljub izvedenim izboljšavam ugotavljam, da obstajajo naslednja pomembna tveganja, ki jih še ne obvladujem v zadostni meri:</w:t>
      </w:r>
      <w:r w:rsidRPr="006E7AF5">
        <w:rPr>
          <w:b/>
          <w:bCs/>
          <w:szCs w:val="22"/>
        </w:rPr>
        <w:br/>
      </w:r>
    </w:p>
    <w:p w14:paraId="3FF6A364" w14:textId="77777777" w:rsidR="00C2378E" w:rsidRPr="006E7AF5" w:rsidRDefault="00C2378E" w:rsidP="00D51871">
      <w:pPr>
        <w:pStyle w:val="Odstavekseznama"/>
        <w:numPr>
          <w:ilvl w:val="0"/>
          <w:numId w:val="21"/>
        </w:numPr>
        <w:rPr>
          <w:rFonts w:ascii="Times New Roman" w:hAnsi="Times New Roman" w:cs="Times New Roman"/>
          <w:sz w:val="22"/>
          <w:szCs w:val="22"/>
        </w:rPr>
      </w:pPr>
      <w:r w:rsidRPr="006E7AF5">
        <w:rPr>
          <w:rFonts w:ascii="Times New Roman" w:hAnsi="Times New Roman" w:cs="Times New Roman"/>
          <w:sz w:val="22"/>
          <w:szCs w:val="22"/>
        </w:rPr>
        <w:t>vpliv področne zakonodaje na uspešnost in učinkovitost delovanja doma.</w:t>
      </w:r>
    </w:p>
    <w:p w14:paraId="73E71B8D" w14:textId="77777777" w:rsidR="00C2378E" w:rsidRPr="006E7AF5" w:rsidRDefault="00C2378E" w:rsidP="00C2378E">
      <w:pPr>
        <w:rPr>
          <w:szCs w:val="22"/>
        </w:rPr>
      </w:pPr>
      <w:r w:rsidRPr="006E7AF5">
        <w:rPr>
          <w:szCs w:val="22"/>
        </w:rPr>
        <w:t>Predstojnik oz. poslovodni organ proračunskega uporabnika:</w:t>
      </w:r>
    </w:p>
    <w:p w14:paraId="0418E377" w14:textId="77777777" w:rsidR="00C2378E" w:rsidRPr="006E7AF5" w:rsidRDefault="00C2378E" w:rsidP="00C2378E">
      <w:pPr>
        <w:rPr>
          <w:szCs w:val="22"/>
        </w:rPr>
      </w:pPr>
    </w:p>
    <w:p w14:paraId="49DB0DCB" w14:textId="77777777" w:rsidR="00C2378E" w:rsidRPr="006E7AF5" w:rsidRDefault="00C2378E" w:rsidP="00C2378E">
      <w:pPr>
        <w:rPr>
          <w:szCs w:val="22"/>
        </w:rPr>
      </w:pPr>
    </w:p>
    <w:p w14:paraId="73ACFC1C" w14:textId="77777777" w:rsidR="00C2378E" w:rsidRPr="006E7AF5" w:rsidRDefault="00C2378E" w:rsidP="00C2378E">
      <w:pPr>
        <w:ind w:left="6372" w:firstLine="708"/>
        <w:rPr>
          <w:szCs w:val="22"/>
        </w:rPr>
      </w:pPr>
      <w:r w:rsidRPr="006E7AF5">
        <w:rPr>
          <w:szCs w:val="22"/>
        </w:rPr>
        <w:t>Valerija Lekić Poljšak</w:t>
      </w:r>
    </w:p>
    <w:p w14:paraId="7724E806" w14:textId="1F9F96E1" w:rsidR="00491939" w:rsidRDefault="00C2378E" w:rsidP="00C2378E">
      <w:pPr>
        <w:ind w:left="7080"/>
        <w:rPr>
          <w:szCs w:val="22"/>
        </w:rPr>
      </w:pPr>
      <w:r w:rsidRPr="006E7AF5">
        <w:rPr>
          <w:szCs w:val="22"/>
        </w:rPr>
        <w:t xml:space="preserve">       </w:t>
      </w:r>
      <w:r w:rsidR="00DB10E6">
        <w:rPr>
          <w:szCs w:val="22"/>
        </w:rPr>
        <w:t xml:space="preserve"> d</w:t>
      </w:r>
      <w:r w:rsidRPr="006E7AF5">
        <w:rPr>
          <w:szCs w:val="22"/>
        </w:rPr>
        <w:t>irektorica</w:t>
      </w:r>
    </w:p>
    <w:p w14:paraId="592BFD74" w14:textId="77777777" w:rsidR="00375B7D" w:rsidRPr="006E7AF5" w:rsidRDefault="00375B7D" w:rsidP="003478FE">
      <w:pPr>
        <w:rPr>
          <w:szCs w:val="22"/>
        </w:rPr>
      </w:pPr>
    </w:p>
    <w:sectPr w:rsidR="00375B7D" w:rsidRPr="006E7AF5" w:rsidSect="0009618F">
      <w:footerReference w:type="default" r:id="rId32"/>
      <w:pgSz w:w="11906" w:h="16838"/>
      <w:pgMar w:top="680" w:right="1133"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8541D" w14:textId="77777777" w:rsidR="00911CDB" w:rsidRDefault="00911CDB" w:rsidP="000C1131">
      <w:r>
        <w:separator/>
      </w:r>
    </w:p>
  </w:endnote>
  <w:endnote w:type="continuationSeparator" w:id="0">
    <w:p w14:paraId="624BE8D8" w14:textId="77777777" w:rsidR="00911CDB" w:rsidRDefault="00911CDB" w:rsidP="000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3BB7" w14:textId="03787463" w:rsidR="00DB10E6" w:rsidRDefault="00DB10E6" w:rsidP="007C1FFD">
    <w:pPr>
      <w:pStyle w:val="Noga"/>
      <w:pBdr>
        <w:top w:val="single" w:sz="4" w:space="1" w:color="auto"/>
        <w:left w:val="single" w:sz="4" w:space="0" w:color="auto"/>
        <w:bottom w:val="single" w:sz="4" w:space="1" w:color="auto"/>
        <w:right w:val="single" w:sz="4" w:space="4" w:color="auto"/>
      </w:pBdr>
      <w:rPr>
        <w:sz w:val="18"/>
        <w:szCs w:val="18"/>
      </w:rPr>
    </w:pPr>
    <w:r w:rsidRPr="004F1933">
      <w:rPr>
        <w:sz w:val="18"/>
        <w:szCs w:val="18"/>
      </w:rPr>
      <w:t>Pripravil</w:t>
    </w:r>
    <w:r>
      <w:rPr>
        <w:sz w:val="18"/>
        <w:szCs w:val="18"/>
      </w:rPr>
      <w:t>i</w:t>
    </w:r>
    <w:r w:rsidRPr="004F1933">
      <w:rPr>
        <w:sz w:val="18"/>
        <w:szCs w:val="18"/>
      </w:rPr>
      <w:t xml:space="preserve">: Alenka Vipavec Mahmutović, </w:t>
    </w:r>
    <w:r>
      <w:rPr>
        <w:sz w:val="18"/>
        <w:szCs w:val="18"/>
      </w:rPr>
      <w:t>Simon Bahor</w:t>
    </w:r>
    <w:r w:rsidRPr="004F1933">
      <w:rPr>
        <w:sz w:val="18"/>
        <w:szCs w:val="18"/>
      </w:rPr>
      <w:t>,</w:t>
    </w:r>
    <w:r>
      <w:rPr>
        <w:sz w:val="18"/>
        <w:szCs w:val="18"/>
      </w:rPr>
      <w:t xml:space="preserve"> </w:t>
    </w:r>
    <w:r>
      <w:rPr>
        <w:sz w:val="18"/>
        <w:szCs w:val="18"/>
      </w:rPr>
      <w:tab/>
      <w:t xml:space="preserve">                                                                                                  Odobrila: </w:t>
    </w:r>
  </w:p>
  <w:p w14:paraId="5BE704C0" w14:textId="77777777" w:rsidR="00DB10E6" w:rsidRDefault="00DB10E6"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 xml:space="preserve">Tatjana Špehar, Mira Vlašič, Andreja Štajdohar, Ksenija Pezdirc </w:t>
    </w:r>
  </w:p>
  <w:p w14:paraId="2D80CAAD" w14:textId="774E369B" w:rsidR="00DB10E6" w:rsidRDefault="00DB10E6"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in Valerija Lekić Poljšak</w:t>
    </w:r>
    <w:r w:rsidRPr="003F02E6">
      <w:rPr>
        <w:sz w:val="18"/>
        <w:szCs w:val="18"/>
      </w:rPr>
      <w:t xml:space="preserve"> </w:t>
    </w:r>
    <w:r>
      <w:rPr>
        <w:sz w:val="18"/>
        <w:szCs w:val="18"/>
      </w:rPr>
      <w:t xml:space="preserve">                                                                                                                                         Valerija Lekić Poljšak</w:t>
    </w:r>
  </w:p>
  <w:p w14:paraId="40EC179A" w14:textId="465B5B87" w:rsidR="00DB10E6" w:rsidRDefault="00DB10E6"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direktorica</w:t>
    </w:r>
  </w:p>
  <w:p w14:paraId="3C525719" w14:textId="37C87B29" w:rsidR="00DB10E6" w:rsidRPr="004F1933" w:rsidRDefault="00DB10E6" w:rsidP="007C1FFD">
    <w:pPr>
      <w:pStyle w:val="Noga"/>
      <w:pBdr>
        <w:top w:val="single" w:sz="4" w:space="1" w:color="auto"/>
        <w:left w:val="single" w:sz="4" w:space="0"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Pr>
        <w:b/>
        <w:noProof/>
        <w:sz w:val="18"/>
        <w:szCs w:val="18"/>
      </w:rPr>
      <w:t>73</w:t>
    </w:r>
    <w:r w:rsidRPr="003F02E6">
      <w:rPr>
        <w:b/>
        <w:sz w:val="18"/>
        <w:szCs w:val="18"/>
      </w:rPr>
      <w:fldChar w:fldCharType="end"/>
    </w:r>
    <w:r w:rsidRPr="003F02E6">
      <w:rPr>
        <w:sz w:val="18"/>
        <w:szCs w:val="18"/>
      </w:rPr>
      <w:t xml:space="preserve"> od </w:t>
    </w:r>
    <w:r>
      <w:rPr>
        <w:b/>
        <w:noProof/>
        <w:sz w:val="18"/>
        <w:szCs w:val="18"/>
      </w:rPr>
      <w:fldChar w:fldCharType="begin"/>
    </w:r>
    <w:r>
      <w:rPr>
        <w:b/>
        <w:noProof/>
        <w:sz w:val="18"/>
        <w:szCs w:val="18"/>
      </w:rPr>
      <w:instrText>NUMPAGES  \* Arabic  \* MERGEFORMAT</w:instrText>
    </w:r>
    <w:r>
      <w:rPr>
        <w:b/>
        <w:noProof/>
        <w:sz w:val="18"/>
        <w:szCs w:val="18"/>
      </w:rPr>
      <w:fldChar w:fldCharType="separate"/>
    </w:r>
    <w:r>
      <w:rPr>
        <w:b/>
        <w:noProof/>
        <w:sz w:val="18"/>
        <w:szCs w:val="18"/>
      </w:rPr>
      <w:t>74</w:t>
    </w:r>
    <w:r>
      <w:rPr>
        <w:b/>
        <w:noProof/>
        <w:sz w:val="18"/>
        <w:szCs w:val="18"/>
      </w:rPr>
      <w:fldChar w:fldCharType="end"/>
    </w:r>
  </w:p>
  <w:p w14:paraId="3DE41FFE" w14:textId="77777777" w:rsidR="00DB10E6" w:rsidRDefault="00DB10E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29AE8" w14:textId="66E47852" w:rsidR="00DB10E6" w:rsidRDefault="00DB10E6" w:rsidP="007C1FFD">
    <w:pPr>
      <w:pStyle w:val="Noga"/>
      <w:pBdr>
        <w:top w:val="single" w:sz="4" w:space="1" w:color="auto"/>
        <w:left w:val="single" w:sz="4" w:space="0" w:color="auto"/>
        <w:bottom w:val="single" w:sz="4" w:space="1" w:color="auto"/>
        <w:right w:val="single" w:sz="4" w:space="4" w:color="auto"/>
      </w:pBdr>
      <w:rPr>
        <w:sz w:val="18"/>
        <w:szCs w:val="18"/>
      </w:rPr>
    </w:pPr>
    <w:r w:rsidRPr="004F1933">
      <w:rPr>
        <w:sz w:val="18"/>
        <w:szCs w:val="18"/>
      </w:rPr>
      <w:t xml:space="preserve">Pripravil: </w:t>
    </w:r>
    <w:r>
      <w:rPr>
        <w:sz w:val="18"/>
        <w:szCs w:val="18"/>
      </w:rPr>
      <w:t xml:space="preserve">Simon Bahor                                                                                                                                               Odobrila: </w:t>
    </w:r>
  </w:p>
  <w:p w14:paraId="6676EA2A" w14:textId="7954BDFD" w:rsidR="00DB10E6" w:rsidRDefault="00DB10E6"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w:t>
    </w:r>
    <w:r>
      <w:rPr>
        <w:sz w:val="18"/>
        <w:szCs w:val="18"/>
      </w:rPr>
      <w:tab/>
      <w:t>Valerija Lekić Poljšak</w:t>
    </w:r>
  </w:p>
  <w:p w14:paraId="7B0240F2" w14:textId="34C6A720" w:rsidR="00DB10E6" w:rsidRDefault="00DB10E6"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direktorica</w:t>
    </w:r>
  </w:p>
  <w:p w14:paraId="20826F24" w14:textId="77777777" w:rsidR="00DB10E6" w:rsidRPr="004F1933" w:rsidRDefault="00DB10E6" w:rsidP="007C1FFD">
    <w:pPr>
      <w:pStyle w:val="Noga"/>
      <w:pBdr>
        <w:top w:val="single" w:sz="4" w:space="1" w:color="auto"/>
        <w:left w:val="single" w:sz="4" w:space="0"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Pr>
        <w:b/>
        <w:noProof/>
        <w:sz w:val="18"/>
        <w:szCs w:val="18"/>
      </w:rPr>
      <w:t>73</w:t>
    </w:r>
    <w:r w:rsidRPr="003F02E6">
      <w:rPr>
        <w:b/>
        <w:sz w:val="18"/>
        <w:szCs w:val="18"/>
      </w:rPr>
      <w:fldChar w:fldCharType="end"/>
    </w:r>
    <w:r w:rsidRPr="003F02E6">
      <w:rPr>
        <w:sz w:val="18"/>
        <w:szCs w:val="18"/>
      </w:rPr>
      <w:t xml:space="preserve"> od </w:t>
    </w:r>
    <w:r>
      <w:rPr>
        <w:b/>
        <w:noProof/>
        <w:sz w:val="18"/>
        <w:szCs w:val="18"/>
      </w:rPr>
      <w:fldChar w:fldCharType="begin"/>
    </w:r>
    <w:r>
      <w:rPr>
        <w:b/>
        <w:noProof/>
        <w:sz w:val="18"/>
        <w:szCs w:val="18"/>
      </w:rPr>
      <w:instrText>NUMPAGES  \* Arabic  \* MERGEFORMAT</w:instrText>
    </w:r>
    <w:r>
      <w:rPr>
        <w:b/>
        <w:noProof/>
        <w:sz w:val="18"/>
        <w:szCs w:val="18"/>
      </w:rPr>
      <w:fldChar w:fldCharType="separate"/>
    </w:r>
    <w:r>
      <w:rPr>
        <w:b/>
        <w:noProof/>
        <w:sz w:val="18"/>
        <w:szCs w:val="18"/>
      </w:rPr>
      <w:t>74</w:t>
    </w:r>
    <w:r>
      <w:rPr>
        <w:b/>
        <w:noProof/>
        <w:sz w:val="18"/>
        <w:szCs w:val="18"/>
      </w:rPr>
      <w:fldChar w:fldCharType="end"/>
    </w:r>
  </w:p>
  <w:p w14:paraId="46EE68DB" w14:textId="77777777" w:rsidR="00DB10E6" w:rsidRDefault="00DB10E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D4285" w14:textId="77777777" w:rsidR="00911CDB" w:rsidRDefault="00911CDB" w:rsidP="000C1131">
      <w:r>
        <w:separator/>
      </w:r>
    </w:p>
  </w:footnote>
  <w:footnote w:type="continuationSeparator" w:id="0">
    <w:p w14:paraId="7FE8800E" w14:textId="77777777" w:rsidR="00911CDB" w:rsidRDefault="00911CDB" w:rsidP="000C1131">
      <w:r>
        <w:continuationSeparator/>
      </w:r>
    </w:p>
  </w:footnote>
  <w:footnote w:id="1">
    <w:p w14:paraId="426B4959" w14:textId="77777777" w:rsidR="00DB10E6" w:rsidRPr="00E26EBE" w:rsidRDefault="00DB10E6" w:rsidP="000A5002">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 w:id="2">
    <w:p w14:paraId="2A2E3B45" w14:textId="77777777" w:rsidR="00DB10E6" w:rsidRPr="0070054E" w:rsidRDefault="00DB10E6" w:rsidP="00825639">
      <w:pPr>
        <w:pStyle w:val="Sprotnaopomba-besedilo"/>
        <w:rPr>
          <w:i/>
          <w:sz w:val="18"/>
          <w:szCs w:val="18"/>
        </w:rPr>
      </w:pPr>
      <w:r w:rsidRPr="0070054E">
        <w:rPr>
          <w:rStyle w:val="Sprotnaopomba-sklic"/>
          <w:i/>
          <w:sz w:val="18"/>
          <w:szCs w:val="18"/>
        </w:rPr>
        <w:footnoteRef/>
      </w:r>
      <w:r w:rsidRPr="0070054E">
        <w:rPr>
          <w:i/>
          <w:sz w:val="18"/>
          <w:szCs w:val="18"/>
        </w:rPr>
        <w:t xml:space="preserve"> Perspektive so: odjemalci, notranji procesi, finance, učenje in rast</w:t>
      </w:r>
      <w:r>
        <w:rPr>
          <w:i/>
          <w:sz w:val="18"/>
          <w:szCs w:val="18"/>
        </w:rPr>
        <w:t xml:space="preserve"> (zaposleni).</w:t>
      </w:r>
    </w:p>
  </w:footnote>
  <w:footnote w:id="3">
    <w:p w14:paraId="74B6EB32" w14:textId="5F22FC8E" w:rsidR="00DB10E6" w:rsidRPr="0020186B" w:rsidRDefault="00DB10E6" w:rsidP="009C7C26">
      <w:pPr>
        <w:pStyle w:val="Sprotnaopomba-besedilo"/>
        <w:rPr>
          <w:i/>
          <w:sz w:val="18"/>
          <w:szCs w:val="18"/>
        </w:rPr>
      </w:pPr>
      <w:r w:rsidRPr="002B28F8">
        <w:rPr>
          <w:rStyle w:val="Sprotnaopomba-sklic"/>
          <w:i/>
          <w:sz w:val="18"/>
          <w:szCs w:val="18"/>
        </w:rPr>
        <w:footnoteRef/>
      </w:r>
      <w:r w:rsidRPr="002B28F8">
        <w:rPr>
          <w:i/>
          <w:sz w:val="18"/>
          <w:szCs w:val="18"/>
        </w:rPr>
        <w:t xml:space="preserve"> SIQ; </w:t>
      </w:r>
      <w:r>
        <w:rPr>
          <w:i/>
          <w:sz w:val="18"/>
          <w:szCs w:val="18"/>
        </w:rPr>
        <w:t>Poročilo</w:t>
      </w:r>
      <w:r w:rsidRPr="002B28F8">
        <w:rPr>
          <w:i/>
          <w:sz w:val="18"/>
          <w:szCs w:val="18"/>
        </w:rPr>
        <w:t xml:space="preserve"> o presoji/Auditreport; št. OSV </w:t>
      </w:r>
      <w:r>
        <w:rPr>
          <w:i/>
          <w:sz w:val="18"/>
          <w:szCs w:val="18"/>
        </w:rPr>
        <w:t>01467/2021 z dne 07.12.2021</w:t>
      </w:r>
    </w:p>
    <w:p w14:paraId="4AA48169" w14:textId="1EBD0067" w:rsidR="00DB10E6" w:rsidRPr="00AC772A" w:rsidRDefault="00DB10E6" w:rsidP="001F7776">
      <w:pPr>
        <w:pStyle w:val="Sprotnaopomba-besedil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5F8"/>
    <w:multiLevelType w:val="hybridMultilevel"/>
    <w:tmpl w:val="85C4274A"/>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B2230F"/>
    <w:multiLevelType w:val="hybridMultilevel"/>
    <w:tmpl w:val="72C8DC74"/>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302C1"/>
    <w:multiLevelType w:val="hybridMultilevel"/>
    <w:tmpl w:val="9C341C78"/>
    <w:lvl w:ilvl="0" w:tplc="04C2E33A">
      <w:start w:val="1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F27C74"/>
    <w:multiLevelType w:val="hybridMultilevel"/>
    <w:tmpl w:val="66903E1E"/>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9D04B1"/>
    <w:multiLevelType w:val="hybridMultilevel"/>
    <w:tmpl w:val="6906920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A828DD"/>
    <w:multiLevelType w:val="hybridMultilevel"/>
    <w:tmpl w:val="E1062F5C"/>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FEA394C"/>
    <w:multiLevelType w:val="hybridMultilevel"/>
    <w:tmpl w:val="D7AED1FE"/>
    <w:lvl w:ilvl="0" w:tplc="B136EDF8">
      <w:start w:val="1"/>
      <w:numFmt w:val="decimal"/>
      <w:lvlText w:val="%1."/>
      <w:lvlJc w:val="left"/>
      <w:pPr>
        <w:tabs>
          <w:tab w:val="num" w:pos="720"/>
        </w:tabs>
        <w:ind w:left="720" w:hanging="360"/>
      </w:pPr>
      <w:rPr>
        <w:rFonts w:hint="default"/>
        <w:color w:val="auto"/>
      </w:rPr>
    </w:lvl>
    <w:lvl w:ilvl="1" w:tplc="F57ADF46">
      <w:start w:val="1"/>
      <w:numFmt w:val="lowerLetter"/>
      <w:lvlText w:val="%2)"/>
      <w:lvlJc w:val="left"/>
      <w:pPr>
        <w:tabs>
          <w:tab w:val="num" w:pos="1514"/>
        </w:tabs>
        <w:ind w:left="1514" w:hanging="434"/>
      </w:pPr>
      <w:rPr>
        <w:rFonts w:hint="default"/>
      </w:rPr>
    </w:lvl>
    <w:lvl w:ilvl="2" w:tplc="311A2D78">
      <w:start w:val="1"/>
      <w:numFmt w:val="lowerLetter"/>
      <w:lvlText w:val="%3)"/>
      <w:lvlJc w:val="left"/>
      <w:pPr>
        <w:tabs>
          <w:tab w:val="num" w:pos="2340"/>
        </w:tabs>
        <w:ind w:left="2340" w:hanging="360"/>
      </w:pPr>
      <w:rPr>
        <w:rFonts w:hint="default"/>
      </w:rPr>
    </w:lvl>
    <w:lvl w:ilvl="3" w:tplc="3BE4E8EA">
      <w:start w:val="2"/>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00968DB"/>
    <w:multiLevelType w:val="hybridMultilevel"/>
    <w:tmpl w:val="C6C861B6"/>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7F6703B"/>
    <w:multiLevelType w:val="hybridMultilevel"/>
    <w:tmpl w:val="AF1A110A"/>
    <w:lvl w:ilvl="0" w:tplc="09183AF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D55583"/>
    <w:multiLevelType w:val="hybridMultilevel"/>
    <w:tmpl w:val="0A6C276C"/>
    <w:lvl w:ilvl="0" w:tplc="6BCA92A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C384171"/>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D5B7594"/>
    <w:multiLevelType w:val="hybridMultilevel"/>
    <w:tmpl w:val="0F020AB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abstractNum w:abstractNumId="13" w15:restartNumberingAfterBreak="0">
    <w:nsid w:val="259F7738"/>
    <w:multiLevelType w:val="hybridMultilevel"/>
    <w:tmpl w:val="B0FE9358"/>
    <w:lvl w:ilvl="0" w:tplc="1A48C166">
      <w:start w:val="1"/>
      <w:numFmt w:val="decimal"/>
      <w:pStyle w:val="Kazalovsebine3"/>
      <w:lvlText w:val="%1."/>
      <w:lvlJc w:val="left"/>
      <w:pPr>
        <w:ind w:left="1353" w:hanging="360"/>
      </w:pPr>
      <w:rPr>
        <w:color w:val="auto"/>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4" w15:restartNumberingAfterBreak="0">
    <w:nsid w:val="25B2641F"/>
    <w:multiLevelType w:val="hybridMultilevel"/>
    <w:tmpl w:val="AD66910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AF10F3"/>
    <w:multiLevelType w:val="hybridMultilevel"/>
    <w:tmpl w:val="BB1CBD2E"/>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80459A1"/>
    <w:multiLevelType w:val="hybridMultilevel"/>
    <w:tmpl w:val="8376EF4E"/>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2A9E248F"/>
    <w:multiLevelType w:val="hybridMultilevel"/>
    <w:tmpl w:val="53B46FC2"/>
    <w:lvl w:ilvl="0" w:tplc="08A63226">
      <w:start w:val="1"/>
      <w:numFmt w:val="decimal"/>
      <w:lvlText w:val="%1."/>
      <w:lvlJc w:val="left"/>
      <w:pPr>
        <w:tabs>
          <w:tab w:val="num" w:pos="644"/>
        </w:tabs>
        <w:ind w:left="624" w:hanging="340"/>
      </w:pPr>
      <w:rPr>
        <w:rFonts w:hint="default"/>
      </w:rPr>
    </w:lvl>
    <w:lvl w:ilvl="1" w:tplc="78A26E4C">
      <w:start w:val="1"/>
      <w:numFmt w:val="bullet"/>
      <w:lvlText w:val="·"/>
      <w:lvlJc w:val="left"/>
      <w:pPr>
        <w:tabs>
          <w:tab w:val="num" w:pos="1420"/>
        </w:tabs>
        <w:ind w:left="1420" w:hanging="569"/>
      </w:pPr>
      <w:rPr>
        <w:rFonts w:ascii="Times New Roman" w:hAnsi="Times New Roman" w:cs="Times New Roman" w:hint="default"/>
      </w:rPr>
    </w:lvl>
    <w:lvl w:ilvl="2" w:tplc="A81E28BC">
      <w:start w:val="3"/>
      <w:numFmt w:val="upperLetter"/>
      <w:lvlText w:val="%3."/>
      <w:lvlJc w:val="left"/>
      <w:pPr>
        <w:tabs>
          <w:tab w:val="num" w:pos="2340"/>
        </w:tabs>
        <w:ind w:left="2340" w:hanging="360"/>
      </w:pPr>
      <w:rPr>
        <w:rFonts w:hint="default"/>
      </w:rPr>
    </w:lvl>
    <w:lvl w:ilvl="3" w:tplc="C76880FA">
      <w:start w:val="1"/>
      <w:numFmt w:val="lowerLetter"/>
      <w:pStyle w:val="Oznaenseznam3"/>
      <w:lvlText w:val="%4)"/>
      <w:lvlJc w:val="left"/>
      <w:pPr>
        <w:tabs>
          <w:tab w:val="num" w:pos="964"/>
        </w:tabs>
        <w:ind w:left="964" w:hanging="397"/>
      </w:pPr>
      <w:rPr>
        <w:rFonts w:hint="default"/>
      </w:rPr>
    </w:lvl>
    <w:lvl w:ilvl="4" w:tplc="4324315C">
      <w:start w:val="1"/>
      <w:numFmt w:val="bullet"/>
      <w:lvlText w:val="-"/>
      <w:lvlJc w:val="left"/>
      <w:pPr>
        <w:tabs>
          <w:tab w:val="num" w:pos="3600"/>
        </w:tabs>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F443BA"/>
    <w:multiLevelType w:val="multilevel"/>
    <w:tmpl w:val="E800E01A"/>
    <w:lvl w:ilvl="0">
      <w:start w:val="1"/>
      <w:numFmt w:val="decimal"/>
      <w:lvlText w:val="%1."/>
      <w:lvlJc w:val="left"/>
      <w:pPr>
        <w:tabs>
          <w:tab w:val="num" w:pos="360"/>
        </w:tabs>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5D0FD6"/>
    <w:multiLevelType w:val="hybridMultilevel"/>
    <w:tmpl w:val="7B7A6BEC"/>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740368"/>
    <w:multiLevelType w:val="hybridMultilevel"/>
    <w:tmpl w:val="B1324DD6"/>
    <w:lvl w:ilvl="0" w:tplc="09183AF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011C36"/>
    <w:multiLevelType w:val="hybridMultilevel"/>
    <w:tmpl w:val="F9EA41B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18489A"/>
    <w:multiLevelType w:val="hybridMultilevel"/>
    <w:tmpl w:val="0060CFF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4" w15:restartNumberingAfterBreak="0">
    <w:nsid w:val="3C606061"/>
    <w:multiLevelType w:val="hybridMultilevel"/>
    <w:tmpl w:val="5F68B648"/>
    <w:lvl w:ilvl="0" w:tplc="04C2E33A">
      <w:start w:val="11"/>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3CC4791D"/>
    <w:multiLevelType w:val="hybridMultilevel"/>
    <w:tmpl w:val="4FA017B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9A4A8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880F64"/>
    <w:multiLevelType w:val="hybridMultilevel"/>
    <w:tmpl w:val="4B9C1454"/>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0676559"/>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2533C07"/>
    <w:multiLevelType w:val="hybridMultilevel"/>
    <w:tmpl w:val="3C7E11E0"/>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34618EB"/>
    <w:multiLevelType w:val="hybridMultilevel"/>
    <w:tmpl w:val="48FC749E"/>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A30036"/>
    <w:multiLevelType w:val="hybridMultilevel"/>
    <w:tmpl w:val="20C6C28C"/>
    <w:lvl w:ilvl="0" w:tplc="29644FC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5F8073A"/>
    <w:multiLevelType w:val="singleLevel"/>
    <w:tmpl w:val="56B25C1A"/>
    <w:lvl w:ilvl="0">
      <w:start w:val="16"/>
      <w:numFmt w:val="bullet"/>
      <w:lvlText w:val="-"/>
      <w:lvlJc w:val="left"/>
      <w:pPr>
        <w:tabs>
          <w:tab w:val="num" w:pos="360"/>
        </w:tabs>
        <w:ind w:left="360" w:hanging="360"/>
      </w:pPr>
      <w:rPr>
        <w:rFonts w:hint="default"/>
      </w:rPr>
    </w:lvl>
  </w:abstractNum>
  <w:abstractNum w:abstractNumId="33" w15:restartNumberingAfterBreak="0">
    <w:nsid w:val="462F3F37"/>
    <w:multiLevelType w:val="hybridMultilevel"/>
    <w:tmpl w:val="D9F8A4E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8E42810"/>
    <w:multiLevelType w:val="hybridMultilevel"/>
    <w:tmpl w:val="5ECE6F00"/>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4A032322"/>
    <w:multiLevelType w:val="hybridMultilevel"/>
    <w:tmpl w:val="2662DCB4"/>
    <w:lvl w:ilvl="0" w:tplc="90D48D26">
      <w:start w:val="1"/>
      <w:numFmt w:val="decimal"/>
      <w:lvlText w:val="%1."/>
      <w:lvlJc w:val="left"/>
      <w:pPr>
        <w:tabs>
          <w:tab w:val="num" w:pos="720"/>
        </w:tabs>
        <w:ind w:left="720" w:hanging="360"/>
      </w:pPr>
    </w:lvl>
    <w:lvl w:ilvl="1" w:tplc="5A3E85E8">
      <w:start w:val="1"/>
      <w:numFmt w:val="decimal"/>
      <w:lvlText w:val="%2."/>
      <w:lvlJc w:val="left"/>
      <w:pPr>
        <w:tabs>
          <w:tab w:val="num" w:pos="1440"/>
        </w:tabs>
        <w:ind w:left="1440" w:hanging="360"/>
      </w:pPr>
    </w:lvl>
    <w:lvl w:ilvl="2" w:tplc="7DFEFB42">
      <w:start w:val="1"/>
      <w:numFmt w:val="decimal"/>
      <w:lvlText w:val="%3."/>
      <w:lvlJc w:val="left"/>
      <w:pPr>
        <w:tabs>
          <w:tab w:val="num" w:pos="2160"/>
        </w:tabs>
        <w:ind w:left="2160" w:hanging="360"/>
      </w:pPr>
    </w:lvl>
    <w:lvl w:ilvl="3" w:tplc="C846D134">
      <w:start w:val="1"/>
      <w:numFmt w:val="decimal"/>
      <w:lvlText w:val="%4."/>
      <w:lvlJc w:val="left"/>
      <w:pPr>
        <w:tabs>
          <w:tab w:val="num" w:pos="2880"/>
        </w:tabs>
        <w:ind w:left="2880" w:hanging="360"/>
      </w:pPr>
    </w:lvl>
    <w:lvl w:ilvl="4" w:tplc="63D8D9D4">
      <w:start w:val="1"/>
      <w:numFmt w:val="decimal"/>
      <w:lvlText w:val="%5."/>
      <w:lvlJc w:val="left"/>
      <w:pPr>
        <w:tabs>
          <w:tab w:val="num" w:pos="3600"/>
        </w:tabs>
        <w:ind w:left="3600" w:hanging="360"/>
      </w:pPr>
    </w:lvl>
    <w:lvl w:ilvl="5" w:tplc="5D1EC2B8">
      <w:start w:val="1"/>
      <w:numFmt w:val="decimal"/>
      <w:lvlText w:val="%6."/>
      <w:lvlJc w:val="left"/>
      <w:pPr>
        <w:tabs>
          <w:tab w:val="num" w:pos="4320"/>
        </w:tabs>
        <w:ind w:left="4320" w:hanging="360"/>
      </w:pPr>
    </w:lvl>
    <w:lvl w:ilvl="6" w:tplc="C3B46EF0">
      <w:start w:val="1"/>
      <w:numFmt w:val="decimal"/>
      <w:lvlText w:val="%7."/>
      <w:lvlJc w:val="left"/>
      <w:pPr>
        <w:tabs>
          <w:tab w:val="num" w:pos="5040"/>
        </w:tabs>
        <w:ind w:left="5040" w:hanging="360"/>
      </w:pPr>
    </w:lvl>
    <w:lvl w:ilvl="7" w:tplc="83E8D332">
      <w:start w:val="1"/>
      <w:numFmt w:val="decimal"/>
      <w:lvlText w:val="%8."/>
      <w:lvlJc w:val="left"/>
      <w:pPr>
        <w:tabs>
          <w:tab w:val="num" w:pos="5760"/>
        </w:tabs>
        <w:ind w:left="5760" w:hanging="360"/>
      </w:pPr>
    </w:lvl>
    <w:lvl w:ilvl="8" w:tplc="D7CAE544">
      <w:start w:val="1"/>
      <w:numFmt w:val="decimal"/>
      <w:lvlText w:val="%9."/>
      <w:lvlJc w:val="left"/>
      <w:pPr>
        <w:tabs>
          <w:tab w:val="num" w:pos="6480"/>
        </w:tabs>
        <w:ind w:left="6480" w:hanging="360"/>
      </w:pPr>
    </w:lvl>
  </w:abstractNum>
  <w:abstractNum w:abstractNumId="36" w15:restartNumberingAfterBreak="0">
    <w:nsid w:val="4AFF5665"/>
    <w:multiLevelType w:val="hybridMultilevel"/>
    <w:tmpl w:val="52365C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0B739A2"/>
    <w:multiLevelType w:val="hybridMultilevel"/>
    <w:tmpl w:val="5C0802F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14A4F86"/>
    <w:multiLevelType w:val="hybridMultilevel"/>
    <w:tmpl w:val="17047712"/>
    <w:lvl w:ilvl="0" w:tplc="282A291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2BA6C9D"/>
    <w:multiLevelType w:val="multilevel"/>
    <w:tmpl w:val="649E8E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2E551DE"/>
    <w:multiLevelType w:val="hybridMultilevel"/>
    <w:tmpl w:val="0EBC8A62"/>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7B04BC5"/>
    <w:multiLevelType w:val="hybridMultilevel"/>
    <w:tmpl w:val="1F86DFBA"/>
    <w:lvl w:ilvl="0" w:tplc="8E0CCE5A">
      <w:start w:val="1"/>
      <w:numFmt w:val="bullet"/>
      <w:lvlText w:val="o"/>
      <w:lvlJc w:val="left"/>
      <w:pPr>
        <w:tabs>
          <w:tab w:val="num" w:pos="720"/>
        </w:tabs>
        <w:ind w:left="720" w:hanging="360"/>
      </w:pPr>
      <w:rPr>
        <w:rFonts w:ascii="Courier New" w:hAnsi="Courier New" w:cs="Courier New" w:hint="default"/>
      </w:rPr>
    </w:lvl>
    <w:lvl w:ilvl="1" w:tplc="DEDAF1A4" w:tentative="1">
      <w:start w:val="1"/>
      <w:numFmt w:val="bullet"/>
      <w:lvlText w:val="o"/>
      <w:lvlJc w:val="left"/>
      <w:pPr>
        <w:tabs>
          <w:tab w:val="num" w:pos="1440"/>
        </w:tabs>
        <w:ind w:left="1440" w:hanging="360"/>
      </w:pPr>
      <w:rPr>
        <w:rFonts w:ascii="Courier New" w:hAnsi="Courier New" w:cs="Courier New" w:hint="default"/>
      </w:rPr>
    </w:lvl>
    <w:lvl w:ilvl="2" w:tplc="AD88ACCA" w:tentative="1">
      <w:start w:val="1"/>
      <w:numFmt w:val="bullet"/>
      <w:lvlText w:val=""/>
      <w:lvlJc w:val="left"/>
      <w:pPr>
        <w:tabs>
          <w:tab w:val="num" w:pos="2160"/>
        </w:tabs>
        <w:ind w:left="2160" w:hanging="360"/>
      </w:pPr>
      <w:rPr>
        <w:rFonts w:ascii="Wingdings" w:hAnsi="Wingdings" w:hint="default"/>
      </w:rPr>
    </w:lvl>
    <w:lvl w:ilvl="3" w:tplc="3A02AEA4" w:tentative="1">
      <w:start w:val="1"/>
      <w:numFmt w:val="bullet"/>
      <w:lvlText w:val=""/>
      <w:lvlJc w:val="left"/>
      <w:pPr>
        <w:tabs>
          <w:tab w:val="num" w:pos="2880"/>
        </w:tabs>
        <w:ind w:left="2880" w:hanging="360"/>
      </w:pPr>
      <w:rPr>
        <w:rFonts w:ascii="Symbol" w:hAnsi="Symbol" w:hint="default"/>
      </w:rPr>
    </w:lvl>
    <w:lvl w:ilvl="4" w:tplc="3D983BEA" w:tentative="1">
      <w:start w:val="1"/>
      <w:numFmt w:val="bullet"/>
      <w:lvlText w:val="o"/>
      <w:lvlJc w:val="left"/>
      <w:pPr>
        <w:tabs>
          <w:tab w:val="num" w:pos="3600"/>
        </w:tabs>
        <w:ind w:left="3600" w:hanging="360"/>
      </w:pPr>
      <w:rPr>
        <w:rFonts w:ascii="Courier New" w:hAnsi="Courier New" w:cs="Courier New" w:hint="default"/>
      </w:rPr>
    </w:lvl>
    <w:lvl w:ilvl="5" w:tplc="01FEDD44" w:tentative="1">
      <w:start w:val="1"/>
      <w:numFmt w:val="bullet"/>
      <w:lvlText w:val=""/>
      <w:lvlJc w:val="left"/>
      <w:pPr>
        <w:tabs>
          <w:tab w:val="num" w:pos="4320"/>
        </w:tabs>
        <w:ind w:left="4320" w:hanging="360"/>
      </w:pPr>
      <w:rPr>
        <w:rFonts w:ascii="Wingdings" w:hAnsi="Wingdings" w:hint="default"/>
      </w:rPr>
    </w:lvl>
    <w:lvl w:ilvl="6" w:tplc="3D30E1A0" w:tentative="1">
      <w:start w:val="1"/>
      <w:numFmt w:val="bullet"/>
      <w:lvlText w:val=""/>
      <w:lvlJc w:val="left"/>
      <w:pPr>
        <w:tabs>
          <w:tab w:val="num" w:pos="5040"/>
        </w:tabs>
        <w:ind w:left="5040" w:hanging="360"/>
      </w:pPr>
      <w:rPr>
        <w:rFonts w:ascii="Symbol" w:hAnsi="Symbol" w:hint="default"/>
      </w:rPr>
    </w:lvl>
    <w:lvl w:ilvl="7" w:tplc="5672CDD2" w:tentative="1">
      <w:start w:val="1"/>
      <w:numFmt w:val="bullet"/>
      <w:lvlText w:val="o"/>
      <w:lvlJc w:val="left"/>
      <w:pPr>
        <w:tabs>
          <w:tab w:val="num" w:pos="5760"/>
        </w:tabs>
        <w:ind w:left="5760" w:hanging="360"/>
      </w:pPr>
      <w:rPr>
        <w:rFonts w:ascii="Courier New" w:hAnsi="Courier New" w:cs="Courier New" w:hint="default"/>
      </w:rPr>
    </w:lvl>
    <w:lvl w:ilvl="8" w:tplc="AD5C0FE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FF1946"/>
    <w:multiLevelType w:val="multilevel"/>
    <w:tmpl w:val="A8241D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89174C6"/>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26F0136"/>
    <w:multiLevelType w:val="singleLevel"/>
    <w:tmpl w:val="3C4EF43C"/>
    <w:lvl w:ilvl="0">
      <w:start w:val="2"/>
      <w:numFmt w:val="bullet"/>
      <w:lvlText w:val="-"/>
      <w:lvlJc w:val="left"/>
      <w:pPr>
        <w:tabs>
          <w:tab w:val="num" w:pos="360"/>
        </w:tabs>
        <w:ind w:left="360" w:hanging="360"/>
      </w:pPr>
      <w:rPr>
        <w:rFonts w:hint="default"/>
      </w:rPr>
    </w:lvl>
  </w:abstractNum>
  <w:abstractNum w:abstractNumId="45" w15:restartNumberingAfterBreak="0">
    <w:nsid w:val="63D07D14"/>
    <w:multiLevelType w:val="hybridMultilevel"/>
    <w:tmpl w:val="588C5AC4"/>
    <w:lvl w:ilvl="0" w:tplc="282A29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540ABB"/>
    <w:multiLevelType w:val="hybridMultilevel"/>
    <w:tmpl w:val="A7AABE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5716B37"/>
    <w:multiLevelType w:val="hybridMultilevel"/>
    <w:tmpl w:val="E142658C"/>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661F7E24"/>
    <w:multiLevelType w:val="hybridMultilevel"/>
    <w:tmpl w:val="5F00F208"/>
    <w:lvl w:ilvl="0" w:tplc="0424000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8C3B78"/>
    <w:multiLevelType w:val="hybridMultilevel"/>
    <w:tmpl w:val="45A069DE"/>
    <w:lvl w:ilvl="0" w:tplc="282A291A">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50" w15:restartNumberingAfterBreak="0">
    <w:nsid w:val="67A02286"/>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86E06B1"/>
    <w:multiLevelType w:val="hybridMultilevel"/>
    <w:tmpl w:val="CCAC689E"/>
    <w:lvl w:ilvl="0" w:tplc="A7FAA71E">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736796"/>
    <w:multiLevelType w:val="hybridMultilevel"/>
    <w:tmpl w:val="54605EE4"/>
    <w:lvl w:ilvl="0" w:tplc="E8E05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ACB23E4"/>
    <w:multiLevelType w:val="hybridMultilevel"/>
    <w:tmpl w:val="45FADA22"/>
    <w:lvl w:ilvl="0" w:tplc="29A27918">
      <w:start w:val="1"/>
      <w:numFmt w:val="bullet"/>
      <w:lvlText w:val=""/>
      <w:lvlJc w:val="left"/>
      <w:pPr>
        <w:tabs>
          <w:tab w:val="num" w:pos="360"/>
        </w:tabs>
        <w:ind w:left="360" w:hanging="360"/>
      </w:pPr>
      <w:rPr>
        <w:rFonts w:ascii="Symbol" w:hAnsi="Symbol" w:hint="default"/>
        <w:color w:val="auto"/>
      </w:rPr>
    </w:lvl>
    <w:lvl w:ilvl="1" w:tplc="1C0416D8">
      <w:start w:val="1"/>
      <w:numFmt w:val="bullet"/>
      <w:lvlText w:val=""/>
      <w:lvlJc w:val="left"/>
      <w:pPr>
        <w:tabs>
          <w:tab w:val="num" w:pos="24"/>
        </w:tabs>
        <w:ind w:left="24" w:hanging="360"/>
      </w:pPr>
      <w:rPr>
        <w:rFonts w:ascii="Wingdings" w:hAnsi="Wingdings" w:hint="default"/>
      </w:rPr>
    </w:lvl>
    <w:lvl w:ilvl="2" w:tplc="B7FEFA78">
      <w:start w:val="1"/>
      <w:numFmt w:val="decimal"/>
      <w:lvlText w:val="%3."/>
      <w:lvlJc w:val="left"/>
      <w:pPr>
        <w:tabs>
          <w:tab w:val="num" w:pos="2160"/>
        </w:tabs>
        <w:ind w:left="2160" w:hanging="360"/>
      </w:pPr>
    </w:lvl>
    <w:lvl w:ilvl="3" w:tplc="8E9CA2D8">
      <w:start w:val="1"/>
      <w:numFmt w:val="decimal"/>
      <w:lvlText w:val="%4."/>
      <w:lvlJc w:val="left"/>
      <w:pPr>
        <w:tabs>
          <w:tab w:val="num" w:pos="2880"/>
        </w:tabs>
        <w:ind w:left="2880" w:hanging="360"/>
      </w:pPr>
    </w:lvl>
    <w:lvl w:ilvl="4" w:tplc="AABC9AB4">
      <w:start w:val="1"/>
      <w:numFmt w:val="decimal"/>
      <w:lvlText w:val="%5."/>
      <w:lvlJc w:val="left"/>
      <w:pPr>
        <w:tabs>
          <w:tab w:val="num" w:pos="3600"/>
        </w:tabs>
        <w:ind w:left="3600" w:hanging="360"/>
      </w:pPr>
    </w:lvl>
    <w:lvl w:ilvl="5" w:tplc="69569E34">
      <w:start w:val="1"/>
      <w:numFmt w:val="decimal"/>
      <w:lvlText w:val="%6."/>
      <w:lvlJc w:val="left"/>
      <w:pPr>
        <w:tabs>
          <w:tab w:val="num" w:pos="4320"/>
        </w:tabs>
        <w:ind w:left="4320" w:hanging="360"/>
      </w:pPr>
    </w:lvl>
    <w:lvl w:ilvl="6" w:tplc="A68CC96A">
      <w:start w:val="1"/>
      <w:numFmt w:val="decimal"/>
      <w:lvlText w:val="%7."/>
      <w:lvlJc w:val="left"/>
      <w:pPr>
        <w:tabs>
          <w:tab w:val="num" w:pos="5040"/>
        </w:tabs>
        <w:ind w:left="5040" w:hanging="360"/>
      </w:pPr>
    </w:lvl>
    <w:lvl w:ilvl="7" w:tplc="847C10B6">
      <w:start w:val="1"/>
      <w:numFmt w:val="decimal"/>
      <w:lvlText w:val="%8."/>
      <w:lvlJc w:val="left"/>
      <w:pPr>
        <w:tabs>
          <w:tab w:val="num" w:pos="5760"/>
        </w:tabs>
        <w:ind w:left="5760" w:hanging="360"/>
      </w:pPr>
    </w:lvl>
    <w:lvl w:ilvl="8" w:tplc="98AEBAFA">
      <w:start w:val="1"/>
      <w:numFmt w:val="decimal"/>
      <w:lvlText w:val="%9."/>
      <w:lvlJc w:val="left"/>
      <w:pPr>
        <w:tabs>
          <w:tab w:val="num" w:pos="6480"/>
        </w:tabs>
        <w:ind w:left="6480" w:hanging="360"/>
      </w:pPr>
    </w:lvl>
  </w:abstractNum>
  <w:abstractNum w:abstractNumId="55" w15:restartNumberingAfterBreak="0">
    <w:nsid w:val="7BC03806"/>
    <w:multiLevelType w:val="hybridMultilevel"/>
    <w:tmpl w:val="F2567E46"/>
    <w:lvl w:ilvl="0" w:tplc="282A291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D893240"/>
    <w:multiLevelType w:val="hybridMultilevel"/>
    <w:tmpl w:val="22F6B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8"/>
    <w:lvlOverride w:ilvl="0">
      <w:startOverride w:val="1"/>
    </w:lvlOverride>
  </w:num>
  <w:num w:numId="3">
    <w:abstractNumId w:val="46"/>
  </w:num>
  <w:num w:numId="4">
    <w:abstractNumId w:val="44"/>
  </w:num>
  <w:num w:numId="5">
    <w:abstractNumId w:val="54"/>
  </w:num>
  <w:num w:numId="6">
    <w:abstractNumId w:val="24"/>
  </w:num>
  <w:num w:numId="7">
    <w:abstractNumId w:val="48"/>
  </w:num>
  <w:num w:numId="8">
    <w:abstractNumId w:val="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1"/>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6"/>
  </w:num>
  <w:num w:numId="14">
    <w:abstractNumId w:val="50"/>
  </w:num>
  <w:num w:numId="15">
    <w:abstractNumId w:val="36"/>
  </w:num>
  <w:num w:numId="16">
    <w:abstractNumId w:val="4"/>
  </w:num>
  <w:num w:numId="17">
    <w:abstractNumId w:val="2"/>
  </w:num>
  <w:num w:numId="18">
    <w:abstractNumId w:val="8"/>
  </w:num>
  <w:num w:numId="19">
    <w:abstractNumId w:val="28"/>
  </w:num>
  <w:num w:numId="20">
    <w:abstractNumId w:val="17"/>
  </w:num>
  <w:num w:numId="21">
    <w:abstractNumId w:val="12"/>
  </w:num>
  <w:num w:numId="22">
    <w:abstractNumId w:val="13"/>
  </w:num>
  <w:num w:numId="23">
    <w:abstractNumId w:val="29"/>
  </w:num>
  <w:num w:numId="24">
    <w:abstractNumId w:val="19"/>
  </w:num>
  <w:num w:numId="25">
    <w:abstractNumId w:val="56"/>
  </w:num>
  <w:num w:numId="26">
    <w:abstractNumId w:val="10"/>
  </w:num>
  <w:num w:numId="27">
    <w:abstractNumId w:val="39"/>
  </w:num>
  <w:num w:numId="28">
    <w:abstractNumId w:val="30"/>
  </w:num>
  <w:num w:numId="29">
    <w:abstractNumId w:val="33"/>
  </w:num>
  <w:num w:numId="30">
    <w:abstractNumId w:val="52"/>
  </w:num>
  <w:num w:numId="31">
    <w:abstractNumId w:val="31"/>
  </w:num>
  <w:num w:numId="32">
    <w:abstractNumId w:val="23"/>
  </w:num>
  <w:num w:numId="33">
    <w:abstractNumId w:val="43"/>
  </w:num>
  <w:num w:numId="34">
    <w:abstractNumId w:val="32"/>
  </w:num>
  <w:num w:numId="35">
    <w:abstractNumId w:val="6"/>
  </w:num>
  <w:num w:numId="36">
    <w:abstractNumId w:val="1"/>
  </w:num>
  <w:num w:numId="37">
    <w:abstractNumId w:val="20"/>
  </w:num>
  <w:num w:numId="38">
    <w:abstractNumId w:val="42"/>
  </w:num>
  <w:num w:numId="39">
    <w:abstractNumId w:val="51"/>
  </w:num>
  <w:num w:numId="40">
    <w:abstractNumId w:val="55"/>
  </w:num>
  <w:num w:numId="41">
    <w:abstractNumId w:val="38"/>
  </w:num>
  <w:num w:numId="42">
    <w:abstractNumId w:val="37"/>
  </w:num>
  <w:num w:numId="43">
    <w:abstractNumId w:val="40"/>
  </w:num>
  <w:num w:numId="44">
    <w:abstractNumId w:val="11"/>
  </w:num>
  <w:num w:numId="45">
    <w:abstractNumId w:val="25"/>
  </w:num>
  <w:num w:numId="46">
    <w:abstractNumId w:val="14"/>
  </w:num>
  <w:num w:numId="47">
    <w:abstractNumId w:val="22"/>
  </w:num>
  <w:num w:numId="48">
    <w:abstractNumId w:val="45"/>
  </w:num>
  <w:num w:numId="49">
    <w:abstractNumId w:val="15"/>
  </w:num>
  <w:num w:numId="50">
    <w:abstractNumId w:val="47"/>
  </w:num>
  <w:num w:numId="51">
    <w:abstractNumId w:val="5"/>
  </w:num>
  <w:num w:numId="52">
    <w:abstractNumId w:val="27"/>
  </w:num>
  <w:num w:numId="53">
    <w:abstractNumId w:val="3"/>
  </w:num>
  <w:num w:numId="54">
    <w:abstractNumId w:val="49"/>
  </w:num>
  <w:num w:numId="55">
    <w:abstractNumId w:val="53"/>
  </w:num>
  <w:num w:numId="56">
    <w:abstractNumId w:val="7"/>
  </w:num>
  <w:num w:numId="57">
    <w:abstractNumId w:val="34"/>
  </w:num>
  <w:num w:numId="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31"/>
    <w:rsid w:val="000006AB"/>
    <w:rsid w:val="000010FD"/>
    <w:rsid w:val="00001712"/>
    <w:rsid w:val="00002C34"/>
    <w:rsid w:val="00003AA7"/>
    <w:rsid w:val="00004338"/>
    <w:rsid w:val="00005425"/>
    <w:rsid w:val="00005855"/>
    <w:rsid w:val="00011638"/>
    <w:rsid w:val="0001281A"/>
    <w:rsid w:val="00012944"/>
    <w:rsid w:val="00013618"/>
    <w:rsid w:val="00013747"/>
    <w:rsid w:val="00015DB3"/>
    <w:rsid w:val="00016145"/>
    <w:rsid w:val="00016843"/>
    <w:rsid w:val="00016AC0"/>
    <w:rsid w:val="00020074"/>
    <w:rsid w:val="00020371"/>
    <w:rsid w:val="00021493"/>
    <w:rsid w:val="00021E6C"/>
    <w:rsid w:val="0002599C"/>
    <w:rsid w:val="00026326"/>
    <w:rsid w:val="00030A4E"/>
    <w:rsid w:val="0003238B"/>
    <w:rsid w:val="000356B2"/>
    <w:rsid w:val="00036968"/>
    <w:rsid w:val="00036C1A"/>
    <w:rsid w:val="00036D98"/>
    <w:rsid w:val="00045663"/>
    <w:rsid w:val="00045C56"/>
    <w:rsid w:val="00050ACD"/>
    <w:rsid w:val="00051644"/>
    <w:rsid w:val="000529F2"/>
    <w:rsid w:val="00052A79"/>
    <w:rsid w:val="00054094"/>
    <w:rsid w:val="000540AD"/>
    <w:rsid w:val="000557F9"/>
    <w:rsid w:val="00056821"/>
    <w:rsid w:val="000654AC"/>
    <w:rsid w:val="0006574A"/>
    <w:rsid w:val="000678BE"/>
    <w:rsid w:val="00072DC6"/>
    <w:rsid w:val="00075F1B"/>
    <w:rsid w:val="000770EE"/>
    <w:rsid w:val="0008076A"/>
    <w:rsid w:val="00080E8F"/>
    <w:rsid w:val="0008428F"/>
    <w:rsid w:val="000844ED"/>
    <w:rsid w:val="000861FF"/>
    <w:rsid w:val="00086C05"/>
    <w:rsid w:val="00087E5D"/>
    <w:rsid w:val="0009618F"/>
    <w:rsid w:val="00096660"/>
    <w:rsid w:val="000A09B4"/>
    <w:rsid w:val="000A1F38"/>
    <w:rsid w:val="000A28D0"/>
    <w:rsid w:val="000A5002"/>
    <w:rsid w:val="000B1156"/>
    <w:rsid w:val="000B2B47"/>
    <w:rsid w:val="000B33C0"/>
    <w:rsid w:val="000B433A"/>
    <w:rsid w:val="000B49C7"/>
    <w:rsid w:val="000B5BCA"/>
    <w:rsid w:val="000C0D64"/>
    <w:rsid w:val="000C1131"/>
    <w:rsid w:val="000C2ED2"/>
    <w:rsid w:val="000C30FA"/>
    <w:rsid w:val="000C4856"/>
    <w:rsid w:val="000C498B"/>
    <w:rsid w:val="000C5F32"/>
    <w:rsid w:val="000C6808"/>
    <w:rsid w:val="000D0E53"/>
    <w:rsid w:val="000D1C3F"/>
    <w:rsid w:val="000D2680"/>
    <w:rsid w:val="000D4D33"/>
    <w:rsid w:val="000D5C96"/>
    <w:rsid w:val="000E0247"/>
    <w:rsid w:val="000E026C"/>
    <w:rsid w:val="000E2371"/>
    <w:rsid w:val="000E3513"/>
    <w:rsid w:val="000E422B"/>
    <w:rsid w:val="000E4396"/>
    <w:rsid w:val="000E5DA1"/>
    <w:rsid w:val="000E60D3"/>
    <w:rsid w:val="000E6456"/>
    <w:rsid w:val="000F097F"/>
    <w:rsid w:val="000F0DCF"/>
    <w:rsid w:val="000F1E51"/>
    <w:rsid w:val="000F43F3"/>
    <w:rsid w:val="000F6CBD"/>
    <w:rsid w:val="000F6CD5"/>
    <w:rsid w:val="001001D8"/>
    <w:rsid w:val="0010020F"/>
    <w:rsid w:val="001006A5"/>
    <w:rsid w:val="00101014"/>
    <w:rsid w:val="00101B3D"/>
    <w:rsid w:val="00104350"/>
    <w:rsid w:val="001059ED"/>
    <w:rsid w:val="00107C0B"/>
    <w:rsid w:val="00107EAF"/>
    <w:rsid w:val="0011009C"/>
    <w:rsid w:val="001100B7"/>
    <w:rsid w:val="00110718"/>
    <w:rsid w:val="0011108D"/>
    <w:rsid w:val="0011115E"/>
    <w:rsid w:val="00111691"/>
    <w:rsid w:val="001119DF"/>
    <w:rsid w:val="00112486"/>
    <w:rsid w:val="00113257"/>
    <w:rsid w:val="00115BAB"/>
    <w:rsid w:val="0011614E"/>
    <w:rsid w:val="00116A77"/>
    <w:rsid w:val="00120F3E"/>
    <w:rsid w:val="00122BA8"/>
    <w:rsid w:val="00123D2F"/>
    <w:rsid w:val="00127B40"/>
    <w:rsid w:val="001305E2"/>
    <w:rsid w:val="00130AF4"/>
    <w:rsid w:val="00131D6A"/>
    <w:rsid w:val="00132989"/>
    <w:rsid w:val="00133EFF"/>
    <w:rsid w:val="00134D3F"/>
    <w:rsid w:val="00136838"/>
    <w:rsid w:val="00141254"/>
    <w:rsid w:val="00143492"/>
    <w:rsid w:val="001436FD"/>
    <w:rsid w:val="0014424D"/>
    <w:rsid w:val="00150EA4"/>
    <w:rsid w:val="00150F4D"/>
    <w:rsid w:val="001511CE"/>
    <w:rsid w:val="00151274"/>
    <w:rsid w:val="001512FD"/>
    <w:rsid w:val="001532F6"/>
    <w:rsid w:val="00153601"/>
    <w:rsid w:val="00153BDC"/>
    <w:rsid w:val="00155B02"/>
    <w:rsid w:val="0015628E"/>
    <w:rsid w:val="00156A13"/>
    <w:rsid w:val="0016058D"/>
    <w:rsid w:val="0016335B"/>
    <w:rsid w:val="00163A59"/>
    <w:rsid w:val="001645D7"/>
    <w:rsid w:val="0016581F"/>
    <w:rsid w:val="00165D4F"/>
    <w:rsid w:val="00166F1D"/>
    <w:rsid w:val="00167154"/>
    <w:rsid w:val="00167A0D"/>
    <w:rsid w:val="00171295"/>
    <w:rsid w:val="00172424"/>
    <w:rsid w:val="00172A47"/>
    <w:rsid w:val="0017453E"/>
    <w:rsid w:val="0017473F"/>
    <w:rsid w:val="00175065"/>
    <w:rsid w:val="00176766"/>
    <w:rsid w:val="00177B51"/>
    <w:rsid w:val="00180EE0"/>
    <w:rsid w:val="00181850"/>
    <w:rsid w:val="00184393"/>
    <w:rsid w:val="00186EDC"/>
    <w:rsid w:val="00191A7E"/>
    <w:rsid w:val="00192BA4"/>
    <w:rsid w:val="00192C68"/>
    <w:rsid w:val="001957CC"/>
    <w:rsid w:val="001967D2"/>
    <w:rsid w:val="00196AEB"/>
    <w:rsid w:val="001A10F4"/>
    <w:rsid w:val="001A2426"/>
    <w:rsid w:val="001A4ADC"/>
    <w:rsid w:val="001A4E6E"/>
    <w:rsid w:val="001A4EC3"/>
    <w:rsid w:val="001A569E"/>
    <w:rsid w:val="001A7186"/>
    <w:rsid w:val="001A7303"/>
    <w:rsid w:val="001A7B9A"/>
    <w:rsid w:val="001B07F8"/>
    <w:rsid w:val="001B0AB0"/>
    <w:rsid w:val="001B14B1"/>
    <w:rsid w:val="001B2CAD"/>
    <w:rsid w:val="001B3F93"/>
    <w:rsid w:val="001B5D42"/>
    <w:rsid w:val="001B796B"/>
    <w:rsid w:val="001B7FED"/>
    <w:rsid w:val="001C0703"/>
    <w:rsid w:val="001C0CD2"/>
    <w:rsid w:val="001C1884"/>
    <w:rsid w:val="001C2D83"/>
    <w:rsid w:val="001C6D2B"/>
    <w:rsid w:val="001C7321"/>
    <w:rsid w:val="001C7620"/>
    <w:rsid w:val="001D024E"/>
    <w:rsid w:val="001D0BAC"/>
    <w:rsid w:val="001D1E60"/>
    <w:rsid w:val="001D2A2C"/>
    <w:rsid w:val="001D2B52"/>
    <w:rsid w:val="001D36AE"/>
    <w:rsid w:val="001D3EFA"/>
    <w:rsid w:val="001D4048"/>
    <w:rsid w:val="001D4426"/>
    <w:rsid w:val="001D450B"/>
    <w:rsid w:val="001D4806"/>
    <w:rsid w:val="001D63DB"/>
    <w:rsid w:val="001E2293"/>
    <w:rsid w:val="001E2877"/>
    <w:rsid w:val="001E2AD7"/>
    <w:rsid w:val="001E4261"/>
    <w:rsid w:val="001E489E"/>
    <w:rsid w:val="001E631C"/>
    <w:rsid w:val="001E6EEE"/>
    <w:rsid w:val="001E7437"/>
    <w:rsid w:val="001F05D5"/>
    <w:rsid w:val="001F093B"/>
    <w:rsid w:val="001F1211"/>
    <w:rsid w:val="001F48C1"/>
    <w:rsid w:val="001F5725"/>
    <w:rsid w:val="001F5838"/>
    <w:rsid w:val="001F747A"/>
    <w:rsid w:val="001F7776"/>
    <w:rsid w:val="001F7E91"/>
    <w:rsid w:val="0020186B"/>
    <w:rsid w:val="00202F83"/>
    <w:rsid w:val="002038EA"/>
    <w:rsid w:val="002039DB"/>
    <w:rsid w:val="00205473"/>
    <w:rsid w:val="00205B94"/>
    <w:rsid w:val="00205DE7"/>
    <w:rsid w:val="002070A5"/>
    <w:rsid w:val="0020723C"/>
    <w:rsid w:val="00210466"/>
    <w:rsid w:val="00210E0B"/>
    <w:rsid w:val="00212484"/>
    <w:rsid w:val="0021756D"/>
    <w:rsid w:val="002177D1"/>
    <w:rsid w:val="00217989"/>
    <w:rsid w:val="0022180E"/>
    <w:rsid w:val="00222372"/>
    <w:rsid w:val="0022270F"/>
    <w:rsid w:val="00222EFB"/>
    <w:rsid w:val="002242A9"/>
    <w:rsid w:val="00224C83"/>
    <w:rsid w:val="00225DAC"/>
    <w:rsid w:val="00227A08"/>
    <w:rsid w:val="00233742"/>
    <w:rsid w:val="002344CE"/>
    <w:rsid w:val="002345EC"/>
    <w:rsid w:val="0023527A"/>
    <w:rsid w:val="0023570E"/>
    <w:rsid w:val="00235C1D"/>
    <w:rsid w:val="00236F06"/>
    <w:rsid w:val="00237508"/>
    <w:rsid w:val="0024251E"/>
    <w:rsid w:val="00242A12"/>
    <w:rsid w:val="00243E4D"/>
    <w:rsid w:val="0024418C"/>
    <w:rsid w:val="002442C0"/>
    <w:rsid w:val="0024671B"/>
    <w:rsid w:val="00246E40"/>
    <w:rsid w:val="00252307"/>
    <w:rsid w:val="00252553"/>
    <w:rsid w:val="002528CF"/>
    <w:rsid w:val="0025328C"/>
    <w:rsid w:val="002536C0"/>
    <w:rsid w:val="0025494F"/>
    <w:rsid w:val="00254F9E"/>
    <w:rsid w:val="002558F7"/>
    <w:rsid w:val="00255EA4"/>
    <w:rsid w:val="00256D91"/>
    <w:rsid w:val="002579CC"/>
    <w:rsid w:val="002603F6"/>
    <w:rsid w:val="00260710"/>
    <w:rsid w:val="002636D4"/>
    <w:rsid w:val="00264057"/>
    <w:rsid w:val="0026427E"/>
    <w:rsid w:val="00267330"/>
    <w:rsid w:val="002721B8"/>
    <w:rsid w:val="0027402D"/>
    <w:rsid w:val="00274743"/>
    <w:rsid w:val="00280A49"/>
    <w:rsid w:val="002812BD"/>
    <w:rsid w:val="0028212F"/>
    <w:rsid w:val="002830E4"/>
    <w:rsid w:val="00283CBF"/>
    <w:rsid w:val="00284EE4"/>
    <w:rsid w:val="00285FC2"/>
    <w:rsid w:val="00287DE4"/>
    <w:rsid w:val="002904CC"/>
    <w:rsid w:val="002924AC"/>
    <w:rsid w:val="00293CCB"/>
    <w:rsid w:val="002969C1"/>
    <w:rsid w:val="002A03E4"/>
    <w:rsid w:val="002A23A7"/>
    <w:rsid w:val="002A253A"/>
    <w:rsid w:val="002A2B76"/>
    <w:rsid w:val="002A55F1"/>
    <w:rsid w:val="002A693E"/>
    <w:rsid w:val="002B0327"/>
    <w:rsid w:val="002B07A1"/>
    <w:rsid w:val="002B1DFB"/>
    <w:rsid w:val="002B1F75"/>
    <w:rsid w:val="002B2633"/>
    <w:rsid w:val="002B28F8"/>
    <w:rsid w:val="002B2ECE"/>
    <w:rsid w:val="002B658B"/>
    <w:rsid w:val="002C14B7"/>
    <w:rsid w:val="002C4769"/>
    <w:rsid w:val="002C5149"/>
    <w:rsid w:val="002C6538"/>
    <w:rsid w:val="002C6AFA"/>
    <w:rsid w:val="002D119C"/>
    <w:rsid w:val="002D1979"/>
    <w:rsid w:val="002D3718"/>
    <w:rsid w:val="002D4619"/>
    <w:rsid w:val="002D5B5B"/>
    <w:rsid w:val="002D5BFC"/>
    <w:rsid w:val="002D5FC2"/>
    <w:rsid w:val="002D7853"/>
    <w:rsid w:val="002D7F99"/>
    <w:rsid w:val="002E0B2C"/>
    <w:rsid w:val="002E0B8F"/>
    <w:rsid w:val="002E14EA"/>
    <w:rsid w:val="002E2A6D"/>
    <w:rsid w:val="002E4325"/>
    <w:rsid w:val="002E7B03"/>
    <w:rsid w:val="002F417C"/>
    <w:rsid w:val="002F420B"/>
    <w:rsid w:val="002F700B"/>
    <w:rsid w:val="002F732A"/>
    <w:rsid w:val="003002CE"/>
    <w:rsid w:val="00300BFE"/>
    <w:rsid w:val="00300CA6"/>
    <w:rsid w:val="00302E63"/>
    <w:rsid w:val="00302ECE"/>
    <w:rsid w:val="00304102"/>
    <w:rsid w:val="00306E37"/>
    <w:rsid w:val="00310325"/>
    <w:rsid w:val="0031136D"/>
    <w:rsid w:val="0031494D"/>
    <w:rsid w:val="00314DCD"/>
    <w:rsid w:val="00314E64"/>
    <w:rsid w:val="003151EE"/>
    <w:rsid w:val="00316735"/>
    <w:rsid w:val="00316D22"/>
    <w:rsid w:val="00320382"/>
    <w:rsid w:val="00322FBD"/>
    <w:rsid w:val="00324013"/>
    <w:rsid w:val="003245B1"/>
    <w:rsid w:val="003267B0"/>
    <w:rsid w:val="00327117"/>
    <w:rsid w:val="00327CC9"/>
    <w:rsid w:val="003303FC"/>
    <w:rsid w:val="0033043C"/>
    <w:rsid w:val="00330F2A"/>
    <w:rsid w:val="003315CA"/>
    <w:rsid w:val="00332B6B"/>
    <w:rsid w:val="003341E7"/>
    <w:rsid w:val="00334325"/>
    <w:rsid w:val="00334F4B"/>
    <w:rsid w:val="003378C4"/>
    <w:rsid w:val="003413CF"/>
    <w:rsid w:val="00341C3F"/>
    <w:rsid w:val="0034395A"/>
    <w:rsid w:val="00345FC3"/>
    <w:rsid w:val="00346423"/>
    <w:rsid w:val="00346E03"/>
    <w:rsid w:val="003478FE"/>
    <w:rsid w:val="0035040D"/>
    <w:rsid w:val="00350BB2"/>
    <w:rsid w:val="00350D53"/>
    <w:rsid w:val="00351A14"/>
    <w:rsid w:val="0035558C"/>
    <w:rsid w:val="00355F7A"/>
    <w:rsid w:val="00356C8D"/>
    <w:rsid w:val="00357124"/>
    <w:rsid w:val="0035745B"/>
    <w:rsid w:val="003605FF"/>
    <w:rsid w:val="0036246A"/>
    <w:rsid w:val="0036254F"/>
    <w:rsid w:val="00362E08"/>
    <w:rsid w:val="00363AB3"/>
    <w:rsid w:val="003641BD"/>
    <w:rsid w:val="00364E27"/>
    <w:rsid w:val="00366C39"/>
    <w:rsid w:val="003707C9"/>
    <w:rsid w:val="00371F55"/>
    <w:rsid w:val="00372111"/>
    <w:rsid w:val="00372213"/>
    <w:rsid w:val="0037273E"/>
    <w:rsid w:val="00373F27"/>
    <w:rsid w:val="00374BD2"/>
    <w:rsid w:val="003759AE"/>
    <w:rsid w:val="00375B7D"/>
    <w:rsid w:val="003818EE"/>
    <w:rsid w:val="00382C7D"/>
    <w:rsid w:val="0038313C"/>
    <w:rsid w:val="003831EA"/>
    <w:rsid w:val="00383452"/>
    <w:rsid w:val="00383DAE"/>
    <w:rsid w:val="003852A4"/>
    <w:rsid w:val="003901D7"/>
    <w:rsid w:val="0039147C"/>
    <w:rsid w:val="003915DC"/>
    <w:rsid w:val="00392598"/>
    <w:rsid w:val="0039377A"/>
    <w:rsid w:val="00393D3A"/>
    <w:rsid w:val="003942D9"/>
    <w:rsid w:val="003949C1"/>
    <w:rsid w:val="0039504A"/>
    <w:rsid w:val="00396A13"/>
    <w:rsid w:val="00396C0E"/>
    <w:rsid w:val="00396EFD"/>
    <w:rsid w:val="003974B4"/>
    <w:rsid w:val="003A0847"/>
    <w:rsid w:val="003A088C"/>
    <w:rsid w:val="003A1E50"/>
    <w:rsid w:val="003A2AFB"/>
    <w:rsid w:val="003A2F98"/>
    <w:rsid w:val="003A32F9"/>
    <w:rsid w:val="003A49EC"/>
    <w:rsid w:val="003B1BF7"/>
    <w:rsid w:val="003B4765"/>
    <w:rsid w:val="003B4FC0"/>
    <w:rsid w:val="003B5176"/>
    <w:rsid w:val="003B55A1"/>
    <w:rsid w:val="003B7479"/>
    <w:rsid w:val="003C318A"/>
    <w:rsid w:val="003C41BB"/>
    <w:rsid w:val="003D370E"/>
    <w:rsid w:val="003D45DD"/>
    <w:rsid w:val="003D5B99"/>
    <w:rsid w:val="003D6096"/>
    <w:rsid w:val="003D7209"/>
    <w:rsid w:val="003E1D9A"/>
    <w:rsid w:val="003E591F"/>
    <w:rsid w:val="003E6902"/>
    <w:rsid w:val="003E691E"/>
    <w:rsid w:val="003E6C93"/>
    <w:rsid w:val="003F02E5"/>
    <w:rsid w:val="003F02E6"/>
    <w:rsid w:val="003F1865"/>
    <w:rsid w:val="003F2D42"/>
    <w:rsid w:val="003F449C"/>
    <w:rsid w:val="003F53CF"/>
    <w:rsid w:val="00400246"/>
    <w:rsid w:val="0040164D"/>
    <w:rsid w:val="0040448E"/>
    <w:rsid w:val="004045DB"/>
    <w:rsid w:val="00406FED"/>
    <w:rsid w:val="00412269"/>
    <w:rsid w:val="0041351E"/>
    <w:rsid w:val="00413E85"/>
    <w:rsid w:val="0041515A"/>
    <w:rsid w:val="00415834"/>
    <w:rsid w:val="00417B4E"/>
    <w:rsid w:val="004203D1"/>
    <w:rsid w:val="00422DA9"/>
    <w:rsid w:val="00423F4F"/>
    <w:rsid w:val="00423F71"/>
    <w:rsid w:val="004268EE"/>
    <w:rsid w:val="004275BF"/>
    <w:rsid w:val="00430057"/>
    <w:rsid w:val="00430E42"/>
    <w:rsid w:val="00430F11"/>
    <w:rsid w:val="004333B8"/>
    <w:rsid w:val="00434601"/>
    <w:rsid w:val="004349E0"/>
    <w:rsid w:val="00436F7B"/>
    <w:rsid w:val="00440C4E"/>
    <w:rsid w:val="004437C2"/>
    <w:rsid w:val="004450FD"/>
    <w:rsid w:val="00447EB6"/>
    <w:rsid w:val="004509DB"/>
    <w:rsid w:val="0045536C"/>
    <w:rsid w:val="00460012"/>
    <w:rsid w:val="00460AB0"/>
    <w:rsid w:val="00460FC1"/>
    <w:rsid w:val="00460FD0"/>
    <w:rsid w:val="004613C9"/>
    <w:rsid w:val="00463C2C"/>
    <w:rsid w:val="00465432"/>
    <w:rsid w:val="0046560D"/>
    <w:rsid w:val="00466E85"/>
    <w:rsid w:val="00467981"/>
    <w:rsid w:val="00467E1E"/>
    <w:rsid w:val="0047034F"/>
    <w:rsid w:val="0047089C"/>
    <w:rsid w:val="0047316F"/>
    <w:rsid w:val="00474619"/>
    <w:rsid w:val="00474EB8"/>
    <w:rsid w:val="0047721A"/>
    <w:rsid w:val="004806C9"/>
    <w:rsid w:val="004813EC"/>
    <w:rsid w:val="00481A39"/>
    <w:rsid w:val="00481C41"/>
    <w:rsid w:val="00481F40"/>
    <w:rsid w:val="00482B62"/>
    <w:rsid w:val="00483D6F"/>
    <w:rsid w:val="00485452"/>
    <w:rsid w:val="00487311"/>
    <w:rsid w:val="00491939"/>
    <w:rsid w:val="00491FC2"/>
    <w:rsid w:val="0049203B"/>
    <w:rsid w:val="00493F1B"/>
    <w:rsid w:val="0049415A"/>
    <w:rsid w:val="00494866"/>
    <w:rsid w:val="004953C9"/>
    <w:rsid w:val="00495F83"/>
    <w:rsid w:val="004A15BF"/>
    <w:rsid w:val="004A3CE7"/>
    <w:rsid w:val="004A4E12"/>
    <w:rsid w:val="004A5592"/>
    <w:rsid w:val="004A6896"/>
    <w:rsid w:val="004B303D"/>
    <w:rsid w:val="004B38FF"/>
    <w:rsid w:val="004B4542"/>
    <w:rsid w:val="004B67A7"/>
    <w:rsid w:val="004B7E82"/>
    <w:rsid w:val="004C209D"/>
    <w:rsid w:val="004C2AB3"/>
    <w:rsid w:val="004C6A8B"/>
    <w:rsid w:val="004C7055"/>
    <w:rsid w:val="004C7FDB"/>
    <w:rsid w:val="004D286D"/>
    <w:rsid w:val="004D386F"/>
    <w:rsid w:val="004D5C17"/>
    <w:rsid w:val="004D6527"/>
    <w:rsid w:val="004D71F0"/>
    <w:rsid w:val="004D7B3A"/>
    <w:rsid w:val="004E06D8"/>
    <w:rsid w:val="004E1369"/>
    <w:rsid w:val="004E2C3F"/>
    <w:rsid w:val="004E5249"/>
    <w:rsid w:val="004E61DF"/>
    <w:rsid w:val="004E6F34"/>
    <w:rsid w:val="004F0001"/>
    <w:rsid w:val="004F1933"/>
    <w:rsid w:val="004F2963"/>
    <w:rsid w:val="004F2B24"/>
    <w:rsid w:val="004F398D"/>
    <w:rsid w:val="004F5792"/>
    <w:rsid w:val="004F599C"/>
    <w:rsid w:val="0050023B"/>
    <w:rsid w:val="00500D5E"/>
    <w:rsid w:val="00502CDE"/>
    <w:rsid w:val="0050387F"/>
    <w:rsid w:val="0050448A"/>
    <w:rsid w:val="005048BE"/>
    <w:rsid w:val="00505786"/>
    <w:rsid w:val="00507B8B"/>
    <w:rsid w:val="00510CB8"/>
    <w:rsid w:val="00513EB2"/>
    <w:rsid w:val="00514934"/>
    <w:rsid w:val="00515439"/>
    <w:rsid w:val="0051798E"/>
    <w:rsid w:val="0052324F"/>
    <w:rsid w:val="0052452F"/>
    <w:rsid w:val="005246A4"/>
    <w:rsid w:val="005266BE"/>
    <w:rsid w:val="00530377"/>
    <w:rsid w:val="0053338F"/>
    <w:rsid w:val="00533B1E"/>
    <w:rsid w:val="0053489F"/>
    <w:rsid w:val="00536E92"/>
    <w:rsid w:val="00537534"/>
    <w:rsid w:val="00546557"/>
    <w:rsid w:val="005469FF"/>
    <w:rsid w:val="00546AD3"/>
    <w:rsid w:val="00546C57"/>
    <w:rsid w:val="0055591B"/>
    <w:rsid w:val="005560C9"/>
    <w:rsid w:val="00557902"/>
    <w:rsid w:val="00560C5E"/>
    <w:rsid w:val="005610D6"/>
    <w:rsid w:val="005637F2"/>
    <w:rsid w:val="00563A9C"/>
    <w:rsid w:val="0056464B"/>
    <w:rsid w:val="005662C4"/>
    <w:rsid w:val="0056662E"/>
    <w:rsid w:val="005667A8"/>
    <w:rsid w:val="0056744F"/>
    <w:rsid w:val="005713CF"/>
    <w:rsid w:val="005755F8"/>
    <w:rsid w:val="00575A4A"/>
    <w:rsid w:val="00575AF6"/>
    <w:rsid w:val="005763A8"/>
    <w:rsid w:val="005767CF"/>
    <w:rsid w:val="005768AB"/>
    <w:rsid w:val="0058064B"/>
    <w:rsid w:val="00580ED3"/>
    <w:rsid w:val="00581B47"/>
    <w:rsid w:val="00583A37"/>
    <w:rsid w:val="00584C04"/>
    <w:rsid w:val="005865D7"/>
    <w:rsid w:val="00587408"/>
    <w:rsid w:val="005901FB"/>
    <w:rsid w:val="005918C8"/>
    <w:rsid w:val="005928DA"/>
    <w:rsid w:val="00594B15"/>
    <w:rsid w:val="005958F9"/>
    <w:rsid w:val="00595A84"/>
    <w:rsid w:val="00595BC8"/>
    <w:rsid w:val="00596242"/>
    <w:rsid w:val="005968C2"/>
    <w:rsid w:val="00597B9A"/>
    <w:rsid w:val="005A0CD7"/>
    <w:rsid w:val="005A33C2"/>
    <w:rsid w:val="005A4AD4"/>
    <w:rsid w:val="005A553E"/>
    <w:rsid w:val="005A57B1"/>
    <w:rsid w:val="005A7044"/>
    <w:rsid w:val="005B03B7"/>
    <w:rsid w:val="005B1D28"/>
    <w:rsid w:val="005B292D"/>
    <w:rsid w:val="005B46DC"/>
    <w:rsid w:val="005B63C2"/>
    <w:rsid w:val="005B6739"/>
    <w:rsid w:val="005B67CF"/>
    <w:rsid w:val="005B6DCA"/>
    <w:rsid w:val="005B7FDF"/>
    <w:rsid w:val="005C0E29"/>
    <w:rsid w:val="005C3E35"/>
    <w:rsid w:val="005C43EE"/>
    <w:rsid w:val="005C6FB6"/>
    <w:rsid w:val="005D0B0E"/>
    <w:rsid w:val="005D2416"/>
    <w:rsid w:val="005D5E5D"/>
    <w:rsid w:val="005D5EF7"/>
    <w:rsid w:val="005D6814"/>
    <w:rsid w:val="005D68EC"/>
    <w:rsid w:val="005D7F11"/>
    <w:rsid w:val="005E2362"/>
    <w:rsid w:val="005E3872"/>
    <w:rsid w:val="005E3A9A"/>
    <w:rsid w:val="005E4878"/>
    <w:rsid w:val="005E58C8"/>
    <w:rsid w:val="005E70C2"/>
    <w:rsid w:val="005E7CC6"/>
    <w:rsid w:val="005E7FBE"/>
    <w:rsid w:val="005F218F"/>
    <w:rsid w:val="005F2725"/>
    <w:rsid w:val="005F2C95"/>
    <w:rsid w:val="005F38AF"/>
    <w:rsid w:val="005F5799"/>
    <w:rsid w:val="005F7EB2"/>
    <w:rsid w:val="00600585"/>
    <w:rsid w:val="00600D79"/>
    <w:rsid w:val="00601B30"/>
    <w:rsid w:val="00602BF8"/>
    <w:rsid w:val="00604F23"/>
    <w:rsid w:val="006058A7"/>
    <w:rsid w:val="00607E37"/>
    <w:rsid w:val="00611B70"/>
    <w:rsid w:val="006138AE"/>
    <w:rsid w:val="00616440"/>
    <w:rsid w:val="00617A0E"/>
    <w:rsid w:val="00617AD9"/>
    <w:rsid w:val="0062002A"/>
    <w:rsid w:val="00625421"/>
    <w:rsid w:val="00632660"/>
    <w:rsid w:val="00632C0D"/>
    <w:rsid w:val="00632D0B"/>
    <w:rsid w:val="00632EC9"/>
    <w:rsid w:val="00633652"/>
    <w:rsid w:val="006336E4"/>
    <w:rsid w:val="00633B84"/>
    <w:rsid w:val="0063588E"/>
    <w:rsid w:val="006373F3"/>
    <w:rsid w:val="0063774B"/>
    <w:rsid w:val="006416D3"/>
    <w:rsid w:val="006419E4"/>
    <w:rsid w:val="0064345C"/>
    <w:rsid w:val="0064358D"/>
    <w:rsid w:val="006466E5"/>
    <w:rsid w:val="00646E66"/>
    <w:rsid w:val="00653728"/>
    <w:rsid w:val="006540D8"/>
    <w:rsid w:val="00655835"/>
    <w:rsid w:val="006567C1"/>
    <w:rsid w:val="00657249"/>
    <w:rsid w:val="00663042"/>
    <w:rsid w:val="00663DBA"/>
    <w:rsid w:val="00664659"/>
    <w:rsid w:val="0066626B"/>
    <w:rsid w:val="006675D4"/>
    <w:rsid w:val="00671024"/>
    <w:rsid w:val="00671453"/>
    <w:rsid w:val="0067178D"/>
    <w:rsid w:val="006719EE"/>
    <w:rsid w:val="006726C1"/>
    <w:rsid w:val="00672D07"/>
    <w:rsid w:val="006826B1"/>
    <w:rsid w:val="00683ECF"/>
    <w:rsid w:val="00684586"/>
    <w:rsid w:val="0068462A"/>
    <w:rsid w:val="006847A5"/>
    <w:rsid w:val="0069142E"/>
    <w:rsid w:val="006931F7"/>
    <w:rsid w:val="0069428F"/>
    <w:rsid w:val="00694E64"/>
    <w:rsid w:val="00695B8C"/>
    <w:rsid w:val="00696305"/>
    <w:rsid w:val="00696407"/>
    <w:rsid w:val="006970CE"/>
    <w:rsid w:val="0069734D"/>
    <w:rsid w:val="006A1CFD"/>
    <w:rsid w:val="006A2722"/>
    <w:rsid w:val="006A36C9"/>
    <w:rsid w:val="006A4ADF"/>
    <w:rsid w:val="006A57D8"/>
    <w:rsid w:val="006A6FE5"/>
    <w:rsid w:val="006B14EC"/>
    <w:rsid w:val="006B2168"/>
    <w:rsid w:val="006B7225"/>
    <w:rsid w:val="006C25DF"/>
    <w:rsid w:val="006C5376"/>
    <w:rsid w:val="006D0143"/>
    <w:rsid w:val="006D0AA1"/>
    <w:rsid w:val="006D3176"/>
    <w:rsid w:val="006D631B"/>
    <w:rsid w:val="006D6DF4"/>
    <w:rsid w:val="006D76BF"/>
    <w:rsid w:val="006D787F"/>
    <w:rsid w:val="006E06C1"/>
    <w:rsid w:val="006E1953"/>
    <w:rsid w:val="006E2A49"/>
    <w:rsid w:val="006E2EFC"/>
    <w:rsid w:val="006E32DB"/>
    <w:rsid w:val="006E3994"/>
    <w:rsid w:val="006E5E35"/>
    <w:rsid w:val="006E7635"/>
    <w:rsid w:val="006E7AF5"/>
    <w:rsid w:val="006F23EF"/>
    <w:rsid w:val="006F2F5C"/>
    <w:rsid w:val="006F3082"/>
    <w:rsid w:val="0070075D"/>
    <w:rsid w:val="00703A9C"/>
    <w:rsid w:val="00703F3B"/>
    <w:rsid w:val="00704289"/>
    <w:rsid w:val="00704999"/>
    <w:rsid w:val="00705967"/>
    <w:rsid w:val="00705E34"/>
    <w:rsid w:val="00706D70"/>
    <w:rsid w:val="00710453"/>
    <w:rsid w:val="00714673"/>
    <w:rsid w:val="007162D2"/>
    <w:rsid w:val="0071658E"/>
    <w:rsid w:val="0071790F"/>
    <w:rsid w:val="007229F1"/>
    <w:rsid w:val="00725A28"/>
    <w:rsid w:val="00725D81"/>
    <w:rsid w:val="00730CE1"/>
    <w:rsid w:val="00731B00"/>
    <w:rsid w:val="00732CDF"/>
    <w:rsid w:val="007334EC"/>
    <w:rsid w:val="00733B3C"/>
    <w:rsid w:val="007343AC"/>
    <w:rsid w:val="00735215"/>
    <w:rsid w:val="0073529D"/>
    <w:rsid w:val="00736AF3"/>
    <w:rsid w:val="00737685"/>
    <w:rsid w:val="007418AD"/>
    <w:rsid w:val="00743738"/>
    <w:rsid w:val="007450DE"/>
    <w:rsid w:val="007459BD"/>
    <w:rsid w:val="0074664C"/>
    <w:rsid w:val="007471DC"/>
    <w:rsid w:val="00747ECE"/>
    <w:rsid w:val="00750EBA"/>
    <w:rsid w:val="00750F3B"/>
    <w:rsid w:val="007517FC"/>
    <w:rsid w:val="00752D0A"/>
    <w:rsid w:val="00753E20"/>
    <w:rsid w:val="00755292"/>
    <w:rsid w:val="007554B1"/>
    <w:rsid w:val="00756D38"/>
    <w:rsid w:val="00760285"/>
    <w:rsid w:val="007605ED"/>
    <w:rsid w:val="00760BE3"/>
    <w:rsid w:val="007622EF"/>
    <w:rsid w:val="00762895"/>
    <w:rsid w:val="007654F1"/>
    <w:rsid w:val="0076615D"/>
    <w:rsid w:val="00766A3F"/>
    <w:rsid w:val="00766ABE"/>
    <w:rsid w:val="00767B3C"/>
    <w:rsid w:val="0077199C"/>
    <w:rsid w:val="0077318B"/>
    <w:rsid w:val="00776126"/>
    <w:rsid w:val="0078290E"/>
    <w:rsid w:val="00782C04"/>
    <w:rsid w:val="00785E22"/>
    <w:rsid w:val="00787370"/>
    <w:rsid w:val="007934FA"/>
    <w:rsid w:val="00795300"/>
    <w:rsid w:val="007A0D6F"/>
    <w:rsid w:val="007A0F35"/>
    <w:rsid w:val="007A1056"/>
    <w:rsid w:val="007A178B"/>
    <w:rsid w:val="007A19DF"/>
    <w:rsid w:val="007A26EC"/>
    <w:rsid w:val="007A3240"/>
    <w:rsid w:val="007A52D7"/>
    <w:rsid w:val="007A6F66"/>
    <w:rsid w:val="007A7F87"/>
    <w:rsid w:val="007B07C2"/>
    <w:rsid w:val="007B1001"/>
    <w:rsid w:val="007B133A"/>
    <w:rsid w:val="007B13AA"/>
    <w:rsid w:val="007B242F"/>
    <w:rsid w:val="007B2E0F"/>
    <w:rsid w:val="007B33D3"/>
    <w:rsid w:val="007B3A5F"/>
    <w:rsid w:val="007B5705"/>
    <w:rsid w:val="007B5787"/>
    <w:rsid w:val="007B682D"/>
    <w:rsid w:val="007B7363"/>
    <w:rsid w:val="007B7EA3"/>
    <w:rsid w:val="007C1FFD"/>
    <w:rsid w:val="007C2536"/>
    <w:rsid w:val="007C2F18"/>
    <w:rsid w:val="007D0261"/>
    <w:rsid w:val="007D0351"/>
    <w:rsid w:val="007D109F"/>
    <w:rsid w:val="007D10F8"/>
    <w:rsid w:val="007D1CC5"/>
    <w:rsid w:val="007D2775"/>
    <w:rsid w:val="007D3052"/>
    <w:rsid w:val="007D3D61"/>
    <w:rsid w:val="007D59B5"/>
    <w:rsid w:val="007D5AA0"/>
    <w:rsid w:val="007D6482"/>
    <w:rsid w:val="007D797D"/>
    <w:rsid w:val="007D7CFA"/>
    <w:rsid w:val="007E27ED"/>
    <w:rsid w:val="007E326D"/>
    <w:rsid w:val="007E3E5C"/>
    <w:rsid w:val="007E4838"/>
    <w:rsid w:val="007E4D0D"/>
    <w:rsid w:val="007F4479"/>
    <w:rsid w:val="007F46EF"/>
    <w:rsid w:val="007F693F"/>
    <w:rsid w:val="00800D55"/>
    <w:rsid w:val="008026A9"/>
    <w:rsid w:val="00802DDD"/>
    <w:rsid w:val="00805E19"/>
    <w:rsid w:val="00807371"/>
    <w:rsid w:val="008074BE"/>
    <w:rsid w:val="00807A52"/>
    <w:rsid w:val="008107C3"/>
    <w:rsid w:val="0081580C"/>
    <w:rsid w:val="00815B4B"/>
    <w:rsid w:val="00817474"/>
    <w:rsid w:val="0081754C"/>
    <w:rsid w:val="0082022F"/>
    <w:rsid w:val="00820273"/>
    <w:rsid w:val="0082098C"/>
    <w:rsid w:val="00822AF8"/>
    <w:rsid w:val="008233AE"/>
    <w:rsid w:val="00823666"/>
    <w:rsid w:val="00823AEA"/>
    <w:rsid w:val="00824AE9"/>
    <w:rsid w:val="00825307"/>
    <w:rsid w:val="00825477"/>
    <w:rsid w:val="00825639"/>
    <w:rsid w:val="008264C6"/>
    <w:rsid w:val="00826EE2"/>
    <w:rsid w:val="008313EA"/>
    <w:rsid w:val="00834067"/>
    <w:rsid w:val="008357A7"/>
    <w:rsid w:val="0083611A"/>
    <w:rsid w:val="00840E71"/>
    <w:rsid w:val="0084224D"/>
    <w:rsid w:val="008429DC"/>
    <w:rsid w:val="00842D97"/>
    <w:rsid w:val="0084310A"/>
    <w:rsid w:val="00843A5B"/>
    <w:rsid w:val="00844535"/>
    <w:rsid w:val="00847041"/>
    <w:rsid w:val="00847B81"/>
    <w:rsid w:val="00847FD0"/>
    <w:rsid w:val="00851A1E"/>
    <w:rsid w:val="00851BA3"/>
    <w:rsid w:val="0085357B"/>
    <w:rsid w:val="00853676"/>
    <w:rsid w:val="0085649A"/>
    <w:rsid w:val="00860287"/>
    <w:rsid w:val="0086122D"/>
    <w:rsid w:val="0086409F"/>
    <w:rsid w:val="00864455"/>
    <w:rsid w:val="00866D59"/>
    <w:rsid w:val="00872044"/>
    <w:rsid w:val="008734CE"/>
    <w:rsid w:val="00873FB8"/>
    <w:rsid w:val="0087465F"/>
    <w:rsid w:val="00877BB0"/>
    <w:rsid w:val="00877D72"/>
    <w:rsid w:val="008803FE"/>
    <w:rsid w:val="00880F39"/>
    <w:rsid w:val="0088141F"/>
    <w:rsid w:val="008823CE"/>
    <w:rsid w:val="0088333C"/>
    <w:rsid w:val="00883B2F"/>
    <w:rsid w:val="00883C12"/>
    <w:rsid w:val="008847F4"/>
    <w:rsid w:val="00884FA7"/>
    <w:rsid w:val="0089034F"/>
    <w:rsid w:val="008912D3"/>
    <w:rsid w:val="008931D3"/>
    <w:rsid w:val="00893DAA"/>
    <w:rsid w:val="00894852"/>
    <w:rsid w:val="00897456"/>
    <w:rsid w:val="008A1A4B"/>
    <w:rsid w:val="008A2D9F"/>
    <w:rsid w:val="008A6A10"/>
    <w:rsid w:val="008B0466"/>
    <w:rsid w:val="008B0626"/>
    <w:rsid w:val="008B1A47"/>
    <w:rsid w:val="008B2810"/>
    <w:rsid w:val="008B43CE"/>
    <w:rsid w:val="008B5013"/>
    <w:rsid w:val="008B5047"/>
    <w:rsid w:val="008B644A"/>
    <w:rsid w:val="008B6CC7"/>
    <w:rsid w:val="008C21D6"/>
    <w:rsid w:val="008C21FC"/>
    <w:rsid w:val="008D1924"/>
    <w:rsid w:val="008D290A"/>
    <w:rsid w:val="008D453A"/>
    <w:rsid w:val="008D6442"/>
    <w:rsid w:val="008D6857"/>
    <w:rsid w:val="008D7DF6"/>
    <w:rsid w:val="008E2DF2"/>
    <w:rsid w:val="008F11C0"/>
    <w:rsid w:val="008F3B7E"/>
    <w:rsid w:val="008F5710"/>
    <w:rsid w:val="008F6035"/>
    <w:rsid w:val="0090016F"/>
    <w:rsid w:val="00900196"/>
    <w:rsid w:val="00902E3E"/>
    <w:rsid w:val="00905871"/>
    <w:rsid w:val="00905CFD"/>
    <w:rsid w:val="00906078"/>
    <w:rsid w:val="00907096"/>
    <w:rsid w:val="00910778"/>
    <w:rsid w:val="00910B40"/>
    <w:rsid w:val="00911CDB"/>
    <w:rsid w:val="00911F40"/>
    <w:rsid w:val="009122D0"/>
    <w:rsid w:val="00912C31"/>
    <w:rsid w:val="00915FE3"/>
    <w:rsid w:val="009160F2"/>
    <w:rsid w:val="0092121E"/>
    <w:rsid w:val="009250DB"/>
    <w:rsid w:val="00925CD5"/>
    <w:rsid w:val="0092703F"/>
    <w:rsid w:val="0092749A"/>
    <w:rsid w:val="00931CC6"/>
    <w:rsid w:val="009323D2"/>
    <w:rsid w:val="0093264A"/>
    <w:rsid w:val="0093617A"/>
    <w:rsid w:val="00937A1E"/>
    <w:rsid w:val="00940E4C"/>
    <w:rsid w:val="00940E4F"/>
    <w:rsid w:val="00941188"/>
    <w:rsid w:val="00945BEF"/>
    <w:rsid w:val="00947597"/>
    <w:rsid w:val="009504B6"/>
    <w:rsid w:val="0095122F"/>
    <w:rsid w:val="0095195D"/>
    <w:rsid w:val="009530E3"/>
    <w:rsid w:val="00953114"/>
    <w:rsid w:val="00953218"/>
    <w:rsid w:val="009560A3"/>
    <w:rsid w:val="0095653C"/>
    <w:rsid w:val="00960DB7"/>
    <w:rsid w:val="0096116D"/>
    <w:rsid w:val="0096281E"/>
    <w:rsid w:val="00965F58"/>
    <w:rsid w:val="009664DE"/>
    <w:rsid w:val="009742E8"/>
    <w:rsid w:val="00976771"/>
    <w:rsid w:val="009801EA"/>
    <w:rsid w:val="0098346C"/>
    <w:rsid w:val="00983B9F"/>
    <w:rsid w:val="00983F34"/>
    <w:rsid w:val="0099192C"/>
    <w:rsid w:val="009933C3"/>
    <w:rsid w:val="00993A9D"/>
    <w:rsid w:val="00994FEE"/>
    <w:rsid w:val="0099605F"/>
    <w:rsid w:val="00996615"/>
    <w:rsid w:val="009968F8"/>
    <w:rsid w:val="00997A9B"/>
    <w:rsid w:val="009A285C"/>
    <w:rsid w:val="009A3AE9"/>
    <w:rsid w:val="009A49AC"/>
    <w:rsid w:val="009A5DD4"/>
    <w:rsid w:val="009A7434"/>
    <w:rsid w:val="009A7A08"/>
    <w:rsid w:val="009B175B"/>
    <w:rsid w:val="009B3517"/>
    <w:rsid w:val="009B3526"/>
    <w:rsid w:val="009B3D4B"/>
    <w:rsid w:val="009B4263"/>
    <w:rsid w:val="009B6B6C"/>
    <w:rsid w:val="009C06F4"/>
    <w:rsid w:val="009C07A4"/>
    <w:rsid w:val="009C23DC"/>
    <w:rsid w:val="009C3DCB"/>
    <w:rsid w:val="009C62FD"/>
    <w:rsid w:val="009C7255"/>
    <w:rsid w:val="009C792D"/>
    <w:rsid w:val="009C7C26"/>
    <w:rsid w:val="009C7E8A"/>
    <w:rsid w:val="009D046E"/>
    <w:rsid w:val="009D0C2E"/>
    <w:rsid w:val="009D238D"/>
    <w:rsid w:val="009D3AD5"/>
    <w:rsid w:val="009D3C09"/>
    <w:rsid w:val="009E0EC9"/>
    <w:rsid w:val="009E11FF"/>
    <w:rsid w:val="009E1A5F"/>
    <w:rsid w:val="009E1DF5"/>
    <w:rsid w:val="009E4C2F"/>
    <w:rsid w:val="009E5E28"/>
    <w:rsid w:val="009E65CC"/>
    <w:rsid w:val="009E71E1"/>
    <w:rsid w:val="009E7E09"/>
    <w:rsid w:val="009F18EE"/>
    <w:rsid w:val="009F285C"/>
    <w:rsid w:val="009F498E"/>
    <w:rsid w:val="009F67BB"/>
    <w:rsid w:val="009F76A3"/>
    <w:rsid w:val="00A00929"/>
    <w:rsid w:val="00A014CF"/>
    <w:rsid w:val="00A0169D"/>
    <w:rsid w:val="00A02DE9"/>
    <w:rsid w:val="00A04133"/>
    <w:rsid w:val="00A055D0"/>
    <w:rsid w:val="00A07088"/>
    <w:rsid w:val="00A07E0D"/>
    <w:rsid w:val="00A12E72"/>
    <w:rsid w:val="00A15652"/>
    <w:rsid w:val="00A16514"/>
    <w:rsid w:val="00A1767D"/>
    <w:rsid w:val="00A221C1"/>
    <w:rsid w:val="00A241C8"/>
    <w:rsid w:val="00A2767F"/>
    <w:rsid w:val="00A278A1"/>
    <w:rsid w:val="00A30E65"/>
    <w:rsid w:val="00A3309B"/>
    <w:rsid w:val="00A33AEA"/>
    <w:rsid w:val="00A3512C"/>
    <w:rsid w:val="00A3578F"/>
    <w:rsid w:val="00A35C25"/>
    <w:rsid w:val="00A36EEB"/>
    <w:rsid w:val="00A37C85"/>
    <w:rsid w:val="00A415A7"/>
    <w:rsid w:val="00A4257B"/>
    <w:rsid w:val="00A43069"/>
    <w:rsid w:val="00A44194"/>
    <w:rsid w:val="00A47488"/>
    <w:rsid w:val="00A50208"/>
    <w:rsid w:val="00A506D6"/>
    <w:rsid w:val="00A52141"/>
    <w:rsid w:val="00A526AA"/>
    <w:rsid w:val="00A52BAD"/>
    <w:rsid w:val="00A568CD"/>
    <w:rsid w:val="00A57F30"/>
    <w:rsid w:val="00A66489"/>
    <w:rsid w:val="00A670FF"/>
    <w:rsid w:val="00A71CAF"/>
    <w:rsid w:val="00A73C5B"/>
    <w:rsid w:val="00A74307"/>
    <w:rsid w:val="00A74E29"/>
    <w:rsid w:val="00A75108"/>
    <w:rsid w:val="00A758C8"/>
    <w:rsid w:val="00A77064"/>
    <w:rsid w:val="00A81DCF"/>
    <w:rsid w:val="00A8241E"/>
    <w:rsid w:val="00A844DE"/>
    <w:rsid w:val="00A8461D"/>
    <w:rsid w:val="00A84FF1"/>
    <w:rsid w:val="00A85769"/>
    <w:rsid w:val="00A85972"/>
    <w:rsid w:val="00A87A28"/>
    <w:rsid w:val="00A908E6"/>
    <w:rsid w:val="00A90AF2"/>
    <w:rsid w:val="00A90FB9"/>
    <w:rsid w:val="00A91141"/>
    <w:rsid w:val="00A914D2"/>
    <w:rsid w:val="00A91D6F"/>
    <w:rsid w:val="00A93794"/>
    <w:rsid w:val="00A937C1"/>
    <w:rsid w:val="00A93904"/>
    <w:rsid w:val="00A96324"/>
    <w:rsid w:val="00AA0C27"/>
    <w:rsid w:val="00AA0EE0"/>
    <w:rsid w:val="00AA1BCB"/>
    <w:rsid w:val="00AA1BFD"/>
    <w:rsid w:val="00AA28FB"/>
    <w:rsid w:val="00AA295D"/>
    <w:rsid w:val="00AA3EE0"/>
    <w:rsid w:val="00AA3FF9"/>
    <w:rsid w:val="00AA566A"/>
    <w:rsid w:val="00AB0C05"/>
    <w:rsid w:val="00AB2140"/>
    <w:rsid w:val="00AB4442"/>
    <w:rsid w:val="00AB56C3"/>
    <w:rsid w:val="00AC029F"/>
    <w:rsid w:val="00AC0FA3"/>
    <w:rsid w:val="00AC2400"/>
    <w:rsid w:val="00AC335A"/>
    <w:rsid w:val="00AC4560"/>
    <w:rsid w:val="00AC5268"/>
    <w:rsid w:val="00AC6930"/>
    <w:rsid w:val="00AC6FCE"/>
    <w:rsid w:val="00AC74D7"/>
    <w:rsid w:val="00AC7707"/>
    <w:rsid w:val="00AC772A"/>
    <w:rsid w:val="00AD06DB"/>
    <w:rsid w:val="00AD0776"/>
    <w:rsid w:val="00AD119F"/>
    <w:rsid w:val="00AD147A"/>
    <w:rsid w:val="00AD49D2"/>
    <w:rsid w:val="00AD4F48"/>
    <w:rsid w:val="00AE1BA1"/>
    <w:rsid w:val="00AE2E77"/>
    <w:rsid w:val="00AE36E2"/>
    <w:rsid w:val="00AE4C66"/>
    <w:rsid w:val="00AE5705"/>
    <w:rsid w:val="00AE73AE"/>
    <w:rsid w:val="00AF0ED9"/>
    <w:rsid w:val="00AF5EDE"/>
    <w:rsid w:val="00AF793A"/>
    <w:rsid w:val="00B00524"/>
    <w:rsid w:val="00B009CE"/>
    <w:rsid w:val="00B01D95"/>
    <w:rsid w:val="00B020E0"/>
    <w:rsid w:val="00B03B98"/>
    <w:rsid w:val="00B04BD2"/>
    <w:rsid w:val="00B05689"/>
    <w:rsid w:val="00B063CF"/>
    <w:rsid w:val="00B06FC1"/>
    <w:rsid w:val="00B110E2"/>
    <w:rsid w:val="00B12DEC"/>
    <w:rsid w:val="00B14111"/>
    <w:rsid w:val="00B14345"/>
    <w:rsid w:val="00B16CB0"/>
    <w:rsid w:val="00B17214"/>
    <w:rsid w:val="00B2080A"/>
    <w:rsid w:val="00B240B6"/>
    <w:rsid w:val="00B24AE0"/>
    <w:rsid w:val="00B27444"/>
    <w:rsid w:val="00B2755E"/>
    <w:rsid w:val="00B27AD4"/>
    <w:rsid w:val="00B3041B"/>
    <w:rsid w:val="00B3139A"/>
    <w:rsid w:val="00B31716"/>
    <w:rsid w:val="00B32F2B"/>
    <w:rsid w:val="00B3455D"/>
    <w:rsid w:val="00B37357"/>
    <w:rsid w:val="00B404A8"/>
    <w:rsid w:val="00B408F9"/>
    <w:rsid w:val="00B40DB0"/>
    <w:rsid w:val="00B42695"/>
    <w:rsid w:val="00B43256"/>
    <w:rsid w:val="00B43EAD"/>
    <w:rsid w:val="00B44F43"/>
    <w:rsid w:val="00B47FA9"/>
    <w:rsid w:val="00B53533"/>
    <w:rsid w:val="00B53A33"/>
    <w:rsid w:val="00B551D0"/>
    <w:rsid w:val="00B60898"/>
    <w:rsid w:val="00B6162D"/>
    <w:rsid w:val="00B61D1A"/>
    <w:rsid w:val="00B625A5"/>
    <w:rsid w:val="00B6616A"/>
    <w:rsid w:val="00B66768"/>
    <w:rsid w:val="00B66AE8"/>
    <w:rsid w:val="00B66D1E"/>
    <w:rsid w:val="00B6746F"/>
    <w:rsid w:val="00B67BF9"/>
    <w:rsid w:val="00B67CA8"/>
    <w:rsid w:val="00B73955"/>
    <w:rsid w:val="00B75A05"/>
    <w:rsid w:val="00B75EA3"/>
    <w:rsid w:val="00B76BDB"/>
    <w:rsid w:val="00B76DBF"/>
    <w:rsid w:val="00B80897"/>
    <w:rsid w:val="00B82C0B"/>
    <w:rsid w:val="00B83667"/>
    <w:rsid w:val="00B83EF0"/>
    <w:rsid w:val="00B84619"/>
    <w:rsid w:val="00B851F6"/>
    <w:rsid w:val="00B87A48"/>
    <w:rsid w:val="00B87FBE"/>
    <w:rsid w:val="00B909E5"/>
    <w:rsid w:val="00B90BDA"/>
    <w:rsid w:val="00B90D00"/>
    <w:rsid w:val="00B9202D"/>
    <w:rsid w:val="00B92CFF"/>
    <w:rsid w:val="00B939D3"/>
    <w:rsid w:val="00B93D19"/>
    <w:rsid w:val="00B94A2C"/>
    <w:rsid w:val="00B94F10"/>
    <w:rsid w:val="00B958F1"/>
    <w:rsid w:val="00BA03E8"/>
    <w:rsid w:val="00BA04E9"/>
    <w:rsid w:val="00BA0F2C"/>
    <w:rsid w:val="00BA240E"/>
    <w:rsid w:val="00BA4FB9"/>
    <w:rsid w:val="00BA549C"/>
    <w:rsid w:val="00BA5A0E"/>
    <w:rsid w:val="00BA5AAB"/>
    <w:rsid w:val="00BA6338"/>
    <w:rsid w:val="00BA789C"/>
    <w:rsid w:val="00BB1EF9"/>
    <w:rsid w:val="00BB3F5F"/>
    <w:rsid w:val="00BB482A"/>
    <w:rsid w:val="00BB5776"/>
    <w:rsid w:val="00BB5AB0"/>
    <w:rsid w:val="00BB6CEA"/>
    <w:rsid w:val="00BC1142"/>
    <w:rsid w:val="00BC30F1"/>
    <w:rsid w:val="00BC48F8"/>
    <w:rsid w:val="00BC5666"/>
    <w:rsid w:val="00BD039B"/>
    <w:rsid w:val="00BD0937"/>
    <w:rsid w:val="00BD1786"/>
    <w:rsid w:val="00BD2845"/>
    <w:rsid w:val="00BD2A60"/>
    <w:rsid w:val="00BD444A"/>
    <w:rsid w:val="00BD5AC2"/>
    <w:rsid w:val="00BD7692"/>
    <w:rsid w:val="00BE2929"/>
    <w:rsid w:val="00BE2C72"/>
    <w:rsid w:val="00BE4E4F"/>
    <w:rsid w:val="00BE7362"/>
    <w:rsid w:val="00BF0413"/>
    <w:rsid w:val="00BF2D08"/>
    <w:rsid w:val="00BF6003"/>
    <w:rsid w:val="00C04916"/>
    <w:rsid w:val="00C05658"/>
    <w:rsid w:val="00C059C9"/>
    <w:rsid w:val="00C05E99"/>
    <w:rsid w:val="00C06572"/>
    <w:rsid w:val="00C07B24"/>
    <w:rsid w:val="00C123C1"/>
    <w:rsid w:val="00C13E8B"/>
    <w:rsid w:val="00C1465A"/>
    <w:rsid w:val="00C15088"/>
    <w:rsid w:val="00C165BD"/>
    <w:rsid w:val="00C179EF"/>
    <w:rsid w:val="00C2111F"/>
    <w:rsid w:val="00C22FD6"/>
    <w:rsid w:val="00C2378E"/>
    <w:rsid w:val="00C24559"/>
    <w:rsid w:val="00C257EF"/>
    <w:rsid w:val="00C279DC"/>
    <w:rsid w:val="00C27FEF"/>
    <w:rsid w:val="00C31DF5"/>
    <w:rsid w:val="00C36633"/>
    <w:rsid w:val="00C36960"/>
    <w:rsid w:val="00C4043B"/>
    <w:rsid w:val="00C4130D"/>
    <w:rsid w:val="00C42000"/>
    <w:rsid w:val="00C43EF4"/>
    <w:rsid w:val="00C44054"/>
    <w:rsid w:val="00C45643"/>
    <w:rsid w:val="00C45F32"/>
    <w:rsid w:val="00C46CD9"/>
    <w:rsid w:val="00C514EE"/>
    <w:rsid w:val="00C60119"/>
    <w:rsid w:val="00C61169"/>
    <w:rsid w:val="00C61CDE"/>
    <w:rsid w:val="00C653FB"/>
    <w:rsid w:val="00C655E8"/>
    <w:rsid w:val="00C71688"/>
    <w:rsid w:val="00C71A91"/>
    <w:rsid w:val="00C72668"/>
    <w:rsid w:val="00C73EBA"/>
    <w:rsid w:val="00C741D4"/>
    <w:rsid w:val="00C748E7"/>
    <w:rsid w:val="00C76337"/>
    <w:rsid w:val="00C76451"/>
    <w:rsid w:val="00C80198"/>
    <w:rsid w:val="00C82120"/>
    <w:rsid w:val="00C8296B"/>
    <w:rsid w:val="00C833D4"/>
    <w:rsid w:val="00C849A2"/>
    <w:rsid w:val="00C90A00"/>
    <w:rsid w:val="00C92699"/>
    <w:rsid w:val="00C93574"/>
    <w:rsid w:val="00C93DDC"/>
    <w:rsid w:val="00C94066"/>
    <w:rsid w:val="00CA0149"/>
    <w:rsid w:val="00CA0332"/>
    <w:rsid w:val="00CA108B"/>
    <w:rsid w:val="00CA1CF1"/>
    <w:rsid w:val="00CA2BC8"/>
    <w:rsid w:val="00CA3E7A"/>
    <w:rsid w:val="00CA55A4"/>
    <w:rsid w:val="00CA71F4"/>
    <w:rsid w:val="00CB0BEE"/>
    <w:rsid w:val="00CB31DD"/>
    <w:rsid w:val="00CB5A5C"/>
    <w:rsid w:val="00CB6521"/>
    <w:rsid w:val="00CB704E"/>
    <w:rsid w:val="00CB79D7"/>
    <w:rsid w:val="00CC2DE6"/>
    <w:rsid w:val="00CC3D78"/>
    <w:rsid w:val="00CC4407"/>
    <w:rsid w:val="00CC45C6"/>
    <w:rsid w:val="00CC5D69"/>
    <w:rsid w:val="00CC5D79"/>
    <w:rsid w:val="00CC61F6"/>
    <w:rsid w:val="00CD0D02"/>
    <w:rsid w:val="00CD162F"/>
    <w:rsid w:val="00CD28F6"/>
    <w:rsid w:val="00CD2DC1"/>
    <w:rsid w:val="00CD456A"/>
    <w:rsid w:val="00CD6652"/>
    <w:rsid w:val="00CE010A"/>
    <w:rsid w:val="00CE35AE"/>
    <w:rsid w:val="00CE3FD2"/>
    <w:rsid w:val="00CE53DF"/>
    <w:rsid w:val="00CE58EA"/>
    <w:rsid w:val="00CE6D7A"/>
    <w:rsid w:val="00CE7089"/>
    <w:rsid w:val="00CF04E6"/>
    <w:rsid w:val="00CF10B3"/>
    <w:rsid w:val="00CF2E11"/>
    <w:rsid w:val="00CF3A67"/>
    <w:rsid w:val="00CF3D7B"/>
    <w:rsid w:val="00CF47D9"/>
    <w:rsid w:val="00D01666"/>
    <w:rsid w:val="00D01EBF"/>
    <w:rsid w:val="00D0310A"/>
    <w:rsid w:val="00D03384"/>
    <w:rsid w:val="00D054B8"/>
    <w:rsid w:val="00D05A8B"/>
    <w:rsid w:val="00D06769"/>
    <w:rsid w:val="00D070B7"/>
    <w:rsid w:val="00D12ED2"/>
    <w:rsid w:val="00D15C86"/>
    <w:rsid w:val="00D20698"/>
    <w:rsid w:val="00D206A2"/>
    <w:rsid w:val="00D22322"/>
    <w:rsid w:val="00D22CF0"/>
    <w:rsid w:val="00D23576"/>
    <w:rsid w:val="00D249A2"/>
    <w:rsid w:val="00D24F4A"/>
    <w:rsid w:val="00D27A1B"/>
    <w:rsid w:val="00D302B6"/>
    <w:rsid w:val="00D303D2"/>
    <w:rsid w:val="00D34A7A"/>
    <w:rsid w:val="00D34AC7"/>
    <w:rsid w:val="00D3694E"/>
    <w:rsid w:val="00D36E33"/>
    <w:rsid w:val="00D373D0"/>
    <w:rsid w:val="00D40E6F"/>
    <w:rsid w:val="00D40FEA"/>
    <w:rsid w:val="00D427ED"/>
    <w:rsid w:val="00D44500"/>
    <w:rsid w:val="00D44755"/>
    <w:rsid w:val="00D45A64"/>
    <w:rsid w:val="00D51871"/>
    <w:rsid w:val="00D52920"/>
    <w:rsid w:val="00D54211"/>
    <w:rsid w:val="00D54F47"/>
    <w:rsid w:val="00D55B12"/>
    <w:rsid w:val="00D56947"/>
    <w:rsid w:val="00D603B1"/>
    <w:rsid w:val="00D60E36"/>
    <w:rsid w:val="00D61374"/>
    <w:rsid w:val="00D62502"/>
    <w:rsid w:val="00D62AE6"/>
    <w:rsid w:val="00D6418C"/>
    <w:rsid w:val="00D70C59"/>
    <w:rsid w:val="00D71CFD"/>
    <w:rsid w:val="00D72154"/>
    <w:rsid w:val="00D72452"/>
    <w:rsid w:val="00D72749"/>
    <w:rsid w:val="00D72939"/>
    <w:rsid w:val="00D72A6F"/>
    <w:rsid w:val="00D7530B"/>
    <w:rsid w:val="00D767A4"/>
    <w:rsid w:val="00D8066E"/>
    <w:rsid w:val="00D8139A"/>
    <w:rsid w:val="00D8243D"/>
    <w:rsid w:val="00D827CB"/>
    <w:rsid w:val="00D82E0B"/>
    <w:rsid w:val="00D835C1"/>
    <w:rsid w:val="00D838FA"/>
    <w:rsid w:val="00D83C8B"/>
    <w:rsid w:val="00D8581E"/>
    <w:rsid w:val="00D85A94"/>
    <w:rsid w:val="00D876FD"/>
    <w:rsid w:val="00D87B95"/>
    <w:rsid w:val="00D9041E"/>
    <w:rsid w:val="00D9140B"/>
    <w:rsid w:val="00D956D2"/>
    <w:rsid w:val="00DA0036"/>
    <w:rsid w:val="00DA355B"/>
    <w:rsid w:val="00DA53B0"/>
    <w:rsid w:val="00DA67DE"/>
    <w:rsid w:val="00DA67EE"/>
    <w:rsid w:val="00DA77ED"/>
    <w:rsid w:val="00DB10E6"/>
    <w:rsid w:val="00DB1BEF"/>
    <w:rsid w:val="00DB1E50"/>
    <w:rsid w:val="00DB2439"/>
    <w:rsid w:val="00DB677B"/>
    <w:rsid w:val="00DC152A"/>
    <w:rsid w:val="00DC15B7"/>
    <w:rsid w:val="00DC26C0"/>
    <w:rsid w:val="00DC2976"/>
    <w:rsid w:val="00DC3B64"/>
    <w:rsid w:val="00DC4EAB"/>
    <w:rsid w:val="00DC7FFA"/>
    <w:rsid w:val="00DD1C18"/>
    <w:rsid w:val="00DD3832"/>
    <w:rsid w:val="00DD43DD"/>
    <w:rsid w:val="00DD44AB"/>
    <w:rsid w:val="00DD5178"/>
    <w:rsid w:val="00DD59BB"/>
    <w:rsid w:val="00DD75B2"/>
    <w:rsid w:val="00DD7731"/>
    <w:rsid w:val="00DE294A"/>
    <w:rsid w:val="00DE3019"/>
    <w:rsid w:val="00DE4FEE"/>
    <w:rsid w:val="00DE5C73"/>
    <w:rsid w:val="00DE7141"/>
    <w:rsid w:val="00DF0A8F"/>
    <w:rsid w:val="00DF1A56"/>
    <w:rsid w:val="00DF1F21"/>
    <w:rsid w:val="00DF3E2E"/>
    <w:rsid w:val="00DF4DA0"/>
    <w:rsid w:val="00DF64D4"/>
    <w:rsid w:val="00DF6DE9"/>
    <w:rsid w:val="00DF747A"/>
    <w:rsid w:val="00E0290E"/>
    <w:rsid w:val="00E05040"/>
    <w:rsid w:val="00E10C47"/>
    <w:rsid w:val="00E11483"/>
    <w:rsid w:val="00E11B36"/>
    <w:rsid w:val="00E123CF"/>
    <w:rsid w:val="00E16759"/>
    <w:rsid w:val="00E16DC9"/>
    <w:rsid w:val="00E16F7A"/>
    <w:rsid w:val="00E22B13"/>
    <w:rsid w:val="00E27EE9"/>
    <w:rsid w:val="00E3019F"/>
    <w:rsid w:val="00E30594"/>
    <w:rsid w:val="00E33CBE"/>
    <w:rsid w:val="00E40328"/>
    <w:rsid w:val="00E4319E"/>
    <w:rsid w:val="00E43CFD"/>
    <w:rsid w:val="00E45B42"/>
    <w:rsid w:val="00E47F4A"/>
    <w:rsid w:val="00E503E7"/>
    <w:rsid w:val="00E50F01"/>
    <w:rsid w:val="00E51493"/>
    <w:rsid w:val="00E520B0"/>
    <w:rsid w:val="00E52623"/>
    <w:rsid w:val="00E53AAD"/>
    <w:rsid w:val="00E55EB4"/>
    <w:rsid w:val="00E56346"/>
    <w:rsid w:val="00E564A1"/>
    <w:rsid w:val="00E61CA4"/>
    <w:rsid w:val="00E62850"/>
    <w:rsid w:val="00E710AA"/>
    <w:rsid w:val="00E725E9"/>
    <w:rsid w:val="00E72671"/>
    <w:rsid w:val="00E7312D"/>
    <w:rsid w:val="00E74299"/>
    <w:rsid w:val="00E759B2"/>
    <w:rsid w:val="00E776BB"/>
    <w:rsid w:val="00E8009D"/>
    <w:rsid w:val="00E8019A"/>
    <w:rsid w:val="00E856A3"/>
    <w:rsid w:val="00E865A2"/>
    <w:rsid w:val="00E86972"/>
    <w:rsid w:val="00E87E56"/>
    <w:rsid w:val="00E9058F"/>
    <w:rsid w:val="00E91E71"/>
    <w:rsid w:val="00E92B96"/>
    <w:rsid w:val="00E92D26"/>
    <w:rsid w:val="00E9300D"/>
    <w:rsid w:val="00E93053"/>
    <w:rsid w:val="00E93622"/>
    <w:rsid w:val="00E94563"/>
    <w:rsid w:val="00E95E54"/>
    <w:rsid w:val="00E96AD4"/>
    <w:rsid w:val="00E97672"/>
    <w:rsid w:val="00EA0F21"/>
    <w:rsid w:val="00EA188F"/>
    <w:rsid w:val="00EA491B"/>
    <w:rsid w:val="00EA50E6"/>
    <w:rsid w:val="00EB22EC"/>
    <w:rsid w:val="00EB2B3C"/>
    <w:rsid w:val="00EB3F4C"/>
    <w:rsid w:val="00EB3FF4"/>
    <w:rsid w:val="00EB672E"/>
    <w:rsid w:val="00EB7DC8"/>
    <w:rsid w:val="00EC08BE"/>
    <w:rsid w:val="00EC3B87"/>
    <w:rsid w:val="00EC42C7"/>
    <w:rsid w:val="00EC600B"/>
    <w:rsid w:val="00ED552F"/>
    <w:rsid w:val="00ED6463"/>
    <w:rsid w:val="00EE19C0"/>
    <w:rsid w:val="00EE3BE2"/>
    <w:rsid w:val="00EE44E6"/>
    <w:rsid w:val="00EE6367"/>
    <w:rsid w:val="00EE7922"/>
    <w:rsid w:val="00EF0343"/>
    <w:rsid w:val="00EF1107"/>
    <w:rsid w:val="00EF274A"/>
    <w:rsid w:val="00EF33D9"/>
    <w:rsid w:val="00EF3D89"/>
    <w:rsid w:val="00EF4905"/>
    <w:rsid w:val="00EF5BD0"/>
    <w:rsid w:val="00F01154"/>
    <w:rsid w:val="00F0178F"/>
    <w:rsid w:val="00F02B13"/>
    <w:rsid w:val="00F057FB"/>
    <w:rsid w:val="00F05A99"/>
    <w:rsid w:val="00F06264"/>
    <w:rsid w:val="00F063E9"/>
    <w:rsid w:val="00F06FC9"/>
    <w:rsid w:val="00F07579"/>
    <w:rsid w:val="00F10C49"/>
    <w:rsid w:val="00F12C34"/>
    <w:rsid w:val="00F14F84"/>
    <w:rsid w:val="00F177C0"/>
    <w:rsid w:val="00F2019C"/>
    <w:rsid w:val="00F23A06"/>
    <w:rsid w:val="00F23D5D"/>
    <w:rsid w:val="00F24367"/>
    <w:rsid w:val="00F24FF3"/>
    <w:rsid w:val="00F25B81"/>
    <w:rsid w:val="00F27267"/>
    <w:rsid w:val="00F27826"/>
    <w:rsid w:val="00F321BD"/>
    <w:rsid w:val="00F33187"/>
    <w:rsid w:val="00F351E2"/>
    <w:rsid w:val="00F35909"/>
    <w:rsid w:val="00F372C8"/>
    <w:rsid w:val="00F37AA3"/>
    <w:rsid w:val="00F40FF4"/>
    <w:rsid w:val="00F4175A"/>
    <w:rsid w:val="00F41835"/>
    <w:rsid w:val="00F43CBB"/>
    <w:rsid w:val="00F4522A"/>
    <w:rsid w:val="00F46489"/>
    <w:rsid w:val="00F4737C"/>
    <w:rsid w:val="00F50E08"/>
    <w:rsid w:val="00F52539"/>
    <w:rsid w:val="00F538E0"/>
    <w:rsid w:val="00F60D98"/>
    <w:rsid w:val="00F64466"/>
    <w:rsid w:val="00F65000"/>
    <w:rsid w:val="00F67DEB"/>
    <w:rsid w:val="00F70623"/>
    <w:rsid w:val="00F70C45"/>
    <w:rsid w:val="00F7149A"/>
    <w:rsid w:val="00F73037"/>
    <w:rsid w:val="00F7341F"/>
    <w:rsid w:val="00F756EB"/>
    <w:rsid w:val="00F76C11"/>
    <w:rsid w:val="00F83844"/>
    <w:rsid w:val="00F840AF"/>
    <w:rsid w:val="00F8446E"/>
    <w:rsid w:val="00F857E8"/>
    <w:rsid w:val="00F8700B"/>
    <w:rsid w:val="00F87376"/>
    <w:rsid w:val="00F87743"/>
    <w:rsid w:val="00F87D62"/>
    <w:rsid w:val="00F91C10"/>
    <w:rsid w:val="00F91FEF"/>
    <w:rsid w:val="00F96533"/>
    <w:rsid w:val="00F96FCC"/>
    <w:rsid w:val="00F97499"/>
    <w:rsid w:val="00F978EE"/>
    <w:rsid w:val="00FA0125"/>
    <w:rsid w:val="00FA0E42"/>
    <w:rsid w:val="00FA1727"/>
    <w:rsid w:val="00FA1D46"/>
    <w:rsid w:val="00FA24D3"/>
    <w:rsid w:val="00FA26A8"/>
    <w:rsid w:val="00FA2CC2"/>
    <w:rsid w:val="00FA38F5"/>
    <w:rsid w:val="00FA3B46"/>
    <w:rsid w:val="00FA70A8"/>
    <w:rsid w:val="00FA7673"/>
    <w:rsid w:val="00FB0048"/>
    <w:rsid w:val="00FB0798"/>
    <w:rsid w:val="00FB08E4"/>
    <w:rsid w:val="00FB0B39"/>
    <w:rsid w:val="00FB1D96"/>
    <w:rsid w:val="00FB2179"/>
    <w:rsid w:val="00FB507F"/>
    <w:rsid w:val="00FB6A2F"/>
    <w:rsid w:val="00FB6DFF"/>
    <w:rsid w:val="00FC30DD"/>
    <w:rsid w:val="00FC47A6"/>
    <w:rsid w:val="00FC4FB2"/>
    <w:rsid w:val="00FC7328"/>
    <w:rsid w:val="00FD10E4"/>
    <w:rsid w:val="00FD110E"/>
    <w:rsid w:val="00FD1623"/>
    <w:rsid w:val="00FD1762"/>
    <w:rsid w:val="00FD2FAF"/>
    <w:rsid w:val="00FD431D"/>
    <w:rsid w:val="00FD4E3E"/>
    <w:rsid w:val="00FD5B32"/>
    <w:rsid w:val="00FD5F60"/>
    <w:rsid w:val="00FD602C"/>
    <w:rsid w:val="00FD65F2"/>
    <w:rsid w:val="00FD7DA7"/>
    <w:rsid w:val="00FE0CEA"/>
    <w:rsid w:val="00FE0D4A"/>
    <w:rsid w:val="00FE416C"/>
    <w:rsid w:val="00FE46F0"/>
    <w:rsid w:val="00FE4792"/>
    <w:rsid w:val="00FE47AE"/>
    <w:rsid w:val="00FE5781"/>
    <w:rsid w:val="00FE74C7"/>
    <w:rsid w:val="00FF104F"/>
    <w:rsid w:val="00FF165D"/>
    <w:rsid w:val="00FF367D"/>
    <w:rsid w:val="00FF6EE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4D07"/>
  <w15:docId w15:val="{491CE998-51CF-4E02-B237-4973A4C8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22"/>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19"/>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20"/>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 w:type="paragraph" w:customStyle="1" w:styleId="Alineazaodstavkom">
    <w:name w:val="Alinea za odstavkom"/>
    <w:basedOn w:val="Navaden"/>
    <w:link w:val="AlineazaodstavkomZnak"/>
    <w:qFormat/>
    <w:rsid w:val="009D3AD5"/>
    <w:pPr>
      <w:numPr>
        <w:numId w:val="30"/>
      </w:numPr>
      <w:tabs>
        <w:tab w:val="left" w:pos="540"/>
        <w:tab w:val="left" w:pos="900"/>
      </w:tabs>
    </w:pPr>
    <w:rPr>
      <w:rFonts w:ascii="Arial" w:hAnsi="Arial"/>
      <w:szCs w:val="22"/>
      <w:lang w:val="x-none" w:eastAsia="x-none"/>
    </w:rPr>
  </w:style>
  <w:style w:type="character" w:customStyle="1" w:styleId="AlineazaodstavkomZnak">
    <w:name w:val="Alinea za odstavkom Znak"/>
    <w:link w:val="Alineazaodstavkom"/>
    <w:rsid w:val="009D3AD5"/>
    <w:rPr>
      <w:rFonts w:eastAsia="Times New Roman" w:cs="Times New Roman"/>
      <w:lang w:val="x-none" w:eastAsia="x-none"/>
    </w:rPr>
  </w:style>
  <w:style w:type="table" w:customStyle="1" w:styleId="Tabelamrea2">
    <w:name w:val="Tabela – mreža2"/>
    <w:basedOn w:val="Navadnatabela"/>
    <w:next w:val="Tabelamrea"/>
    <w:rsid w:val="000654AC"/>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3">
      <w:bodyDiv w:val="1"/>
      <w:marLeft w:val="0"/>
      <w:marRight w:val="0"/>
      <w:marTop w:val="0"/>
      <w:marBottom w:val="0"/>
      <w:divBdr>
        <w:top w:val="none" w:sz="0" w:space="0" w:color="auto"/>
        <w:left w:val="none" w:sz="0" w:space="0" w:color="auto"/>
        <w:bottom w:val="none" w:sz="0" w:space="0" w:color="auto"/>
        <w:right w:val="none" w:sz="0" w:space="0" w:color="auto"/>
      </w:divBdr>
    </w:div>
    <w:div w:id="25302718">
      <w:bodyDiv w:val="1"/>
      <w:marLeft w:val="0"/>
      <w:marRight w:val="0"/>
      <w:marTop w:val="0"/>
      <w:marBottom w:val="0"/>
      <w:divBdr>
        <w:top w:val="none" w:sz="0" w:space="0" w:color="auto"/>
        <w:left w:val="none" w:sz="0" w:space="0" w:color="auto"/>
        <w:bottom w:val="none" w:sz="0" w:space="0" w:color="auto"/>
        <w:right w:val="none" w:sz="0" w:space="0" w:color="auto"/>
      </w:divBdr>
    </w:div>
    <w:div w:id="34892881">
      <w:bodyDiv w:val="1"/>
      <w:marLeft w:val="0"/>
      <w:marRight w:val="0"/>
      <w:marTop w:val="0"/>
      <w:marBottom w:val="0"/>
      <w:divBdr>
        <w:top w:val="none" w:sz="0" w:space="0" w:color="auto"/>
        <w:left w:val="none" w:sz="0" w:space="0" w:color="auto"/>
        <w:bottom w:val="none" w:sz="0" w:space="0" w:color="auto"/>
        <w:right w:val="none" w:sz="0" w:space="0" w:color="auto"/>
      </w:divBdr>
    </w:div>
    <w:div w:id="47650477">
      <w:bodyDiv w:val="1"/>
      <w:marLeft w:val="0"/>
      <w:marRight w:val="0"/>
      <w:marTop w:val="0"/>
      <w:marBottom w:val="0"/>
      <w:divBdr>
        <w:top w:val="none" w:sz="0" w:space="0" w:color="auto"/>
        <w:left w:val="none" w:sz="0" w:space="0" w:color="auto"/>
        <w:bottom w:val="none" w:sz="0" w:space="0" w:color="auto"/>
        <w:right w:val="none" w:sz="0" w:space="0" w:color="auto"/>
      </w:divBdr>
    </w:div>
    <w:div w:id="75323069">
      <w:bodyDiv w:val="1"/>
      <w:marLeft w:val="0"/>
      <w:marRight w:val="0"/>
      <w:marTop w:val="0"/>
      <w:marBottom w:val="0"/>
      <w:divBdr>
        <w:top w:val="none" w:sz="0" w:space="0" w:color="auto"/>
        <w:left w:val="none" w:sz="0" w:space="0" w:color="auto"/>
        <w:bottom w:val="none" w:sz="0" w:space="0" w:color="auto"/>
        <w:right w:val="none" w:sz="0" w:space="0" w:color="auto"/>
      </w:divBdr>
    </w:div>
    <w:div w:id="76051618">
      <w:bodyDiv w:val="1"/>
      <w:marLeft w:val="0"/>
      <w:marRight w:val="0"/>
      <w:marTop w:val="0"/>
      <w:marBottom w:val="0"/>
      <w:divBdr>
        <w:top w:val="none" w:sz="0" w:space="0" w:color="auto"/>
        <w:left w:val="none" w:sz="0" w:space="0" w:color="auto"/>
        <w:bottom w:val="none" w:sz="0" w:space="0" w:color="auto"/>
        <w:right w:val="none" w:sz="0" w:space="0" w:color="auto"/>
      </w:divBdr>
    </w:div>
    <w:div w:id="108277776">
      <w:bodyDiv w:val="1"/>
      <w:marLeft w:val="0"/>
      <w:marRight w:val="0"/>
      <w:marTop w:val="0"/>
      <w:marBottom w:val="0"/>
      <w:divBdr>
        <w:top w:val="none" w:sz="0" w:space="0" w:color="auto"/>
        <w:left w:val="none" w:sz="0" w:space="0" w:color="auto"/>
        <w:bottom w:val="none" w:sz="0" w:space="0" w:color="auto"/>
        <w:right w:val="none" w:sz="0" w:space="0" w:color="auto"/>
      </w:divBdr>
    </w:div>
    <w:div w:id="124085227">
      <w:bodyDiv w:val="1"/>
      <w:marLeft w:val="0"/>
      <w:marRight w:val="0"/>
      <w:marTop w:val="0"/>
      <w:marBottom w:val="0"/>
      <w:divBdr>
        <w:top w:val="none" w:sz="0" w:space="0" w:color="auto"/>
        <w:left w:val="none" w:sz="0" w:space="0" w:color="auto"/>
        <w:bottom w:val="none" w:sz="0" w:space="0" w:color="auto"/>
        <w:right w:val="none" w:sz="0" w:space="0" w:color="auto"/>
      </w:divBdr>
    </w:div>
    <w:div w:id="132716343">
      <w:bodyDiv w:val="1"/>
      <w:marLeft w:val="0"/>
      <w:marRight w:val="0"/>
      <w:marTop w:val="0"/>
      <w:marBottom w:val="0"/>
      <w:divBdr>
        <w:top w:val="none" w:sz="0" w:space="0" w:color="auto"/>
        <w:left w:val="none" w:sz="0" w:space="0" w:color="auto"/>
        <w:bottom w:val="none" w:sz="0" w:space="0" w:color="auto"/>
        <w:right w:val="none" w:sz="0" w:space="0" w:color="auto"/>
      </w:divBdr>
    </w:div>
    <w:div w:id="173955059">
      <w:bodyDiv w:val="1"/>
      <w:marLeft w:val="0"/>
      <w:marRight w:val="0"/>
      <w:marTop w:val="0"/>
      <w:marBottom w:val="0"/>
      <w:divBdr>
        <w:top w:val="none" w:sz="0" w:space="0" w:color="auto"/>
        <w:left w:val="none" w:sz="0" w:space="0" w:color="auto"/>
        <w:bottom w:val="none" w:sz="0" w:space="0" w:color="auto"/>
        <w:right w:val="none" w:sz="0" w:space="0" w:color="auto"/>
      </w:divBdr>
    </w:div>
    <w:div w:id="223682923">
      <w:bodyDiv w:val="1"/>
      <w:marLeft w:val="0"/>
      <w:marRight w:val="0"/>
      <w:marTop w:val="0"/>
      <w:marBottom w:val="0"/>
      <w:divBdr>
        <w:top w:val="none" w:sz="0" w:space="0" w:color="auto"/>
        <w:left w:val="none" w:sz="0" w:space="0" w:color="auto"/>
        <w:bottom w:val="none" w:sz="0" w:space="0" w:color="auto"/>
        <w:right w:val="none" w:sz="0" w:space="0" w:color="auto"/>
      </w:divBdr>
    </w:div>
    <w:div w:id="241910949">
      <w:bodyDiv w:val="1"/>
      <w:marLeft w:val="0"/>
      <w:marRight w:val="0"/>
      <w:marTop w:val="0"/>
      <w:marBottom w:val="0"/>
      <w:divBdr>
        <w:top w:val="none" w:sz="0" w:space="0" w:color="auto"/>
        <w:left w:val="none" w:sz="0" w:space="0" w:color="auto"/>
        <w:bottom w:val="none" w:sz="0" w:space="0" w:color="auto"/>
        <w:right w:val="none" w:sz="0" w:space="0" w:color="auto"/>
      </w:divBdr>
    </w:div>
    <w:div w:id="248537407">
      <w:bodyDiv w:val="1"/>
      <w:marLeft w:val="0"/>
      <w:marRight w:val="0"/>
      <w:marTop w:val="0"/>
      <w:marBottom w:val="0"/>
      <w:divBdr>
        <w:top w:val="none" w:sz="0" w:space="0" w:color="auto"/>
        <w:left w:val="none" w:sz="0" w:space="0" w:color="auto"/>
        <w:bottom w:val="none" w:sz="0" w:space="0" w:color="auto"/>
        <w:right w:val="none" w:sz="0" w:space="0" w:color="auto"/>
      </w:divBdr>
    </w:div>
    <w:div w:id="270554891">
      <w:bodyDiv w:val="1"/>
      <w:marLeft w:val="0"/>
      <w:marRight w:val="0"/>
      <w:marTop w:val="0"/>
      <w:marBottom w:val="0"/>
      <w:divBdr>
        <w:top w:val="none" w:sz="0" w:space="0" w:color="auto"/>
        <w:left w:val="none" w:sz="0" w:space="0" w:color="auto"/>
        <w:bottom w:val="none" w:sz="0" w:space="0" w:color="auto"/>
        <w:right w:val="none" w:sz="0" w:space="0" w:color="auto"/>
      </w:divBdr>
    </w:div>
    <w:div w:id="288127077">
      <w:bodyDiv w:val="1"/>
      <w:marLeft w:val="0"/>
      <w:marRight w:val="0"/>
      <w:marTop w:val="0"/>
      <w:marBottom w:val="0"/>
      <w:divBdr>
        <w:top w:val="none" w:sz="0" w:space="0" w:color="auto"/>
        <w:left w:val="none" w:sz="0" w:space="0" w:color="auto"/>
        <w:bottom w:val="none" w:sz="0" w:space="0" w:color="auto"/>
        <w:right w:val="none" w:sz="0" w:space="0" w:color="auto"/>
      </w:divBdr>
    </w:div>
    <w:div w:id="358746540">
      <w:bodyDiv w:val="1"/>
      <w:marLeft w:val="0"/>
      <w:marRight w:val="0"/>
      <w:marTop w:val="0"/>
      <w:marBottom w:val="0"/>
      <w:divBdr>
        <w:top w:val="none" w:sz="0" w:space="0" w:color="auto"/>
        <w:left w:val="none" w:sz="0" w:space="0" w:color="auto"/>
        <w:bottom w:val="none" w:sz="0" w:space="0" w:color="auto"/>
        <w:right w:val="none" w:sz="0" w:space="0" w:color="auto"/>
      </w:divBdr>
    </w:div>
    <w:div w:id="363166854">
      <w:bodyDiv w:val="1"/>
      <w:marLeft w:val="0"/>
      <w:marRight w:val="0"/>
      <w:marTop w:val="0"/>
      <w:marBottom w:val="0"/>
      <w:divBdr>
        <w:top w:val="none" w:sz="0" w:space="0" w:color="auto"/>
        <w:left w:val="none" w:sz="0" w:space="0" w:color="auto"/>
        <w:bottom w:val="none" w:sz="0" w:space="0" w:color="auto"/>
        <w:right w:val="none" w:sz="0" w:space="0" w:color="auto"/>
      </w:divBdr>
    </w:div>
    <w:div w:id="371350886">
      <w:bodyDiv w:val="1"/>
      <w:marLeft w:val="0"/>
      <w:marRight w:val="0"/>
      <w:marTop w:val="0"/>
      <w:marBottom w:val="0"/>
      <w:divBdr>
        <w:top w:val="none" w:sz="0" w:space="0" w:color="auto"/>
        <w:left w:val="none" w:sz="0" w:space="0" w:color="auto"/>
        <w:bottom w:val="none" w:sz="0" w:space="0" w:color="auto"/>
        <w:right w:val="none" w:sz="0" w:space="0" w:color="auto"/>
      </w:divBdr>
    </w:div>
    <w:div w:id="458688214">
      <w:bodyDiv w:val="1"/>
      <w:marLeft w:val="0"/>
      <w:marRight w:val="0"/>
      <w:marTop w:val="0"/>
      <w:marBottom w:val="0"/>
      <w:divBdr>
        <w:top w:val="none" w:sz="0" w:space="0" w:color="auto"/>
        <w:left w:val="none" w:sz="0" w:space="0" w:color="auto"/>
        <w:bottom w:val="none" w:sz="0" w:space="0" w:color="auto"/>
        <w:right w:val="none" w:sz="0" w:space="0" w:color="auto"/>
      </w:divBdr>
    </w:div>
    <w:div w:id="653921486">
      <w:bodyDiv w:val="1"/>
      <w:marLeft w:val="0"/>
      <w:marRight w:val="0"/>
      <w:marTop w:val="0"/>
      <w:marBottom w:val="0"/>
      <w:divBdr>
        <w:top w:val="none" w:sz="0" w:space="0" w:color="auto"/>
        <w:left w:val="none" w:sz="0" w:space="0" w:color="auto"/>
        <w:bottom w:val="none" w:sz="0" w:space="0" w:color="auto"/>
        <w:right w:val="none" w:sz="0" w:space="0" w:color="auto"/>
      </w:divBdr>
    </w:div>
    <w:div w:id="735053672">
      <w:bodyDiv w:val="1"/>
      <w:marLeft w:val="0"/>
      <w:marRight w:val="0"/>
      <w:marTop w:val="0"/>
      <w:marBottom w:val="0"/>
      <w:divBdr>
        <w:top w:val="none" w:sz="0" w:space="0" w:color="auto"/>
        <w:left w:val="none" w:sz="0" w:space="0" w:color="auto"/>
        <w:bottom w:val="none" w:sz="0" w:space="0" w:color="auto"/>
        <w:right w:val="none" w:sz="0" w:space="0" w:color="auto"/>
      </w:divBdr>
    </w:div>
    <w:div w:id="747314465">
      <w:bodyDiv w:val="1"/>
      <w:marLeft w:val="0"/>
      <w:marRight w:val="0"/>
      <w:marTop w:val="0"/>
      <w:marBottom w:val="0"/>
      <w:divBdr>
        <w:top w:val="none" w:sz="0" w:space="0" w:color="auto"/>
        <w:left w:val="none" w:sz="0" w:space="0" w:color="auto"/>
        <w:bottom w:val="none" w:sz="0" w:space="0" w:color="auto"/>
        <w:right w:val="none" w:sz="0" w:space="0" w:color="auto"/>
      </w:divBdr>
    </w:div>
    <w:div w:id="829516960">
      <w:bodyDiv w:val="1"/>
      <w:marLeft w:val="0"/>
      <w:marRight w:val="0"/>
      <w:marTop w:val="0"/>
      <w:marBottom w:val="0"/>
      <w:divBdr>
        <w:top w:val="none" w:sz="0" w:space="0" w:color="auto"/>
        <w:left w:val="none" w:sz="0" w:space="0" w:color="auto"/>
        <w:bottom w:val="none" w:sz="0" w:space="0" w:color="auto"/>
        <w:right w:val="none" w:sz="0" w:space="0" w:color="auto"/>
      </w:divBdr>
    </w:div>
    <w:div w:id="842621550">
      <w:bodyDiv w:val="1"/>
      <w:marLeft w:val="0"/>
      <w:marRight w:val="0"/>
      <w:marTop w:val="0"/>
      <w:marBottom w:val="0"/>
      <w:divBdr>
        <w:top w:val="none" w:sz="0" w:space="0" w:color="auto"/>
        <w:left w:val="none" w:sz="0" w:space="0" w:color="auto"/>
        <w:bottom w:val="none" w:sz="0" w:space="0" w:color="auto"/>
        <w:right w:val="none" w:sz="0" w:space="0" w:color="auto"/>
      </w:divBdr>
      <w:divsChild>
        <w:div w:id="129635269">
          <w:marLeft w:val="0"/>
          <w:marRight w:val="0"/>
          <w:marTop w:val="0"/>
          <w:marBottom w:val="0"/>
          <w:divBdr>
            <w:top w:val="none" w:sz="0" w:space="0" w:color="auto"/>
            <w:left w:val="none" w:sz="0" w:space="0" w:color="auto"/>
            <w:bottom w:val="none" w:sz="0" w:space="0" w:color="auto"/>
            <w:right w:val="none" w:sz="0" w:space="0" w:color="auto"/>
          </w:divBdr>
        </w:div>
        <w:div w:id="224460817">
          <w:marLeft w:val="0"/>
          <w:marRight w:val="0"/>
          <w:marTop w:val="0"/>
          <w:marBottom w:val="0"/>
          <w:divBdr>
            <w:top w:val="none" w:sz="0" w:space="0" w:color="auto"/>
            <w:left w:val="none" w:sz="0" w:space="0" w:color="auto"/>
            <w:bottom w:val="none" w:sz="0" w:space="0" w:color="auto"/>
            <w:right w:val="none" w:sz="0" w:space="0" w:color="auto"/>
          </w:divBdr>
        </w:div>
        <w:div w:id="288778178">
          <w:marLeft w:val="0"/>
          <w:marRight w:val="0"/>
          <w:marTop w:val="0"/>
          <w:marBottom w:val="0"/>
          <w:divBdr>
            <w:top w:val="none" w:sz="0" w:space="0" w:color="auto"/>
            <w:left w:val="none" w:sz="0" w:space="0" w:color="auto"/>
            <w:bottom w:val="none" w:sz="0" w:space="0" w:color="auto"/>
            <w:right w:val="none" w:sz="0" w:space="0" w:color="auto"/>
          </w:divBdr>
        </w:div>
        <w:div w:id="360131668">
          <w:marLeft w:val="0"/>
          <w:marRight w:val="0"/>
          <w:marTop w:val="0"/>
          <w:marBottom w:val="0"/>
          <w:divBdr>
            <w:top w:val="none" w:sz="0" w:space="0" w:color="auto"/>
            <w:left w:val="none" w:sz="0" w:space="0" w:color="auto"/>
            <w:bottom w:val="none" w:sz="0" w:space="0" w:color="auto"/>
            <w:right w:val="none" w:sz="0" w:space="0" w:color="auto"/>
          </w:divBdr>
        </w:div>
        <w:div w:id="784538419">
          <w:marLeft w:val="0"/>
          <w:marRight w:val="0"/>
          <w:marTop w:val="0"/>
          <w:marBottom w:val="0"/>
          <w:divBdr>
            <w:top w:val="none" w:sz="0" w:space="0" w:color="auto"/>
            <w:left w:val="none" w:sz="0" w:space="0" w:color="auto"/>
            <w:bottom w:val="none" w:sz="0" w:space="0" w:color="auto"/>
            <w:right w:val="none" w:sz="0" w:space="0" w:color="auto"/>
          </w:divBdr>
        </w:div>
        <w:div w:id="1890728834">
          <w:marLeft w:val="0"/>
          <w:marRight w:val="0"/>
          <w:marTop w:val="0"/>
          <w:marBottom w:val="0"/>
          <w:divBdr>
            <w:top w:val="none" w:sz="0" w:space="0" w:color="auto"/>
            <w:left w:val="none" w:sz="0" w:space="0" w:color="auto"/>
            <w:bottom w:val="none" w:sz="0" w:space="0" w:color="auto"/>
            <w:right w:val="none" w:sz="0" w:space="0" w:color="auto"/>
          </w:divBdr>
        </w:div>
      </w:divsChild>
    </w:div>
    <w:div w:id="855189350">
      <w:bodyDiv w:val="1"/>
      <w:marLeft w:val="0"/>
      <w:marRight w:val="0"/>
      <w:marTop w:val="0"/>
      <w:marBottom w:val="0"/>
      <w:divBdr>
        <w:top w:val="none" w:sz="0" w:space="0" w:color="auto"/>
        <w:left w:val="none" w:sz="0" w:space="0" w:color="auto"/>
        <w:bottom w:val="none" w:sz="0" w:space="0" w:color="auto"/>
        <w:right w:val="none" w:sz="0" w:space="0" w:color="auto"/>
      </w:divBdr>
    </w:div>
    <w:div w:id="875240564">
      <w:bodyDiv w:val="1"/>
      <w:marLeft w:val="0"/>
      <w:marRight w:val="0"/>
      <w:marTop w:val="0"/>
      <w:marBottom w:val="0"/>
      <w:divBdr>
        <w:top w:val="none" w:sz="0" w:space="0" w:color="auto"/>
        <w:left w:val="none" w:sz="0" w:space="0" w:color="auto"/>
        <w:bottom w:val="none" w:sz="0" w:space="0" w:color="auto"/>
        <w:right w:val="none" w:sz="0" w:space="0" w:color="auto"/>
      </w:divBdr>
    </w:div>
    <w:div w:id="898590605">
      <w:bodyDiv w:val="1"/>
      <w:marLeft w:val="0"/>
      <w:marRight w:val="0"/>
      <w:marTop w:val="0"/>
      <w:marBottom w:val="0"/>
      <w:divBdr>
        <w:top w:val="none" w:sz="0" w:space="0" w:color="auto"/>
        <w:left w:val="none" w:sz="0" w:space="0" w:color="auto"/>
        <w:bottom w:val="none" w:sz="0" w:space="0" w:color="auto"/>
        <w:right w:val="none" w:sz="0" w:space="0" w:color="auto"/>
      </w:divBdr>
    </w:div>
    <w:div w:id="932127565">
      <w:bodyDiv w:val="1"/>
      <w:marLeft w:val="0"/>
      <w:marRight w:val="0"/>
      <w:marTop w:val="0"/>
      <w:marBottom w:val="0"/>
      <w:divBdr>
        <w:top w:val="none" w:sz="0" w:space="0" w:color="auto"/>
        <w:left w:val="none" w:sz="0" w:space="0" w:color="auto"/>
        <w:bottom w:val="none" w:sz="0" w:space="0" w:color="auto"/>
        <w:right w:val="none" w:sz="0" w:space="0" w:color="auto"/>
      </w:divBdr>
    </w:div>
    <w:div w:id="965044959">
      <w:bodyDiv w:val="1"/>
      <w:marLeft w:val="0"/>
      <w:marRight w:val="0"/>
      <w:marTop w:val="0"/>
      <w:marBottom w:val="0"/>
      <w:divBdr>
        <w:top w:val="none" w:sz="0" w:space="0" w:color="auto"/>
        <w:left w:val="none" w:sz="0" w:space="0" w:color="auto"/>
        <w:bottom w:val="none" w:sz="0" w:space="0" w:color="auto"/>
        <w:right w:val="none" w:sz="0" w:space="0" w:color="auto"/>
      </w:divBdr>
    </w:div>
    <w:div w:id="984745193">
      <w:bodyDiv w:val="1"/>
      <w:marLeft w:val="0"/>
      <w:marRight w:val="0"/>
      <w:marTop w:val="0"/>
      <w:marBottom w:val="0"/>
      <w:divBdr>
        <w:top w:val="none" w:sz="0" w:space="0" w:color="auto"/>
        <w:left w:val="none" w:sz="0" w:space="0" w:color="auto"/>
        <w:bottom w:val="none" w:sz="0" w:space="0" w:color="auto"/>
        <w:right w:val="none" w:sz="0" w:space="0" w:color="auto"/>
      </w:divBdr>
    </w:div>
    <w:div w:id="1052924556">
      <w:bodyDiv w:val="1"/>
      <w:marLeft w:val="0"/>
      <w:marRight w:val="0"/>
      <w:marTop w:val="0"/>
      <w:marBottom w:val="0"/>
      <w:divBdr>
        <w:top w:val="none" w:sz="0" w:space="0" w:color="auto"/>
        <w:left w:val="none" w:sz="0" w:space="0" w:color="auto"/>
        <w:bottom w:val="none" w:sz="0" w:space="0" w:color="auto"/>
        <w:right w:val="none" w:sz="0" w:space="0" w:color="auto"/>
      </w:divBdr>
    </w:div>
    <w:div w:id="1089236582">
      <w:bodyDiv w:val="1"/>
      <w:marLeft w:val="0"/>
      <w:marRight w:val="0"/>
      <w:marTop w:val="0"/>
      <w:marBottom w:val="0"/>
      <w:divBdr>
        <w:top w:val="none" w:sz="0" w:space="0" w:color="auto"/>
        <w:left w:val="none" w:sz="0" w:space="0" w:color="auto"/>
        <w:bottom w:val="none" w:sz="0" w:space="0" w:color="auto"/>
        <w:right w:val="none" w:sz="0" w:space="0" w:color="auto"/>
      </w:divBdr>
    </w:div>
    <w:div w:id="1127316992">
      <w:bodyDiv w:val="1"/>
      <w:marLeft w:val="0"/>
      <w:marRight w:val="0"/>
      <w:marTop w:val="0"/>
      <w:marBottom w:val="0"/>
      <w:divBdr>
        <w:top w:val="none" w:sz="0" w:space="0" w:color="auto"/>
        <w:left w:val="none" w:sz="0" w:space="0" w:color="auto"/>
        <w:bottom w:val="none" w:sz="0" w:space="0" w:color="auto"/>
        <w:right w:val="none" w:sz="0" w:space="0" w:color="auto"/>
      </w:divBdr>
    </w:div>
    <w:div w:id="1176268517">
      <w:bodyDiv w:val="1"/>
      <w:marLeft w:val="0"/>
      <w:marRight w:val="0"/>
      <w:marTop w:val="0"/>
      <w:marBottom w:val="0"/>
      <w:divBdr>
        <w:top w:val="none" w:sz="0" w:space="0" w:color="auto"/>
        <w:left w:val="none" w:sz="0" w:space="0" w:color="auto"/>
        <w:bottom w:val="none" w:sz="0" w:space="0" w:color="auto"/>
        <w:right w:val="none" w:sz="0" w:space="0" w:color="auto"/>
      </w:divBdr>
    </w:div>
    <w:div w:id="1192836836">
      <w:bodyDiv w:val="1"/>
      <w:marLeft w:val="0"/>
      <w:marRight w:val="0"/>
      <w:marTop w:val="0"/>
      <w:marBottom w:val="0"/>
      <w:divBdr>
        <w:top w:val="none" w:sz="0" w:space="0" w:color="auto"/>
        <w:left w:val="none" w:sz="0" w:space="0" w:color="auto"/>
        <w:bottom w:val="none" w:sz="0" w:space="0" w:color="auto"/>
        <w:right w:val="none" w:sz="0" w:space="0" w:color="auto"/>
      </w:divBdr>
    </w:div>
    <w:div w:id="1194267631">
      <w:bodyDiv w:val="1"/>
      <w:marLeft w:val="0"/>
      <w:marRight w:val="0"/>
      <w:marTop w:val="0"/>
      <w:marBottom w:val="0"/>
      <w:divBdr>
        <w:top w:val="none" w:sz="0" w:space="0" w:color="auto"/>
        <w:left w:val="none" w:sz="0" w:space="0" w:color="auto"/>
        <w:bottom w:val="none" w:sz="0" w:space="0" w:color="auto"/>
        <w:right w:val="none" w:sz="0" w:space="0" w:color="auto"/>
      </w:divBdr>
    </w:div>
    <w:div w:id="1195341661">
      <w:bodyDiv w:val="1"/>
      <w:marLeft w:val="0"/>
      <w:marRight w:val="0"/>
      <w:marTop w:val="0"/>
      <w:marBottom w:val="0"/>
      <w:divBdr>
        <w:top w:val="none" w:sz="0" w:space="0" w:color="auto"/>
        <w:left w:val="none" w:sz="0" w:space="0" w:color="auto"/>
        <w:bottom w:val="none" w:sz="0" w:space="0" w:color="auto"/>
        <w:right w:val="none" w:sz="0" w:space="0" w:color="auto"/>
      </w:divBdr>
    </w:div>
    <w:div w:id="1204366939">
      <w:bodyDiv w:val="1"/>
      <w:marLeft w:val="0"/>
      <w:marRight w:val="0"/>
      <w:marTop w:val="0"/>
      <w:marBottom w:val="0"/>
      <w:divBdr>
        <w:top w:val="none" w:sz="0" w:space="0" w:color="auto"/>
        <w:left w:val="none" w:sz="0" w:space="0" w:color="auto"/>
        <w:bottom w:val="none" w:sz="0" w:space="0" w:color="auto"/>
        <w:right w:val="none" w:sz="0" w:space="0" w:color="auto"/>
      </w:divBdr>
    </w:div>
    <w:div w:id="1267621170">
      <w:bodyDiv w:val="1"/>
      <w:marLeft w:val="0"/>
      <w:marRight w:val="0"/>
      <w:marTop w:val="0"/>
      <w:marBottom w:val="0"/>
      <w:divBdr>
        <w:top w:val="none" w:sz="0" w:space="0" w:color="auto"/>
        <w:left w:val="none" w:sz="0" w:space="0" w:color="auto"/>
        <w:bottom w:val="none" w:sz="0" w:space="0" w:color="auto"/>
        <w:right w:val="none" w:sz="0" w:space="0" w:color="auto"/>
      </w:divBdr>
    </w:div>
    <w:div w:id="1275358074">
      <w:bodyDiv w:val="1"/>
      <w:marLeft w:val="0"/>
      <w:marRight w:val="0"/>
      <w:marTop w:val="0"/>
      <w:marBottom w:val="0"/>
      <w:divBdr>
        <w:top w:val="none" w:sz="0" w:space="0" w:color="auto"/>
        <w:left w:val="none" w:sz="0" w:space="0" w:color="auto"/>
        <w:bottom w:val="none" w:sz="0" w:space="0" w:color="auto"/>
        <w:right w:val="none" w:sz="0" w:space="0" w:color="auto"/>
      </w:divBdr>
    </w:div>
    <w:div w:id="1390113471">
      <w:bodyDiv w:val="1"/>
      <w:marLeft w:val="0"/>
      <w:marRight w:val="0"/>
      <w:marTop w:val="0"/>
      <w:marBottom w:val="0"/>
      <w:divBdr>
        <w:top w:val="none" w:sz="0" w:space="0" w:color="auto"/>
        <w:left w:val="none" w:sz="0" w:space="0" w:color="auto"/>
        <w:bottom w:val="none" w:sz="0" w:space="0" w:color="auto"/>
        <w:right w:val="none" w:sz="0" w:space="0" w:color="auto"/>
      </w:divBdr>
    </w:div>
    <w:div w:id="1489981293">
      <w:bodyDiv w:val="1"/>
      <w:marLeft w:val="0"/>
      <w:marRight w:val="0"/>
      <w:marTop w:val="0"/>
      <w:marBottom w:val="0"/>
      <w:divBdr>
        <w:top w:val="none" w:sz="0" w:space="0" w:color="auto"/>
        <w:left w:val="none" w:sz="0" w:space="0" w:color="auto"/>
        <w:bottom w:val="none" w:sz="0" w:space="0" w:color="auto"/>
        <w:right w:val="none" w:sz="0" w:space="0" w:color="auto"/>
      </w:divBdr>
    </w:div>
    <w:div w:id="1508053186">
      <w:bodyDiv w:val="1"/>
      <w:marLeft w:val="0"/>
      <w:marRight w:val="0"/>
      <w:marTop w:val="0"/>
      <w:marBottom w:val="0"/>
      <w:divBdr>
        <w:top w:val="none" w:sz="0" w:space="0" w:color="auto"/>
        <w:left w:val="none" w:sz="0" w:space="0" w:color="auto"/>
        <w:bottom w:val="none" w:sz="0" w:space="0" w:color="auto"/>
        <w:right w:val="none" w:sz="0" w:space="0" w:color="auto"/>
      </w:divBdr>
    </w:div>
    <w:div w:id="1535802629">
      <w:bodyDiv w:val="1"/>
      <w:marLeft w:val="0"/>
      <w:marRight w:val="0"/>
      <w:marTop w:val="0"/>
      <w:marBottom w:val="0"/>
      <w:divBdr>
        <w:top w:val="none" w:sz="0" w:space="0" w:color="auto"/>
        <w:left w:val="none" w:sz="0" w:space="0" w:color="auto"/>
        <w:bottom w:val="none" w:sz="0" w:space="0" w:color="auto"/>
        <w:right w:val="none" w:sz="0" w:space="0" w:color="auto"/>
      </w:divBdr>
    </w:div>
    <w:div w:id="1541741748">
      <w:bodyDiv w:val="1"/>
      <w:marLeft w:val="0"/>
      <w:marRight w:val="0"/>
      <w:marTop w:val="0"/>
      <w:marBottom w:val="0"/>
      <w:divBdr>
        <w:top w:val="none" w:sz="0" w:space="0" w:color="auto"/>
        <w:left w:val="none" w:sz="0" w:space="0" w:color="auto"/>
        <w:bottom w:val="none" w:sz="0" w:space="0" w:color="auto"/>
        <w:right w:val="none" w:sz="0" w:space="0" w:color="auto"/>
      </w:divBdr>
    </w:div>
    <w:div w:id="1543786653">
      <w:bodyDiv w:val="1"/>
      <w:marLeft w:val="0"/>
      <w:marRight w:val="0"/>
      <w:marTop w:val="0"/>
      <w:marBottom w:val="0"/>
      <w:divBdr>
        <w:top w:val="none" w:sz="0" w:space="0" w:color="auto"/>
        <w:left w:val="none" w:sz="0" w:space="0" w:color="auto"/>
        <w:bottom w:val="none" w:sz="0" w:space="0" w:color="auto"/>
        <w:right w:val="none" w:sz="0" w:space="0" w:color="auto"/>
      </w:divBdr>
    </w:div>
    <w:div w:id="1551722955">
      <w:bodyDiv w:val="1"/>
      <w:marLeft w:val="0"/>
      <w:marRight w:val="0"/>
      <w:marTop w:val="0"/>
      <w:marBottom w:val="0"/>
      <w:divBdr>
        <w:top w:val="none" w:sz="0" w:space="0" w:color="auto"/>
        <w:left w:val="none" w:sz="0" w:space="0" w:color="auto"/>
        <w:bottom w:val="none" w:sz="0" w:space="0" w:color="auto"/>
        <w:right w:val="none" w:sz="0" w:space="0" w:color="auto"/>
      </w:divBdr>
    </w:div>
    <w:div w:id="1574313927">
      <w:bodyDiv w:val="1"/>
      <w:marLeft w:val="0"/>
      <w:marRight w:val="0"/>
      <w:marTop w:val="0"/>
      <w:marBottom w:val="0"/>
      <w:divBdr>
        <w:top w:val="none" w:sz="0" w:space="0" w:color="auto"/>
        <w:left w:val="none" w:sz="0" w:space="0" w:color="auto"/>
        <w:bottom w:val="none" w:sz="0" w:space="0" w:color="auto"/>
        <w:right w:val="none" w:sz="0" w:space="0" w:color="auto"/>
      </w:divBdr>
    </w:div>
    <w:div w:id="1580481639">
      <w:bodyDiv w:val="1"/>
      <w:marLeft w:val="0"/>
      <w:marRight w:val="0"/>
      <w:marTop w:val="0"/>
      <w:marBottom w:val="0"/>
      <w:divBdr>
        <w:top w:val="none" w:sz="0" w:space="0" w:color="auto"/>
        <w:left w:val="none" w:sz="0" w:space="0" w:color="auto"/>
        <w:bottom w:val="none" w:sz="0" w:space="0" w:color="auto"/>
        <w:right w:val="none" w:sz="0" w:space="0" w:color="auto"/>
      </w:divBdr>
    </w:div>
    <w:div w:id="1670448433">
      <w:bodyDiv w:val="1"/>
      <w:marLeft w:val="0"/>
      <w:marRight w:val="0"/>
      <w:marTop w:val="0"/>
      <w:marBottom w:val="0"/>
      <w:divBdr>
        <w:top w:val="none" w:sz="0" w:space="0" w:color="auto"/>
        <w:left w:val="none" w:sz="0" w:space="0" w:color="auto"/>
        <w:bottom w:val="none" w:sz="0" w:space="0" w:color="auto"/>
        <w:right w:val="none" w:sz="0" w:space="0" w:color="auto"/>
      </w:divBdr>
    </w:div>
    <w:div w:id="1742438352">
      <w:bodyDiv w:val="1"/>
      <w:marLeft w:val="0"/>
      <w:marRight w:val="0"/>
      <w:marTop w:val="0"/>
      <w:marBottom w:val="0"/>
      <w:divBdr>
        <w:top w:val="none" w:sz="0" w:space="0" w:color="auto"/>
        <w:left w:val="none" w:sz="0" w:space="0" w:color="auto"/>
        <w:bottom w:val="none" w:sz="0" w:space="0" w:color="auto"/>
        <w:right w:val="none" w:sz="0" w:space="0" w:color="auto"/>
      </w:divBdr>
    </w:div>
    <w:div w:id="1747417326">
      <w:bodyDiv w:val="1"/>
      <w:marLeft w:val="0"/>
      <w:marRight w:val="0"/>
      <w:marTop w:val="0"/>
      <w:marBottom w:val="0"/>
      <w:divBdr>
        <w:top w:val="none" w:sz="0" w:space="0" w:color="auto"/>
        <w:left w:val="none" w:sz="0" w:space="0" w:color="auto"/>
        <w:bottom w:val="none" w:sz="0" w:space="0" w:color="auto"/>
        <w:right w:val="none" w:sz="0" w:space="0" w:color="auto"/>
      </w:divBdr>
    </w:div>
    <w:div w:id="1757163769">
      <w:bodyDiv w:val="1"/>
      <w:marLeft w:val="0"/>
      <w:marRight w:val="0"/>
      <w:marTop w:val="0"/>
      <w:marBottom w:val="0"/>
      <w:divBdr>
        <w:top w:val="none" w:sz="0" w:space="0" w:color="auto"/>
        <w:left w:val="none" w:sz="0" w:space="0" w:color="auto"/>
        <w:bottom w:val="none" w:sz="0" w:space="0" w:color="auto"/>
        <w:right w:val="none" w:sz="0" w:space="0" w:color="auto"/>
      </w:divBdr>
    </w:div>
    <w:div w:id="1812206970">
      <w:bodyDiv w:val="1"/>
      <w:marLeft w:val="0"/>
      <w:marRight w:val="0"/>
      <w:marTop w:val="0"/>
      <w:marBottom w:val="0"/>
      <w:divBdr>
        <w:top w:val="none" w:sz="0" w:space="0" w:color="auto"/>
        <w:left w:val="none" w:sz="0" w:space="0" w:color="auto"/>
        <w:bottom w:val="none" w:sz="0" w:space="0" w:color="auto"/>
        <w:right w:val="none" w:sz="0" w:space="0" w:color="auto"/>
      </w:divBdr>
    </w:div>
    <w:div w:id="1847090436">
      <w:bodyDiv w:val="1"/>
      <w:marLeft w:val="0"/>
      <w:marRight w:val="0"/>
      <w:marTop w:val="0"/>
      <w:marBottom w:val="0"/>
      <w:divBdr>
        <w:top w:val="none" w:sz="0" w:space="0" w:color="auto"/>
        <w:left w:val="none" w:sz="0" w:space="0" w:color="auto"/>
        <w:bottom w:val="none" w:sz="0" w:space="0" w:color="auto"/>
        <w:right w:val="none" w:sz="0" w:space="0" w:color="auto"/>
      </w:divBdr>
    </w:div>
    <w:div w:id="1957635412">
      <w:bodyDiv w:val="1"/>
      <w:marLeft w:val="0"/>
      <w:marRight w:val="0"/>
      <w:marTop w:val="0"/>
      <w:marBottom w:val="0"/>
      <w:divBdr>
        <w:top w:val="none" w:sz="0" w:space="0" w:color="auto"/>
        <w:left w:val="none" w:sz="0" w:space="0" w:color="auto"/>
        <w:bottom w:val="none" w:sz="0" w:space="0" w:color="auto"/>
        <w:right w:val="none" w:sz="0" w:space="0" w:color="auto"/>
      </w:divBdr>
    </w:div>
    <w:div w:id="1989630508">
      <w:bodyDiv w:val="1"/>
      <w:marLeft w:val="0"/>
      <w:marRight w:val="0"/>
      <w:marTop w:val="0"/>
      <w:marBottom w:val="0"/>
      <w:divBdr>
        <w:top w:val="none" w:sz="0" w:space="0" w:color="auto"/>
        <w:left w:val="none" w:sz="0" w:space="0" w:color="auto"/>
        <w:bottom w:val="none" w:sz="0" w:space="0" w:color="auto"/>
        <w:right w:val="none" w:sz="0" w:space="0" w:color="auto"/>
      </w:divBdr>
    </w:div>
    <w:div w:id="2045402168">
      <w:bodyDiv w:val="1"/>
      <w:marLeft w:val="0"/>
      <w:marRight w:val="0"/>
      <w:marTop w:val="0"/>
      <w:marBottom w:val="0"/>
      <w:divBdr>
        <w:top w:val="none" w:sz="0" w:space="0" w:color="auto"/>
        <w:left w:val="none" w:sz="0" w:space="0" w:color="auto"/>
        <w:bottom w:val="none" w:sz="0" w:space="0" w:color="auto"/>
        <w:right w:val="none" w:sz="0" w:space="0" w:color="auto"/>
      </w:divBdr>
    </w:div>
    <w:div w:id="2057776023">
      <w:bodyDiv w:val="1"/>
      <w:marLeft w:val="0"/>
      <w:marRight w:val="0"/>
      <w:marTop w:val="0"/>
      <w:marBottom w:val="0"/>
      <w:divBdr>
        <w:top w:val="none" w:sz="0" w:space="0" w:color="auto"/>
        <w:left w:val="none" w:sz="0" w:space="0" w:color="auto"/>
        <w:bottom w:val="none" w:sz="0" w:space="0" w:color="auto"/>
        <w:right w:val="none" w:sz="0" w:space="0" w:color="auto"/>
      </w:divBdr>
    </w:div>
    <w:div w:id="20847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hyperlink" Target="http://www.uradni-list.si/1/objava.jsp?sop=2021-01-3419"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www.uradni-list.si/1/objava.jsp?sop=2021-01-29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3.xml"/><Relationship Id="rId29" Type="http://schemas.openxmlformats.org/officeDocument/2006/relationships/hyperlink" Target="http://www.uradni-list.si/1/objava.jsp?sop=2021-01-4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a.poljsak@ssz-slo.si" TargetMode="External"/><Relationship Id="rId24" Type="http://schemas.openxmlformats.org/officeDocument/2006/relationships/hyperlink" Target="http://www.uradni-list.si/1/objava.jsp?sop=2021-01-280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uradni-list.si/1/objava.jsp?sop=2021-01-2538" TargetMode="External"/><Relationship Id="rId28" Type="http://schemas.openxmlformats.org/officeDocument/2006/relationships/hyperlink" Target="http://www.uradni-list.si/1/objava.jsp?sop=2021-01-3526" TargetMode="External"/><Relationship Id="rId10" Type="http://schemas.openxmlformats.org/officeDocument/2006/relationships/hyperlink" Target="mailto:crnomelj@ssz-slo.si" TargetMode="External"/><Relationship Id="rId19" Type="http://schemas.openxmlformats.org/officeDocument/2006/relationships/chart" Target="charts/chart2.xml"/><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chart" Target="charts/chart5.xml"/><Relationship Id="rId27" Type="http://schemas.openxmlformats.org/officeDocument/2006/relationships/hyperlink" Target="http://www.uradni-list.si/1/objava.jsp?sop=2021-01-3481" TargetMode="External"/><Relationship Id="rId30" Type="http://schemas.openxmlformats.org/officeDocument/2006/relationships/hyperlink" Target="http://www.uradni-list.si/1/objava.jsp?sop=2021-01-379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Moji%20dokumenti\MOJI%20DOKUMENTI\ISO\PORO&#268;ILA%20-%20ISO\BSC\BSC%202021\BSC%20%20-%20celoletni%20kazalniki%202021%20-%20za%20poro&#269;ilo.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plan 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Kategorija 1</c:v>
                </c:pt>
                <c:pt idx="1">
                  <c:v>Kategorija 2</c:v>
                </c:pt>
                <c:pt idx="2">
                  <c:v>Kategorija 3</c:v>
                </c:pt>
                <c:pt idx="3">
                  <c:v>Kategorija 4</c:v>
                </c:pt>
              </c:strCache>
            </c:strRef>
          </c:cat>
          <c:val>
            <c:numRef>
              <c:f>List1!$B$2:$B$5</c:f>
              <c:numCache>
                <c:formatCode>#,##0</c:formatCode>
                <c:ptCount val="4"/>
                <c:pt idx="0">
                  <c:v>24</c:v>
                </c:pt>
                <c:pt idx="1">
                  <c:v>2</c:v>
                </c:pt>
                <c:pt idx="2">
                  <c:v>73</c:v>
                </c:pt>
                <c:pt idx="3">
                  <c:v>1</c:v>
                </c:pt>
              </c:numCache>
            </c:numRef>
          </c:val>
          <c:extLst>
            <c:ext xmlns:c16="http://schemas.microsoft.com/office/drawing/2014/chart" uri="{C3380CC4-5D6E-409C-BE32-E72D297353CC}">
              <c16:uniqueId val="{00000000-6565-45A7-BCC8-14DF9ACA2650}"/>
            </c:ext>
          </c:extLst>
        </c:ser>
        <c:ser>
          <c:idx val="1"/>
          <c:order val="1"/>
          <c:tx>
            <c:strRef>
              <c:f>List1!$C$1</c:f>
              <c:strCache>
                <c:ptCount val="1"/>
                <c:pt idx="0">
                  <c:v>realizacija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Kategorija 1</c:v>
                </c:pt>
                <c:pt idx="1">
                  <c:v>Kategorija 2</c:v>
                </c:pt>
                <c:pt idx="2">
                  <c:v>Kategorija 3</c:v>
                </c:pt>
                <c:pt idx="3">
                  <c:v>Kategorija 4</c:v>
                </c:pt>
              </c:strCache>
            </c:strRef>
          </c:cat>
          <c:val>
            <c:numRef>
              <c:f>List1!$C$2:$C$5</c:f>
              <c:numCache>
                <c:formatCode>#,##0</c:formatCode>
                <c:ptCount val="4"/>
                <c:pt idx="0">
                  <c:v>24</c:v>
                </c:pt>
                <c:pt idx="1">
                  <c:v>3</c:v>
                </c:pt>
                <c:pt idx="2">
                  <c:v>72</c:v>
                </c:pt>
                <c:pt idx="3">
                  <c:v>1</c:v>
                </c:pt>
              </c:numCache>
            </c:numRef>
          </c:val>
          <c:extLst>
            <c:ext xmlns:c16="http://schemas.microsoft.com/office/drawing/2014/chart" uri="{C3380CC4-5D6E-409C-BE32-E72D297353CC}">
              <c16:uniqueId val="{00000001-6565-45A7-BCC8-14DF9ACA2650}"/>
            </c:ext>
          </c:extLst>
        </c:ser>
        <c:ser>
          <c:idx val="2"/>
          <c:order val="2"/>
          <c:tx>
            <c:strRef>
              <c:f>List1!$D$1</c:f>
              <c:strCache>
                <c:ptCount val="1"/>
                <c:pt idx="0">
                  <c:v>republika SLO 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Kategorija 1</c:v>
                </c:pt>
                <c:pt idx="1">
                  <c:v>Kategorija 2</c:v>
                </c:pt>
                <c:pt idx="2">
                  <c:v>Kategorija 3</c:v>
                </c:pt>
                <c:pt idx="3">
                  <c:v>Kategorija 4</c:v>
                </c:pt>
              </c:strCache>
            </c:strRef>
          </c:cat>
          <c:val>
            <c:numRef>
              <c:f>List1!$D$2:$D$5</c:f>
              <c:numCache>
                <c:formatCode>#,##0</c:formatCode>
                <c:ptCount val="4"/>
                <c:pt idx="0">
                  <c:v>16</c:v>
                </c:pt>
                <c:pt idx="1">
                  <c:v>5.3</c:v>
                </c:pt>
                <c:pt idx="2">
                  <c:v>77.900000000000006</c:v>
                </c:pt>
                <c:pt idx="3">
                  <c:v>0.7</c:v>
                </c:pt>
              </c:numCache>
            </c:numRef>
          </c:val>
          <c:extLst>
            <c:ext xmlns:c16="http://schemas.microsoft.com/office/drawing/2014/chart" uri="{C3380CC4-5D6E-409C-BE32-E72D297353CC}">
              <c16:uniqueId val="{00000002-6565-45A7-BCC8-14DF9ACA2650}"/>
            </c:ext>
          </c:extLst>
        </c:ser>
        <c:dLbls>
          <c:dLblPos val="outEnd"/>
          <c:showLegendKey val="0"/>
          <c:showVal val="1"/>
          <c:showCatName val="0"/>
          <c:showSerName val="0"/>
          <c:showPercent val="0"/>
          <c:showBubbleSize val="0"/>
        </c:dLbls>
        <c:gapWidth val="219"/>
        <c:overlap val="-27"/>
        <c:axId val="385280480"/>
        <c:axId val="385278840"/>
      </c:barChart>
      <c:catAx>
        <c:axId val="38528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5278840"/>
        <c:crosses val="autoZero"/>
        <c:auto val="1"/>
        <c:lblAlgn val="ctr"/>
        <c:lblOffset val="100"/>
        <c:noMultiLvlLbl val="0"/>
      </c:catAx>
      <c:valAx>
        <c:axId val="385278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528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ODJEMALCI</a:t>
            </a:r>
          </a:p>
        </c:rich>
      </c:tx>
      <c:layout>
        <c:manualLayout>
          <c:xMode val="edge"/>
          <c:yMode val="edge"/>
          <c:x val="0.45443786982248691"/>
          <c:y val="3.716200011739746E-2"/>
        </c:manualLayout>
      </c:layout>
      <c:overlay val="0"/>
      <c:spPr>
        <a:noFill/>
        <a:ln w="25400">
          <a:noFill/>
        </a:ln>
      </c:spPr>
    </c:title>
    <c:autoTitleDeleted val="0"/>
    <c:plotArea>
      <c:layout>
        <c:manualLayout>
          <c:layoutTarget val="inner"/>
          <c:xMode val="edge"/>
          <c:yMode val="edge"/>
          <c:x val="4.9704142011834318E-2"/>
          <c:y val="0.18815660821949973"/>
          <c:w val="0.93017751479289945"/>
          <c:h val="0.7241189739461481"/>
        </c:manualLayout>
      </c:layout>
      <c:lineChart>
        <c:grouping val="standard"/>
        <c:varyColors val="0"/>
        <c:ser>
          <c:idx val="0"/>
          <c:order val="0"/>
          <c:tx>
            <c:strRef>
              <c:f>List1!$C$5</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3300"/>
                </a:solidFill>
                <a:prstDash val="solid"/>
              </a:ln>
            </c:spPr>
          </c:marker>
          <c:dLbls>
            <c:dLbl>
              <c:idx val="0"/>
              <c:layout>
                <c:manualLayout>
                  <c:x val="-4.1025641025641033E-2"/>
                  <c:y val="-3.8338993568295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8B-4ED4-BF41-B4EC7DFBFDA9}"/>
                </c:ext>
              </c:extLst>
            </c:dLbl>
            <c:dLbl>
              <c:idx val="1"/>
              <c:layout>
                <c:manualLayout>
                  <c:x val="-2.5246548323471452E-2"/>
                  <c:y val="-5.5378061767838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8B-4ED4-BF41-B4EC7DFBFDA9}"/>
                </c:ext>
              </c:extLst>
            </c:dLbl>
            <c:dLbl>
              <c:idx val="2"/>
              <c:layout>
                <c:manualLayout>
                  <c:x val="-2.2090729783037475E-2"/>
                  <c:y val="-3.8338658146964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8B-4ED4-BF41-B4EC7DFBFDA9}"/>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List1!$C$6:$C$9</c:f>
              <c:numCache>
                <c:formatCode>#,##0</c:formatCode>
                <c:ptCount val="4"/>
                <c:pt idx="0">
                  <c:v>95</c:v>
                </c:pt>
                <c:pt idx="1">
                  <c:v>98</c:v>
                </c:pt>
                <c:pt idx="2">
                  <c:v>90</c:v>
                </c:pt>
                <c:pt idx="3">
                  <c:v>70</c:v>
                </c:pt>
              </c:numCache>
            </c:numRef>
          </c:val>
          <c:smooth val="0"/>
          <c:extLst>
            <c:ext xmlns:c16="http://schemas.microsoft.com/office/drawing/2014/chart" uri="{C3380CC4-5D6E-409C-BE32-E72D297353CC}">
              <c16:uniqueId val="{00000003-078B-4ED4-BF41-B4EC7DFBFDA9}"/>
            </c:ext>
          </c:extLst>
        </c:ser>
        <c:ser>
          <c:idx val="9"/>
          <c:order val="1"/>
          <c:tx>
            <c:strRef>
              <c:f>List1!$L$5</c:f>
              <c:strCache>
                <c:ptCount val="1"/>
                <c:pt idx="0">
                  <c:v>IV. tromesečje</c:v>
                </c:pt>
              </c:strCache>
            </c:strRef>
          </c:tx>
          <c:spPr>
            <a:ln w="25400">
              <a:solidFill>
                <a:srgbClr val="FF0000"/>
              </a:solidFill>
              <a:prstDash val="sysDash"/>
            </a:ln>
          </c:spPr>
          <c:marker>
            <c:symbol val="triangle"/>
            <c:size val="7"/>
            <c:spPr>
              <a:solidFill>
                <a:srgbClr val="92D050"/>
              </a:solidFill>
              <a:ln>
                <a:solidFill>
                  <a:srgbClr val="FF0000"/>
                </a:solidFill>
                <a:prstDash val="solid"/>
              </a:ln>
            </c:spPr>
          </c:marker>
          <c:dPt>
            <c:idx val="0"/>
            <c:marker>
              <c:spPr>
                <a:solidFill>
                  <a:srgbClr val="00B050"/>
                </a:solidFill>
                <a:ln>
                  <a:solidFill>
                    <a:srgbClr val="FF0000"/>
                  </a:solidFill>
                  <a:prstDash val="solid"/>
                </a:ln>
              </c:spPr>
            </c:marker>
            <c:bubble3D val="0"/>
            <c:extLst>
              <c:ext xmlns:c16="http://schemas.microsoft.com/office/drawing/2014/chart" uri="{C3380CC4-5D6E-409C-BE32-E72D297353CC}">
                <c16:uniqueId val="{00000004-078B-4ED4-BF41-B4EC7DFBFDA9}"/>
              </c:ext>
            </c:extLst>
          </c:dPt>
          <c:dLbls>
            <c:dLbl>
              <c:idx val="0"/>
              <c:layout>
                <c:manualLayout>
                  <c:x val="-3.6347691832638571E-2"/>
                  <c:y val="-8.4344861463039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8B-4ED4-BF41-B4EC7DFBFDA9}"/>
                </c:ext>
              </c:extLst>
            </c:dLbl>
            <c:dLbl>
              <c:idx val="1"/>
              <c:layout>
                <c:manualLayout>
                  <c:x val="-2.3668639053254437E-2"/>
                  <c:y val="-0.11927582534611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8B-4ED4-BF41-B4EC7DFBFDA9}"/>
                </c:ext>
              </c:extLst>
            </c:dLbl>
            <c:dLbl>
              <c:idx val="2"/>
              <c:layout>
                <c:manualLayout>
                  <c:x val="-2.5246548323471431E-2"/>
                  <c:y val="-9.79765708200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8B-4ED4-BF41-B4EC7DFBFDA9}"/>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List1!$L$6:$L$9</c:f>
              <c:numCache>
                <c:formatCode>#,##0</c:formatCode>
                <c:ptCount val="4"/>
                <c:pt idx="0">
                  <c:v>104</c:v>
                </c:pt>
                <c:pt idx="1">
                  <c:v>105</c:v>
                </c:pt>
                <c:pt idx="2">
                  <c:v>22</c:v>
                </c:pt>
                <c:pt idx="3">
                  <c:v>124</c:v>
                </c:pt>
              </c:numCache>
            </c:numRef>
          </c:val>
          <c:smooth val="0"/>
          <c:extLst>
            <c:ext xmlns:c16="http://schemas.microsoft.com/office/drawing/2014/chart" uri="{C3380CC4-5D6E-409C-BE32-E72D297353CC}">
              <c16:uniqueId val="{00000007-078B-4ED4-BF41-B4EC7DFBFDA9}"/>
            </c:ext>
          </c:extLst>
        </c:ser>
        <c:dLbls>
          <c:showLegendKey val="0"/>
          <c:showVal val="0"/>
          <c:showCatName val="0"/>
          <c:showSerName val="0"/>
          <c:showPercent val="0"/>
          <c:showBubbleSize val="0"/>
        </c:dLbls>
        <c:marker val="1"/>
        <c:smooth val="0"/>
        <c:axId val="90760192"/>
        <c:axId val="81553664"/>
      </c:lineChart>
      <c:catAx>
        <c:axId val="90760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81553664"/>
        <c:crosses val="autoZero"/>
        <c:auto val="1"/>
        <c:lblAlgn val="ctr"/>
        <c:lblOffset val="100"/>
        <c:tickLblSkip val="1"/>
        <c:tickMarkSkip val="1"/>
        <c:noMultiLvlLbl val="0"/>
      </c:catAx>
      <c:valAx>
        <c:axId val="81553664"/>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90760192"/>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8919070027489205E-2"/>
          <c:y val="0.10739084132055379"/>
          <c:w val="0.93794095264719501"/>
          <c:h val="6.3240002347949312E-2"/>
        </c:manualLayout>
      </c:layout>
      <c:overlay val="0"/>
      <c:spPr>
        <a:solidFill>
          <a:srgbClr val="FFFFFF"/>
        </a:solidFill>
        <a:ln w="3175">
          <a:solidFill>
            <a:srgbClr val="969696"/>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PROCESI</a:t>
            </a:r>
          </a:p>
        </c:rich>
      </c:tx>
      <c:layout>
        <c:manualLayout>
          <c:xMode val="edge"/>
          <c:yMode val="edge"/>
          <c:x val="0.46734121649427968"/>
          <c:y val="1.9144144144144143E-2"/>
        </c:manualLayout>
      </c:layout>
      <c:overlay val="0"/>
      <c:spPr>
        <a:noFill/>
        <a:ln w="25400">
          <a:noFill/>
        </a:ln>
      </c:spPr>
    </c:title>
    <c:autoTitleDeleted val="0"/>
    <c:plotArea>
      <c:layout>
        <c:manualLayout>
          <c:layoutTarget val="inner"/>
          <c:xMode val="edge"/>
          <c:yMode val="edge"/>
          <c:x val="8.8677573839855528E-2"/>
          <c:y val="0.17229720446018126"/>
          <c:w val="0.88862887913343802"/>
          <c:h val="0.69435466539836888"/>
        </c:manualLayout>
      </c:layout>
      <c:lineChart>
        <c:grouping val="standard"/>
        <c:varyColors val="0"/>
        <c:ser>
          <c:idx val="0"/>
          <c:order val="0"/>
          <c:tx>
            <c:strRef>
              <c:f>List1!$C$41</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0080"/>
                </a:solidFill>
                <a:prstDash val="solid"/>
              </a:ln>
            </c:spPr>
          </c:marker>
          <c:dLbls>
            <c:dLbl>
              <c:idx val="0"/>
              <c:layout>
                <c:manualLayout>
                  <c:x val="-6.1943476577622919E-2"/>
                  <c:y val="-5.4023851045464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E8-471E-BA75-A5F8DB5C8C5E}"/>
                </c:ext>
              </c:extLst>
            </c:dLbl>
            <c:dLbl>
              <c:idx val="1"/>
              <c:layout>
                <c:manualLayout>
                  <c:x val="-2.4777390631049202E-2"/>
                  <c:y val="-4.5045045045045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E8-471E-BA75-A5F8DB5C8C5E}"/>
                </c:ext>
              </c:extLst>
            </c:dLbl>
            <c:dLbl>
              <c:idx val="2"/>
              <c:layout>
                <c:manualLayout>
                  <c:x val="-2.0131629887727452E-2"/>
                  <c:y val="-4.0540540540540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E8-471E-BA75-A5F8DB5C8C5E}"/>
                </c:ext>
              </c:extLst>
            </c:dLbl>
            <c:dLbl>
              <c:idx val="3"/>
              <c:layout>
                <c:manualLayout>
                  <c:x val="-2.1680216802168181E-2"/>
                  <c:y val="-4.0540540540540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E8-471E-BA75-A5F8DB5C8C5E}"/>
                </c:ext>
              </c:extLst>
            </c:dLbl>
            <c:dLbl>
              <c:idx val="4"/>
              <c:layout>
                <c:manualLayout>
                  <c:x val="-2.3228803716608595E-2"/>
                  <c:y val="-4.9549549549549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E8-471E-BA75-A5F8DB5C8C5E}"/>
                </c:ext>
              </c:extLst>
            </c:dLbl>
            <c:dLbl>
              <c:idx val="5"/>
              <c:layout>
                <c:manualLayout>
                  <c:x val="1.0634467458311359E-2"/>
                  <c:y val="-5.8380129479272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E8-471E-BA75-A5F8DB5C8C5E}"/>
                </c:ext>
              </c:extLst>
            </c:dLbl>
            <c:dLbl>
              <c:idx val="6"/>
              <c:layout>
                <c:manualLayout>
                  <c:x val="-2.6325977545489859E-2"/>
                  <c:y val="-5.4054054054054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E8-471E-BA75-A5F8DB5C8C5E}"/>
                </c:ext>
              </c:extLst>
            </c:dLbl>
            <c:dLbl>
              <c:idx val="7"/>
              <c:layout>
                <c:manualLayout>
                  <c:x val="-2.6308062531444427E-2"/>
                  <c:y val="-5.3875776884151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E8-471E-BA75-A5F8DB5C8C5E}"/>
                </c:ext>
              </c:extLst>
            </c:dLbl>
            <c:dLbl>
              <c:idx val="8"/>
              <c:layout>
                <c:manualLayout>
                  <c:x val="-1.6125781092521815E-2"/>
                  <c:y val="-2.33054962128568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F1C-422D-A07C-56DB87EB65A5}"/>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List1!$A$42:$B$51</c:f>
              <c:strCache>
                <c:ptCount val="10"/>
                <c:pt idx="0">
                  <c:v>Načrtovanje in razvoj</c:v>
                </c:pt>
                <c:pt idx="1">
                  <c:v>Priskrba virov</c:v>
                </c:pt>
                <c:pt idx="2">
                  <c:v>Nabava</c:v>
                </c:pt>
                <c:pt idx="3">
                  <c:v>Oskrba</c:v>
                </c:pt>
                <c:pt idx="4">
                  <c:v>PND uporabniki</c:v>
                </c:pt>
                <c:pt idx="5">
                  <c:v>PND ure</c:v>
                </c:pt>
                <c:pt idx="6">
                  <c:v>Zdr. nega</c:v>
                </c:pt>
                <c:pt idx="7">
                  <c:v>Prehrana</c:v>
                </c:pt>
                <c:pt idx="8">
                  <c:v>Računovodstvo</c:v>
                </c:pt>
                <c:pt idx="9">
                  <c:v>Vzdrževanje </c:v>
                </c:pt>
              </c:strCache>
            </c:strRef>
          </c:cat>
          <c:val>
            <c:numRef>
              <c:f>List1!$C$42:$C$51</c:f>
              <c:numCache>
                <c:formatCode>#,##0</c:formatCode>
                <c:ptCount val="10"/>
                <c:pt idx="0">
                  <c:v>100</c:v>
                </c:pt>
                <c:pt idx="1">
                  <c:v>100</c:v>
                </c:pt>
                <c:pt idx="2">
                  <c:v>100</c:v>
                </c:pt>
                <c:pt idx="3">
                  <c:v>100</c:v>
                </c:pt>
                <c:pt idx="4">
                  <c:v>100</c:v>
                </c:pt>
                <c:pt idx="5">
                  <c:v>100</c:v>
                </c:pt>
                <c:pt idx="6">
                  <c:v>100</c:v>
                </c:pt>
                <c:pt idx="7">
                  <c:v>100</c:v>
                </c:pt>
                <c:pt idx="8">
                  <c:v>100</c:v>
                </c:pt>
                <c:pt idx="9">
                  <c:v>100</c:v>
                </c:pt>
              </c:numCache>
            </c:numRef>
          </c:val>
          <c:smooth val="0"/>
          <c:extLst>
            <c:ext xmlns:c16="http://schemas.microsoft.com/office/drawing/2014/chart" uri="{C3380CC4-5D6E-409C-BE32-E72D297353CC}">
              <c16:uniqueId val="{00000008-F8E8-471E-BA75-A5F8DB5C8C5E}"/>
            </c:ext>
          </c:extLst>
        </c:ser>
        <c:ser>
          <c:idx val="9"/>
          <c:order val="1"/>
          <c:tx>
            <c:strRef>
              <c:f>List1!$L$41</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C00000"/>
                  </a:solidFill>
                  <a:prstDash val="solid"/>
                </a:ln>
              </c:spPr>
            </c:marker>
            <c:bubble3D val="0"/>
            <c:extLst>
              <c:ext xmlns:c16="http://schemas.microsoft.com/office/drawing/2014/chart" uri="{C3380CC4-5D6E-409C-BE32-E72D297353CC}">
                <c16:uniqueId val="{00000009-F8E8-471E-BA75-A5F8DB5C8C5E}"/>
              </c:ext>
            </c:extLst>
          </c:dPt>
          <c:dPt>
            <c:idx val="1"/>
            <c:marker>
              <c:spPr>
                <a:solidFill>
                  <a:srgbClr val="FF0000"/>
                </a:solidFill>
                <a:ln>
                  <a:solidFill>
                    <a:srgbClr val="FF0000"/>
                  </a:solidFill>
                  <a:prstDash val="solid"/>
                </a:ln>
              </c:spPr>
            </c:marker>
            <c:bubble3D val="0"/>
            <c:extLst>
              <c:ext xmlns:c16="http://schemas.microsoft.com/office/drawing/2014/chart" uri="{C3380CC4-5D6E-409C-BE32-E72D297353CC}">
                <c16:uniqueId val="{0000000A-F8E8-471E-BA75-A5F8DB5C8C5E}"/>
              </c:ext>
            </c:extLst>
          </c:dPt>
          <c:dPt>
            <c:idx val="2"/>
            <c:marker>
              <c:spPr>
                <a:solidFill>
                  <a:srgbClr val="FF0000"/>
                </a:solidFill>
                <a:ln>
                  <a:solidFill>
                    <a:srgbClr val="FF0000"/>
                  </a:solidFill>
                  <a:prstDash val="solid"/>
                </a:ln>
              </c:spPr>
            </c:marker>
            <c:bubble3D val="0"/>
            <c:extLst>
              <c:ext xmlns:c16="http://schemas.microsoft.com/office/drawing/2014/chart" uri="{C3380CC4-5D6E-409C-BE32-E72D297353CC}">
                <c16:uniqueId val="{0000000B-F8E8-471E-BA75-A5F8DB5C8C5E}"/>
              </c:ext>
            </c:extLst>
          </c:dPt>
          <c:dPt>
            <c:idx val="3"/>
            <c:marker>
              <c:spPr>
                <a:solidFill>
                  <a:srgbClr val="00B050"/>
                </a:solidFill>
                <a:ln>
                  <a:solidFill>
                    <a:srgbClr val="FF0000"/>
                  </a:solidFill>
                  <a:prstDash val="solid"/>
                </a:ln>
              </c:spPr>
            </c:marker>
            <c:bubble3D val="0"/>
            <c:extLst>
              <c:ext xmlns:c16="http://schemas.microsoft.com/office/drawing/2014/chart" uri="{C3380CC4-5D6E-409C-BE32-E72D297353CC}">
                <c16:uniqueId val="{0000000C-F8E8-471E-BA75-A5F8DB5C8C5E}"/>
              </c:ext>
            </c:extLst>
          </c:dPt>
          <c:dPt>
            <c:idx val="4"/>
            <c:marker>
              <c:spPr>
                <a:solidFill>
                  <a:srgbClr val="FF0000"/>
                </a:solidFill>
                <a:ln>
                  <a:solidFill>
                    <a:srgbClr val="FF0000"/>
                  </a:solidFill>
                  <a:prstDash val="solid"/>
                </a:ln>
              </c:spPr>
            </c:marker>
            <c:bubble3D val="0"/>
            <c:extLst>
              <c:ext xmlns:c16="http://schemas.microsoft.com/office/drawing/2014/chart" uri="{C3380CC4-5D6E-409C-BE32-E72D297353CC}">
                <c16:uniqueId val="{0000000D-F8E8-471E-BA75-A5F8DB5C8C5E}"/>
              </c:ext>
            </c:extLst>
          </c:dPt>
          <c:dPt>
            <c:idx val="5"/>
            <c:marker>
              <c:spPr>
                <a:solidFill>
                  <a:srgbClr val="FF0000"/>
                </a:solidFill>
                <a:ln>
                  <a:solidFill>
                    <a:srgbClr val="FF0000"/>
                  </a:solidFill>
                  <a:prstDash val="solid"/>
                </a:ln>
              </c:spPr>
            </c:marker>
            <c:bubble3D val="0"/>
            <c:extLst>
              <c:ext xmlns:c16="http://schemas.microsoft.com/office/drawing/2014/chart" uri="{C3380CC4-5D6E-409C-BE32-E72D297353CC}">
                <c16:uniqueId val="{0000000E-F8E8-471E-BA75-A5F8DB5C8C5E}"/>
              </c:ext>
            </c:extLst>
          </c:dPt>
          <c:dPt>
            <c:idx val="6"/>
            <c:marker>
              <c:spPr>
                <a:solidFill>
                  <a:srgbClr val="00B050"/>
                </a:solidFill>
                <a:ln>
                  <a:solidFill>
                    <a:srgbClr val="FF0000"/>
                  </a:solidFill>
                  <a:prstDash val="solid"/>
                </a:ln>
              </c:spPr>
            </c:marker>
            <c:bubble3D val="0"/>
            <c:extLst>
              <c:ext xmlns:c16="http://schemas.microsoft.com/office/drawing/2014/chart" uri="{C3380CC4-5D6E-409C-BE32-E72D297353CC}">
                <c16:uniqueId val="{0000000F-F8E8-471E-BA75-A5F8DB5C8C5E}"/>
              </c:ext>
            </c:extLst>
          </c:dPt>
          <c:dPt>
            <c:idx val="7"/>
            <c:marker>
              <c:spPr>
                <a:solidFill>
                  <a:srgbClr val="FF0000"/>
                </a:solidFill>
                <a:ln>
                  <a:solidFill>
                    <a:srgbClr val="FF0000"/>
                  </a:solidFill>
                  <a:prstDash val="solid"/>
                </a:ln>
              </c:spPr>
            </c:marker>
            <c:bubble3D val="0"/>
            <c:extLst>
              <c:ext xmlns:c16="http://schemas.microsoft.com/office/drawing/2014/chart" uri="{C3380CC4-5D6E-409C-BE32-E72D297353CC}">
                <c16:uniqueId val="{00000010-F8E8-471E-BA75-A5F8DB5C8C5E}"/>
              </c:ext>
            </c:extLst>
          </c:dPt>
          <c:dLbls>
            <c:dLbl>
              <c:idx val="0"/>
              <c:layout>
                <c:manualLayout>
                  <c:x val="-1.8636746619143739E-2"/>
                  <c:y val="4.8212549031630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E8-471E-BA75-A5F8DB5C8C5E}"/>
                </c:ext>
              </c:extLst>
            </c:dLbl>
            <c:dLbl>
              <c:idx val="1"/>
              <c:layout>
                <c:manualLayout>
                  <c:x val="6.0691143399222904E-3"/>
                  <c:y val="-4.8000327019472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E8-471E-BA75-A5F8DB5C8C5E}"/>
                </c:ext>
              </c:extLst>
            </c:dLbl>
            <c:dLbl>
              <c:idx val="2"/>
              <c:layout>
                <c:manualLayout>
                  <c:x val="-2.626344917047032E-2"/>
                  <c:y val="-6.0386870849450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E8-471E-BA75-A5F8DB5C8C5E}"/>
                </c:ext>
              </c:extLst>
            </c:dLbl>
            <c:dLbl>
              <c:idx val="3"/>
              <c:layout>
                <c:manualLayout>
                  <c:x val="-1.5485991080383244E-2"/>
                  <c:y val="-9.3959731543624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E8-471E-BA75-A5F8DB5C8C5E}"/>
                </c:ext>
              </c:extLst>
            </c:dLbl>
            <c:dLbl>
              <c:idx val="4"/>
              <c:layout>
                <c:manualLayout>
                  <c:x val="-2.3228743252487586E-2"/>
                  <c:y val="-4.5234683594245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E8-471E-BA75-A5F8DB5C8C5E}"/>
                </c:ext>
              </c:extLst>
            </c:dLbl>
            <c:dLbl>
              <c:idx val="5"/>
              <c:layout>
                <c:manualLayout>
                  <c:x val="-2.3193007340595127E-2"/>
                  <c:y val="-6.1867655900572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8E8-471E-BA75-A5F8DB5C8C5E}"/>
                </c:ext>
              </c:extLst>
            </c:dLbl>
            <c:dLbl>
              <c:idx val="6"/>
              <c:layout>
                <c:manualLayout>
                  <c:x val="-2.4777390631049202E-2"/>
                  <c:y val="-0.102908277404921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8E8-471E-BA75-A5F8DB5C8C5E}"/>
                </c:ext>
              </c:extLst>
            </c:dLbl>
            <c:dLbl>
              <c:idx val="7"/>
              <c:layout>
                <c:manualLayout>
                  <c:x val="-1.1601674160816575E-2"/>
                  <c:y val="-0.100450052987889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8E8-471E-BA75-A5F8DB5C8C5E}"/>
                </c:ext>
              </c:extLst>
            </c:dLbl>
            <c:dLbl>
              <c:idx val="8"/>
              <c:layout>
                <c:manualLayout>
                  <c:x val="-2.418867163878265E-2"/>
                  <c:y val="2.7189745581666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1C-422D-A07C-56DB87EB65A5}"/>
                </c:ext>
              </c:extLst>
            </c:dLbl>
            <c:dLbl>
              <c:idx val="9"/>
              <c:layout>
                <c:manualLayout>
                  <c:x val="-1.8141503729086877E-2"/>
                  <c:y val="3.4958244319285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1C-422D-A07C-56DB87EB65A5}"/>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List1!$A$42:$B$51</c:f>
              <c:strCache>
                <c:ptCount val="10"/>
                <c:pt idx="0">
                  <c:v>Načrtovanje in razvoj</c:v>
                </c:pt>
                <c:pt idx="1">
                  <c:v>Priskrba virov</c:v>
                </c:pt>
                <c:pt idx="2">
                  <c:v>Nabava</c:v>
                </c:pt>
                <c:pt idx="3">
                  <c:v>Oskrba</c:v>
                </c:pt>
                <c:pt idx="4">
                  <c:v>PND uporabniki</c:v>
                </c:pt>
                <c:pt idx="5">
                  <c:v>PND ure</c:v>
                </c:pt>
                <c:pt idx="6">
                  <c:v>Zdr. nega</c:v>
                </c:pt>
                <c:pt idx="7">
                  <c:v>Prehrana</c:v>
                </c:pt>
                <c:pt idx="8">
                  <c:v>Računovodstvo</c:v>
                </c:pt>
                <c:pt idx="9">
                  <c:v>Vzdrževanje </c:v>
                </c:pt>
              </c:strCache>
            </c:strRef>
          </c:cat>
          <c:val>
            <c:numRef>
              <c:f>List1!$L$42:$L$51</c:f>
              <c:numCache>
                <c:formatCode>0</c:formatCode>
                <c:ptCount val="10"/>
                <c:pt idx="0">
                  <c:v>50</c:v>
                </c:pt>
                <c:pt idx="1">
                  <c:v>100.45</c:v>
                </c:pt>
                <c:pt idx="2">
                  <c:v>104</c:v>
                </c:pt>
                <c:pt idx="3">
                  <c:v>102</c:v>
                </c:pt>
                <c:pt idx="4">
                  <c:v>88</c:v>
                </c:pt>
                <c:pt idx="5">
                  <c:v>79</c:v>
                </c:pt>
                <c:pt idx="6">
                  <c:v>103</c:v>
                </c:pt>
                <c:pt idx="7">
                  <c:v>102</c:v>
                </c:pt>
                <c:pt idx="8">
                  <c:v>100</c:v>
                </c:pt>
                <c:pt idx="9">
                  <c:v>97</c:v>
                </c:pt>
              </c:numCache>
            </c:numRef>
          </c:val>
          <c:smooth val="0"/>
          <c:extLst>
            <c:ext xmlns:c16="http://schemas.microsoft.com/office/drawing/2014/chart" uri="{C3380CC4-5D6E-409C-BE32-E72D297353CC}">
              <c16:uniqueId val="{00000011-F8E8-471E-BA75-A5F8DB5C8C5E}"/>
            </c:ext>
          </c:extLst>
        </c:ser>
        <c:dLbls>
          <c:showLegendKey val="0"/>
          <c:showVal val="0"/>
          <c:showCatName val="0"/>
          <c:showSerName val="0"/>
          <c:showPercent val="0"/>
          <c:showBubbleSize val="0"/>
        </c:dLbls>
        <c:marker val="1"/>
        <c:smooth val="0"/>
        <c:axId val="90762752"/>
        <c:axId val="93668480"/>
      </c:lineChart>
      <c:catAx>
        <c:axId val="90762752"/>
        <c:scaling>
          <c:orientation val="minMax"/>
        </c:scaling>
        <c:delete val="0"/>
        <c:axPos val="b"/>
        <c:numFmt formatCode="General" sourceLinked="1"/>
        <c:majorTickMark val="out"/>
        <c:minorTickMark val="none"/>
        <c:tickLblPos val="nextTo"/>
        <c:spPr>
          <a:ln w="3175">
            <a:solidFill>
              <a:srgbClr val="000000"/>
            </a:solidFill>
            <a:prstDash val="solid"/>
          </a:ln>
        </c:spPr>
        <c:txPr>
          <a:bodyPr rot="780000" vert="horz"/>
          <a:lstStyle/>
          <a:p>
            <a:pPr>
              <a:defRPr sz="975" b="0" i="0" u="none" strike="noStrike" baseline="0">
                <a:solidFill>
                  <a:srgbClr val="000000"/>
                </a:solidFill>
                <a:latin typeface="Arial"/>
                <a:ea typeface="Arial"/>
                <a:cs typeface="Arial"/>
              </a:defRPr>
            </a:pPr>
            <a:endParaRPr lang="sl-SI"/>
          </a:p>
        </c:txPr>
        <c:crossAx val="93668480"/>
        <c:crosses val="autoZero"/>
        <c:auto val="1"/>
        <c:lblAlgn val="ctr"/>
        <c:lblOffset val="100"/>
        <c:tickLblSkip val="1"/>
        <c:tickMarkSkip val="1"/>
        <c:noMultiLvlLbl val="0"/>
      </c:catAx>
      <c:valAx>
        <c:axId val="93668480"/>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sl-SI"/>
          </a:p>
        </c:txPr>
        <c:crossAx val="90762752"/>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6.8451201105635462E-2"/>
          <c:y val="6.507891899625462E-2"/>
          <c:w val="0.89264573635612943"/>
          <c:h val="5.690536993686598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FINANCE</a:t>
            </a:r>
          </a:p>
        </c:rich>
      </c:tx>
      <c:layout>
        <c:manualLayout>
          <c:xMode val="edge"/>
          <c:yMode val="edge"/>
          <c:x val="0.46967920329816082"/>
          <c:y val="3.8194444444444448E-2"/>
        </c:manualLayout>
      </c:layout>
      <c:overlay val="0"/>
      <c:spPr>
        <a:noFill/>
        <a:ln w="25400">
          <a:noFill/>
        </a:ln>
      </c:spPr>
    </c:title>
    <c:autoTitleDeleted val="0"/>
    <c:plotArea>
      <c:layout>
        <c:manualLayout>
          <c:layoutTarget val="inner"/>
          <c:xMode val="edge"/>
          <c:yMode val="edge"/>
          <c:x val="4.0428061831153432E-2"/>
          <c:y val="0.23495479731700253"/>
          <c:w val="0.93222408464630369"/>
          <c:h val="0.67896507728200906"/>
        </c:manualLayout>
      </c:layout>
      <c:lineChart>
        <c:grouping val="standard"/>
        <c:varyColors val="0"/>
        <c:ser>
          <c:idx val="0"/>
          <c:order val="0"/>
          <c:tx>
            <c:strRef>
              <c:f>List1!$C$79</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0080"/>
                </a:solidFill>
                <a:prstDash val="solid"/>
              </a:ln>
            </c:spPr>
          </c:marker>
          <c:dLbls>
            <c:dLbl>
              <c:idx val="0"/>
              <c:layout>
                <c:manualLayout>
                  <c:x val="-3.170828378913995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4D-4C3A-9D1C-7CC1E6EFD8BF}"/>
                </c:ext>
              </c:extLst>
            </c:dLbl>
            <c:dLbl>
              <c:idx val="1"/>
              <c:layout>
                <c:manualLayout>
                  <c:x val="-2.853745541022600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4D-4C3A-9D1C-7CC1E6EFD8BF}"/>
                </c:ext>
              </c:extLst>
            </c:dLbl>
            <c:dLbl>
              <c:idx val="2"/>
              <c:layout>
                <c:manualLayout>
                  <c:x val="-2.8537455410226002E-2"/>
                  <c:y val="-3.2407407407407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4D-4C3A-9D1C-7CC1E6EFD8BF}"/>
                </c:ext>
              </c:extLst>
            </c:dLbl>
            <c:dLbl>
              <c:idx val="3"/>
              <c:layout>
                <c:manualLayout>
                  <c:x val="-2.6952041220768941E-2"/>
                  <c:y val="-6.4815179352580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4D-4C3A-9D1C-7CC1E6EFD8BF}"/>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List1!$A$80:$B$83</c:f>
              <c:strCache>
                <c:ptCount val="4"/>
                <c:pt idx="0">
                  <c:v>Realizacija prihodkov</c:v>
                </c:pt>
                <c:pt idx="1">
                  <c:v>Real. prih. oskrbe</c:v>
                </c:pt>
                <c:pt idx="2">
                  <c:v>Real. prih. zd. nege</c:v>
                </c:pt>
                <c:pt idx="3">
                  <c:v>Ravnanje s fin. sredstvi</c:v>
                </c:pt>
              </c:strCache>
            </c:strRef>
          </c:cat>
          <c:val>
            <c:numRef>
              <c:f>List1!$C$80:$C$83</c:f>
              <c:numCache>
                <c:formatCode>#,##0</c:formatCode>
                <c:ptCount val="4"/>
                <c:pt idx="0">
                  <c:v>100</c:v>
                </c:pt>
                <c:pt idx="1">
                  <c:v>100</c:v>
                </c:pt>
                <c:pt idx="2">
                  <c:v>100</c:v>
                </c:pt>
                <c:pt idx="3">
                  <c:v>100</c:v>
                </c:pt>
              </c:numCache>
            </c:numRef>
          </c:val>
          <c:smooth val="0"/>
          <c:extLst>
            <c:ext xmlns:c16="http://schemas.microsoft.com/office/drawing/2014/chart" uri="{C3380CC4-5D6E-409C-BE32-E72D297353CC}">
              <c16:uniqueId val="{00000004-C54D-4C3A-9D1C-7CC1E6EFD8BF}"/>
            </c:ext>
          </c:extLst>
        </c:ser>
        <c:ser>
          <c:idx val="9"/>
          <c:order val="1"/>
          <c:tx>
            <c:strRef>
              <c:f>List1!$L$79</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FF0000"/>
                  </a:solidFill>
                  <a:prstDash val="solid"/>
                </a:ln>
              </c:spPr>
            </c:marker>
            <c:bubble3D val="0"/>
            <c:extLst>
              <c:ext xmlns:c16="http://schemas.microsoft.com/office/drawing/2014/chart" uri="{C3380CC4-5D6E-409C-BE32-E72D297353CC}">
                <c16:uniqueId val="{00000005-C54D-4C3A-9D1C-7CC1E6EFD8BF}"/>
              </c:ext>
            </c:extLst>
          </c:dPt>
          <c:dPt>
            <c:idx val="1"/>
            <c:marker>
              <c:spPr>
                <a:solidFill>
                  <a:srgbClr val="00B050"/>
                </a:solidFill>
                <a:ln>
                  <a:solidFill>
                    <a:srgbClr val="FF0000"/>
                  </a:solidFill>
                  <a:prstDash val="solid"/>
                </a:ln>
              </c:spPr>
            </c:marker>
            <c:bubble3D val="0"/>
            <c:extLst>
              <c:ext xmlns:c16="http://schemas.microsoft.com/office/drawing/2014/chart" uri="{C3380CC4-5D6E-409C-BE32-E72D297353CC}">
                <c16:uniqueId val="{00000006-C54D-4C3A-9D1C-7CC1E6EFD8BF}"/>
              </c:ext>
            </c:extLst>
          </c:dPt>
          <c:dPt>
            <c:idx val="2"/>
            <c:marker>
              <c:spPr>
                <a:solidFill>
                  <a:srgbClr val="FF0000"/>
                </a:solidFill>
                <a:ln>
                  <a:solidFill>
                    <a:srgbClr val="FF0000"/>
                  </a:solidFill>
                  <a:prstDash val="solid"/>
                </a:ln>
              </c:spPr>
            </c:marker>
            <c:bubble3D val="0"/>
            <c:extLst>
              <c:ext xmlns:c16="http://schemas.microsoft.com/office/drawing/2014/chart" uri="{C3380CC4-5D6E-409C-BE32-E72D297353CC}">
                <c16:uniqueId val="{00000007-C54D-4C3A-9D1C-7CC1E6EFD8BF}"/>
              </c:ext>
            </c:extLst>
          </c:dPt>
          <c:dPt>
            <c:idx val="3"/>
            <c:marker>
              <c:spPr>
                <a:solidFill>
                  <a:srgbClr val="00B050"/>
                </a:solidFill>
                <a:ln>
                  <a:solidFill>
                    <a:srgbClr val="FF0000"/>
                  </a:solidFill>
                  <a:prstDash val="solid"/>
                </a:ln>
              </c:spPr>
            </c:marker>
            <c:bubble3D val="0"/>
            <c:extLst>
              <c:ext xmlns:c16="http://schemas.microsoft.com/office/drawing/2014/chart" uri="{C3380CC4-5D6E-409C-BE32-E72D297353CC}">
                <c16:uniqueId val="{00000008-C54D-4C3A-9D1C-7CC1E6EFD8BF}"/>
              </c:ext>
            </c:extLst>
          </c:dPt>
          <c:dLbls>
            <c:dLbl>
              <c:idx val="0"/>
              <c:layout>
                <c:manualLayout>
                  <c:x val="-2.5366627031311928E-2"/>
                  <c:y val="-0.106481481481481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4D-4C3A-9D1C-7CC1E6EFD8BF}"/>
                </c:ext>
              </c:extLst>
            </c:dLbl>
            <c:dLbl>
              <c:idx val="1"/>
              <c:layout>
                <c:manualLayout>
                  <c:x val="-8.0113921929971521E-3"/>
                  <c:y val="-6.1610256464420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4D-4C3A-9D1C-7CC1E6EFD8BF}"/>
                </c:ext>
              </c:extLst>
            </c:dLbl>
            <c:dLbl>
              <c:idx val="2"/>
              <c:layout>
                <c:manualLayout>
                  <c:x val="-2.8537455410225968E-2"/>
                  <c:y val="-9.2592592592592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4D-4C3A-9D1C-7CC1E6EFD8BF}"/>
                </c:ext>
              </c:extLst>
            </c:dLbl>
            <c:dLbl>
              <c:idx val="3"/>
              <c:layout>
                <c:manualLayout>
                  <c:x val="-5.0611539193748223E-2"/>
                  <c:y val="-4.6454505686789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4D-4C3A-9D1C-7CC1E6EFD8BF}"/>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List1!$A$80:$B$83</c:f>
              <c:strCache>
                <c:ptCount val="4"/>
                <c:pt idx="0">
                  <c:v>Realizacija prihodkov</c:v>
                </c:pt>
                <c:pt idx="1">
                  <c:v>Real. prih. oskrbe</c:v>
                </c:pt>
                <c:pt idx="2">
                  <c:v>Real. prih. zd. nege</c:v>
                </c:pt>
                <c:pt idx="3">
                  <c:v>Ravnanje s fin. sredstvi</c:v>
                </c:pt>
              </c:strCache>
            </c:strRef>
          </c:cat>
          <c:val>
            <c:numRef>
              <c:f>List1!$L$80:$L$83</c:f>
              <c:numCache>
                <c:formatCode>#,##0</c:formatCode>
                <c:ptCount val="4"/>
                <c:pt idx="0">
                  <c:v>104</c:v>
                </c:pt>
                <c:pt idx="1">
                  <c:v>103</c:v>
                </c:pt>
                <c:pt idx="2">
                  <c:v>101</c:v>
                </c:pt>
                <c:pt idx="3">
                  <c:v>106</c:v>
                </c:pt>
              </c:numCache>
            </c:numRef>
          </c:val>
          <c:smooth val="0"/>
          <c:extLst>
            <c:ext xmlns:c16="http://schemas.microsoft.com/office/drawing/2014/chart" uri="{C3380CC4-5D6E-409C-BE32-E72D297353CC}">
              <c16:uniqueId val="{00000009-C54D-4C3A-9D1C-7CC1E6EFD8BF}"/>
            </c:ext>
          </c:extLst>
        </c:ser>
        <c:dLbls>
          <c:showLegendKey val="0"/>
          <c:showVal val="0"/>
          <c:showCatName val="0"/>
          <c:showSerName val="0"/>
          <c:showPercent val="0"/>
          <c:showBubbleSize val="0"/>
        </c:dLbls>
        <c:marker val="1"/>
        <c:smooth val="0"/>
        <c:axId val="90761216"/>
        <c:axId val="81555968"/>
      </c:lineChart>
      <c:catAx>
        <c:axId val="907612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81555968"/>
        <c:crosses val="autoZero"/>
        <c:auto val="1"/>
        <c:lblAlgn val="ctr"/>
        <c:lblOffset val="100"/>
        <c:tickLblSkip val="1"/>
        <c:tickMarkSkip val="1"/>
        <c:noMultiLvlLbl val="0"/>
      </c:catAx>
      <c:valAx>
        <c:axId val="81555968"/>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sl-SI"/>
          </a:p>
        </c:txPr>
        <c:crossAx val="90761216"/>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608202957983405E-2"/>
          <c:y val="0.11778798483522893"/>
          <c:w val="0.93698028531213617"/>
          <c:h val="8.3333697871099524E-2"/>
        </c:manualLayout>
      </c:layout>
      <c:overlay val="0"/>
      <c:spPr>
        <a:solidFill>
          <a:srgbClr val="FFFFFF"/>
        </a:solidFill>
        <a:ln w="3175">
          <a:solidFill>
            <a:srgbClr val="000000"/>
          </a:solidFill>
          <a:prstDash val="solid"/>
        </a:ln>
      </c:spPr>
      <c:txPr>
        <a:bodyPr/>
        <a:lstStyle/>
        <a:p>
          <a:pPr>
            <a:defRPr sz="800" b="0" i="0" u="none" strike="noStrike" baseline="0">
              <a:solidFill>
                <a:sysClr val="windowText" lastClr="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UČENJE IN RAST</a:t>
            </a:r>
          </a:p>
        </c:rich>
      </c:tx>
      <c:layout>
        <c:manualLayout>
          <c:xMode val="edge"/>
          <c:yMode val="edge"/>
          <c:x val="0.4423079446799919"/>
          <c:y val="3.5714285714285712E-2"/>
        </c:manualLayout>
      </c:layout>
      <c:overlay val="0"/>
      <c:spPr>
        <a:noFill/>
        <a:ln w="25400">
          <a:noFill/>
        </a:ln>
      </c:spPr>
    </c:title>
    <c:autoTitleDeleted val="0"/>
    <c:plotArea>
      <c:layout>
        <c:manualLayout>
          <c:layoutTarget val="inner"/>
          <c:xMode val="edge"/>
          <c:yMode val="edge"/>
          <c:x val="4.5673103727548292E-2"/>
          <c:y val="0.2202388451443569"/>
          <c:w val="0.90144283672792658"/>
          <c:h val="0.68809598800149985"/>
        </c:manualLayout>
      </c:layout>
      <c:lineChart>
        <c:grouping val="standard"/>
        <c:varyColors val="0"/>
        <c:ser>
          <c:idx val="0"/>
          <c:order val="0"/>
          <c:tx>
            <c:strRef>
              <c:f>List1!$C$115</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8080"/>
                </a:solidFill>
                <a:prstDash val="solid"/>
              </a:ln>
            </c:spPr>
          </c:marker>
          <c:dLbls>
            <c:dLbl>
              <c:idx val="0"/>
              <c:layout>
                <c:manualLayout>
                  <c:x val="-2.7243589743589751E-2"/>
                  <c:y val="-5.7143232095988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3D-401B-ABA9-E40030CBE6B7}"/>
                </c:ext>
              </c:extLst>
            </c:dLbl>
            <c:dLbl>
              <c:idx val="1"/>
              <c:layout>
                <c:manualLayout>
                  <c:x val="-2.0833333333333412E-2"/>
                  <c:y val="-4.2857142857142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3D-401B-ABA9-E40030CBE6B7}"/>
                </c:ext>
              </c:extLst>
            </c:dLbl>
            <c:dLbl>
              <c:idx val="2"/>
              <c:layout>
                <c:manualLayout>
                  <c:x val="-2.8846101957473089E-2"/>
                  <c:y val="2.0327269530155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3D-401B-ABA9-E40030CBE6B7}"/>
                </c:ext>
              </c:extLst>
            </c:dLbl>
            <c:dLbl>
              <c:idx val="3"/>
              <c:layout>
                <c:manualLayout>
                  <c:x val="-2.7243589743589626E-2"/>
                  <c:y val="-4.761904761904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3D-401B-ABA9-E40030CBE6B7}"/>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List1!$A$116:$B$119</c:f>
              <c:strCache>
                <c:ptCount val="4"/>
                <c:pt idx="0">
                  <c:v>Št. delavcev</c:v>
                </c:pt>
                <c:pt idx="1">
                  <c:v>Struktura zaposlenih</c:v>
                </c:pt>
                <c:pt idx="2">
                  <c:v>Dod. strok. izpop. </c:v>
                </c:pt>
                <c:pt idx="3">
                  <c:v>Fin. sr. str. uspos.</c:v>
                </c:pt>
              </c:strCache>
            </c:strRef>
          </c:cat>
          <c:val>
            <c:numRef>
              <c:f>List1!$C$116:$C$119</c:f>
              <c:numCache>
                <c:formatCode>#,##0</c:formatCode>
                <c:ptCount val="4"/>
                <c:pt idx="0">
                  <c:v>100</c:v>
                </c:pt>
                <c:pt idx="1">
                  <c:v>99</c:v>
                </c:pt>
                <c:pt idx="2">
                  <c:v>100</c:v>
                </c:pt>
                <c:pt idx="3">
                  <c:v>100</c:v>
                </c:pt>
              </c:numCache>
            </c:numRef>
          </c:val>
          <c:smooth val="0"/>
          <c:extLst>
            <c:ext xmlns:c16="http://schemas.microsoft.com/office/drawing/2014/chart" uri="{C3380CC4-5D6E-409C-BE32-E72D297353CC}">
              <c16:uniqueId val="{00000004-383D-401B-ABA9-E40030CBE6B7}"/>
            </c:ext>
          </c:extLst>
        </c:ser>
        <c:ser>
          <c:idx val="9"/>
          <c:order val="1"/>
          <c:tx>
            <c:strRef>
              <c:f>List1!$L$115</c:f>
              <c:strCache>
                <c:ptCount val="1"/>
                <c:pt idx="0">
                  <c:v>IV.tromesečje</c:v>
                </c:pt>
              </c:strCache>
            </c:strRef>
          </c:tx>
          <c:spPr>
            <a:ln w="25400">
              <a:solidFill>
                <a:srgbClr val="FF0000"/>
              </a:solidFill>
              <a:prstDash val="sysDash"/>
            </a:ln>
          </c:spPr>
          <c:marker>
            <c:symbol val="triangle"/>
            <c:size val="7"/>
            <c:spPr>
              <a:solidFill>
                <a:srgbClr val="00B050"/>
              </a:solidFill>
              <a:ln>
                <a:solidFill>
                  <a:srgbClr val="FF0000"/>
                </a:solidFill>
                <a:prstDash val="solid"/>
              </a:ln>
            </c:spPr>
          </c:marker>
          <c:dPt>
            <c:idx val="1"/>
            <c:marker>
              <c:spPr>
                <a:solidFill>
                  <a:srgbClr val="FF0000"/>
                </a:solidFill>
                <a:ln>
                  <a:solidFill>
                    <a:srgbClr val="FF0000"/>
                  </a:solidFill>
                  <a:prstDash val="solid"/>
                </a:ln>
              </c:spPr>
            </c:marker>
            <c:bubble3D val="0"/>
            <c:extLst>
              <c:ext xmlns:c16="http://schemas.microsoft.com/office/drawing/2014/chart" uri="{C3380CC4-5D6E-409C-BE32-E72D297353CC}">
                <c16:uniqueId val="{00000005-383D-401B-ABA9-E40030CBE6B7}"/>
              </c:ext>
            </c:extLst>
          </c:dPt>
          <c:dPt>
            <c:idx val="2"/>
            <c:marker>
              <c:spPr>
                <a:solidFill>
                  <a:srgbClr val="FF0000"/>
                </a:solidFill>
                <a:ln>
                  <a:solidFill>
                    <a:srgbClr val="FF0000"/>
                  </a:solidFill>
                  <a:prstDash val="solid"/>
                </a:ln>
              </c:spPr>
            </c:marker>
            <c:bubble3D val="0"/>
            <c:extLst>
              <c:ext xmlns:c16="http://schemas.microsoft.com/office/drawing/2014/chart" uri="{C3380CC4-5D6E-409C-BE32-E72D297353CC}">
                <c16:uniqueId val="{00000006-383D-401B-ABA9-E40030CBE6B7}"/>
              </c:ext>
            </c:extLst>
          </c:dPt>
          <c:dPt>
            <c:idx val="3"/>
            <c:marker>
              <c:spPr>
                <a:solidFill>
                  <a:srgbClr val="FF0000"/>
                </a:solidFill>
                <a:ln>
                  <a:solidFill>
                    <a:srgbClr val="FF0000"/>
                  </a:solidFill>
                  <a:prstDash val="solid"/>
                </a:ln>
              </c:spPr>
            </c:marker>
            <c:bubble3D val="0"/>
            <c:extLst>
              <c:ext xmlns:c16="http://schemas.microsoft.com/office/drawing/2014/chart" uri="{C3380CC4-5D6E-409C-BE32-E72D297353CC}">
                <c16:uniqueId val="{00000007-383D-401B-ABA9-E40030CBE6B7}"/>
              </c:ext>
            </c:extLst>
          </c:dPt>
          <c:dLbls>
            <c:dLbl>
              <c:idx val="0"/>
              <c:layout>
                <c:manualLayout>
                  <c:x val="-1.923076923076927E-2"/>
                  <c:y val="-0.128571428571428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3D-401B-ABA9-E40030CBE6B7}"/>
                </c:ext>
              </c:extLst>
            </c:dLbl>
            <c:dLbl>
              <c:idx val="1"/>
              <c:layout>
                <c:manualLayout>
                  <c:x val="-1.923076923076927E-2"/>
                  <c:y val="-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3D-401B-ABA9-E40030CBE6B7}"/>
                </c:ext>
              </c:extLst>
            </c:dLbl>
            <c:dLbl>
              <c:idx val="2"/>
              <c:layout>
                <c:manualLayout>
                  <c:x val="-6.3863253652433227E-2"/>
                  <c:y val="-2.601120414737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3D-401B-ABA9-E40030CBE6B7}"/>
                </c:ext>
              </c:extLst>
            </c:dLbl>
            <c:dLbl>
              <c:idx val="3"/>
              <c:layout>
                <c:manualLayout>
                  <c:x val="-4.9131851350122449E-3"/>
                  <c:y val="-3.5200269160014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3D-401B-ABA9-E40030CBE6B7}"/>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List1!$A$116:$B$119</c:f>
              <c:strCache>
                <c:ptCount val="4"/>
                <c:pt idx="0">
                  <c:v>Št. delavcev</c:v>
                </c:pt>
                <c:pt idx="1">
                  <c:v>Struktura zaposlenih</c:v>
                </c:pt>
                <c:pt idx="2">
                  <c:v>Dod. strok. izpop. </c:v>
                </c:pt>
                <c:pt idx="3">
                  <c:v>Fin. sr. str. uspos.</c:v>
                </c:pt>
              </c:strCache>
            </c:strRef>
          </c:cat>
          <c:val>
            <c:numRef>
              <c:f>List1!$L$116:$L$119</c:f>
              <c:numCache>
                <c:formatCode>#,##0</c:formatCode>
                <c:ptCount val="4"/>
                <c:pt idx="0">
                  <c:v>98</c:v>
                </c:pt>
                <c:pt idx="1">
                  <c:v>100</c:v>
                </c:pt>
                <c:pt idx="2">
                  <c:v>115</c:v>
                </c:pt>
                <c:pt idx="3">
                  <c:v>166</c:v>
                </c:pt>
              </c:numCache>
            </c:numRef>
          </c:val>
          <c:smooth val="0"/>
          <c:extLst>
            <c:ext xmlns:c16="http://schemas.microsoft.com/office/drawing/2014/chart" uri="{C3380CC4-5D6E-409C-BE32-E72D297353CC}">
              <c16:uniqueId val="{00000009-383D-401B-ABA9-E40030CBE6B7}"/>
            </c:ext>
          </c:extLst>
        </c:ser>
        <c:ser>
          <c:idx val="1"/>
          <c:order val="2"/>
          <c:val>
            <c:numLit>
              <c:formatCode>General</c:formatCode>
              <c:ptCount val="1"/>
              <c:pt idx="0">
                <c:v>1</c:v>
              </c:pt>
            </c:numLit>
          </c:val>
          <c:smooth val="0"/>
          <c:extLst>
            <c:ext xmlns:c16="http://schemas.microsoft.com/office/drawing/2014/chart" uri="{C3380CC4-5D6E-409C-BE32-E72D297353CC}">
              <c16:uniqueId val="{0000000A-383D-401B-ABA9-E40030CBE6B7}"/>
            </c:ext>
          </c:extLst>
        </c:ser>
        <c:dLbls>
          <c:showLegendKey val="0"/>
          <c:showVal val="0"/>
          <c:showCatName val="0"/>
          <c:showSerName val="0"/>
          <c:showPercent val="0"/>
          <c:showBubbleSize val="0"/>
        </c:dLbls>
        <c:marker val="1"/>
        <c:smooth val="0"/>
        <c:axId val="90761728"/>
        <c:axId val="81558272"/>
      </c:lineChart>
      <c:catAx>
        <c:axId val="907617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81558272"/>
        <c:crosses val="autoZero"/>
        <c:auto val="1"/>
        <c:lblAlgn val="ctr"/>
        <c:lblOffset val="100"/>
        <c:tickLblSkip val="1"/>
        <c:tickMarkSkip val="1"/>
        <c:noMultiLvlLbl val="0"/>
      </c:catAx>
      <c:valAx>
        <c:axId val="81558272"/>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sl-SI"/>
          </a:p>
        </c:txPr>
        <c:crossAx val="90761728"/>
        <c:crosses val="autoZero"/>
        <c:crossBetween val="between"/>
      </c:valAx>
      <c:spPr>
        <a:solidFill>
          <a:schemeClr val="bg1">
            <a:lumMod val="85000"/>
          </a:schemeClr>
        </a:solidFill>
        <a:ln w="12700">
          <a:solidFill>
            <a:srgbClr val="808080"/>
          </a:solidFill>
          <a:prstDash val="solid"/>
        </a:ln>
      </c:spPr>
    </c:plotArea>
    <c:legend>
      <c:legendPos val="r"/>
      <c:legendEntry>
        <c:idx val="2"/>
        <c:delete val="1"/>
      </c:legendEntry>
      <c:layout>
        <c:manualLayout>
          <c:xMode val="edge"/>
          <c:yMode val="edge"/>
          <c:x val="9.3434055510086322E-2"/>
          <c:y val="0.11328289846122176"/>
          <c:w val="0.82270049577136195"/>
          <c:h val="7.5142491379754012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strošek</c:v>
                </c:pt>
              </c:strCache>
            </c:strRef>
          </c:tx>
          <c:marker>
            <c:symbol val="none"/>
          </c:marker>
          <c:cat>
            <c:numRef>
              <c:f>List1!$A$2:$A$15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List1!$B$2:$B$15</c:f>
              <c:numCache>
                <c:formatCode>#,##0.00</c:formatCode>
                <c:ptCount val="14"/>
                <c:pt idx="0" formatCode="#,##0">
                  <c:v>34452</c:v>
                </c:pt>
                <c:pt idx="1">
                  <c:v>25185.79</c:v>
                </c:pt>
                <c:pt idx="2" formatCode="#,##0">
                  <c:v>27247</c:v>
                </c:pt>
                <c:pt idx="3" formatCode="#,##0">
                  <c:v>18061</c:v>
                </c:pt>
                <c:pt idx="4" formatCode="#,##0">
                  <c:v>16013</c:v>
                </c:pt>
                <c:pt idx="5" formatCode="#,##0">
                  <c:v>9305</c:v>
                </c:pt>
                <c:pt idx="6" formatCode="#,##0">
                  <c:v>9901</c:v>
                </c:pt>
                <c:pt idx="7" formatCode="#,##0">
                  <c:v>9778</c:v>
                </c:pt>
                <c:pt idx="8" formatCode="#,##0">
                  <c:v>14809</c:v>
                </c:pt>
                <c:pt idx="9" formatCode="#,##0">
                  <c:v>18381</c:v>
                </c:pt>
                <c:pt idx="10" formatCode="#,##0">
                  <c:v>13663</c:v>
                </c:pt>
                <c:pt idx="11" formatCode="General">
                  <c:v>14233</c:v>
                </c:pt>
                <c:pt idx="12" formatCode="General">
                  <c:v>955</c:v>
                </c:pt>
                <c:pt idx="13" formatCode="General">
                  <c:v>19947</c:v>
                </c:pt>
              </c:numCache>
            </c:numRef>
          </c:val>
          <c:smooth val="0"/>
          <c:extLst>
            <c:ext xmlns:c16="http://schemas.microsoft.com/office/drawing/2014/chart" uri="{C3380CC4-5D6E-409C-BE32-E72D297353CC}">
              <c16:uniqueId val="{00000000-E1F8-437F-9D02-ADBE3EF24345}"/>
            </c:ext>
          </c:extLst>
        </c:ser>
        <c:ser>
          <c:idx val="1"/>
          <c:order val="1"/>
          <c:tx>
            <c:strRef>
              <c:f>List1!$C$1</c:f>
              <c:strCache>
                <c:ptCount val="1"/>
                <c:pt idx="0">
                  <c:v>ure</c:v>
                </c:pt>
              </c:strCache>
            </c:strRef>
          </c:tx>
          <c:marker>
            <c:symbol val="none"/>
          </c:marker>
          <c:cat>
            <c:numRef>
              <c:f>List1!$A$2:$A$15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List1!$C$2:$C$15</c:f>
              <c:numCache>
                <c:formatCode>General</c:formatCode>
                <c:ptCount val="14"/>
                <c:pt idx="0">
                  <c:v>3457.38</c:v>
                </c:pt>
                <c:pt idx="1">
                  <c:v>1916</c:v>
                </c:pt>
                <c:pt idx="2">
                  <c:v>2080</c:v>
                </c:pt>
                <c:pt idx="3">
                  <c:v>2432</c:v>
                </c:pt>
                <c:pt idx="4">
                  <c:v>2121</c:v>
                </c:pt>
                <c:pt idx="5">
                  <c:v>1708</c:v>
                </c:pt>
                <c:pt idx="6">
                  <c:v>2279</c:v>
                </c:pt>
                <c:pt idx="7">
                  <c:v>2395</c:v>
                </c:pt>
                <c:pt idx="8">
                  <c:v>2911</c:v>
                </c:pt>
                <c:pt idx="9">
                  <c:v>2964</c:v>
                </c:pt>
                <c:pt idx="10">
                  <c:v>3330</c:v>
                </c:pt>
                <c:pt idx="11">
                  <c:v>2369</c:v>
                </c:pt>
                <c:pt idx="12">
                  <c:v>784</c:v>
                </c:pt>
                <c:pt idx="13">
                  <c:v>2310</c:v>
                </c:pt>
              </c:numCache>
            </c:numRef>
          </c:val>
          <c:smooth val="0"/>
          <c:extLst>
            <c:ext xmlns:c16="http://schemas.microsoft.com/office/drawing/2014/chart" uri="{C3380CC4-5D6E-409C-BE32-E72D297353CC}">
              <c16:uniqueId val="{00000001-E1F8-437F-9D02-ADBE3EF24345}"/>
            </c:ext>
          </c:extLst>
        </c:ser>
        <c:dLbls>
          <c:showLegendKey val="0"/>
          <c:showVal val="0"/>
          <c:showCatName val="0"/>
          <c:showSerName val="0"/>
          <c:showPercent val="0"/>
          <c:showBubbleSize val="0"/>
        </c:dLbls>
        <c:smooth val="0"/>
        <c:axId val="102200832"/>
        <c:axId val="142407296"/>
      </c:lineChart>
      <c:catAx>
        <c:axId val="102200832"/>
        <c:scaling>
          <c:orientation val="minMax"/>
        </c:scaling>
        <c:delete val="0"/>
        <c:axPos val="b"/>
        <c:numFmt formatCode="General" sourceLinked="1"/>
        <c:majorTickMark val="out"/>
        <c:minorTickMark val="none"/>
        <c:tickLblPos val="nextTo"/>
        <c:crossAx val="142407296"/>
        <c:crosses val="autoZero"/>
        <c:auto val="1"/>
        <c:lblAlgn val="ctr"/>
        <c:lblOffset val="100"/>
        <c:noMultiLvlLbl val="0"/>
      </c:catAx>
      <c:valAx>
        <c:axId val="142407296"/>
        <c:scaling>
          <c:orientation val="minMax"/>
        </c:scaling>
        <c:delete val="0"/>
        <c:axPos val="l"/>
        <c:majorGridlines/>
        <c:numFmt formatCode="#,##0" sourceLinked="1"/>
        <c:majorTickMark val="out"/>
        <c:minorTickMark val="none"/>
        <c:tickLblPos val="nextTo"/>
        <c:crossAx val="102200832"/>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5EFF-8AF7-4E65-BC33-A878C9CB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28971</Words>
  <Characters>165137</Characters>
  <Application>Microsoft Office Word</Application>
  <DocSecurity>0</DocSecurity>
  <Lines>1376</Lines>
  <Paragraphs>387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DSO-Note2</dc:creator>
  <cp:keywords/>
  <dc:description/>
  <cp:lastModifiedBy>ksenija</cp:lastModifiedBy>
  <cp:revision>6</cp:revision>
  <cp:lastPrinted>2022-02-25T06:55:00Z</cp:lastPrinted>
  <dcterms:created xsi:type="dcterms:W3CDTF">2022-02-17T13:02:00Z</dcterms:created>
  <dcterms:modified xsi:type="dcterms:W3CDTF">2022-02-25T06:56:00Z</dcterms:modified>
</cp:coreProperties>
</file>