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Default="00721B61" w:rsidP="00721B61">
      <w:pPr>
        <w:ind w:left="5664" w:firstLine="708"/>
        <w:rPr>
          <w:rFonts w:ascii="Arial" w:hAnsi="Arial" w:cs="Arial"/>
          <w:b/>
        </w:rPr>
      </w:pPr>
    </w:p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6C60">
        <w:rPr>
          <w:rFonts w:ascii="Arial" w:hAnsi="Arial" w:cs="Arial"/>
        </w:rPr>
        <w:t>Datum:</w:t>
      </w:r>
      <w:r w:rsidR="00C12574">
        <w:rPr>
          <w:rFonts w:ascii="Arial" w:hAnsi="Arial" w:cs="Arial"/>
        </w:rPr>
        <w:t xml:space="preserve"> </w:t>
      </w:r>
      <w:r w:rsidR="008A7A16">
        <w:rPr>
          <w:rFonts w:ascii="Arial" w:hAnsi="Arial" w:cs="Arial"/>
        </w:rPr>
        <w:t>31.01.2015</w:t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>
        <w:rPr>
          <w:rFonts w:ascii="Arial" w:hAnsi="Arial" w:cs="Arial"/>
          <w:b/>
        </w:rPr>
        <w:t>1</w:t>
      </w:r>
      <w:r w:rsidR="006F4B8E">
        <w:rPr>
          <w:rFonts w:ascii="Arial" w:hAnsi="Arial" w:cs="Arial"/>
          <w:b/>
        </w:rPr>
        <w:t>4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3150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1505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8B64F6" w:rsidP="006F4B8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107</w:t>
            </w:r>
          </w:p>
        </w:tc>
      </w:tr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12EEE">
              <w:rPr>
                <w:rFonts w:ascii="Arial" w:hAnsi="Arial" w:cs="Arial"/>
                <w:b/>
              </w:rPr>
              <w:t>4</w:t>
            </w:r>
          </w:p>
          <w:p w:rsidR="009425CD" w:rsidRDefault="009425CD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B12E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12EEE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9425CD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9425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70325">
              <w:rPr>
                <w:rFonts w:ascii="Arial" w:hAnsi="Arial" w:cs="Arial"/>
                <w:b/>
              </w:rPr>
              <w:t>3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B12EEE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  <w:p w:rsidR="00721B61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580B30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106</w:t>
            </w:r>
          </w:p>
          <w:p w:rsidR="005B4C7B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5B4C7B" w:rsidRDefault="008B64F6" w:rsidP="005B4C7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5F3F53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8B64F6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141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5F2B4F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F166475" wp14:editId="52D0326E">
            <wp:extent cx="8252460" cy="2278380"/>
            <wp:effectExtent l="0" t="0" r="0" b="762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NAČRTOVANJE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  <w:p w:rsidR="00721B61" w:rsidRPr="00625BF0" w:rsidRDefault="00721B61" w:rsidP="006F4B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461C8E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67</w:t>
            </w: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6F4B8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49</w:t>
            </w: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6F4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  <w:p w:rsidR="00721B61" w:rsidRPr="00625BF0" w:rsidRDefault="00721B61" w:rsidP="006F4B8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6F4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6F4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6F4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5CD" w:rsidRDefault="009425CD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108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9425CD" w:rsidP="006F4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Odprava napak v 24. urah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9425CD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80B30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80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5F2B4F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220070D7" wp14:editId="05F59F68">
            <wp:extent cx="8709660" cy="2125980"/>
            <wp:effectExtent l="0" t="0" r="0" b="762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21B61" w:rsidRPr="000B02CF">
        <w:rPr>
          <w:rFonts w:ascii="Arial" w:hAnsi="Arial" w:cs="Arial"/>
          <w:b/>
          <w:sz w:val="16"/>
          <w:szCs w:val="16"/>
        </w:rPr>
        <w:t xml:space="preserve">: </w:t>
      </w: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67099E" w:rsidRDefault="0067099E" w:rsidP="00721B61">
      <w:pPr>
        <w:jc w:val="both"/>
        <w:rPr>
          <w:rFonts w:ascii="Arial" w:hAnsi="Arial" w:cs="Arial"/>
        </w:rPr>
      </w:pPr>
    </w:p>
    <w:p w:rsidR="001470B2" w:rsidRDefault="0067099E" w:rsidP="00721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70B2" w:rsidRDefault="001470B2" w:rsidP="00721B61">
      <w:pPr>
        <w:jc w:val="both"/>
        <w:rPr>
          <w:rFonts w:ascii="Arial" w:hAnsi="Arial" w:cs="Arial"/>
        </w:rPr>
      </w:pPr>
    </w:p>
    <w:p w:rsidR="001470B2" w:rsidRDefault="001470B2" w:rsidP="00721B61">
      <w:pPr>
        <w:jc w:val="both"/>
        <w:rPr>
          <w:rFonts w:ascii="Arial" w:hAnsi="Arial" w:cs="Arial"/>
        </w:rPr>
      </w:pPr>
    </w:p>
    <w:p w:rsidR="001470B2" w:rsidRDefault="001470B2" w:rsidP="00721B61">
      <w:pPr>
        <w:jc w:val="both"/>
        <w:rPr>
          <w:rFonts w:ascii="Arial" w:hAnsi="Arial" w:cs="Arial"/>
        </w:rPr>
      </w:pPr>
    </w:p>
    <w:p w:rsidR="001470B2" w:rsidRDefault="001470B2" w:rsidP="00721B61">
      <w:pPr>
        <w:jc w:val="both"/>
        <w:rPr>
          <w:rFonts w:ascii="Arial" w:hAnsi="Arial" w:cs="Arial"/>
        </w:rPr>
      </w:pPr>
    </w:p>
    <w:p w:rsidR="001470B2" w:rsidRDefault="001470B2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611252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11252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75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1B61" w:rsidRPr="00301AC2" w:rsidTr="005F3F53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 zdr.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Realizacija prihodkov v primerjavi z odhodki:  indeks = (prih / odh)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Indeks (Ix)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93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lastRenderedPageBreak/>
        <w:t xml:space="preserve">    </w:t>
      </w:r>
      <w:r w:rsidR="005F2B4F">
        <w:rPr>
          <w:noProof/>
        </w:rPr>
        <w:drawing>
          <wp:inline distT="0" distB="0" distL="0" distR="0" wp14:anchorId="259716F8" wp14:editId="0BD0BC1A">
            <wp:extent cx="8252460" cy="2263140"/>
            <wp:effectExtent l="0" t="0" r="0" b="381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74D" w:rsidRDefault="00CA374D" w:rsidP="00721B61">
      <w:pPr>
        <w:rPr>
          <w:rFonts w:ascii="Arial" w:hAnsi="Arial" w:cs="Arial"/>
          <w:sz w:val="16"/>
          <w:szCs w:val="16"/>
        </w:rPr>
      </w:pPr>
    </w:p>
    <w:p w:rsidR="00CA374D" w:rsidRDefault="00CA374D" w:rsidP="00721B61">
      <w:pPr>
        <w:rPr>
          <w:rFonts w:ascii="Arial" w:hAnsi="Arial" w:cs="Arial"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5F2B4F" w:rsidRDefault="005F2B4F" w:rsidP="00721B61">
      <w:pPr>
        <w:rPr>
          <w:rFonts w:ascii="Arial" w:hAnsi="Arial" w:cs="Arial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5F3F53" w:rsidRDefault="005F3F53" w:rsidP="00721B61">
      <w:pPr>
        <w:rPr>
          <w:rFonts w:ascii="Arial" w:hAnsi="Arial" w:cs="Arial"/>
        </w:rPr>
      </w:pPr>
    </w:p>
    <w:p w:rsidR="005F3F53" w:rsidRDefault="005F3F53" w:rsidP="00721B61">
      <w:pPr>
        <w:rPr>
          <w:rFonts w:ascii="Arial" w:hAnsi="Arial" w:cs="Arial"/>
        </w:rPr>
      </w:pPr>
    </w:p>
    <w:p w:rsidR="001470B2" w:rsidRDefault="001470B2" w:rsidP="00721B61">
      <w:pPr>
        <w:rPr>
          <w:rFonts w:ascii="Arial" w:hAnsi="Arial" w:cs="Arial"/>
        </w:rPr>
      </w:pPr>
    </w:p>
    <w:p w:rsidR="00721B61" w:rsidRDefault="00721B61" w:rsidP="00721B61">
      <w:pPr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6F4B8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99</w:t>
            </w:r>
          </w:p>
        </w:tc>
      </w:tr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 xml:space="preserve"> </w:t>
            </w: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5B4C7B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144</w:t>
            </w:r>
          </w:p>
        </w:tc>
      </w:tr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1470B2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rPr>
                <w:rFonts w:ascii="Arial" w:hAnsi="Arial" w:cs="Arial"/>
                <w:b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</w:rPr>
            </w:pPr>
          </w:p>
          <w:p w:rsidR="00721B61" w:rsidRPr="00625BF0" w:rsidRDefault="005F3F53" w:rsidP="005F3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721B61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21B61" w:rsidRPr="00625BF0" w:rsidRDefault="005B4C7B" w:rsidP="005F3F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90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5F2B4F" w:rsidP="001470B2">
      <w:pPr>
        <w:tabs>
          <w:tab w:val="left" w:pos="1590"/>
        </w:tabs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5423BB06" wp14:editId="605DEC45">
            <wp:extent cx="8633460" cy="22479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F0" w:rsidRDefault="00BF2DF0" w:rsidP="006F3E38">
      <w:r>
        <w:separator/>
      </w:r>
    </w:p>
  </w:endnote>
  <w:endnote w:type="continuationSeparator" w:id="0">
    <w:p w:rsidR="00BF2DF0" w:rsidRDefault="00BF2DF0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B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F0" w:rsidRDefault="00BF2DF0" w:rsidP="006F3E38">
      <w:r>
        <w:separator/>
      </w:r>
    </w:p>
  </w:footnote>
  <w:footnote w:type="continuationSeparator" w:id="0">
    <w:p w:rsidR="00BF2DF0" w:rsidRDefault="00BF2DF0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61"/>
    <w:rsid w:val="0006578F"/>
    <w:rsid w:val="00072095"/>
    <w:rsid w:val="000D27B8"/>
    <w:rsid w:val="000E2501"/>
    <w:rsid w:val="001226A2"/>
    <w:rsid w:val="001470B2"/>
    <w:rsid w:val="001E511E"/>
    <w:rsid w:val="0031505C"/>
    <w:rsid w:val="0036261E"/>
    <w:rsid w:val="00447C57"/>
    <w:rsid w:val="00461C8E"/>
    <w:rsid w:val="00580B30"/>
    <w:rsid w:val="005B0D2F"/>
    <w:rsid w:val="005B4C7B"/>
    <w:rsid w:val="005F2109"/>
    <w:rsid w:val="005F2B4F"/>
    <w:rsid w:val="005F3F53"/>
    <w:rsid w:val="00604410"/>
    <w:rsid w:val="00611252"/>
    <w:rsid w:val="0064236C"/>
    <w:rsid w:val="00670325"/>
    <w:rsid w:val="0067099E"/>
    <w:rsid w:val="00670A73"/>
    <w:rsid w:val="006C7B5F"/>
    <w:rsid w:val="006F3E38"/>
    <w:rsid w:val="006F4B8E"/>
    <w:rsid w:val="00721B61"/>
    <w:rsid w:val="007532D4"/>
    <w:rsid w:val="00811159"/>
    <w:rsid w:val="008A7A16"/>
    <w:rsid w:val="008B1652"/>
    <w:rsid w:val="008B64F6"/>
    <w:rsid w:val="009425CD"/>
    <w:rsid w:val="009571F5"/>
    <w:rsid w:val="00991475"/>
    <w:rsid w:val="00A057E5"/>
    <w:rsid w:val="00B12EEE"/>
    <w:rsid w:val="00B1365C"/>
    <w:rsid w:val="00B3351D"/>
    <w:rsid w:val="00B42204"/>
    <w:rsid w:val="00BF2DF0"/>
    <w:rsid w:val="00C12574"/>
    <w:rsid w:val="00CA374D"/>
    <w:rsid w:val="00CE0A40"/>
    <w:rsid w:val="00CE4027"/>
    <w:rsid w:val="00E347D2"/>
    <w:rsid w:val="00F0699A"/>
    <w:rsid w:val="00F90CA9"/>
    <w:rsid w:val="00FB5803"/>
    <w:rsid w:val="00F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oji%20dokumenti\MOJI%20DOKUMENTI\ISO\PORO&#268;ILA%20-%20ISO\PORO&#268;ILA%202014\BSC\BSC%20%20-%20celoletni%20kazalniki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982248691"/>
          <c:y val="3.7162000117397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9704142011834318E-2"/>
          <c:y val="0.18815660821949973"/>
          <c:w val="0.93017751479289945"/>
          <c:h val="0.7241189739461481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1025641025641033E-2"/>
                  <c:y val="-3.8338993568295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246548323471452E-2"/>
                  <c:y val="-5.5378061767838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090729783037475E-2"/>
                  <c:y val="-3.8338658146964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normalizeH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98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090729783037475E-2"/>
                  <c:y val="-5.1118210862619813E-2"/>
                </c:manualLayout>
              </c:layout>
              <c:spPr/>
              <c:txPr>
                <a:bodyPr/>
                <a:lstStyle/>
                <a:p>
                  <a:pPr>
                    <a:defRPr sz="1000" b="1" normalizeH="1" baseline="0">
                      <a:solidFill>
                        <a:schemeClr val="accent5">
                          <a:lumMod val="75000"/>
                        </a:schemeClr>
                      </a:solidFill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80473372781069E-2"/>
                  <c:y val="-8.9456869009584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normalizeH="1" baseline="0">
                    <a:solidFill>
                      <a:schemeClr val="accent5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49</c:v>
                </c:pt>
                <c:pt idx="1">
                  <c:v>104</c:v>
                </c:pt>
                <c:pt idx="2">
                  <c:v>123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2090729783037475E-2"/>
                  <c:y val="-3.407880724174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16370808678716E-3"/>
                  <c:y val="-6.3897763578274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1400394477319E-2"/>
                  <c:y val="-4.2598509052183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75</c:v>
                </c:pt>
                <c:pt idx="1">
                  <c:v>103</c:v>
                </c:pt>
                <c:pt idx="2">
                  <c:v>123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B05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8698224852072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447731755424126E-2"/>
                  <c:y val="-6.3897763578274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779092702169625E-3"/>
                  <c:y val="3.833865814696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87</c:v>
                </c:pt>
                <c:pt idx="1">
                  <c:v>104</c:v>
                </c:pt>
                <c:pt idx="2">
                  <c:v>75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92D05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5759493081116438E-2"/>
                  <c:y val="-5.9637912673056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668639053254437E-2"/>
                  <c:y val="-0.1192758253461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246548323471431E-2"/>
                  <c:y val="-9.79765708200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107</c:v>
                </c:pt>
                <c:pt idx="1">
                  <c:v>106</c:v>
                </c:pt>
                <c:pt idx="2">
                  <c:v>100</c:v>
                </c:pt>
                <c:pt idx="3">
                  <c:v>141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19168"/>
        <c:axId val="164784384"/>
      </c:lineChart>
      <c:catAx>
        <c:axId val="19411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4784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78438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9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4119168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8919070027489205E-2"/>
          <c:y val="0.10739084132055379"/>
          <c:w val="0.93794095264719501"/>
          <c:h val="6.3240002347949312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734121649427968"/>
          <c:y val="1.914414414414414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677573839855528E-2"/>
          <c:y val="0.17229720446018126"/>
          <c:w val="0.88862887913343802"/>
          <c:h val="0.69435466539836888"/>
        </c:manualLayout>
      </c:layout>
      <c:lineChart>
        <c:grouping val="standard"/>
        <c:varyColors val="0"/>
        <c:ser>
          <c:idx val="0"/>
          <c:order val="0"/>
          <c:tx>
            <c:strRef>
              <c:f>List1!$C$41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1943476577622919E-2"/>
                  <c:y val="-5.4023851045464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777390631049202E-2"/>
                  <c:y val="-4.5045045045045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131629887727452E-2"/>
                  <c:y val="-4.0540540540540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680216802168181E-2"/>
                  <c:y val="-4.0540540540540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28803716608595E-2"/>
                  <c:y val="-4.954954954954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777390631049202E-2"/>
                  <c:y val="-5.405405405405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6325977545489859E-2"/>
                  <c:y val="-5.405405405405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228803716608477E-2"/>
                  <c:y val="-4.954954954954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List1!$C$42:$C$49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List1!$F$41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0"/>
            <c:marker>
              <c:spPr>
                <a:solidFill>
                  <a:srgbClr val="C00000"/>
                </a:solidFill>
                <a:ln w="9525">
                  <a:noFill/>
                </a:ln>
              </c:spPr>
            </c:marker>
            <c:bubble3D val="0"/>
          </c:dPt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92D05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0"/>
                  <c:y val="-4.951927988867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8006194347657793E-2"/>
                  <c:y val="-1.375539466962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85869144405751E-3"/>
                  <c:y val="-1.3845937043104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131629887727556E-2"/>
                  <c:y val="-4.0540540540540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28803716608595E-2"/>
                  <c:y val="-5.405405405405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680216802168056E-2"/>
                  <c:y val="-5.405405405405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777390631049202E-2"/>
                  <c:y val="-5.405405405405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6457607433218395E-3"/>
                  <c:y val="5.405414927160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List1!$F$42:$F$49</c:f>
              <c:numCache>
                <c:formatCode>#,##0</c:formatCode>
                <c:ptCount val="8"/>
                <c:pt idx="0">
                  <c:v>100</c:v>
                </c:pt>
                <c:pt idx="1">
                  <c:v>33</c:v>
                </c:pt>
                <c:pt idx="2">
                  <c:v>0</c:v>
                </c:pt>
                <c:pt idx="3">
                  <c:v>25</c:v>
                </c:pt>
                <c:pt idx="4">
                  <c:v>24</c:v>
                </c:pt>
                <c:pt idx="5">
                  <c:v>28</c:v>
                </c:pt>
                <c:pt idx="6">
                  <c:v>25</c:v>
                </c:pt>
                <c:pt idx="7">
                  <c:v>78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List1!$H$41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92D050"/>
              </a:solidFill>
              <a:ln w="9525">
                <a:solidFill>
                  <a:srgbClr val="800000"/>
                </a:solidFill>
              </a:ln>
            </c:spPr>
          </c:marker>
          <c:dPt>
            <c:idx val="3"/>
            <c:marker>
              <c:spPr>
                <a:solidFill>
                  <a:srgbClr val="FF0000"/>
                </a:solidFill>
                <a:ln w="9525">
                  <a:solidFill>
                    <a:srgbClr val="800000"/>
                  </a:solidFill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solidFill>
                    <a:srgbClr val="800000"/>
                  </a:solidFill>
                </a:ln>
              </c:spPr>
            </c:marker>
            <c:bubble3D val="0"/>
          </c:dPt>
          <c:dPt>
            <c:idx val="7"/>
            <c:marker>
              <c:spPr>
                <a:solidFill>
                  <a:srgbClr val="FF0000"/>
                </a:solidFill>
                <a:ln w="9525">
                  <a:solidFill>
                    <a:srgbClr val="800000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3.0971738288811494E-2"/>
                  <c:y val="-5.3509838115873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971738288811503E-3"/>
                  <c:y val="-1.3422818791946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777390631049202E-2"/>
                  <c:y val="-3.6127111627825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131751823704996E-2"/>
                  <c:y val="-3.6036036036036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28803716608595E-2"/>
                  <c:y val="-5.405405405405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680216802168056E-2"/>
                  <c:y val="-6.7567567567567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777390631049202E-2"/>
                  <c:y val="-5.8558558558558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6457607433218395E-3"/>
                  <c:y val="-1.3423171096901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rgbClr val="C0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List1!$H$42:$H$49</c:f>
              <c:numCache>
                <c:formatCode>#,##0</c:formatCode>
                <c:ptCount val="8"/>
                <c:pt idx="0">
                  <c:v>100</c:v>
                </c:pt>
                <c:pt idx="1">
                  <c:v>33</c:v>
                </c:pt>
                <c:pt idx="2">
                  <c:v>9</c:v>
                </c:pt>
                <c:pt idx="3">
                  <c:v>49</c:v>
                </c:pt>
                <c:pt idx="4">
                  <c:v>48</c:v>
                </c:pt>
                <c:pt idx="5">
                  <c:v>56</c:v>
                </c:pt>
                <c:pt idx="6">
                  <c:v>50</c:v>
                </c:pt>
                <c:pt idx="7">
                  <c:v>78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List1!$J$41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Pt>
            <c:idx val="1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  <c:bubble3D val="0"/>
          </c:dPt>
          <c:dPt>
            <c:idx val="3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00B050"/>
                </a:solidFill>
                <a:ln>
                  <a:solidFill>
                    <a:srgbClr val="0000FF"/>
                  </a:solidFill>
                  <a:prstDash val="solid"/>
                </a:ln>
              </c:spPr>
            </c:marker>
            <c:bubble3D val="0"/>
          </c:dPt>
          <c:dPt>
            <c:idx val="6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9423151374370887E-2"/>
                  <c:y val="-5.3691275167785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429345722028683E-3"/>
                  <c:y val="-5.3691275167785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777390631049168E-2"/>
                  <c:y val="-4.9217002237136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228803716608647E-2"/>
                  <c:y val="-4.0268456375838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680216802168056E-2"/>
                  <c:y val="-4.921700223713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583042973286876E-2"/>
                  <c:y val="-4.0268456375838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583042973286876E-2"/>
                  <c:y val="-4.0268456375838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645760743321843E-3"/>
                  <c:y val="8.5011185682326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40000"/>
                        <a:lumOff val="60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List1!$J$42:$J$49</c:f>
              <c:numCache>
                <c:formatCode>0</c:formatCode>
                <c:ptCount val="8"/>
                <c:pt idx="0">
                  <c:v>100</c:v>
                </c:pt>
                <c:pt idx="1">
                  <c:v>33</c:v>
                </c:pt>
                <c:pt idx="2" formatCode="General">
                  <c:v>19</c:v>
                </c:pt>
                <c:pt idx="3">
                  <c:v>75</c:v>
                </c:pt>
                <c:pt idx="4">
                  <c:v>72</c:v>
                </c:pt>
                <c:pt idx="5">
                  <c:v>81</c:v>
                </c:pt>
                <c:pt idx="6">
                  <c:v>75</c:v>
                </c:pt>
                <c:pt idx="7">
                  <c:v>89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List1!$L$41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FF0000"/>
                </a:solidFill>
                <a:ln>
                  <a:solidFill>
                    <a:srgbClr val="C00000"/>
                  </a:solidFill>
                  <a:prstDash val="solid"/>
                </a:ln>
              </c:spPr>
            </c:marker>
            <c:bubble3D val="0"/>
          </c:dPt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3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6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7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7874564459930355E-2"/>
                  <c:y val="-0.111856823266219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485869144405759E-2"/>
                  <c:y val="-0.14317673378076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85869144405759E-2"/>
                  <c:y val="-0.12527964205816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485991080383244E-2"/>
                  <c:y val="-9.395973154362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28803716608595E-2"/>
                  <c:y val="-0.10738255033557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034456058846299E-2"/>
                  <c:y val="-0.17002237136465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777390631049202E-2"/>
                  <c:y val="-0.102908277404921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680216802167956E-2"/>
                  <c:y val="-0.14317673378076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List1!$L$42:$L$49</c:f>
              <c:numCache>
                <c:formatCode>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49</c:v>
                </c:pt>
                <c:pt idx="3">
                  <c:v>101</c:v>
                </c:pt>
                <c:pt idx="4">
                  <c:v>97</c:v>
                </c:pt>
                <c:pt idx="5">
                  <c:v>109</c:v>
                </c:pt>
                <c:pt idx="6">
                  <c:v>100</c:v>
                </c:pt>
                <c:pt idx="7">
                  <c:v>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754816"/>
        <c:axId val="164785536"/>
      </c:lineChart>
      <c:catAx>
        <c:axId val="19075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4785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78553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9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0754816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7.9228754942217594E-2"/>
          <c:y val="9.1036036036036064E-2"/>
          <c:w val="0.89264573635612943"/>
          <c:h val="5.690536993686598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329816082"/>
          <c:y val="3.819444444444444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428061831153432E-2"/>
          <c:y val="0.23495479731700253"/>
          <c:w val="0.93222408464630369"/>
          <c:h val="0.67896507728200906"/>
        </c:manualLayout>
      </c:layout>
      <c:lineChart>
        <c:grouping val="standard"/>
        <c:varyColors val="0"/>
        <c:ser>
          <c:idx val="0"/>
          <c:order val="0"/>
          <c:tx>
            <c:strRef>
              <c:f>List1!$C$77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708283789139952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53745541022600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537455410226002E-2"/>
                  <c:y val="-3.240740740740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52041220768941E-2"/>
                  <c:y val="-6.4815179352580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List1!$C$78:$C$81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List1!$F$77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-2.695204122076894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195798652397951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66627031311928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854141894569961E-3"/>
                  <c:y val="-4.6296296296296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List1!$F$78:$F$81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5"/>
          <c:order val="2"/>
          <c:tx>
            <c:strRef>
              <c:f>List1!$H$77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0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3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2195798652397951E-2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024970273483998E-2"/>
                  <c:y val="-6.4814814814815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781212841855012E-2"/>
                  <c:y val="-4.1666666666666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854141894569961E-3"/>
                  <c:y val="-1.851851851851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rgbClr val="C0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List1!$H$78:$H$81</c:f>
              <c:numCache>
                <c:formatCode>#,##0</c:formatCode>
                <c:ptCount val="4"/>
                <c:pt idx="0">
                  <c:v>49</c:v>
                </c:pt>
                <c:pt idx="1">
                  <c:v>50</c:v>
                </c:pt>
                <c:pt idx="2">
                  <c:v>48</c:v>
                </c:pt>
                <c:pt idx="3">
                  <c:v>97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List1!$J$77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19579865239795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7812128418549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66627031311928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8518518518518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List1!$J$78:$J$81</c:f>
              <c:numCache>
                <c:formatCode>#,##0</c:formatCode>
                <c:ptCount val="4"/>
                <c:pt idx="0">
                  <c:v>74</c:v>
                </c:pt>
                <c:pt idx="1">
                  <c:v>75</c:v>
                </c:pt>
                <c:pt idx="2">
                  <c:v>73</c:v>
                </c:pt>
                <c:pt idx="3">
                  <c:v>99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List1!$L$77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1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3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5366627031311928E-2"/>
                  <c:y val="-0.106481481481481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195798652397951E-2"/>
                  <c:y val="-0.10185185185185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537455410225968E-2"/>
                  <c:y val="-9.259259259259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440665661473168E-2"/>
                  <c:y val="-0.106639839034205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List1!$L$78:$L$81</c:f>
              <c:numCache>
                <c:formatCode>#,##0</c:formatCode>
                <c:ptCount val="4"/>
                <c:pt idx="0">
                  <c:v>100</c:v>
                </c:pt>
                <c:pt idx="1">
                  <c:v>102</c:v>
                </c:pt>
                <c:pt idx="2">
                  <c:v>97</c:v>
                </c:pt>
                <c:pt idx="3">
                  <c:v>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94560"/>
        <c:axId val="164787264"/>
      </c:lineChart>
      <c:catAx>
        <c:axId val="19219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4787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7872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9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2194560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608202957983405E-2"/>
          <c:y val="0.11778798483522893"/>
          <c:w val="0.93698028531213617"/>
          <c:h val="8.333369787109952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ysClr val="windowText" lastClr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446799919"/>
          <c:y val="3.57142857142857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2202388451443569"/>
          <c:w val="0.90144283672792658"/>
          <c:h val="0.68809598800149985"/>
        </c:manualLayout>
      </c:layout>
      <c:lineChart>
        <c:grouping val="standard"/>
        <c:varyColors val="0"/>
        <c:ser>
          <c:idx val="0"/>
          <c:order val="0"/>
          <c:tx>
            <c:strRef>
              <c:f>List1!$C$113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243589743589751E-2"/>
                  <c:y val="-5.7143232095988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833333333333412E-2"/>
                  <c:y val="-4.285714285714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846153846153848E-2"/>
                  <c:y val="-5.2380952380952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243589743589626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normalizeH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List1!$C$114:$C$117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List1!$F$113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3"/>
            <c:marker>
              <c:spPr>
                <a:solidFill>
                  <a:srgbClr val="C0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403846153846154E-2"/>
                  <c:y val="6.190476190476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833333333333412E-2"/>
                  <c:y val="6.190476190476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03846153846154E-2"/>
                  <c:y val="-4.285714285714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230769230769201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normalizeH="1" baseline="0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List1!$F$114:$F$117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5"/>
          <c:order val="2"/>
          <c:tx>
            <c:strRef>
              <c:f>List1!$H$113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92D050"/>
              </a:solidFill>
              <a:ln w="9525">
                <a:noFill/>
              </a:ln>
            </c:spPr>
          </c:marker>
          <c:dPt>
            <c:idx val="3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1.6025641025641025E-3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5.7142857142857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102564102564178E-3"/>
                  <c:y val="-3.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35897435897453E-2"/>
                  <c:y val="-4.285714285714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solidFill>
                      <a:srgbClr val="C0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List1!$H$114:$H$117</c:f>
              <c:numCache>
                <c:formatCode>#,##0</c:formatCode>
                <c:ptCount val="4"/>
                <c:pt idx="0">
                  <c:v>101</c:v>
                </c:pt>
                <c:pt idx="1">
                  <c:v>99</c:v>
                </c:pt>
                <c:pt idx="2">
                  <c:v>68</c:v>
                </c:pt>
                <c:pt idx="3">
                  <c:v>28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List1!$J$113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00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  <c:bubble3D val="0"/>
          </c:dPt>
          <c:dPt>
            <c:idx val="1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871794871794893E-2"/>
                  <c:y val="4.7619047619047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153846153846593E-3"/>
                  <c:y val="9.5238095238095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03846153846154E-2"/>
                  <c:y val="-6.190476190476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8076923076924251E-3"/>
                  <c:y val="-4.2857142857142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List1!$J$114:$J$117</c:f>
              <c:numCache>
                <c:formatCode>#,##0</c:formatCode>
                <c:ptCount val="4"/>
                <c:pt idx="0">
                  <c:v>101</c:v>
                </c:pt>
                <c:pt idx="1">
                  <c:v>99</c:v>
                </c:pt>
                <c:pt idx="2">
                  <c:v>71</c:v>
                </c:pt>
                <c:pt idx="3">
                  <c:v>28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List1!$L$113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Pt>
            <c:idx val="3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1.923076923076927E-2"/>
                  <c:y val="-0.128571428571428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23076923076927E-2"/>
                  <c:y val="-0.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863253652433227E-2"/>
                  <c:y val="-2.601120414737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35897435897394E-2"/>
                  <c:y val="-0.35714285714285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List1!$L$114:$L$117</c:f>
              <c:numCache>
                <c:formatCode>#,##0</c:formatCode>
                <c:ptCount val="4"/>
                <c:pt idx="0">
                  <c:v>101</c:v>
                </c:pt>
                <c:pt idx="1">
                  <c:v>99</c:v>
                </c:pt>
                <c:pt idx="2">
                  <c:v>144</c:v>
                </c:pt>
                <c:pt idx="3">
                  <c:v>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96096"/>
        <c:axId val="164788992"/>
      </c:lineChart>
      <c:catAx>
        <c:axId val="1921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6478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78899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9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92196096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0865384615384623E-2"/>
          <c:y val="0.10714285714285714"/>
          <c:w val="0.90745192307692257"/>
          <c:h val="8.571428571428571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Krajnc</dc:creator>
  <cp:keywords/>
  <dc:description/>
  <cp:lastModifiedBy>ksenija</cp:lastModifiedBy>
  <cp:revision>25</cp:revision>
  <cp:lastPrinted>2015-02-06T13:02:00Z</cp:lastPrinted>
  <dcterms:created xsi:type="dcterms:W3CDTF">2014-07-22T12:47:00Z</dcterms:created>
  <dcterms:modified xsi:type="dcterms:W3CDTF">2015-03-16T10:25:00Z</dcterms:modified>
</cp:coreProperties>
</file>