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634" w:rsidRDefault="00916152">
      <w:pPr>
        <w:keepNext/>
        <w:spacing w:after="0" w:line="240" w:lineRule="auto"/>
        <w:jc w:val="center"/>
        <w:rPr>
          <w:rFonts w:ascii="Times New Roman" w:eastAsia="Times New Roman" w:hAnsi="Times New Roman"/>
          <w:b/>
          <w:bCs/>
          <w:sz w:val="20"/>
          <w:szCs w:val="20"/>
          <w:lang w:eastAsia="sl-SI"/>
        </w:rPr>
      </w:pPr>
      <w:bookmarkStart w:id="0" w:name="_GoBack"/>
      <w:bookmarkEnd w:id="0"/>
      <w:r>
        <w:rPr>
          <w:rFonts w:ascii="Times New Roman" w:eastAsia="Times New Roman" w:hAnsi="Times New Roman"/>
          <w:b/>
          <w:bCs/>
          <w:sz w:val="20"/>
          <w:szCs w:val="20"/>
          <w:lang w:eastAsia="sl-SI"/>
        </w:rPr>
        <w:t>Z A P I S N I K</w:t>
      </w:r>
    </w:p>
    <w:p w:rsidR="00603634" w:rsidRDefault="00066188">
      <w:pPr>
        <w:spacing w:after="0" w:line="240" w:lineRule="auto"/>
        <w:jc w:val="center"/>
        <w:rPr>
          <w:rFonts w:ascii="Times New Roman" w:eastAsia="Times New Roman" w:hAnsi="Times New Roman"/>
          <w:b/>
          <w:bCs/>
          <w:sz w:val="20"/>
          <w:szCs w:val="20"/>
          <w:lang w:eastAsia="sl-SI"/>
        </w:rPr>
      </w:pPr>
      <w:r>
        <w:rPr>
          <w:rFonts w:ascii="Times New Roman" w:eastAsia="Times New Roman" w:hAnsi="Times New Roman"/>
          <w:b/>
          <w:bCs/>
          <w:sz w:val="20"/>
          <w:szCs w:val="20"/>
          <w:lang w:eastAsia="sl-SI"/>
        </w:rPr>
        <w:t>10</w:t>
      </w:r>
      <w:r w:rsidR="00916152">
        <w:rPr>
          <w:rFonts w:ascii="Times New Roman" w:eastAsia="Times New Roman" w:hAnsi="Times New Roman"/>
          <w:b/>
          <w:bCs/>
          <w:sz w:val="20"/>
          <w:szCs w:val="20"/>
          <w:lang w:eastAsia="sl-SI"/>
        </w:rPr>
        <w:t xml:space="preserve">. redne seje Sveta DSO Črnomelj, ki je bila dne </w:t>
      </w:r>
      <w:r>
        <w:rPr>
          <w:rFonts w:ascii="Times New Roman" w:eastAsia="Times New Roman" w:hAnsi="Times New Roman"/>
          <w:b/>
          <w:bCs/>
          <w:sz w:val="20"/>
          <w:szCs w:val="20"/>
          <w:lang w:eastAsia="sl-SI"/>
        </w:rPr>
        <w:t>26.02.2020</w:t>
      </w:r>
      <w:r w:rsidR="00916152">
        <w:rPr>
          <w:rFonts w:ascii="Times New Roman" w:eastAsia="Times New Roman" w:hAnsi="Times New Roman"/>
          <w:b/>
          <w:bCs/>
          <w:sz w:val="20"/>
          <w:szCs w:val="20"/>
          <w:lang w:eastAsia="sl-SI"/>
        </w:rPr>
        <w:t xml:space="preserve"> ob 15.00 uri</w:t>
      </w:r>
    </w:p>
    <w:p w:rsidR="00603634" w:rsidRDefault="00916152">
      <w:pPr>
        <w:spacing w:after="0" w:line="240" w:lineRule="auto"/>
        <w:jc w:val="center"/>
        <w:rPr>
          <w:rFonts w:ascii="Times New Roman" w:eastAsia="Times New Roman" w:hAnsi="Times New Roman"/>
          <w:b/>
          <w:bCs/>
          <w:sz w:val="20"/>
          <w:szCs w:val="20"/>
          <w:lang w:eastAsia="sl-SI"/>
        </w:rPr>
      </w:pPr>
      <w:r>
        <w:rPr>
          <w:rFonts w:ascii="Times New Roman" w:eastAsia="Times New Roman" w:hAnsi="Times New Roman"/>
          <w:b/>
          <w:bCs/>
          <w:sz w:val="20"/>
          <w:szCs w:val="20"/>
          <w:lang w:eastAsia="sl-SI"/>
        </w:rPr>
        <w:t>v klubskih prostorih DSO Črnomelj</w:t>
      </w:r>
    </w:p>
    <w:p w:rsidR="00603634" w:rsidRDefault="00603634">
      <w:pPr>
        <w:spacing w:after="0" w:line="240" w:lineRule="auto"/>
        <w:rPr>
          <w:rFonts w:ascii="Times New Roman" w:eastAsia="Times New Roman" w:hAnsi="Times New Roman"/>
          <w:b/>
          <w:bCs/>
          <w:sz w:val="20"/>
          <w:szCs w:val="20"/>
          <w:lang w:eastAsia="sl-SI"/>
        </w:rPr>
      </w:pPr>
    </w:p>
    <w:p w:rsidR="00603634" w:rsidRDefault="00603634">
      <w:pPr>
        <w:spacing w:after="0" w:line="240" w:lineRule="auto"/>
        <w:rPr>
          <w:rFonts w:ascii="Times New Roman" w:eastAsia="Times New Roman" w:hAnsi="Times New Roman"/>
          <w:b/>
          <w:bCs/>
          <w:sz w:val="20"/>
          <w:szCs w:val="20"/>
          <w:lang w:eastAsia="sl-SI"/>
        </w:rPr>
      </w:pPr>
    </w:p>
    <w:p w:rsidR="00603634" w:rsidRDefault="00916152">
      <w:p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PRISOTNI ČLANI SVETA:</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Marinka Jankovič, predsednica Sveta DSO Črnomelj, predstavnica </w:t>
      </w:r>
      <w:r w:rsidR="000E1E16">
        <w:rPr>
          <w:rFonts w:ascii="Times New Roman" w:eastAsia="Times New Roman" w:hAnsi="Times New Roman"/>
          <w:sz w:val="20"/>
          <w:szCs w:val="20"/>
          <w:lang w:eastAsia="sl-SI"/>
        </w:rPr>
        <w:t>zaposlenih</w:t>
      </w:r>
    </w:p>
    <w:p w:rsidR="0018610E" w:rsidRDefault="0018610E" w:rsidP="0018610E">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Cvetka Aupič, namestnica predsednice, predstavnica ustanovitelja</w:t>
      </w:r>
    </w:p>
    <w:p w:rsidR="00066188" w:rsidRDefault="00066188" w:rsidP="0018610E">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Marija Starešinič, predstavnica stanovalcev</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Zdenka Vrtin, predstavnica ustanovitelja</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Nada Barič, predstavnica ustanovitelja</w:t>
      </w:r>
    </w:p>
    <w:p w:rsidR="00066188" w:rsidRDefault="00066188" w:rsidP="00066188">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Jaka Birkelbach, predstavnik ustanovitelja</w:t>
      </w:r>
    </w:p>
    <w:p w:rsidR="00066188" w:rsidRDefault="00066188" w:rsidP="00066188">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Samo Kavčič,  predstavnik lokalne skupnosti </w:t>
      </w:r>
    </w:p>
    <w:p w:rsidR="00603634" w:rsidRDefault="00603634">
      <w:pPr>
        <w:spacing w:after="0" w:line="240" w:lineRule="auto"/>
        <w:ind w:left="720"/>
        <w:rPr>
          <w:rFonts w:ascii="Times New Roman" w:eastAsia="Times New Roman" w:hAnsi="Times New Roman"/>
          <w:sz w:val="20"/>
          <w:szCs w:val="20"/>
          <w:lang w:eastAsia="sl-SI"/>
        </w:rPr>
      </w:pPr>
    </w:p>
    <w:p w:rsidR="00603634" w:rsidRDefault="00916152">
      <w:p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PRISOTNI OSTALI VABLJENI:</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Valerija LEKIČ POLJŠAK, direktorica DSO Črnomelj</w:t>
      </w:r>
    </w:p>
    <w:p w:rsidR="0069789E" w:rsidRDefault="0069789E" w:rsidP="0069789E">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Alenka Vipavec Mahmutović, namestnica direktorice za področje zdravstvene nege in oskrbe </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Simon Bahor, pomočnik direktorice za finance in investicije</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Jože Metelko, predstavnik SZSV DSO Črnomelj</w:t>
      </w:r>
    </w:p>
    <w:p w:rsidR="0069789E" w:rsidRDefault="0069789E" w:rsidP="0069789E">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Marija Fortun, predstavnica SZSS DSO Črnomelj</w:t>
      </w:r>
    </w:p>
    <w:p w:rsidR="00603634" w:rsidRDefault="00603634">
      <w:pPr>
        <w:spacing w:after="0" w:line="240" w:lineRule="auto"/>
        <w:rPr>
          <w:rFonts w:ascii="Times New Roman" w:eastAsia="Times New Roman" w:hAnsi="Times New Roman"/>
          <w:sz w:val="20"/>
          <w:szCs w:val="20"/>
          <w:lang w:eastAsia="sl-SI"/>
        </w:rPr>
      </w:pPr>
    </w:p>
    <w:p w:rsidR="000E1E16" w:rsidRDefault="0069789E" w:rsidP="00066188">
      <w:p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ODSOTNI ČLANI SVETA : </w:t>
      </w:r>
      <w:r w:rsidR="000E1E16">
        <w:rPr>
          <w:rFonts w:ascii="Times New Roman" w:eastAsia="Times New Roman" w:hAnsi="Times New Roman"/>
          <w:sz w:val="20"/>
          <w:szCs w:val="20"/>
          <w:lang w:eastAsia="sl-SI"/>
        </w:rPr>
        <w:t xml:space="preserve"> </w:t>
      </w:r>
      <w:r w:rsidR="00066188">
        <w:rPr>
          <w:rFonts w:ascii="Times New Roman" w:eastAsia="Times New Roman" w:hAnsi="Times New Roman"/>
          <w:sz w:val="20"/>
          <w:szCs w:val="20"/>
          <w:lang w:eastAsia="sl-SI"/>
        </w:rPr>
        <w:t>/</w:t>
      </w:r>
    </w:p>
    <w:p w:rsidR="00603634" w:rsidRDefault="00603634">
      <w:pPr>
        <w:spacing w:after="0" w:line="240" w:lineRule="auto"/>
        <w:ind w:left="786"/>
        <w:rPr>
          <w:rFonts w:ascii="Times New Roman" w:eastAsia="Times New Roman" w:hAnsi="Times New Roman"/>
          <w:sz w:val="20"/>
          <w:szCs w:val="20"/>
          <w:lang w:eastAsia="sl-SI"/>
        </w:rPr>
      </w:pPr>
    </w:p>
    <w:p w:rsidR="00603634" w:rsidRDefault="00603634">
      <w:pPr>
        <w:spacing w:after="0" w:line="240" w:lineRule="auto"/>
        <w:rPr>
          <w:rFonts w:ascii="Times New Roman" w:eastAsia="Times New Roman" w:hAnsi="Times New Roman"/>
          <w:sz w:val="20"/>
          <w:szCs w:val="20"/>
          <w:lang w:eastAsia="sl-SI"/>
        </w:rPr>
      </w:pPr>
    </w:p>
    <w:p w:rsidR="00603634" w:rsidRDefault="00916152">
      <w:p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ODSOTNI OSTALI VABLJENI: </w:t>
      </w:r>
      <w:r w:rsidR="0069789E">
        <w:rPr>
          <w:rFonts w:ascii="Times New Roman" w:eastAsia="Times New Roman" w:hAnsi="Times New Roman"/>
          <w:sz w:val="20"/>
          <w:szCs w:val="20"/>
          <w:lang w:eastAsia="sl-SI"/>
        </w:rPr>
        <w:t>/</w:t>
      </w:r>
    </w:p>
    <w:p w:rsidR="00603634" w:rsidRDefault="00603634">
      <w:pPr>
        <w:spacing w:after="0" w:line="240" w:lineRule="auto"/>
        <w:ind w:left="786"/>
        <w:rPr>
          <w:rFonts w:ascii="Times New Roman" w:eastAsia="Times New Roman" w:hAnsi="Times New Roman"/>
          <w:sz w:val="20"/>
          <w:szCs w:val="20"/>
          <w:lang w:eastAsia="sl-SI"/>
        </w:rPr>
      </w:pPr>
    </w:p>
    <w:p w:rsidR="00603634" w:rsidRDefault="00066188">
      <w:p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V uvodu je direktorica DSO Črnomelj, ga. Valerija Lekić Poljšak predstavila ga. Marijo Starešinič, ki je bila v Svet DSO Črnomelj izvoljena  kot nadomestna članica sveta – predstavnica stanovalcev, saj je dosedanja predstavnica stanovalcev, ga Marija Starc umrla v februarju 2020. </w:t>
      </w:r>
    </w:p>
    <w:p w:rsidR="00066188" w:rsidRDefault="00066188">
      <w:pPr>
        <w:spacing w:after="0" w:line="240" w:lineRule="auto"/>
        <w:rPr>
          <w:rFonts w:ascii="Times New Roman" w:eastAsia="Times New Roman" w:hAnsi="Times New Roman"/>
          <w:sz w:val="20"/>
          <w:szCs w:val="20"/>
          <w:lang w:eastAsia="sl-SI"/>
        </w:rPr>
      </w:pPr>
    </w:p>
    <w:p w:rsidR="00066188" w:rsidRDefault="00066188">
      <w:pPr>
        <w:spacing w:after="0" w:line="240" w:lineRule="auto"/>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Sejo sveta je vodila Predsednica Sveta DSO Črnomelj, ga. Marinka Jankovič, ki je prisotne pozdravila ter prebrala predlagani dnevni red, na katerega nobeden od članov sveta ni imel pripomb, zato je predlagala glasovanje.</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 </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Glasovanje je potekalo z dvigom rok.</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Izid glasovanja:</w:t>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 xml:space="preserve">ZA:  </w:t>
      </w:r>
      <w:r>
        <w:rPr>
          <w:rFonts w:ascii="Times New Roman" w:eastAsia="Times New Roman" w:hAnsi="Times New Roman"/>
          <w:sz w:val="20"/>
          <w:szCs w:val="20"/>
          <w:lang w:eastAsia="sl-SI"/>
        </w:rPr>
        <w:tab/>
        <w:t xml:space="preserve"> </w:t>
      </w:r>
      <w:r w:rsidR="00066188">
        <w:rPr>
          <w:rFonts w:ascii="Times New Roman" w:eastAsia="Times New Roman" w:hAnsi="Times New Roman"/>
          <w:sz w:val="20"/>
          <w:szCs w:val="20"/>
          <w:lang w:eastAsia="sl-SI"/>
        </w:rPr>
        <w:t>7</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PROTI:   0</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Na podlagi izida glasovanja je bil soglasno sprejet</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rPr>
          <w:rFonts w:ascii="Times New Roman" w:eastAsia="Times New Roman" w:hAnsi="Times New Roman"/>
          <w:b/>
          <w:sz w:val="20"/>
          <w:szCs w:val="20"/>
          <w:lang w:eastAsia="sl-SI"/>
        </w:rPr>
      </w:pPr>
      <w:r>
        <w:rPr>
          <w:rFonts w:ascii="Times New Roman" w:eastAsia="Times New Roman" w:hAnsi="Times New Roman"/>
          <w:b/>
          <w:sz w:val="20"/>
          <w:szCs w:val="20"/>
          <w:lang w:eastAsia="sl-SI"/>
        </w:rPr>
        <w:t xml:space="preserve">Dnevni red: </w:t>
      </w:r>
    </w:p>
    <w:p w:rsidR="00603634" w:rsidRDefault="00603634">
      <w:pPr>
        <w:spacing w:after="0" w:line="240" w:lineRule="auto"/>
        <w:rPr>
          <w:rFonts w:ascii="Times New Roman" w:eastAsia="Times New Roman" w:hAnsi="Times New Roman"/>
          <w:b/>
          <w:sz w:val="20"/>
          <w:szCs w:val="20"/>
          <w:lang w:eastAsia="sl-SI"/>
        </w:rPr>
      </w:pPr>
    </w:p>
    <w:p w:rsidR="00066188" w:rsidRPr="00066188" w:rsidRDefault="00066188" w:rsidP="00066188">
      <w:pPr>
        <w:numPr>
          <w:ilvl w:val="0"/>
          <w:numId w:val="11"/>
        </w:numPr>
        <w:suppressAutoHyphens w:val="0"/>
        <w:autoSpaceDN/>
        <w:spacing w:after="0" w:line="240" w:lineRule="auto"/>
        <w:contextualSpacing/>
        <w:textAlignment w:val="auto"/>
        <w:rPr>
          <w:rFonts w:ascii="Times New Roman" w:eastAsia="Times New Roman" w:hAnsi="Times New Roman"/>
          <w:b/>
          <w:lang w:eastAsia="sl-SI"/>
        </w:rPr>
      </w:pPr>
      <w:r w:rsidRPr="00066188">
        <w:rPr>
          <w:rFonts w:ascii="Times New Roman" w:eastAsia="Times New Roman" w:hAnsi="Times New Roman"/>
          <w:b/>
          <w:lang w:eastAsia="sl-SI"/>
        </w:rPr>
        <w:t>Otvoritev seje ter ugotovitev prisotnosti in sklepčnosti</w:t>
      </w:r>
    </w:p>
    <w:p w:rsidR="00066188" w:rsidRPr="00066188" w:rsidRDefault="00066188" w:rsidP="00066188">
      <w:pPr>
        <w:numPr>
          <w:ilvl w:val="0"/>
          <w:numId w:val="11"/>
        </w:numPr>
        <w:suppressAutoHyphens w:val="0"/>
        <w:autoSpaceDN/>
        <w:spacing w:after="0" w:line="240" w:lineRule="auto"/>
        <w:contextualSpacing/>
        <w:textAlignment w:val="auto"/>
        <w:rPr>
          <w:rFonts w:ascii="Times New Roman" w:eastAsia="Times New Roman" w:hAnsi="Times New Roman"/>
          <w:b/>
          <w:lang w:eastAsia="sl-SI"/>
        </w:rPr>
      </w:pPr>
      <w:r w:rsidRPr="00066188">
        <w:rPr>
          <w:rFonts w:ascii="Times New Roman" w:eastAsia="Times New Roman" w:hAnsi="Times New Roman"/>
          <w:b/>
          <w:lang w:eastAsia="sl-SI"/>
        </w:rPr>
        <w:t>Potrditev zapisnika 9. redne seje  z dne 06.12.2019</w:t>
      </w:r>
    </w:p>
    <w:p w:rsidR="00066188" w:rsidRPr="00066188" w:rsidRDefault="00066188" w:rsidP="00066188">
      <w:pPr>
        <w:numPr>
          <w:ilvl w:val="0"/>
          <w:numId w:val="11"/>
        </w:numPr>
        <w:suppressAutoHyphens w:val="0"/>
        <w:autoSpaceDN/>
        <w:spacing w:after="0" w:line="240" w:lineRule="auto"/>
        <w:contextualSpacing/>
        <w:textAlignment w:val="auto"/>
        <w:rPr>
          <w:rFonts w:ascii="Times New Roman" w:eastAsia="Times New Roman" w:hAnsi="Times New Roman"/>
          <w:b/>
          <w:lang w:eastAsia="sl-SI"/>
        </w:rPr>
      </w:pPr>
      <w:r w:rsidRPr="00066188">
        <w:rPr>
          <w:rFonts w:ascii="Times New Roman" w:eastAsia="Times New Roman" w:hAnsi="Times New Roman"/>
          <w:b/>
          <w:lang w:eastAsia="sl-SI"/>
        </w:rPr>
        <w:t>Letno poročilo z obrazložitvami za leto 2019</w:t>
      </w:r>
    </w:p>
    <w:p w:rsidR="00066188" w:rsidRPr="00066188" w:rsidRDefault="00066188" w:rsidP="00066188">
      <w:pPr>
        <w:numPr>
          <w:ilvl w:val="0"/>
          <w:numId w:val="11"/>
        </w:numPr>
        <w:suppressAutoHyphens w:val="0"/>
        <w:autoSpaceDN/>
        <w:spacing w:after="0" w:line="240" w:lineRule="auto"/>
        <w:contextualSpacing/>
        <w:textAlignment w:val="auto"/>
        <w:rPr>
          <w:rFonts w:ascii="Times New Roman" w:eastAsia="Times New Roman" w:hAnsi="Times New Roman"/>
          <w:b/>
          <w:lang w:eastAsia="sl-SI"/>
        </w:rPr>
      </w:pPr>
      <w:r w:rsidRPr="00066188">
        <w:rPr>
          <w:rFonts w:ascii="Times New Roman" w:eastAsia="Times New Roman" w:hAnsi="Times New Roman"/>
          <w:b/>
          <w:lang w:eastAsia="sl-SI"/>
        </w:rPr>
        <w:t>Ugotovitve inventurnih in popisnih komisij za leto 2019</w:t>
      </w:r>
    </w:p>
    <w:p w:rsidR="00066188" w:rsidRPr="00066188" w:rsidRDefault="00066188" w:rsidP="00066188">
      <w:pPr>
        <w:numPr>
          <w:ilvl w:val="0"/>
          <w:numId w:val="11"/>
        </w:numPr>
        <w:suppressAutoHyphens w:val="0"/>
        <w:autoSpaceDN/>
        <w:spacing w:after="0" w:line="240" w:lineRule="auto"/>
        <w:contextualSpacing/>
        <w:textAlignment w:val="auto"/>
        <w:rPr>
          <w:rFonts w:ascii="Times New Roman" w:eastAsia="Times New Roman" w:hAnsi="Times New Roman"/>
          <w:b/>
          <w:lang w:eastAsia="sl-SI"/>
        </w:rPr>
      </w:pPr>
      <w:r w:rsidRPr="00066188">
        <w:rPr>
          <w:rFonts w:ascii="Times New Roman" w:eastAsia="Times New Roman" w:hAnsi="Times New Roman"/>
          <w:b/>
          <w:lang w:eastAsia="sl-SI"/>
        </w:rPr>
        <w:t>Določitev delovne uspešnosti direktorici, namestnici direktorice za področje zdrav</w:t>
      </w:r>
      <w:r w:rsidRPr="00066188">
        <w:rPr>
          <w:rFonts w:ascii="Times New Roman" w:eastAsia="Times New Roman" w:hAnsi="Times New Roman"/>
          <w:b/>
          <w:lang w:eastAsia="sl-SI"/>
        </w:rPr>
        <w:t>s</w:t>
      </w:r>
      <w:r w:rsidRPr="00066188">
        <w:rPr>
          <w:rFonts w:ascii="Times New Roman" w:eastAsia="Times New Roman" w:hAnsi="Times New Roman"/>
          <w:b/>
          <w:lang w:eastAsia="sl-SI"/>
        </w:rPr>
        <w:t>tvene nege in oskrbe in pomočniku direktorice za finance in investicije za leto 2019</w:t>
      </w:r>
    </w:p>
    <w:p w:rsidR="00066188" w:rsidRPr="00066188" w:rsidRDefault="00066188" w:rsidP="00066188">
      <w:pPr>
        <w:numPr>
          <w:ilvl w:val="0"/>
          <w:numId w:val="11"/>
        </w:numPr>
        <w:suppressAutoHyphens w:val="0"/>
        <w:autoSpaceDN/>
        <w:spacing w:after="0" w:line="240" w:lineRule="auto"/>
        <w:contextualSpacing/>
        <w:textAlignment w:val="auto"/>
        <w:rPr>
          <w:rFonts w:ascii="Times New Roman" w:eastAsia="Times New Roman" w:hAnsi="Times New Roman"/>
          <w:b/>
          <w:lang w:eastAsia="sl-SI"/>
        </w:rPr>
      </w:pPr>
      <w:r w:rsidRPr="00066188">
        <w:rPr>
          <w:rFonts w:ascii="Times New Roman" w:eastAsia="Times New Roman" w:hAnsi="Times New Roman"/>
          <w:b/>
          <w:lang w:eastAsia="sl-SI"/>
        </w:rPr>
        <w:t>Uskladitev in določitev cen storitev od 01.03.2020</w:t>
      </w:r>
    </w:p>
    <w:p w:rsidR="00066188" w:rsidRPr="00066188" w:rsidRDefault="00066188" w:rsidP="00066188">
      <w:pPr>
        <w:numPr>
          <w:ilvl w:val="0"/>
          <w:numId w:val="11"/>
        </w:numPr>
        <w:suppressAutoHyphens w:val="0"/>
        <w:autoSpaceDN/>
        <w:spacing w:after="0" w:line="240" w:lineRule="auto"/>
        <w:contextualSpacing/>
        <w:textAlignment w:val="auto"/>
        <w:rPr>
          <w:rFonts w:ascii="Times New Roman" w:eastAsia="Times New Roman" w:hAnsi="Times New Roman"/>
          <w:b/>
          <w:lang w:eastAsia="sl-SI"/>
        </w:rPr>
      </w:pPr>
      <w:r w:rsidRPr="00066188">
        <w:rPr>
          <w:rFonts w:ascii="Times New Roman" w:eastAsia="Times New Roman" w:hAnsi="Times New Roman"/>
          <w:b/>
          <w:lang w:eastAsia="sl-SI"/>
        </w:rPr>
        <w:t>Odmera letnega dopusta direktorici za leto 2020</w:t>
      </w:r>
    </w:p>
    <w:p w:rsidR="00066188" w:rsidRPr="00066188" w:rsidRDefault="00066188" w:rsidP="00066188">
      <w:pPr>
        <w:numPr>
          <w:ilvl w:val="0"/>
          <w:numId w:val="11"/>
        </w:numPr>
        <w:suppressAutoHyphens w:val="0"/>
        <w:autoSpaceDN/>
        <w:spacing w:after="0" w:line="240" w:lineRule="auto"/>
        <w:contextualSpacing/>
        <w:textAlignment w:val="auto"/>
        <w:rPr>
          <w:rFonts w:ascii="Times New Roman" w:eastAsiaTheme="minorEastAsia" w:hAnsi="Times New Roman"/>
          <w:b/>
          <w:lang w:eastAsia="sl-SI"/>
        </w:rPr>
      </w:pPr>
      <w:r w:rsidRPr="00066188">
        <w:rPr>
          <w:rFonts w:ascii="Times New Roman" w:eastAsiaTheme="minorEastAsia" w:hAnsi="Times New Roman"/>
          <w:b/>
          <w:lang w:eastAsia="sl-SI"/>
        </w:rPr>
        <w:t>Aktualne informacije</w:t>
      </w:r>
    </w:p>
    <w:p w:rsidR="0069789E" w:rsidRPr="0069789E" w:rsidRDefault="0069789E" w:rsidP="0069789E">
      <w:pPr>
        <w:suppressAutoHyphens w:val="0"/>
        <w:autoSpaceDN/>
        <w:spacing w:after="0" w:line="240" w:lineRule="auto"/>
        <w:contextualSpacing/>
        <w:textAlignment w:val="auto"/>
        <w:rPr>
          <w:rFonts w:ascii="Times New Roman" w:eastAsiaTheme="minorEastAsia" w:hAnsi="Times New Roman"/>
          <w:b/>
          <w:sz w:val="20"/>
          <w:szCs w:val="20"/>
          <w:lang w:eastAsia="sl-SI"/>
        </w:rPr>
      </w:pPr>
    </w:p>
    <w:p w:rsidR="00603634" w:rsidRDefault="00603634">
      <w:pPr>
        <w:spacing w:after="0" w:line="240" w:lineRule="auto"/>
        <w:rPr>
          <w:rFonts w:ascii="Times New Roman" w:eastAsia="Times New Roman" w:hAnsi="Times New Roman"/>
          <w:b/>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Ad/1</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Predsednica sveta ugotavlja prisotnost </w:t>
      </w:r>
      <w:r w:rsidR="00066188">
        <w:rPr>
          <w:rFonts w:ascii="Times New Roman" w:eastAsia="Times New Roman" w:hAnsi="Times New Roman"/>
          <w:sz w:val="20"/>
          <w:szCs w:val="20"/>
          <w:lang w:eastAsia="sl-SI"/>
        </w:rPr>
        <w:t xml:space="preserve">vseh sedmih </w:t>
      </w:r>
      <w:r>
        <w:rPr>
          <w:rFonts w:ascii="Times New Roman" w:eastAsia="Times New Roman" w:hAnsi="Times New Roman"/>
          <w:sz w:val="20"/>
          <w:szCs w:val="20"/>
          <w:lang w:eastAsia="sl-SI"/>
        </w:rPr>
        <w:t xml:space="preserve">članov Sveta DSO Črnomelj ter njegovo sklepčnost. </w:t>
      </w:r>
    </w:p>
    <w:p w:rsidR="00066188" w:rsidRDefault="00066188">
      <w:pPr>
        <w:spacing w:after="0" w:line="240" w:lineRule="auto"/>
        <w:jc w:val="both"/>
        <w:rPr>
          <w:rFonts w:ascii="Times New Roman" w:eastAsia="Times New Roman" w:hAnsi="Times New Roman"/>
          <w:sz w:val="20"/>
          <w:szCs w:val="20"/>
          <w:lang w:eastAsia="sl-SI"/>
        </w:rPr>
      </w:pP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lastRenderedPageBreak/>
        <w:t>Ad/2</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Predsednica sveta pove, da na predlog zapisnika </w:t>
      </w:r>
      <w:r w:rsidR="00066188">
        <w:rPr>
          <w:rFonts w:ascii="Times New Roman" w:eastAsia="Times New Roman" w:hAnsi="Times New Roman"/>
          <w:sz w:val="20"/>
          <w:szCs w:val="20"/>
          <w:lang w:eastAsia="sl-SI"/>
        </w:rPr>
        <w:t>9</w:t>
      </w:r>
      <w:r>
        <w:rPr>
          <w:rFonts w:ascii="Times New Roman" w:eastAsia="Times New Roman" w:hAnsi="Times New Roman"/>
          <w:sz w:val="20"/>
          <w:szCs w:val="20"/>
          <w:lang w:eastAsia="sl-SI"/>
        </w:rPr>
        <w:t>. redne seje z dne</w:t>
      </w:r>
      <w:r w:rsidR="0018610E">
        <w:rPr>
          <w:rFonts w:ascii="Times New Roman" w:eastAsia="Times New Roman" w:hAnsi="Times New Roman"/>
          <w:sz w:val="20"/>
          <w:szCs w:val="20"/>
          <w:lang w:eastAsia="sl-SI"/>
        </w:rPr>
        <w:t xml:space="preserve"> </w:t>
      </w:r>
      <w:r w:rsidR="00066188">
        <w:rPr>
          <w:rFonts w:ascii="Times New Roman" w:eastAsia="Times New Roman" w:hAnsi="Times New Roman"/>
          <w:sz w:val="20"/>
          <w:szCs w:val="20"/>
          <w:lang w:eastAsia="sl-SI"/>
        </w:rPr>
        <w:t>06.12.2029</w:t>
      </w:r>
      <w:r>
        <w:rPr>
          <w:rFonts w:ascii="Times New Roman" w:eastAsia="Times New Roman" w:hAnsi="Times New Roman"/>
          <w:sz w:val="20"/>
          <w:szCs w:val="20"/>
          <w:lang w:eastAsia="sl-SI"/>
        </w:rPr>
        <w:t xml:space="preserve">  nima pripomb,  je pa k razpravi pozvala ostale prisotne člane sveta, da se do predloga zapisnik</w:t>
      </w:r>
      <w:r w:rsidR="00C05C82">
        <w:rPr>
          <w:rFonts w:ascii="Times New Roman" w:eastAsia="Times New Roman" w:hAnsi="Times New Roman"/>
          <w:sz w:val="20"/>
          <w:szCs w:val="20"/>
          <w:lang w:eastAsia="sl-SI"/>
        </w:rPr>
        <w:t>a</w:t>
      </w:r>
      <w:r>
        <w:rPr>
          <w:rFonts w:ascii="Times New Roman" w:eastAsia="Times New Roman" w:hAnsi="Times New Roman"/>
          <w:sz w:val="20"/>
          <w:szCs w:val="20"/>
          <w:lang w:eastAsia="sl-SI"/>
        </w:rPr>
        <w:t xml:space="preserve"> izjasnijo, oz. predlagajo popravke ali dopolnitve. </w:t>
      </w:r>
    </w:p>
    <w:p w:rsidR="00603634" w:rsidRDefault="00603634">
      <w:pPr>
        <w:spacing w:after="0" w:line="240" w:lineRule="auto"/>
        <w:ind w:left="1440"/>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Pripomb na predlog zapisnika </w:t>
      </w:r>
      <w:r w:rsidR="00066188">
        <w:rPr>
          <w:rFonts w:ascii="Times New Roman" w:eastAsia="Times New Roman" w:hAnsi="Times New Roman"/>
          <w:sz w:val="20"/>
          <w:szCs w:val="20"/>
          <w:lang w:eastAsia="sl-SI"/>
        </w:rPr>
        <w:t>9</w:t>
      </w:r>
      <w:r>
        <w:rPr>
          <w:rFonts w:ascii="Times New Roman" w:eastAsia="Times New Roman" w:hAnsi="Times New Roman"/>
          <w:sz w:val="20"/>
          <w:szCs w:val="20"/>
          <w:lang w:eastAsia="sl-SI"/>
        </w:rPr>
        <w:t xml:space="preserve">. redne seje z dne </w:t>
      </w:r>
      <w:r w:rsidR="00066188">
        <w:rPr>
          <w:rFonts w:ascii="Times New Roman" w:eastAsia="Times New Roman" w:hAnsi="Times New Roman"/>
          <w:sz w:val="20"/>
          <w:szCs w:val="20"/>
          <w:lang w:eastAsia="sl-SI"/>
        </w:rPr>
        <w:t>0</w:t>
      </w:r>
      <w:r w:rsidR="002024D4">
        <w:rPr>
          <w:rFonts w:ascii="Times New Roman" w:eastAsia="Times New Roman" w:hAnsi="Times New Roman"/>
          <w:sz w:val="20"/>
          <w:szCs w:val="20"/>
          <w:lang w:eastAsia="sl-SI"/>
        </w:rPr>
        <w:t>6</w:t>
      </w:r>
      <w:r w:rsidR="00066188">
        <w:rPr>
          <w:rFonts w:ascii="Times New Roman" w:eastAsia="Times New Roman" w:hAnsi="Times New Roman"/>
          <w:sz w:val="20"/>
          <w:szCs w:val="20"/>
          <w:lang w:eastAsia="sl-SI"/>
        </w:rPr>
        <w:t>.12.2019</w:t>
      </w:r>
      <w:r>
        <w:rPr>
          <w:rFonts w:ascii="Times New Roman" w:eastAsia="Times New Roman" w:hAnsi="Times New Roman"/>
          <w:sz w:val="20"/>
          <w:szCs w:val="20"/>
          <w:lang w:eastAsia="sl-SI"/>
        </w:rPr>
        <w:t xml:space="preserve">  Sveta DSO Črnomelj ni bilo,  zato je predsednica sveta predlagala glasovanje.</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Glasovanje je potekalo z dvigom rok.</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Izid glasovanja:</w:t>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 xml:space="preserve">ZA:  </w:t>
      </w:r>
      <w:r>
        <w:rPr>
          <w:rFonts w:ascii="Times New Roman" w:eastAsia="Times New Roman" w:hAnsi="Times New Roman"/>
          <w:sz w:val="20"/>
          <w:szCs w:val="20"/>
          <w:lang w:eastAsia="sl-SI"/>
        </w:rPr>
        <w:tab/>
      </w:r>
      <w:r w:rsidR="002024D4">
        <w:rPr>
          <w:rFonts w:ascii="Times New Roman" w:eastAsia="Times New Roman" w:hAnsi="Times New Roman"/>
          <w:sz w:val="20"/>
          <w:szCs w:val="20"/>
          <w:lang w:eastAsia="sl-SI"/>
        </w:rPr>
        <w:t>7</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PROTI:  0</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Na podlagi izida glasovanja je bil soglasno sprejet</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b/>
          <w:sz w:val="20"/>
          <w:szCs w:val="20"/>
          <w:lang w:eastAsia="sl-SI"/>
        </w:rPr>
      </w:pPr>
      <w:r>
        <w:rPr>
          <w:rFonts w:ascii="Times New Roman" w:eastAsia="Times New Roman" w:hAnsi="Times New Roman"/>
          <w:b/>
          <w:sz w:val="20"/>
          <w:szCs w:val="20"/>
          <w:lang w:eastAsia="sl-SI"/>
        </w:rPr>
        <w:t xml:space="preserve">sklep: </w:t>
      </w:r>
    </w:p>
    <w:p w:rsidR="00603634" w:rsidRDefault="00916152">
      <w:pPr>
        <w:numPr>
          <w:ilvl w:val="0"/>
          <w:numId w:val="1"/>
        </w:numPr>
        <w:tabs>
          <w:tab w:val="left" w:pos="644"/>
          <w:tab w:val="left" w:pos="786"/>
        </w:tabs>
        <w:spacing w:after="0" w:line="240" w:lineRule="auto"/>
        <w:ind w:left="644"/>
        <w:jc w:val="both"/>
      </w:pPr>
      <w:r>
        <w:rPr>
          <w:rFonts w:ascii="Times New Roman" w:eastAsia="Times New Roman" w:hAnsi="Times New Roman"/>
          <w:b/>
          <w:sz w:val="20"/>
          <w:szCs w:val="20"/>
          <w:lang w:eastAsia="sl-SI"/>
        </w:rPr>
        <w:t xml:space="preserve">potrdi in sprejme se Zapisnik </w:t>
      </w:r>
      <w:r w:rsidR="002024D4">
        <w:rPr>
          <w:rFonts w:ascii="Times New Roman" w:eastAsia="Times New Roman" w:hAnsi="Times New Roman"/>
          <w:b/>
          <w:sz w:val="20"/>
          <w:szCs w:val="20"/>
          <w:lang w:eastAsia="sl-SI"/>
        </w:rPr>
        <w:t>9</w:t>
      </w:r>
      <w:r>
        <w:rPr>
          <w:rFonts w:ascii="Times New Roman" w:eastAsia="Times New Roman" w:hAnsi="Times New Roman"/>
          <w:b/>
          <w:sz w:val="20"/>
          <w:szCs w:val="20"/>
          <w:lang w:eastAsia="sl-SI"/>
        </w:rPr>
        <w:t xml:space="preserve">. redne seje Sveta DSO Črnomelj z dne </w:t>
      </w:r>
      <w:r w:rsidR="002024D4">
        <w:rPr>
          <w:rFonts w:ascii="Times New Roman" w:eastAsia="Times New Roman" w:hAnsi="Times New Roman"/>
          <w:b/>
          <w:sz w:val="20"/>
          <w:szCs w:val="20"/>
          <w:lang w:eastAsia="sl-SI"/>
        </w:rPr>
        <w:t>06.12.2019.</w:t>
      </w:r>
      <w:r>
        <w:rPr>
          <w:rFonts w:ascii="Times New Roman" w:eastAsia="Times New Roman" w:hAnsi="Times New Roman"/>
          <w:b/>
          <w:sz w:val="20"/>
          <w:szCs w:val="20"/>
          <w:lang w:eastAsia="sl-SI"/>
        </w:rPr>
        <w:t xml:space="preserve"> </w:t>
      </w:r>
    </w:p>
    <w:p w:rsidR="00603634" w:rsidRDefault="00603634">
      <w:pPr>
        <w:spacing w:after="0" w:line="240" w:lineRule="auto"/>
        <w:ind w:left="644"/>
        <w:jc w:val="both"/>
        <w:rPr>
          <w:rFonts w:ascii="Times New Roman" w:eastAsia="Times New Roman" w:hAnsi="Times New Roman"/>
          <w:sz w:val="20"/>
          <w:szCs w:val="20"/>
          <w:lang w:eastAsia="sl-SI"/>
        </w:rPr>
      </w:pPr>
    </w:p>
    <w:p w:rsidR="00E45FEC"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 </w:t>
      </w:r>
    </w:p>
    <w:p w:rsidR="00603634" w:rsidRDefault="000E1E16">
      <w:pPr>
        <w:spacing w:after="0" w:line="240" w:lineRule="auto"/>
        <w:rPr>
          <w:rFonts w:ascii="Times New Roman" w:eastAsia="Times New Roman" w:hAnsi="Times New Roman"/>
          <w:sz w:val="20"/>
          <w:szCs w:val="20"/>
          <w:lang w:eastAsia="sl-SI"/>
        </w:rPr>
      </w:pPr>
      <w:r w:rsidRPr="000E1E16">
        <w:rPr>
          <w:rFonts w:ascii="Times New Roman" w:eastAsia="Times New Roman" w:hAnsi="Times New Roman"/>
          <w:sz w:val="20"/>
          <w:szCs w:val="20"/>
          <w:lang w:eastAsia="sl-SI"/>
        </w:rPr>
        <w:t>Ad/3</w:t>
      </w:r>
    </w:p>
    <w:p w:rsidR="000E1E16" w:rsidRDefault="000E1E16" w:rsidP="000E1E16">
      <w:pPr>
        <w:spacing w:after="0" w:line="240" w:lineRule="auto"/>
        <w:jc w:val="both"/>
        <w:rPr>
          <w:rFonts w:ascii="Times New Roman" w:eastAsia="Times New Roman" w:hAnsi="Times New Roman"/>
          <w:sz w:val="20"/>
          <w:szCs w:val="20"/>
          <w:lang w:eastAsia="sl-SI"/>
        </w:rPr>
      </w:pPr>
    </w:p>
    <w:p w:rsidR="002024D4" w:rsidRDefault="002024D4" w:rsidP="002024D4">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Predsednica Sveta DSO Črnomelj, ga. Marinka Jankovič je besedo predala direktorici DSO Črnomelj, ga. Valeriji Lekić Poljšak, ki se je predstavila predlog poročila DSO Črnomelj  za leto 2019. Po končani predstavitvi je ga. Valerija Lekić Poljšak predala besedo g. Simonu Bahor, ki je predstavil računovodsko poročilo za leto 2019. Predsednica Sveta DSO Črnomelj, ga. Marinka Jankovič se direktorici in pomočniku direktorice za finance in investicije zahvali za obrazložitev ter odpira razpravo. </w:t>
      </w:r>
    </w:p>
    <w:p w:rsidR="002024D4" w:rsidRDefault="002024D4" w:rsidP="002024D4">
      <w:pPr>
        <w:spacing w:after="0" w:line="240" w:lineRule="auto"/>
        <w:jc w:val="both"/>
        <w:rPr>
          <w:rFonts w:ascii="Times New Roman" w:eastAsia="Times New Roman" w:hAnsi="Times New Roman"/>
          <w:sz w:val="20"/>
          <w:szCs w:val="20"/>
          <w:lang w:eastAsia="sl-SI"/>
        </w:rPr>
      </w:pPr>
    </w:p>
    <w:p w:rsidR="002024D4" w:rsidRDefault="002024D4" w:rsidP="002024D4">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Razprave ni bilo, zato je predsednica Marinka Jankovič  prisotne pozvala k glasovanju.</w:t>
      </w:r>
    </w:p>
    <w:p w:rsidR="002024D4" w:rsidRDefault="002024D4" w:rsidP="002024D4">
      <w:pPr>
        <w:spacing w:after="0" w:line="240" w:lineRule="auto"/>
        <w:jc w:val="both"/>
        <w:rPr>
          <w:rFonts w:ascii="Times New Roman" w:eastAsia="Times New Roman" w:hAnsi="Times New Roman"/>
          <w:sz w:val="20"/>
          <w:szCs w:val="20"/>
          <w:lang w:eastAsia="sl-SI"/>
        </w:rPr>
      </w:pPr>
    </w:p>
    <w:p w:rsidR="002024D4" w:rsidRDefault="002024D4" w:rsidP="002024D4">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Glasovanje je potekalo z dvigom rok.</w:t>
      </w:r>
    </w:p>
    <w:p w:rsidR="002024D4" w:rsidRDefault="002024D4" w:rsidP="002024D4">
      <w:pPr>
        <w:spacing w:after="0" w:line="240" w:lineRule="auto"/>
        <w:jc w:val="both"/>
        <w:rPr>
          <w:rFonts w:ascii="Times New Roman" w:eastAsia="Times New Roman" w:hAnsi="Times New Roman"/>
          <w:sz w:val="20"/>
          <w:szCs w:val="20"/>
          <w:lang w:eastAsia="sl-SI"/>
        </w:rPr>
      </w:pPr>
    </w:p>
    <w:p w:rsidR="002024D4" w:rsidRDefault="002024D4" w:rsidP="002024D4">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Izid glasovanja:</w:t>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 xml:space="preserve">ZA:  </w:t>
      </w:r>
      <w:r>
        <w:rPr>
          <w:rFonts w:ascii="Times New Roman" w:eastAsia="Times New Roman" w:hAnsi="Times New Roman"/>
          <w:sz w:val="20"/>
          <w:szCs w:val="20"/>
          <w:lang w:eastAsia="sl-SI"/>
        </w:rPr>
        <w:tab/>
        <w:t>7</w:t>
      </w:r>
    </w:p>
    <w:p w:rsidR="002024D4" w:rsidRDefault="002024D4" w:rsidP="002024D4">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PROTI:  0</w:t>
      </w:r>
    </w:p>
    <w:p w:rsidR="002024D4" w:rsidRDefault="002024D4" w:rsidP="002024D4">
      <w:pPr>
        <w:spacing w:after="0" w:line="240" w:lineRule="auto"/>
        <w:jc w:val="both"/>
        <w:rPr>
          <w:rFonts w:ascii="Times New Roman" w:eastAsia="Times New Roman" w:hAnsi="Times New Roman"/>
          <w:sz w:val="20"/>
          <w:szCs w:val="20"/>
          <w:lang w:eastAsia="sl-SI"/>
        </w:rPr>
      </w:pPr>
    </w:p>
    <w:p w:rsidR="002024D4" w:rsidRDefault="002024D4" w:rsidP="002024D4">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Na podlagi izida glasovanja so bili sprejeti naslednji</w:t>
      </w:r>
    </w:p>
    <w:p w:rsidR="002024D4" w:rsidRDefault="002024D4" w:rsidP="002024D4">
      <w:pPr>
        <w:spacing w:after="0" w:line="240" w:lineRule="auto"/>
        <w:jc w:val="both"/>
        <w:rPr>
          <w:rFonts w:ascii="Times New Roman" w:eastAsia="Times New Roman" w:hAnsi="Times New Roman"/>
          <w:b/>
          <w:sz w:val="20"/>
          <w:szCs w:val="20"/>
          <w:lang w:eastAsia="sl-SI"/>
        </w:rPr>
      </w:pPr>
    </w:p>
    <w:p w:rsidR="002024D4" w:rsidRDefault="002024D4" w:rsidP="002024D4">
      <w:pPr>
        <w:spacing w:after="0" w:line="240" w:lineRule="auto"/>
        <w:rPr>
          <w:rFonts w:ascii="Times New Roman" w:eastAsia="Times New Roman" w:hAnsi="Times New Roman"/>
          <w:b/>
          <w:sz w:val="20"/>
          <w:szCs w:val="20"/>
          <w:lang w:eastAsia="sl-SI"/>
        </w:rPr>
      </w:pPr>
      <w:r>
        <w:rPr>
          <w:rFonts w:ascii="Times New Roman" w:eastAsia="Times New Roman" w:hAnsi="Times New Roman"/>
          <w:b/>
          <w:sz w:val="20"/>
          <w:szCs w:val="20"/>
          <w:lang w:eastAsia="sl-SI"/>
        </w:rPr>
        <w:t>s k l e p i</w:t>
      </w:r>
    </w:p>
    <w:p w:rsidR="002024D4" w:rsidRDefault="002024D4" w:rsidP="002024D4">
      <w:pPr>
        <w:spacing w:after="0" w:line="240" w:lineRule="auto"/>
        <w:rPr>
          <w:rFonts w:ascii="Times New Roman" w:eastAsia="Times New Roman" w:hAnsi="Times New Roman"/>
          <w:b/>
          <w:sz w:val="20"/>
          <w:szCs w:val="20"/>
          <w:lang w:eastAsia="sl-SI"/>
        </w:rPr>
      </w:pPr>
    </w:p>
    <w:p w:rsidR="002024D4" w:rsidRPr="002024D4" w:rsidRDefault="002024D4" w:rsidP="002024D4">
      <w:pPr>
        <w:numPr>
          <w:ilvl w:val="0"/>
          <w:numId w:val="41"/>
        </w:numPr>
        <w:suppressAutoHyphens w:val="0"/>
        <w:autoSpaceDN/>
        <w:spacing w:after="0" w:line="240" w:lineRule="auto"/>
        <w:textAlignment w:val="auto"/>
        <w:rPr>
          <w:rFonts w:ascii="Times New Roman" w:eastAsia="Times New Roman" w:hAnsi="Times New Roman"/>
          <w:b/>
          <w:sz w:val="20"/>
          <w:szCs w:val="20"/>
          <w:lang w:eastAsia="sl-SI"/>
        </w:rPr>
      </w:pPr>
      <w:r w:rsidRPr="002024D4">
        <w:rPr>
          <w:rFonts w:ascii="Times New Roman" w:eastAsia="Times New Roman" w:hAnsi="Times New Roman"/>
          <w:b/>
          <w:sz w:val="20"/>
          <w:szCs w:val="20"/>
          <w:lang w:eastAsia="sl-SI"/>
        </w:rPr>
        <w:t xml:space="preserve">svet Doma starejših občanov Črnomelj sprejme Letno poročilo Doma starejših občanov Črnomelj za leto 2019 </w:t>
      </w:r>
    </w:p>
    <w:p w:rsidR="002024D4" w:rsidRPr="002024D4" w:rsidRDefault="002024D4" w:rsidP="002024D4">
      <w:pPr>
        <w:numPr>
          <w:ilvl w:val="0"/>
          <w:numId w:val="41"/>
        </w:numPr>
        <w:suppressAutoHyphens w:val="0"/>
        <w:autoSpaceDN/>
        <w:spacing w:after="0" w:line="240" w:lineRule="auto"/>
        <w:textAlignment w:val="auto"/>
        <w:rPr>
          <w:rFonts w:ascii="Times New Roman" w:eastAsia="Times New Roman" w:hAnsi="Times New Roman"/>
          <w:b/>
          <w:sz w:val="20"/>
          <w:szCs w:val="20"/>
          <w:lang w:eastAsia="sl-SI"/>
        </w:rPr>
      </w:pPr>
      <w:r w:rsidRPr="002024D4">
        <w:rPr>
          <w:rFonts w:ascii="Times New Roman" w:eastAsia="Times New Roman" w:hAnsi="Times New Roman"/>
          <w:b/>
          <w:sz w:val="20"/>
          <w:szCs w:val="20"/>
          <w:lang w:eastAsia="sl-SI"/>
        </w:rPr>
        <w:t>skupna višina prihodkov v letu 2019 znaša 3.498.908  €</w:t>
      </w:r>
    </w:p>
    <w:p w:rsidR="002024D4" w:rsidRPr="002024D4" w:rsidRDefault="002024D4" w:rsidP="002024D4">
      <w:pPr>
        <w:numPr>
          <w:ilvl w:val="0"/>
          <w:numId w:val="41"/>
        </w:numPr>
        <w:suppressAutoHyphens w:val="0"/>
        <w:autoSpaceDN/>
        <w:spacing w:after="0" w:line="240" w:lineRule="auto"/>
        <w:textAlignment w:val="auto"/>
        <w:rPr>
          <w:rFonts w:ascii="Times New Roman" w:eastAsia="Times New Roman" w:hAnsi="Times New Roman"/>
          <w:b/>
          <w:sz w:val="20"/>
          <w:szCs w:val="20"/>
          <w:lang w:eastAsia="sl-SI"/>
        </w:rPr>
      </w:pPr>
      <w:r w:rsidRPr="002024D4">
        <w:rPr>
          <w:rFonts w:ascii="Times New Roman" w:eastAsia="Times New Roman" w:hAnsi="Times New Roman"/>
          <w:b/>
          <w:sz w:val="20"/>
          <w:szCs w:val="20"/>
          <w:lang w:eastAsia="sl-SI"/>
        </w:rPr>
        <w:t>skupna višina odhodkov v letu 2019 znaša  3.362.824 €</w:t>
      </w:r>
    </w:p>
    <w:p w:rsidR="002024D4" w:rsidRPr="002024D4" w:rsidRDefault="002024D4" w:rsidP="002024D4">
      <w:pPr>
        <w:numPr>
          <w:ilvl w:val="0"/>
          <w:numId w:val="41"/>
        </w:numPr>
        <w:suppressAutoHyphens w:val="0"/>
        <w:autoSpaceDN/>
        <w:spacing w:after="0" w:line="240" w:lineRule="auto"/>
        <w:textAlignment w:val="auto"/>
        <w:rPr>
          <w:rFonts w:ascii="Times New Roman" w:eastAsia="Times New Roman" w:hAnsi="Times New Roman"/>
          <w:b/>
          <w:sz w:val="20"/>
          <w:szCs w:val="20"/>
          <w:lang w:eastAsia="sl-SI"/>
        </w:rPr>
      </w:pPr>
      <w:r w:rsidRPr="002024D4">
        <w:rPr>
          <w:rFonts w:ascii="Times New Roman" w:eastAsia="Times New Roman" w:hAnsi="Times New Roman"/>
          <w:b/>
          <w:sz w:val="20"/>
          <w:szCs w:val="20"/>
          <w:lang w:eastAsia="sl-SI"/>
        </w:rPr>
        <w:t>poslovni izid leta 2019 z upoštevanjem davka znaša  117.744 €</w:t>
      </w:r>
    </w:p>
    <w:p w:rsidR="002024D4" w:rsidRDefault="002024D4" w:rsidP="002024D4">
      <w:pPr>
        <w:spacing w:after="0" w:line="240" w:lineRule="auto"/>
        <w:rPr>
          <w:rFonts w:ascii="Times New Roman" w:eastAsia="Times New Roman" w:hAnsi="Times New Roman"/>
          <w:b/>
          <w:sz w:val="20"/>
          <w:szCs w:val="20"/>
          <w:lang w:eastAsia="sl-SI"/>
        </w:rPr>
      </w:pPr>
    </w:p>
    <w:p w:rsidR="002024D4" w:rsidRDefault="002024D4" w:rsidP="002024D4">
      <w:pPr>
        <w:spacing w:after="0" w:line="240" w:lineRule="auto"/>
        <w:rPr>
          <w:rFonts w:ascii="Times New Roman" w:eastAsia="Times New Roman" w:hAnsi="Times New Roman"/>
          <w:b/>
          <w:sz w:val="20"/>
          <w:szCs w:val="20"/>
          <w:lang w:eastAsia="sl-SI"/>
        </w:rPr>
      </w:pPr>
    </w:p>
    <w:p w:rsidR="002024D4" w:rsidRPr="002024D4" w:rsidRDefault="002024D4" w:rsidP="002024D4">
      <w:pPr>
        <w:pStyle w:val="Odstavekseznama"/>
        <w:numPr>
          <w:ilvl w:val="0"/>
          <w:numId w:val="42"/>
        </w:numPr>
        <w:suppressAutoHyphens w:val="0"/>
        <w:autoSpaceDN/>
        <w:spacing w:after="0" w:line="240" w:lineRule="auto"/>
        <w:textAlignment w:val="auto"/>
        <w:rPr>
          <w:rFonts w:ascii="Times New Roman" w:eastAsia="Times New Roman" w:hAnsi="Times New Roman"/>
          <w:b/>
          <w:sz w:val="20"/>
          <w:szCs w:val="20"/>
          <w:lang w:eastAsia="sl-SI"/>
        </w:rPr>
      </w:pPr>
      <w:r w:rsidRPr="002024D4">
        <w:rPr>
          <w:rFonts w:ascii="Times New Roman" w:eastAsia="Times New Roman" w:hAnsi="Times New Roman"/>
          <w:b/>
          <w:sz w:val="20"/>
          <w:szCs w:val="20"/>
          <w:lang w:eastAsia="sl-SI"/>
        </w:rPr>
        <w:t>Svet zavoda predlaga ustanovitelju, Ministrstvu za delo, družino, socialne zadeve in enake mo</w:t>
      </w:r>
      <w:r w:rsidRPr="002024D4">
        <w:rPr>
          <w:rFonts w:ascii="Times New Roman" w:eastAsia="Times New Roman" w:hAnsi="Times New Roman"/>
          <w:b/>
          <w:sz w:val="20"/>
          <w:szCs w:val="20"/>
          <w:lang w:eastAsia="sl-SI"/>
        </w:rPr>
        <w:t>ž</w:t>
      </w:r>
      <w:r w:rsidRPr="002024D4">
        <w:rPr>
          <w:rFonts w:ascii="Times New Roman" w:eastAsia="Times New Roman" w:hAnsi="Times New Roman"/>
          <w:b/>
          <w:sz w:val="20"/>
          <w:szCs w:val="20"/>
          <w:lang w:eastAsia="sl-SI"/>
        </w:rPr>
        <w:t>nosti, da se poslovni izid iz leta 2019 in preteklih let v skupni vrednosti 164.199 €  nameni za inv</w:t>
      </w:r>
      <w:r w:rsidRPr="002024D4">
        <w:rPr>
          <w:rFonts w:ascii="Times New Roman" w:eastAsia="Times New Roman" w:hAnsi="Times New Roman"/>
          <w:b/>
          <w:sz w:val="20"/>
          <w:szCs w:val="20"/>
          <w:lang w:eastAsia="sl-SI"/>
        </w:rPr>
        <w:t>e</w:t>
      </w:r>
      <w:r w:rsidRPr="002024D4">
        <w:rPr>
          <w:rFonts w:ascii="Times New Roman" w:eastAsia="Times New Roman" w:hAnsi="Times New Roman"/>
          <w:b/>
          <w:sz w:val="20"/>
          <w:szCs w:val="20"/>
          <w:lang w:eastAsia="sl-SI"/>
        </w:rPr>
        <w:t>sticije oz. investicijsko vzdrževanje v višini 120.000 €, znesek v višini 44.199 € pa ostane nerazp</w:t>
      </w:r>
      <w:r w:rsidRPr="002024D4">
        <w:rPr>
          <w:rFonts w:ascii="Times New Roman" w:eastAsia="Times New Roman" w:hAnsi="Times New Roman"/>
          <w:b/>
          <w:sz w:val="20"/>
          <w:szCs w:val="20"/>
          <w:lang w:eastAsia="sl-SI"/>
        </w:rPr>
        <w:t>o</w:t>
      </w:r>
      <w:r w:rsidRPr="002024D4">
        <w:rPr>
          <w:rFonts w:ascii="Times New Roman" w:eastAsia="Times New Roman" w:hAnsi="Times New Roman"/>
          <w:b/>
          <w:sz w:val="20"/>
          <w:szCs w:val="20"/>
          <w:lang w:eastAsia="sl-SI"/>
        </w:rPr>
        <w:t xml:space="preserve">rejen. </w:t>
      </w:r>
    </w:p>
    <w:p w:rsidR="002024D4" w:rsidRPr="002024D4" w:rsidRDefault="002024D4" w:rsidP="002024D4">
      <w:pPr>
        <w:spacing w:after="0" w:line="240" w:lineRule="auto"/>
        <w:rPr>
          <w:rFonts w:ascii="Times New Roman" w:eastAsia="Times New Roman" w:hAnsi="Times New Roman"/>
          <w:sz w:val="20"/>
          <w:szCs w:val="20"/>
          <w:lang w:eastAsia="sl-SI"/>
        </w:rPr>
      </w:pPr>
    </w:p>
    <w:p w:rsidR="002024D4" w:rsidRDefault="002024D4" w:rsidP="000E1E16">
      <w:pPr>
        <w:spacing w:after="0" w:line="240" w:lineRule="auto"/>
        <w:jc w:val="both"/>
        <w:rPr>
          <w:rFonts w:ascii="Times New Roman" w:eastAsia="Times New Roman" w:hAnsi="Times New Roman"/>
          <w:sz w:val="20"/>
          <w:szCs w:val="20"/>
          <w:lang w:eastAsia="sl-SI"/>
        </w:rPr>
      </w:pPr>
    </w:p>
    <w:p w:rsidR="002024D4" w:rsidRDefault="002024D4" w:rsidP="000E1E16">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Ad/4</w:t>
      </w:r>
    </w:p>
    <w:p w:rsidR="002024D4" w:rsidRDefault="002024D4" w:rsidP="000E1E16">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Predsednica Sveta DSO Črnomelj, ga. Marinka Jankovič je besedo predala pomočniku direktorice za finance in investicije, g. Bahor Simonu, ki je  povzel ugotovitve inventurnih komisij ter predstavil zbirno poročilo: </w:t>
      </w:r>
    </w:p>
    <w:p w:rsidR="002024D4" w:rsidRDefault="002024D4" w:rsidP="000E1E16">
      <w:pPr>
        <w:spacing w:after="0" w:line="240" w:lineRule="auto"/>
        <w:jc w:val="both"/>
        <w:rPr>
          <w:rFonts w:ascii="Times New Roman" w:eastAsia="Times New Roman" w:hAnsi="Times New Roman"/>
          <w:sz w:val="20"/>
          <w:szCs w:val="20"/>
          <w:lang w:eastAsia="sl-SI"/>
        </w:rPr>
      </w:pPr>
    </w:p>
    <w:p w:rsidR="002024D4" w:rsidRPr="002024D4" w:rsidRDefault="002024D4" w:rsidP="002024D4">
      <w:pPr>
        <w:numPr>
          <w:ilvl w:val="0"/>
          <w:numId w:val="43"/>
        </w:numPr>
        <w:suppressAutoHyphens w:val="0"/>
        <w:autoSpaceDN/>
        <w:spacing w:after="0" w:line="240" w:lineRule="auto"/>
        <w:textAlignment w:val="auto"/>
        <w:rPr>
          <w:rFonts w:ascii="Times New Roman" w:eastAsia="Times New Roman" w:hAnsi="Times New Roman"/>
          <w:b/>
          <w:sz w:val="20"/>
          <w:szCs w:val="20"/>
          <w:lang w:eastAsia="sl-SI"/>
        </w:rPr>
      </w:pPr>
      <w:r w:rsidRPr="002024D4">
        <w:rPr>
          <w:rFonts w:ascii="Times New Roman" w:eastAsia="Times New Roman" w:hAnsi="Times New Roman"/>
          <w:b/>
          <w:sz w:val="20"/>
          <w:szCs w:val="20"/>
          <w:lang w:eastAsia="sl-SI"/>
        </w:rPr>
        <w:t>Komisija za popis zalog:</w:t>
      </w:r>
    </w:p>
    <w:p w:rsidR="002024D4" w:rsidRPr="002024D4" w:rsidRDefault="002024D4" w:rsidP="002024D4">
      <w:pPr>
        <w:suppressAutoHyphens w:val="0"/>
        <w:autoSpaceDN/>
        <w:spacing w:after="0" w:line="240" w:lineRule="auto"/>
        <w:ind w:left="720"/>
        <w:jc w:val="both"/>
        <w:textAlignment w:val="auto"/>
        <w:rPr>
          <w:rFonts w:ascii="Times New Roman" w:eastAsia="Times New Roman" w:hAnsi="Times New Roman"/>
          <w:sz w:val="20"/>
          <w:szCs w:val="20"/>
          <w:lang w:eastAsia="sl-SI"/>
        </w:rPr>
      </w:pPr>
      <w:r w:rsidRPr="002024D4">
        <w:rPr>
          <w:rFonts w:ascii="Times New Roman" w:eastAsia="Times New Roman" w:hAnsi="Times New Roman"/>
          <w:sz w:val="20"/>
          <w:szCs w:val="20"/>
          <w:lang w:eastAsia="sl-SI"/>
        </w:rPr>
        <w:t>Komisija je popisala stanje zalog materiala dne 3.1.2020 z upoštevanjem stanja 31.12.2019 in ugotov</w:t>
      </w:r>
      <w:r w:rsidRPr="002024D4">
        <w:rPr>
          <w:rFonts w:ascii="Times New Roman" w:eastAsia="Times New Roman" w:hAnsi="Times New Roman"/>
          <w:sz w:val="20"/>
          <w:szCs w:val="20"/>
          <w:lang w:eastAsia="sl-SI"/>
        </w:rPr>
        <w:t>i</w:t>
      </w:r>
      <w:r w:rsidRPr="002024D4">
        <w:rPr>
          <w:rFonts w:ascii="Times New Roman" w:eastAsia="Times New Roman" w:hAnsi="Times New Roman"/>
          <w:sz w:val="20"/>
          <w:szCs w:val="20"/>
          <w:lang w:eastAsia="sl-SI"/>
        </w:rPr>
        <w:t>la, da se dejansko stanje ne razlikuje od knjigovodskega.</w:t>
      </w:r>
    </w:p>
    <w:p w:rsidR="002024D4" w:rsidRPr="002024D4" w:rsidRDefault="002024D4" w:rsidP="002024D4">
      <w:pPr>
        <w:suppressAutoHyphens w:val="0"/>
        <w:autoSpaceDN/>
        <w:spacing w:after="0" w:line="240" w:lineRule="auto"/>
        <w:ind w:left="720"/>
        <w:jc w:val="both"/>
        <w:textAlignment w:val="auto"/>
        <w:rPr>
          <w:rFonts w:ascii="Times New Roman" w:eastAsia="Times New Roman" w:hAnsi="Times New Roman"/>
          <w:sz w:val="20"/>
          <w:szCs w:val="20"/>
          <w:lang w:eastAsia="sl-SI"/>
        </w:rPr>
      </w:pPr>
    </w:p>
    <w:p w:rsidR="002024D4" w:rsidRPr="002024D4" w:rsidRDefault="002024D4" w:rsidP="002024D4">
      <w:pPr>
        <w:suppressAutoHyphens w:val="0"/>
        <w:autoSpaceDN/>
        <w:spacing w:after="0" w:line="240" w:lineRule="auto"/>
        <w:ind w:left="720"/>
        <w:jc w:val="both"/>
        <w:textAlignment w:val="auto"/>
        <w:rPr>
          <w:rFonts w:ascii="Times New Roman" w:eastAsia="Times New Roman" w:hAnsi="Times New Roman"/>
          <w:sz w:val="20"/>
          <w:szCs w:val="20"/>
          <w:lang w:eastAsia="sl-SI"/>
        </w:rPr>
      </w:pPr>
      <w:r w:rsidRPr="002024D4">
        <w:rPr>
          <w:rFonts w:ascii="Times New Roman" w:eastAsia="Times New Roman" w:hAnsi="Times New Roman"/>
          <w:sz w:val="20"/>
          <w:szCs w:val="20"/>
          <w:lang w:eastAsia="sl-SI"/>
        </w:rPr>
        <w:t>Popisano je bilo dejansko stanje zalog plina in kurilnega olja ter vračljive embalaže. Hkrati se je popis</w:t>
      </w:r>
      <w:r w:rsidRPr="002024D4">
        <w:rPr>
          <w:rFonts w:ascii="Times New Roman" w:eastAsia="Times New Roman" w:hAnsi="Times New Roman"/>
          <w:sz w:val="20"/>
          <w:szCs w:val="20"/>
          <w:lang w:eastAsia="sl-SI"/>
        </w:rPr>
        <w:t>a</w:t>
      </w:r>
      <w:r w:rsidRPr="002024D4">
        <w:rPr>
          <w:rFonts w:ascii="Times New Roman" w:eastAsia="Times New Roman" w:hAnsi="Times New Roman"/>
          <w:sz w:val="20"/>
          <w:szCs w:val="20"/>
          <w:lang w:eastAsia="sl-SI"/>
        </w:rPr>
        <w:t>lo tudi stanje blaga v bifeju po stanju 31.12.2019.</w:t>
      </w:r>
    </w:p>
    <w:p w:rsidR="002024D4" w:rsidRPr="002024D4" w:rsidRDefault="002024D4" w:rsidP="002024D4">
      <w:pPr>
        <w:suppressAutoHyphens w:val="0"/>
        <w:autoSpaceDN/>
        <w:spacing w:after="0" w:line="240" w:lineRule="auto"/>
        <w:ind w:left="720"/>
        <w:textAlignment w:val="auto"/>
        <w:rPr>
          <w:rFonts w:ascii="Times New Roman" w:eastAsia="Times New Roman" w:hAnsi="Times New Roman"/>
          <w:sz w:val="20"/>
          <w:szCs w:val="20"/>
          <w:lang w:eastAsia="sl-SI"/>
        </w:rPr>
      </w:pPr>
    </w:p>
    <w:p w:rsidR="002024D4" w:rsidRPr="002024D4" w:rsidRDefault="002024D4" w:rsidP="002024D4">
      <w:pPr>
        <w:suppressAutoHyphens w:val="0"/>
        <w:autoSpaceDN/>
        <w:spacing w:after="0" w:line="240" w:lineRule="auto"/>
        <w:ind w:left="720"/>
        <w:textAlignment w:val="auto"/>
        <w:rPr>
          <w:rFonts w:ascii="Times New Roman" w:eastAsia="Times New Roman" w:hAnsi="Times New Roman"/>
          <w:sz w:val="20"/>
          <w:szCs w:val="20"/>
          <w:lang w:eastAsia="sl-SI"/>
        </w:rPr>
      </w:pPr>
      <w:r w:rsidRPr="002024D4">
        <w:rPr>
          <w:rFonts w:ascii="Times New Roman" w:eastAsia="Times New Roman" w:hAnsi="Times New Roman"/>
          <w:sz w:val="20"/>
          <w:szCs w:val="20"/>
          <w:lang w:eastAsia="sl-SI"/>
        </w:rPr>
        <w:t>Vrednost vseh zalog na dan 31.12.2019 znaša 27.252,74 €.</w:t>
      </w:r>
    </w:p>
    <w:p w:rsidR="002024D4" w:rsidRPr="002024D4" w:rsidRDefault="002024D4" w:rsidP="002024D4">
      <w:pPr>
        <w:tabs>
          <w:tab w:val="left" w:pos="4815"/>
        </w:tabs>
        <w:suppressAutoHyphens w:val="0"/>
        <w:autoSpaceDN/>
        <w:spacing w:after="0" w:line="240" w:lineRule="auto"/>
        <w:ind w:left="720"/>
        <w:textAlignment w:val="auto"/>
        <w:rPr>
          <w:rFonts w:ascii="Times New Roman" w:eastAsia="Times New Roman" w:hAnsi="Times New Roman"/>
          <w:sz w:val="20"/>
          <w:szCs w:val="20"/>
          <w:lang w:eastAsia="sl-SI"/>
        </w:rPr>
      </w:pPr>
      <w:r w:rsidRPr="002024D4">
        <w:rPr>
          <w:rFonts w:ascii="Times New Roman" w:eastAsia="Times New Roman" w:hAnsi="Times New Roman"/>
          <w:sz w:val="20"/>
          <w:szCs w:val="20"/>
          <w:lang w:eastAsia="sl-SI"/>
        </w:rPr>
        <w:tab/>
      </w:r>
    </w:p>
    <w:p w:rsidR="002024D4" w:rsidRPr="002024D4" w:rsidRDefault="002024D4" w:rsidP="002024D4">
      <w:pPr>
        <w:suppressAutoHyphens w:val="0"/>
        <w:autoSpaceDN/>
        <w:spacing w:after="0" w:line="240" w:lineRule="auto"/>
        <w:ind w:left="720"/>
        <w:textAlignment w:val="auto"/>
        <w:rPr>
          <w:rFonts w:ascii="Times New Roman" w:eastAsia="Times New Roman" w:hAnsi="Times New Roman"/>
          <w:sz w:val="20"/>
          <w:szCs w:val="20"/>
          <w:lang w:eastAsia="sl-SI"/>
        </w:rPr>
      </w:pPr>
      <w:bookmarkStart w:id="1" w:name="_Hlk349033098"/>
      <w:r w:rsidRPr="002024D4">
        <w:rPr>
          <w:rFonts w:ascii="Times New Roman" w:eastAsia="Times New Roman" w:hAnsi="Times New Roman"/>
          <w:b/>
          <w:sz w:val="20"/>
          <w:szCs w:val="20"/>
          <w:lang w:eastAsia="sl-SI"/>
        </w:rPr>
        <w:t>Predlog sklepa</w:t>
      </w:r>
      <w:r w:rsidRPr="002024D4">
        <w:rPr>
          <w:rFonts w:ascii="Times New Roman" w:eastAsia="Times New Roman" w:hAnsi="Times New Roman"/>
          <w:sz w:val="20"/>
          <w:szCs w:val="20"/>
          <w:lang w:eastAsia="sl-SI"/>
        </w:rPr>
        <w:t>: Zapisnik se sprejme v predloženi vsebini.</w:t>
      </w:r>
    </w:p>
    <w:bookmarkEnd w:id="1"/>
    <w:p w:rsidR="002024D4" w:rsidRPr="002024D4" w:rsidRDefault="002024D4" w:rsidP="002024D4">
      <w:pPr>
        <w:suppressAutoHyphens w:val="0"/>
        <w:autoSpaceDN/>
        <w:spacing w:after="0" w:line="240" w:lineRule="auto"/>
        <w:ind w:firstLine="708"/>
        <w:textAlignment w:val="auto"/>
        <w:rPr>
          <w:rFonts w:ascii="Times New Roman" w:eastAsia="Times New Roman" w:hAnsi="Times New Roman"/>
          <w:b/>
          <w:sz w:val="20"/>
          <w:szCs w:val="20"/>
          <w:lang w:eastAsia="sl-SI"/>
        </w:rPr>
      </w:pPr>
    </w:p>
    <w:p w:rsidR="002024D4" w:rsidRPr="002024D4" w:rsidRDefault="002024D4" w:rsidP="002024D4">
      <w:pPr>
        <w:suppressAutoHyphens w:val="0"/>
        <w:autoSpaceDN/>
        <w:spacing w:after="0" w:line="240" w:lineRule="auto"/>
        <w:ind w:firstLine="708"/>
        <w:textAlignment w:val="auto"/>
        <w:rPr>
          <w:rFonts w:ascii="Times New Roman" w:eastAsia="Times New Roman" w:hAnsi="Times New Roman"/>
          <w:b/>
          <w:sz w:val="20"/>
          <w:szCs w:val="20"/>
          <w:lang w:eastAsia="sl-SI"/>
        </w:rPr>
      </w:pPr>
    </w:p>
    <w:p w:rsidR="002024D4" w:rsidRPr="002024D4" w:rsidRDefault="002024D4" w:rsidP="002024D4">
      <w:pPr>
        <w:numPr>
          <w:ilvl w:val="0"/>
          <w:numId w:val="43"/>
        </w:numPr>
        <w:suppressAutoHyphens w:val="0"/>
        <w:autoSpaceDN/>
        <w:spacing w:after="0" w:line="240" w:lineRule="auto"/>
        <w:textAlignment w:val="auto"/>
        <w:rPr>
          <w:rFonts w:ascii="Times New Roman" w:eastAsia="Times New Roman" w:hAnsi="Times New Roman"/>
          <w:sz w:val="20"/>
          <w:szCs w:val="20"/>
          <w:lang w:eastAsia="sl-SI"/>
        </w:rPr>
      </w:pPr>
      <w:r w:rsidRPr="002024D4">
        <w:rPr>
          <w:rFonts w:ascii="Times New Roman" w:eastAsia="Times New Roman" w:hAnsi="Times New Roman"/>
          <w:b/>
          <w:sz w:val="20"/>
          <w:szCs w:val="20"/>
          <w:lang w:eastAsia="sl-SI"/>
        </w:rPr>
        <w:t>Komisija za popis drobnega inventarja, ki se vodi na skupini kontov 320:</w:t>
      </w:r>
    </w:p>
    <w:p w:rsidR="002024D4" w:rsidRPr="002024D4" w:rsidRDefault="002024D4" w:rsidP="002024D4">
      <w:pPr>
        <w:suppressAutoHyphens w:val="0"/>
        <w:autoSpaceDN/>
        <w:spacing w:after="0" w:line="240" w:lineRule="auto"/>
        <w:ind w:left="720"/>
        <w:jc w:val="both"/>
        <w:textAlignment w:val="auto"/>
        <w:rPr>
          <w:rFonts w:ascii="Times New Roman" w:eastAsia="Times New Roman" w:hAnsi="Times New Roman"/>
          <w:sz w:val="20"/>
          <w:szCs w:val="20"/>
          <w:lang w:eastAsia="sl-SI"/>
        </w:rPr>
      </w:pPr>
      <w:r w:rsidRPr="002024D4">
        <w:rPr>
          <w:rFonts w:ascii="Times New Roman" w:eastAsia="Times New Roman" w:hAnsi="Times New Roman"/>
          <w:sz w:val="20"/>
          <w:szCs w:val="20"/>
          <w:lang w:eastAsia="sl-SI"/>
        </w:rPr>
        <w:t>Komisija za popis drobnega inventarja v posamični vrednosti manj kot 100 € in z dobo uporabnosti več kot eno leto in se popisuje skupinsko, je drobni inventar popisala v času od 2.12.2019 do 25.1.2020 in ob popisu ugotovila:</w:t>
      </w:r>
    </w:p>
    <w:p w:rsidR="002024D4" w:rsidRPr="002024D4" w:rsidRDefault="002024D4" w:rsidP="002024D4">
      <w:pPr>
        <w:tabs>
          <w:tab w:val="right" w:pos="8640"/>
        </w:tabs>
        <w:suppressAutoHyphens w:val="0"/>
        <w:autoSpaceDN/>
        <w:spacing w:after="0" w:line="240" w:lineRule="auto"/>
        <w:ind w:left="720"/>
        <w:textAlignment w:val="auto"/>
        <w:rPr>
          <w:rFonts w:ascii="Times New Roman" w:eastAsia="Times New Roman" w:hAnsi="Times New Roman"/>
          <w:sz w:val="20"/>
          <w:szCs w:val="20"/>
          <w:lang w:eastAsia="sl-SI"/>
        </w:rPr>
      </w:pPr>
      <w:r w:rsidRPr="002024D4">
        <w:rPr>
          <w:rFonts w:ascii="Times New Roman" w:eastAsia="Times New Roman" w:hAnsi="Times New Roman"/>
          <w:sz w:val="20"/>
          <w:szCs w:val="20"/>
          <w:lang w:eastAsia="sl-SI"/>
        </w:rPr>
        <w:t>- vrednost drobnega inventarja 01.01.2019 je</w:t>
      </w:r>
      <w:r w:rsidRPr="002024D4">
        <w:rPr>
          <w:rFonts w:ascii="Times New Roman" w:eastAsia="Times New Roman" w:hAnsi="Times New Roman"/>
          <w:sz w:val="20"/>
          <w:szCs w:val="20"/>
          <w:lang w:eastAsia="sl-SI"/>
        </w:rPr>
        <w:tab/>
        <w:t xml:space="preserve"> 86.047,19 €:</w:t>
      </w:r>
    </w:p>
    <w:p w:rsidR="002024D4" w:rsidRPr="002024D4" w:rsidRDefault="002024D4" w:rsidP="002024D4">
      <w:pPr>
        <w:tabs>
          <w:tab w:val="right" w:pos="8640"/>
        </w:tabs>
        <w:suppressAutoHyphens w:val="0"/>
        <w:autoSpaceDN/>
        <w:spacing w:after="0" w:line="240" w:lineRule="auto"/>
        <w:ind w:left="720"/>
        <w:textAlignment w:val="auto"/>
        <w:rPr>
          <w:rFonts w:ascii="Times New Roman" w:eastAsia="Times New Roman" w:hAnsi="Times New Roman"/>
          <w:sz w:val="20"/>
          <w:szCs w:val="20"/>
          <w:lang w:eastAsia="sl-SI"/>
        </w:rPr>
      </w:pPr>
      <w:r w:rsidRPr="002024D4">
        <w:rPr>
          <w:rFonts w:ascii="Times New Roman" w:eastAsia="Times New Roman" w:hAnsi="Times New Roman"/>
          <w:sz w:val="20"/>
          <w:szCs w:val="20"/>
          <w:lang w:eastAsia="sl-SI"/>
        </w:rPr>
        <w:t>- nabave v letu 2019 so</w:t>
      </w:r>
      <w:r w:rsidRPr="002024D4">
        <w:rPr>
          <w:rFonts w:ascii="Times New Roman" w:eastAsia="Times New Roman" w:hAnsi="Times New Roman"/>
          <w:sz w:val="20"/>
          <w:szCs w:val="20"/>
          <w:lang w:eastAsia="sl-SI"/>
        </w:rPr>
        <w:tab/>
        <w:t>17.476,26 €;</w:t>
      </w:r>
    </w:p>
    <w:p w:rsidR="002024D4" w:rsidRPr="002024D4" w:rsidRDefault="002024D4" w:rsidP="002024D4">
      <w:pPr>
        <w:tabs>
          <w:tab w:val="right" w:pos="8640"/>
        </w:tabs>
        <w:suppressAutoHyphens w:val="0"/>
        <w:autoSpaceDN/>
        <w:spacing w:after="0" w:line="240" w:lineRule="auto"/>
        <w:ind w:left="720"/>
        <w:textAlignment w:val="auto"/>
        <w:rPr>
          <w:rFonts w:ascii="Times New Roman" w:eastAsia="Times New Roman" w:hAnsi="Times New Roman"/>
          <w:sz w:val="20"/>
          <w:szCs w:val="20"/>
          <w:lang w:eastAsia="sl-SI"/>
        </w:rPr>
      </w:pPr>
      <w:r w:rsidRPr="002024D4">
        <w:rPr>
          <w:rFonts w:ascii="Times New Roman" w:eastAsia="Times New Roman" w:hAnsi="Times New Roman"/>
          <w:sz w:val="20"/>
          <w:szCs w:val="20"/>
          <w:lang w:eastAsia="sl-SI"/>
        </w:rPr>
        <w:t>- izločitve med letom 2019 na podlagi evidenc do popisa so</w:t>
      </w:r>
      <w:r w:rsidRPr="002024D4">
        <w:rPr>
          <w:rFonts w:ascii="Times New Roman" w:eastAsia="Times New Roman" w:hAnsi="Times New Roman"/>
          <w:sz w:val="20"/>
          <w:szCs w:val="20"/>
          <w:lang w:eastAsia="sl-SI"/>
        </w:rPr>
        <w:tab/>
        <w:t>13.644,96 €;</w:t>
      </w:r>
    </w:p>
    <w:p w:rsidR="002024D4" w:rsidRPr="002024D4" w:rsidRDefault="002024D4" w:rsidP="002024D4">
      <w:pPr>
        <w:tabs>
          <w:tab w:val="right" w:pos="8640"/>
        </w:tabs>
        <w:suppressAutoHyphens w:val="0"/>
        <w:autoSpaceDN/>
        <w:spacing w:after="0" w:line="240" w:lineRule="auto"/>
        <w:ind w:left="720"/>
        <w:textAlignment w:val="auto"/>
        <w:rPr>
          <w:rFonts w:ascii="Times New Roman" w:eastAsia="Times New Roman" w:hAnsi="Times New Roman"/>
          <w:sz w:val="20"/>
          <w:szCs w:val="20"/>
          <w:lang w:eastAsia="sl-SI"/>
        </w:rPr>
      </w:pPr>
      <w:r w:rsidRPr="002024D4">
        <w:rPr>
          <w:rFonts w:ascii="Times New Roman" w:eastAsia="Times New Roman" w:hAnsi="Times New Roman"/>
          <w:sz w:val="20"/>
          <w:szCs w:val="20"/>
          <w:lang w:eastAsia="sl-SI"/>
        </w:rPr>
        <w:t>- izločitve ob popisu po sklepu direktorice</w:t>
      </w:r>
      <w:r w:rsidRPr="002024D4">
        <w:rPr>
          <w:rFonts w:ascii="Times New Roman" w:eastAsia="Times New Roman" w:hAnsi="Times New Roman"/>
          <w:sz w:val="20"/>
          <w:szCs w:val="20"/>
          <w:lang w:eastAsia="sl-SI"/>
        </w:rPr>
        <w:tab/>
        <w:t>1.618,88 €.</w:t>
      </w:r>
    </w:p>
    <w:p w:rsidR="002024D4" w:rsidRPr="002024D4" w:rsidRDefault="002024D4" w:rsidP="002024D4">
      <w:pPr>
        <w:tabs>
          <w:tab w:val="right" w:pos="8640"/>
        </w:tabs>
        <w:suppressAutoHyphens w:val="0"/>
        <w:autoSpaceDN/>
        <w:spacing w:after="0" w:line="240" w:lineRule="auto"/>
        <w:ind w:left="720"/>
        <w:textAlignment w:val="auto"/>
        <w:rPr>
          <w:rFonts w:ascii="Times New Roman" w:eastAsia="Times New Roman" w:hAnsi="Times New Roman"/>
          <w:sz w:val="20"/>
          <w:szCs w:val="20"/>
          <w:lang w:eastAsia="sl-SI"/>
        </w:rPr>
      </w:pPr>
    </w:p>
    <w:p w:rsidR="002024D4" w:rsidRPr="002024D4" w:rsidRDefault="002024D4" w:rsidP="002024D4">
      <w:pPr>
        <w:tabs>
          <w:tab w:val="right" w:pos="8640"/>
        </w:tabs>
        <w:suppressAutoHyphens w:val="0"/>
        <w:autoSpaceDN/>
        <w:spacing w:after="0" w:line="240" w:lineRule="auto"/>
        <w:ind w:left="720"/>
        <w:jc w:val="both"/>
        <w:textAlignment w:val="auto"/>
        <w:rPr>
          <w:rFonts w:ascii="Times New Roman" w:eastAsia="Times New Roman" w:hAnsi="Times New Roman"/>
          <w:sz w:val="20"/>
          <w:szCs w:val="20"/>
          <w:lang w:eastAsia="sl-SI"/>
        </w:rPr>
      </w:pPr>
      <w:r w:rsidRPr="002024D4">
        <w:rPr>
          <w:rFonts w:ascii="Times New Roman" w:eastAsia="Times New Roman" w:hAnsi="Times New Roman"/>
          <w:sz w:val="20"/>
          <w:szCs w:val="20"/>
          <w:lang w:eastAsia="sl-SI"/>
        </w:rPr>
        <w:t>Komisija je ugotovila, da je vrednost manjkajočega oziroma neuporabnega drobnega inventarja 1.618,88 € oziroma 1,8 % od skupne vrednosti. Po izločitvi manjkajočega oz. neuporabnega drobnega inventarja skupna vrednost na dan 31.12.2019 znaša 88.259,61 €.</w:t>
      </w:r>
    </w:p>
    <w:p w:rsidR="002024D4" w:rsidRPr="002024D4" w:rsidRDefault="002024D4" w:rsidP="002024D4">
      <w:pPr>
        <w:tabs>
          <w:tab w:val="right" w:pos="8640"/>
        </w:tabs>
        <w:suppressAutoHyphens w:val="0"/>
        <w:autoSpaceDN/>
        <w:spacing w:after="0" w:line="240" w:lineRule="auto"/>
        <w:ind w:left="720"/>
        <w:jc w:val="both"/>
        <w:textAlignment w:val="auto"/>
        <w:rPr>
          <w:rFonts w:ascii="Times New Roman" w:eastAsia="Times New Roman" w:hAnsi="Times New Roman"/>
          <w:sz w:val="20"/>
          <w:szCs w:val="20"/>
          <w:lang w:eastAsia="sl-SI"/>
        </w:rPr>
      </w:pPr>
    </w:p>
    <w:p w:rsidR="002024D4" w:rsidRPr="002024D4" w:rsidRDefault="002024D4" w:rsidP="002024D4">
      <w:pPr>
        <w:suppressAutoHyphens w:val="0"/>
        <w:autoSpaceDN/>
        <w:spacing w:after="0" w:line="240" w:lineRule="auto"/>
        <w:ind w:left="720"/>
        <w:textAlignment w:val="auto"/>
        <w:rPr>
          <w:rFonts w:ascii="Times New Roman" w:eastAsia="Times New Roman" w:hAnsi="Times New Roman"/>
          <w:sz w:val="20"/>
          <w:szCs w:val="20"/>
          <w:lang w:eastAsia="sl-SI"/>
        </w:rPr>
      </w:pPr>
      <w:r w:rsidRPr="002024D4">
        <w:rPr>
          <w:rFonts w:ascii="Times New Roman" w:eastAsia="Times New Roman" w:hAnsi="Times New Roman"/>
          <w:b/>
          <w:sz w:val="20"/>
          <w:szCs w:val="20"/>
          <w:lang w:eastAsia="sl-SI"/>
        </w:rPr>
        <w:t xml:space="preserve">Predlog sklepa:   </w:t>
      </w:r>
      <w:r w:rsidRPr="002024D4">
        <w:rPr>
          <w:rFonts w:ascii="Times New Roman" w:eastAsia="Times New Roman" w:hAnsi="Times New Roman"/>
          <w:sz w:val="20"/>
          <w:szCs w:val="20"/>
          <w:lang w:eastAsia="sl-SI"/>
        </w:rPr>
        <w:t>Zapisnik se sprejme v predloženi vsebini.</w:t>
      </w:r>
    </w:p>
    <w:p w:rsidR="002024D4" w:rsidRPr="002024D4" w:rsidRDefault="002024D4" w:rsidP="002024D4">
      <w:pPr>
        <w:suppressAutoHyphens w:val="0"/>
        <w:autoSpaceDN/>
        <w:spacing w:after="0" w:line="240" w:lineRule="auto"/>
        <w:ind w:left="720"/>
        <w:textAlignment w:val="auto"/>
        <w:rPr>
          <w:rFonts w:ascii="Times New Roman" w:eastAsia="Times New Roman" w:hAnsi="Times New Roman"/>
          <w:sz w:val="20"/>
          <w:szCs w:val="20"/>
          <w:lang w:eastAsia="sl-SI"/>
        </w:rPr>
      </w:pPr>
    </w:p>
    <w:p w:rsidR="002024D4" w:rsidRPr="002024D4" w:rsidRDefault="002024D4" w:rsidP="002024D4">
      <w:pPr>
        <w:suppressAutoHyphens w:val="0"/>
        <w:autoSpaceDN/>
        <w:spacing w:after="0" w:line="240" w:lineRule="auto"/>
        <w:ind w:left="720"/>
        <w:textAlignment w:val="auto"/>
        <w:rPr>
          <w:rFonts w:ascii="Times New Roman" w:eastAsia="Times New Roman" w:hAnsi="Times New Roman"/>
          <w:sz w:val="20"/>
          <w:szCs w:val="20"/>
          <w:lang w:eastAsia="sl-SI"/>
        </w:rPr>
      </w:pPr>
    </w:p>
    <w:p w:rsidR="002024D4" w:rsidRPr="002024D4" w:rsidRDefault="002024D4" w:rsidP="002024D4">
      <w:pPr>
        <w:numPr>
          <w:ilvl w:val="0"/>
          <w:numId w:val="43"/>
        </w:numPr>
        <w:suppressAutoHyphens w:val="0"/>
        <w:autoSpaceDN/>
        <w:spacing w:after="0" w:line="240" w:lineRule="auto"/>
        <w:textAlignment w:val="auto"/>
        <w:rPr>
          <w:rFonts w:ascii="Times New Roman" w:eastAsia="Times New Roman" w:hAnsi="Times New Roman"/>
          <w:b/>
          <w:sz w:val="20"/>
          <w:szCs w:val="20"/>
          <w:lang w:eastAsia="sl-SI"/>
        </w:rPr>
      </w:pPr>
      <w:r w:rsidRPr="002024D4">
        <w:rPr>
          <w:rFonts w:ascii="Times New Roman" w:eastAsia="Times New Roman" w:hAnsi="Times New Roman"/>
          <w:b/>
          <w:sz w:val="20"/>
          <w:szCs w:val="20"/>
          <w:lang w:eastAsia="sl-SI"/>
        </w:rPr>
        <w:t>Komisija za popis denarnih sredstev, terjatev in obveznosti:</w:t>
      </w:r>
    </w:p>
    <w:p w:rsidR="002024D4" w:rsidRPr="002024D4" w:rsidRDefault="002024D4" w:rsidP="002024D4">
      <w:pPr>
        <w:suppressAutoHyphens w:val="0"/>
        <w:autoSpaceDN/>
        <w:spacing w:after="0" w:line="240" w:lineRule="auto"/>
        <w:ind w:left="720"/>
        <w:jc w:val="both"/>
        <w:textAlignment w:val="auto"/>
        <w:rPr>
          <w:rFonts w:ascii="Times New Roman" w:eastAsia="Times New Roman" w:hAnsi="Times New Roman"/>
          <w:sz w:val="20"/>
          <w:szCs w:val="20"/>
          <w:lang w:eastAsia="sl-SI"/>
        </w:rPr>
      </w:pPr>
      <w:r w:rsidRPr="002024D4">
        <w:rPr>
          <w:rFonts w:ascii="Times New Roman" w:eastAsia="Times New Roman" w:hAnsi="Times New Roman"/>
          <w:sz w:val="20"/>
          <w:szCs w:val="20"/>
          <w:lang w:eastAsia="sl-SI"/>
        </w:rPr>
        <w:t>Komisija je dne 3.1.2020 popisala denarna sredstva ter terjatve in obveznosti po stanju 31.12.2019 in ugotovila, da je na podlagi knjigovodskih listin dejansko stanje usklajeno s knjigovodskim stanjem.</w:t>
      </w:r>
    </w:p>
    <w:p w:rsidR="002024D4" w:rsidRPr="002024D4" w:rsidRDefault="002024D4" w:rsidP="002024D4">
      <w:pPr>
        <w:suppressAutoHyphens w:val="0"/>
        <w:autoSpaceDN/>
        <w:spacing w:after="0" w:line="240" w:lineRule="auto"/>
        <w:ind w:left="720"/>
        <w:textAlignment w:val="auto"/>
        <w:rPr>
          <w:rFonts w:ascii="Times New Roman" w:eastAsia="Times New Roman" w:hAnsi="Times New Roman"/>
          <w:sz w:val="20"/>
          <w:szCs w:val="20"/>
          <w:lang w:eastAsia="sl-SI"/>
        </w:rPr>
      </w:pPr>
      <w:r w:rsidRPr="002024D4">
        <w:rPr>
          <w:rFonts w:ascii="Times New Roman" w:eastAsia="Times New Roman" w:hAnsi="Times New Roman"/>
          <w:sz w:val="20"/>
          <w:szCs w:val="20"/>
          <w:lang w:eastAsia="sl-SI"/>
        </w:rPr>
        <w:t>Na podlagi predloženih knjigovodskih listin je bilo ugotovljeno:</w:t>
      </w:r>
    </w:p>
    <w:p w:rsidR="002024D4" w:rsidRPr="002024D4" w:rsidRDefault="002024D4" w:rsidP="002024D4">
      <w:pPr>
        <w:numPr>
          <w:ilvl w:val="0"/>
          <w:numId w:val="44"/>
        </w:numPr>
        <w:suppressAutoHyphens w:val="0"/>
        <w:autoSpaceDN/>
        <w:spacing w:after="0" w:line="240" w:lineRule="auto"/>
        <w:textAlignment w:val="auto"/>
        <w:rPr>
          <w:rFonts w:ascii="Times New Roman" w:eastAsia="Times New Roman" w:hAnsi="Times New Roman"/>
          <w:sz w:val="20"/>
          <w:szCs w:val="20"/>
          <w:lang w:eastAsia="sl-SI"/>
        </w:rPr>
      </w:pPr>
      <w:r w:rsidRPr="002024D4">
        <w:rPr>
          <w:rFonts w:ascii="Times New Roman" w:eastAsia="Times New Roman" w:hAnsi="Times New Roman"/>
          <w:sz w:val="20"/>
          <w:szCs w:val="20"/>
          <w:lang w:eastAsia="sl-SI"/>
        </w:rPr>
        <w:t>da so denarna sredstva v blagajni usklajena;</w:t>
      </w:r>
    </w:p>
    <w:p w:rsidR="002024D4" w:rsidRPr="002024D4" w:rsidRDefault="002024D4" w:rsidP="002024D4">
      <w:pPr>
        <w:numPr>
          <w:ilvl w:val="0"/>
          <w:numId w:val="44"/>
        </w:numPr>
        <w:suppressAutoHyphens w:val="0"/>
        <w:autoSpaceDN/>
        <w:spacing w:after="0" w:line="240" w:lineRule="auto"/>
        <w:textAlignment w:val="auto"/>
        <w:rPr>
          <w:rFonts w:ascii="Times New Roman" w:eastAsia="Times New Roman" w:hAnsi="Times New Roman"/>
          <w:sz w:val="20"/>
          <w:szCs w:val="20"/>
          <w:lang w:eastAsia="sl-SI"/>
        </w:rPr>
      </w:pPr>
      <w:r w:rsidRPr="002024D4">
        <w:rPr>
          <w:rFonts w:ascii="Times New Roman" w:eastAsia="Times New Roman" w:hAnsi="Times New Roman"/>
          <w:sz w:val="20"/>
          <w:szCs w:val="20"/>
          <w:lang w:eastAsia="sl-SI"/>
        </w:rPr>
        <w:t>da so denarna sredstva na računu usklajena;</w:t>
      </w:r>
    </w:p>
    <w:p w:rsidR="002024D4" w:rsidRPr="002024D4" w:rsidRDefault="002024D4" w:rsidP="002024D4">
      <w:pPr>
        <w:numPr>
          <w:ilvl w:val="0"/>
          <w:numId w:val="44"/>
        </w:numPr>
        <w:suppressAutoHyphens w:val="0"/>
        <w:autoSpaceDN/>
        <w:spacing w:after="0" w:line="240" w:lineRule="auto"/>
        <w:textAlignment w:val="auto"/>
        <w:rPr>
          <w:rFonts w:ascii="Times New Roman" w:eastAsia="Times New Roman" w:hAnsi="Times New Roman"/>
          <w:sz w:val="20"/>
          <w:szCs w:val="20"/>
          <w:lang w:eastAsia="sl-SI"/>
        </w:rPr>
      </w:pPr>
      <w:r w:rsidRPr="002024D4">
        <w:rPr>
          <w:rFonts w:ascii="Times New Roman" w:eastAsia="Times New Roman" w:hAnsi="Times New Roman"/>
          <w:sz w:val="20"/>
          <w:szCs w:val="20"/>
          <w:lang w:eastAsia="sl-SI"/>
        </w:rPr>
        <w:t>da so terjatve in obveznosti usklajene;</w:t>
      </w:r>
    </w:p>
    <w:p w:rsidR="002024D4" w:rsidRPr="002024D4" w:rsidRDefault="002024D4" w:rsidP="002024D4">
      <w:pPr>
        <w:numPr>
          <w:ilvl w:val="0"/>
          <w:numId w:val="44"/>
        </w:numPr>
        <w:suppressAutoHyphens w:val="0"/>
        <w:autoSpaceDN/>
        <w:spacing w:after="0" w:line="240" w:lineRule="auto"/>
        <w:textAlignment w:val="auto"/>
        <w:rPr>
          <w:rFonts w:ascii="Times New Roman" w:eastAsia="Times New Roman" w:hAnsi="Times New Roman"/>
          <w:sz w:val="20"/>
          <w:szCs w:val="20"/>
          <w:lang w:eastAsia="sl-SI"/>
        </w:rPr>
      </w:pPr>
      <w:r w:rsidRPr="002024D4">
        <w:rPr>
          <w:rFonts w:ascii="Times New Roman" w:eastAsia="Times New Roman" w:hAnsi="Times New Roman"/>
          <w:sz w:val="20"/>
          <w:szCs w:val="20"/>
          <w:lang w:eastAsia="sl-SI"/>
        </w:rPr>
        <w:t>neplačane terjatve se rešujejo po pravni poti;</w:t>
      </w:r>
    </w:p>
    <w:p w:rsidR="002024D4" w:rsidRPr="002024D4" w:rsidRDefault="002024D4" w:rsidP="002024D4">
      <w:pPr>
        <w:numPr>
          <w:ilvl w:val="0"/>
          <w:numId w:val="44"/>
        </w:numPr>
        <w:suppressAutoHyphens w:val="0"/>
        <w:autoSpaceDN/>
        <w:spacing w:after="0" w:line="240" w:lineRule="auto"/>
        <w:textAlignment w:val="auto"/>
        <w:rPr>
          <w:rFonts w:ascii="Times New Roman" w:eastAsia="Times New Roman" w:hAnsi="Times New Roman"/>
          <w:sz w:val="20"/>
          <w:szCs w:val="20"/>
          <w:lang w:eastAsia="sl-SI"/>
        </w:rPr>
      </w:pPr>
      <w:r w:rsidRPr="002024D4">
        <w:rPr>
          <w:rFonts w:ascii="Times New Roman" w:eastAsia="Times New Roman" w:hAnsi="Times New Roman"/>
          <w:sz w:val="20"/>
          <w:szCs w:val="20"/>
          <w:lang w:eastAsia="sl-SI"/>
        </w:rPr>
        <w:t>da je vrednost spornih terjatev v vrednosti 406,92 € in so v postopku  reševanja.</w:t>
      </w:r>
    </w:p>
    <w:p w:rsidR="002024D4" w:rsidRPr="002024D4" w:rsidRDefault="002024D4" w:rsidP="002024D4">
      <w:pPr>
        <w:suppressAutoHyphens w:val="0"/>
        <w:autoSpaceDN/>
        <w:spacing w:after="0" w:line="240" w:lineRule="auto"/>
        <w:ind w:left="720"/>
        <w:jc w:val="both"/>
        <w:textAlignment w:val="auto"/>
        <w:rPr>
          <w:rFonts w:ascii="Times New Roman" w:eastAsia="Times New Roman" w:hAnsi="Times New Roman"/>
          <w:sz w:val="20"/>
          <w:szCs w:val="20"/>
          <w:lang w:eastAsia="sl-SI"/>
        </w:rPr>
      </w:pPr>
    </w:p>
    <w:p w:rsidR="002024D4" w:rsidRPr="002024D4" w:rsidRDefault="002024D4" w:rsidP="002024D4">
      <w:pPr>
        <w:suppressAutoHyphens w:val="0"/>
        <w:autoSpaceDN/>
        <w:spacing w:after="0" w:line="240" w:lineRule="auto"/>
        <w:ind w:left="720"/>
        <w:jc w:val="both"/>
        <w:textAlignment w:val="auto"/>
        <w:rPr>
          <w:rFonts w:ascii="Times New Roman" w:eastAsia="Times New Roman" w:hAnsi="Times New Roman"/>
          <w:sz w:val="20"/>
          <w:szCs w:val="20"/>
          <w:lang w:eastAsia="sl-SI"/>
        </w:rPr>
      </w:pPr>
      <w:r w:rsidRPr="002024D4">
        <w:rPr>
          <w:rFonts w:ascii="Times New Roman" w:eastAsia="Times New Roman" w:hAnsi="Times New Roman"/>
          <w:sz w:val="20"/>
          <w:szCs w:val="20"/>
          <w:lang w:eastAsia="sl-SI"/>
        </w:rPr>
        <w:t>Komisija je ugotovila, da dom v letu 2019 ni odpisoval terjatev. Ugotovljeno je, da zavod uporablja vse možne vzvode, da bi izterjal neplačane terjatve, del neplačanih primerov je predal tudi odvetniku, ve</w:t>
      </w:r>
      <w:r w:rsidRPr="002024D4">
        <w:rPr>
          <w:rFonts w:ascii="Times New Roman" w:eastAsia="Times New Roman" w:hAnsi="Times New Roman"/>
          <w:sz w:val="20"/>
          <w:szCs w:val="20"/>
          <w:lang w:eastAsia="sl-SI"/>
        </w:rPr>
        <w:t>n</w:t>
      </w:r>
      <w:r w:rsidRPr="002024D4">
        <w:rPr>
          <w:rFonts w:ascii="Times New Roman" w:eastAsia="Times New Roman" w:hAnsi="Times New Roman"/>
          <w:sz w:val="20"/>
          <w:szCs w:val="20"/>
          <w:lang w:eastAsia="sl-SI"/>
        </w:rPr>
        <w:t>dar postopki še niso bili zaključeni.</w:t>
      </w:r>
    </w:p>
    <w:p w:rsidR="002024D4" w:rsidRPr="002024D4" w:rsidRDefault="002024D4" w:rsidP="002024D4">
      <w:pPr>
        <w:suppressAutoHyphens w:val="0"/>
        <w:autoSpaceDN/>
        <w:spacing w:after="0" w:line="240" w:lineRule="auto"/>
        <w:ind w:left="720"/>
        <w:textAlignment w:val="auto"/>
        <w:rPr>
          <w:rFonts w:ascii="Times New Roman" w:eastAsia="Times New Roman" w:hAnsi="Times New Roman"/>
          <w:sz w:val="20"/>
          <w:szCs w:val="20"/>
          <w:lang w:eastAsia="sl-SI"/>
        </w:rPr>
      </w:pPr>
    </w:p>
    <w:p w:rsidR="002024D4" w:rsidRPr="002024D4" w:rsidRDefault="002024D4" w:rsidP="002024D4">
      <w:pPr>
        <w:suppressAutoHyphens w:val="0"/>
        <w:autoSpaceDN/>
        <w:spacing w:after="0" w:line="240" w:lineRule="auto"/>
        <w:ind w:left="720"/>
        <w:textAlignment w:val="auto"/>
        <w:rPr>
          <w:rFonts w:ascii="Times New Roman" w:eastAsia="Times New Roman" w:hAnsi="Times New Roman"/>
          <w:sz w:val="20"/>
          <w:szCs w:val="20"/>
          <w:lang w:eastAsia="sl-SI"/>
        </w:rPr>
      </w:pPr>
      <w:r w:rsidRPr="002024D4">
        <w:rPr>
          <w:rFonts w:ascii="Times New Roman" w:eastAsia="Times New Roman" w:hAnsi="Times New Roman"/>
          <w:sz w:val="20"/>
          <w:szCs w:val="20"/>
          <w:lang w:eastAsia="sl-SI"/>
        </w:rPr>
        <w:t>P</w:t>
      </w:r>
      <w:r w:rsidRPr="002024D4">
        <w:rPr>
          <w:rFonts w:ascii="Times New Roman" w:eastAsia="Times New Roman" w:hAnsi="Times New Roman"/>
          <w:b/>
          <w:sz w:val="20"/>
          <w:szCs w:val="20"/>
          <w:lang w:eastAsia="sl-SI"/>
        </w:rPr>
        <w:t>redlog sklepa</w:t>
      </w:r>
      <w:r w:rsidRPr="002024D4">
        <w:rPr>
          <w:rFonts w:ascii="Times New Roman" w:eastAsia="Times New Roman" w:hAnsi="Times New Roman"/>
          <w:sz w:val="20"/>
          <w:szCs w:val="20"/>
          <w:lang w:eastAsia="sl-SI"/>
        </w:rPr>
        <w:t>: Zapisnik se sprejme v predloženi vsebini.</w:t>
      </w:r>
    </w:p>
    <w:p w:rsidR="002024D4" w:rsidRPr="002024D4" w:rsidRDefault="002024D4" w:rsidP="002024D4">
      <w:pPr>
        <w:suppressAutoHyphens w:val="0"/>
        <w:autoSpaceDN/>
        <w:spacing w:after="0" w:line="240" w:lineRule="auto"/>
        <w:ind w:left="360"/>
        <w:textAlignment w:val="auto"/>
        <w:rPr>
          <w:rFonts w:ascii="Times New Roman" w:eastAsia="Times New Roman" w:hAnsi="Times New Roman"/>
          <w:b/>
          <w:sz w:val="20"/>
          <w:szCs w:val="20"/>
          <w:lang w:eastAsia="sl-SI"/>
        </w:rPr>
      </w:pPr>
    </w:p>
    <w:p w:rsidR="002024D4" w:rsidRPr="002024D4" w:rsidRDefault="002024D4" w:rsidP="002024D4">
      <w:pPr>
        <w:suppressAutoHyphens w:val="0"/>
        <w:autoSpaceDN/>
        <w:spacing w:after="0" w:line="240" w:lineRule="auto"/>
        <w:ind w:left="360"/>
        <w:textAlignment w:val="auto"/>
        <w:rPr>
          <w:rFonts w:ascii="Times New Roman" w:eastAsia="Times New Roman" w:hAnsi="Times New Roman"/>
          <w:b/>
          <w:sz w:val="20"/>
          <w:szCs w:val="20"/>
          <w:lang w:eastAsia="sl-SI"/>
        </w:rPr>
      </w:pPr>
    </w:p>
    <w:p w:rsidR="002024D4" w:rsidRPr="002024D4" w:rsidRDefault="002024D4" w:rsidP="002024D4">
      <w:pPr>
        <w:numPr>
          <w:ilvl w:val="0"/>
          <w:numId w:val="43"/>
        </w:numPr>
        <w:suppressAutoHyphens w:val="0"/>
        <w:autoSpaceDN/>
        <w:spacing w:after="0" w:line="240" w:lineRule="auto"/>
        <w:textAlignment w:val="auto"/>
        <w:rPr>
          <w:rFonts w:ascii="Times New Roman" w:eastAsia="Times New Roman" w:hAnsi="Times New Roman"/>
          <w:b/>
          <w:sz w:val="20"/>
          <w:szCs w:val="20"/>
          <w:lang w:eastAsia="sl-SI"/>
        </w:rPr>
      </w:pPr>
      <w:r w:rsidRPr="002024D4">
        <w:rPr>
          <w:rFonts w:ascii="Times New Roman" w:eastAsia="Times New Roman" w:hAnsi="Times New Roman"/>
          <w:b/>
          <w:sz w:val="20"/>
          <w:szCs w:val="20"/>
          <w:lang w:eastAsia="sl-SI"/>
        </w:rPr>
        <w:t>Komisija za popis opreme (konto 040 in 041):</w:t>
      </w:r>
    </w:p>
    <w:p w:rsidR="002024D4" w:rsidRPr="002024D4" w:rsidRDefault="002024D4" w:rsidP="002024D4">
      <w:pPr>
        <w:suppressAutoHyphens w:val="0"/>
        <w:autoSpaceDN/>
        <w:spacing w:after="0" w:line="240" w:lineRule="auto"/>
        <w:ind w:left="708"/>
        <w:jc w:val="both"/>
        <w:textAlignment w:val="auto"/>
        <w:rPr>
          <w:rFonts w:ascii="Times New Roman" w:eastAsia="Times New Roman" w:hAnsi="Times New Roman"/>
          <w:sz w:val="20"/>
          <w:szCs w:val="20"/>
          <w:lang w:eastAsia="sl-SI"/>
        </w:rPr>
      </w:pPr>
      <w:r w:rsidRPr="002024D4">
        <w:rPr>
          <w:rFonts w:ascii="Times New Roman" w:eastAsia="Times New Roman" w:hAnsi="Times New Roman"/>
          <w:sz w:val="20"/>
          <w:szCs w:val="20"/>
          <w:lang w:eastAsia="sl-SI"/>
        </w:rPr>
        <w:t>Komisija za popis opreme je opremo popisala s kodnim čitalcem v času od 2.12.2019 do 6.1.2020 in ob popisu              ugotovila, da je bilo v toku leta 2019 na osnovi dokumentacije izločeno iz uporabe za 42.445,46 € zastarele in uničene opreme in za 19.632,39 € opreme oz. drobnega inventarja na kontu 041. Večji del zneska se nanaša na odpise ob prenovi nadstropja 1B, npr. stare postelje, jogiji, omare, mize, kuhinja, ipd. Prav tako se je v letu 2019 izkazalo, da je potrebno izvesti menjavo klimatskih na</w:t>
      </w:r>
      <w:r w:rsidRPr="002024D4">
        <w:rPr>
          <w:rFonts w:ascii="Times New Roman" w:eastAsia="Times New Roman" w:hAnsi="Times New Roman"/>
          <w:sz w:val="20"/>
          <w:szCs w:val="20"/>
          <w:lang w:eastAsia="sl-SI"/>
        </w:rPr>
        <w:t>p</w:t>
      </w:r>
      <w:r w:rsidRPr="002024D4">
        <w:rPr>
          <w:rFonts w:ascii="Times New Roman" w:eastAsia="Times New Roman" w:hAnsi="Times New Roman"/>
          <w:sz w:val="20"/>
          <w:szCs w:val="20"/>
          <w:lang w:eastAsia="sl-SI"/>
        </w:rPr>
        <w:t>rav A strani, ki so bile poškodovane s točo leta 2018 in so bile te uničene izločene iz uporabe. Izločeni so bili tudi stoli in mize jedilnice, ki so bile zamenjani za nove ob koncu leta 2019.</w:t>
      </w:r>
    </w:p>
    <w:p w:rsidR="002024D4" w:rsidRPr="002024D4" w:rsidRDefault="002024D4" w:rsidP="002024D4">
      <w:pPr>
        <w:suppressAutoHyphens w:val="0"/>
        <w:autoSpaceDN/>
        <w:spacing w:after="0" w:line="240" w:lineRule="auto"/>
        <w:ind w:left="675"/>
        <w:jc w:val="both"/>
        <w:textAlignment w:val="auto"/>
        <w:rPr>
          <w:rFonts w:ascii="Times New Roman" w:eastAsia="Times New Roman" w:hAnsi="Times New Roman"/>
          <w:sz w:val="20"/>
          <w:szCs w:val="20"/>
          <w:lang w:eastAsia="sl-SI"/>
        </w:rPr>
      </w:pPr>
    </w:p>
    <w:p w:rsidR="002024D4" w:rsidRPr="002024D4" w:rsidRDefault="002024D4" w:rsidP="002024D4">
      <w:pPr>
        <w:suppressAutoHyphens w:val="0"/>
        <w:autoSpaceDN/>
        <w:spacing w:after="0" w:line="240" w:lineRule="auto"/>
        <w:ind w:left="675"/>
        <w:jc w:val="both"/>
        <w:textAlignment w:val="auto"/>
        <w:rPr>
          <w:rFonts w:ascii="Times New Roman" w:eastAsia="Times New Roman" w:hAnsi="Times New Roman"/>
          <w:sz w:val="20"/>
          <w:szCs w:val="20"/>
          <w:lang w:eastAsia="sl-SI"/>
        </w:rPr>
      </w:pPr>
      <w:r w:rsidRPr="002024D4">
        <w:rPr>
          <w:rFonts w:ascii="Times New Roman" w:eastAsia="Times New Roman" w:hAnsi="Times New Roman"/>
          <w:sz w:val="20"/>
          <w:szCs w:val="20"/>
          <w:lang w:eastAsia="sl-SI"/>
        </w:rPr>
        <w:t>Izločena oprema je bila odpeljana na deponijo odpadkov in bila knjigovodsko odpisana. Komisija je v okviru poročila pripravila tudi seznam opreme, za katero je bilo ob popisu ugotovljeno, da je dotrajana, da se ne uporablja ali pa ni več primerna za uporabo ter podala predlog za njen odpis v letu 2020. Vsa evidentirana oprema se nahaja v zavodu. Od 31.12.2019 do zaključka dneva popisa ni bilo sprememb.</w:t>
      </w:r>
    </w:p>
    <w:p w:rsidR="002024D4" w:rsidRPr="002024D4" w:rsidRDefault="002024D4" w:rsidP="002024D4">
      <w:pPr>
        <w:suppressAutoHyphens w:val="0"/>
        <w:autoSpaceDN/>
        <w:spacing w:after="0" w:line="240" w:lineRule="auto"/>
        <w:ind w:left="675"/>
        <w:jc w:val="both"/>
        <w:textAlignment w:val="auto"/>
        <w:rPr>
          <w:rFonts w:ascii="Times New Roman" w:eastAsia="Times New Roman" w:hAnsi="Times New Roman"/>
          <w:sz w:val="20"/>
          <w:szCs w:val="20"/>
          <w:lang w:eastAsia="sl-SI"/>
        </w:rPr>
      </w:pPr>
    </w:p>
    <w:p w:rsidR="002024D4" w:rsidRPr="002024D4" w:rsidRDefault="002024D4" w:rsidP="002024D4">
      <w:pPr>
        <w:suppressAutoHyphens w:val="0"/>
        <w:autoSpaceDN/>
        <w:spacing w:after="0" w:line="240" w:lineRule="auto"/>
        <w:ind w:firstLine="675"/>
        <w:jc w:val="both"/>
        <w:textAlignment w:val="auto"/>
        <w:rPr>
          <w:rFonts w:ascii="Times New Roman" w:eastAsia="Times New Roman" w:hAnsi="Times New Roman"/>
          <w:sz w:val="20"/>
          <w:szCs w:val="20"/>
          <w:lang w:eastAsia="sl-SI"/>
        </w:rPr>
      </w:pPr>
      <w:r w:rsidRPr="002024D4">
        <w:rPr>
          <w:rFonts w:ascii="Times New Roman" w:eastAsia="Times New Roman" w:hAnsi="Times New Roman"/>
          <w:b/>
          <w:sz w:val="20"/>
          <w:szCs w:val="20"/>
          <w:lang w:eastAsia="sl-SI"/>
        </w:rPr>
        <w:t>Predlog sklepa</w:t>
      </w:r>
      <w:r w:rsidRPr="002024D4">
        <w:rPr>
          <w:rFonts w:ascii="Times New Roman" w:eastAsia="Times New Roman" w:hAnsi="Times New Roman"/>
          <w:sz w:val="20"/>
          <w:szCs w:val="20"/>
          <w:lang w:eastAsia="sl-SI"/>
        </w:rPr>
        <w:t>: Zapisnik se sprejme v predloženi vsebini.</w:t>
      </w:r>
    </w:p>
    <w:p w:rsidR="002024D4" w:rsidRPr="002024D4" w:rsidRDefault="002024D4" w:rsidP="002024D4">
      <w:pPr>
        <w:suppressAutoHyphens w:val="0"/>
        <w:autoSpaceDN/>
        <w:spacing w:after="0" w:line="240" w:lineRule="auto"/>
        <w:ind w:left="675"/>
        <w:jc w:val="both"/>
        <w:textAlignment w:val="auto"/>
        <w:rPr>
          <w:rFonts w:ascii="Times New Roman" w:eastAsia="Times New Roman" w:hAnsi="Times New Roman"/>
          <w:sz w:val="20"/>
          <w:szCs w:val="20"/>
          <w:lang w:eastAsia="sl-SI"/>
        </w:rPr>
      </w:pPr>
    </w:p>
    <w:p w:rsidR="002024D4" w:rsidRPr="002024D4" w:rsidRDefault="002024D4" w:rsidP="002024D4">
      <w:pPr>
        <w:suppressAutoHyphens w:val="0"/>
        <w:autoSpaceDN/>
        <w:spacing w:after="0" w:line="240" w:lineRule="auto"/>
        <w:ind w:left="675"/>
        <w:jc w:val="both"/>
        <w:textAlignment w:val="auto"/>
        <w:rPr>
          <w:rFonts w:ascii="Times New Roman" w:eastAsia="Times New Roman" w:hAnsi="Times New Roman"/>
          <w:sz w:val="20"/>
          <w:szCs w:val="20"/>
          <w:lang w:eastAsia="sl-SI"/>
        </w:rPr>
      </w:pPr>
    </w:p>
    <w:p w:rsidR="002024D4" w:rsidRPr="002024D4" w:rsidRDefault="002024D4" w:rsidP="002024D4">
      <w:pPr>
        <w:suppressAutoHyphens w:val="0"/>
        <w:autoSpaceDN/>
        <w:spacing w:after="0" w:line="240" w:lineRule="auto"/>
        <w:textAlignment w:val="auto"/>
        <w:rPr>
          <w:rFonts w:ascii="Times New Roman" w:eastAsia="Times New Roman" w:hAnsi="Times New Roman"/>
          <w:b/>
          <w:sz w:val="20"/>
          <w:szCs w:val="20"/>
          <w:lang w:eastAsia="sl-SI"/>
        </w:rPr>
      </w:pPr>
    </w:p>
    <w:p w:rsidR="002024D4" w:rsidRPr="002024D4" w:rsidRDefault="002024D4" w:rsidP="002024D4">
      <w:pPr>
        <w:suppressAutoHyphens w:val="0"/>
        <w:autoSpaceDN/>
        <w:spacing w:after="0" w:line="240" w:lineRule="auto"/>
        <w:textAlignment w:val="auto"/>
        <w:rPr>
          <w:rFonts w:ascii="Times New Roman" w:eastAsia="Times New Roman" w:hAnsi="Times New Roman"/>
          <w:b/>
          <w:sz w:val="20"/>
          <w:szCs w:val="20"/>
          <w:lang w:eastAsia="sl-SI"/>
        </w:rPr>
      </w:pPr>
      <w:r w:rsidRPr="002024D4">
        <w:rPr>
          <w:rFonts w:ascii="Times New Roman" w:eastAsia="Times New Roman" w:hAnsi="Times New Roman"/>
          <w:b/>
          <w:sz w:val="20"/>
          <w:szCs w:val="20"/>
          <w:lang w:eastAsia="sl-SI"/>
        </w:rPr>
        <w:t xml:space="preserve">      </w:t>
      </w:r>
    </w:p>
    <w:p w:rsidR="002024D4" w:rsidRPr="002024D4" w:rsidRDefault="002024D4" w:rsidP="002024D4">
      <w:pPr>
        <w:suppressAutoHyphens w:val="0"/>
        <w:autoSpaceDN/>
        <w:spacing w:after="0" w:line="240" w:lineRule="auto"/>
        <w:textAlignment w:val="auto"/>
        <w:rPr>
          <w:rFonts w:ascii="Times New Roman" w:eastAsia="Times New Roman" w:hAnsi="Times New Roman"/>
          <w:b/>
          <w:sz w:val="20"/>
          <w:szCs w:val="20"/>
          <w:lang w:eastAsia="sl-SI"/>
        </w:rPr>
      </w:pPr>
    </w:p>
    <w:p w:rsidR="002024D4" w:rsidRPr="002024D4" w:rsidRDefault="002024D4" w:rsidP="002024D4">
      <w:pPr>
        <w:suppressAutoHyphens w:val="0"/>
        <w:autoSpaceDN/>
        <w:spacing w:after="0" w:line="240" w:lineRule="auto"/>
        <w:textAlignment w:val="auto"/>
        <w:rPr>
          <w:rFonts w:ascii="Times New Roman" w:eastAsia="Times New Roman" w:hAnsi="Times New Roman"/>
          <w:b/>
          <w:sz w:val="20"/>
          <w:szCs w:val="20"/>
          <w:lang w:eastAsia="sl-SI"/>
        </w:rPr>
      </w:pPr>
    </w:p>
    <w:p w:rsidR="002024D4" w:rsidRPr="002024D4" w:rsidRDefault="002024D4" w:rsidP="002024D4">
      <w:pPr>
        <w:numPr>
          <w:ilvl w:val="0"/>
          <w:numId w:val="43"/>
        </w:numPr>
        <w:suppressAutoHyphens w:val="0"/>
        <w:autoSpaceDN/>
        <w:spacing w:after="0" w:line="240" w:lineRule="auto"/>
        <w:textAlignment w:val="auto"/>
        <w:rPr>
          <w:rFonts w:ascii="Times New Roman" w:eastAsia="Times New Roman" w:hAnsi="Times New Roman"/>
          <w:b/>
          <w:sz w:val="20"/>
          <w:szCs w:val="20"/>
          <w:lang w:eastAsia="sl-SI"/>
        </w:rPr>
      </w:pPr>
      <w:r w:rsidRPr="002024D4">
        <w:rPr>
          <w:rFonts w:ascii="Times New Roman" w:eastAsia="Times New Roman" w:hAnsi="Times New Roman"/>
          <w:b/>
          <w:sz w:val="20"/>
          <w:szCs w:val="20"/>
          <w:lang w:eastAsia="sl-SI"/>
        </w:rPr>
        <w:t>Komisija za popis knjig:</w:t>
      </w:r>
    </w:p>
    <w:p w:rsidR="002024D4" w:rsidRPr="002024D4" w:rsidRDefault="002024D4" w:rsidP="002024D4">
      <w:pPr>
        <w:suppressAutoHyphens w:val="0"/>
        <w:autoSpaceDN/>
        <w:spacing w:after="0" w:line="240" w:lineRule="auto"/>
        <w:ind w:left="720"/>
        <w:jc w:val="both"/>
        <w:textAlignment w:val="auto"/>
        <w:rPr>
          <w:rFonts w:ascii="Times New Roman" w:eastAsia="Times New Roman" w:hAnsi="Times New Roman"/>
          <w:sz w:val="20"/>
          <w:szCs w:val="20"/>
          <w:lang w:eastAsia="sl-SI"/>
        </w:rPr>
      </w:pPr>
      <w:r w:rsidRPr="002024D4">
        <w:rPr>
          <w:rFonts w:ascii="Times New Roman" w:eastAsia="Times New Roman" w:hAnsi="Times New Roman"/>
          <w:sz w:val="20"/>
          <w:szCs w:val="20"/>
          <w:lang w:eastAsia="sl-SI"/>
        </w:rPr>
        <w:t>Komisija za popis knjig je popisala knjige v času od 2.12.2019 do 6.1.2020, knjige se v zavodu popis</w:t>
      </w:r>
      <w:r w:rsidRPr="002024D4">
        <w:rPr>
          <w:rFonts w:ascii="Times New Roman" w:eastAsia="Times New Roman" w:hAnsi="Times New Roman"/>
          <w:sz w:val="20"/>
          <w:szCs w:val="20"/>
          <w:lang w:eastAsia="sl-SI"/>
        </w:rPr>
        <w:t>u</w:t>
      </w:r>
      <w:r w:rsidRPr="002024D4">
        <w:rPr>
          <w:rFonts w:ascii="Times New Roman" w:eastAsia="Times New Roman" w:hAnsi="Times New Roman"/>
          <w:sz w:val="20"/>
          <w:szCs w:val="20"/>
          <w:lang w:eastAsia="sl-SI"/>
        </w:rPr>
        <w:t>jejo na vsakih 5 let. Ugotovila je, da se v zavodu nahajajo vse evidentirane knjige, pri tem pa predlag</w:t>
      </w:r>
      <w:r w:rsidRPr="002024D4">
        <w:rPr>
          <w:rFonts w:ascii="Times New Roman" w:eastAsia="Times New Roman" w:hAnsi="Times New Roman"/>
          <w:sz w:val="20"/>
          <w:szCs w:val="20"/>
          <w:lang w:eastAsia="sl-SI"/>
        </w:rPr>
        <w:t>a</w:t>
      </w:r>
      <w:r w:rsidRPr="002024D4">
        <w:rPr>
          <w:rFonts w:ascii="Times New Roman" w:eastAsia="Times New Roman" w:hAnsi="Times New Roman"/>
          <w:sz w:val="20"/>
          <w:szCs w:val="20"/>
          <w:lang w:eastAsia="sl-SI"/>
        </w:rPr>
        <w:t>la, da se zaradi uničenosti in neaktualnosti (zastarelosti) odpiše 12 knjig. Izločitve od popisu so bile izvedene na podlagi sklepa direktorice.</w:t>
      </w:r>
    </w:p>
    <w:p w:rsidR="002024D4" w:rsidRPr="002024D4" w:rsidRDefault="002024D4" w:rsidP="002024D4">
      <w:pPr>
        <w:suppressAutoHyphens w:val="0"/>
        <w:autoSpaceDN/>
        <w:spacing w:after="0" w:line="240" w:lineRule="auto"/>
        <w:ind w:firstLine="708"/>
        <w:jc w:val="both"/>
        <w:textAlignment w:val="auto"/>
        <w:rPr>
          <w:rFonts w:ascii="Times New Roman" w:eastAsia="Times New Roman" w:hAnsi="Times New Roman"/>
          <w:sz w:val="20"/>
          <w:szCs w:val="20"/>
          <w:lang w:eastAsia="sl-SI"/>
        </w:rPr>
      </w:pPr>
    </w:p>
    <w:p w:rsidR="002024D4" w:rsidRPr="002024D4" w:rsidRDefault="002024D4" w:rsidP="002024D4">
      <w:pPr>
        <w:suppressAutoHyphens w:val="0"/>
        <w:autoSpaceDN/>
        <w:spacing w:after="0" w:line="240" w:lineRule="auto"/>
        <w:ind w:left="720"/>
        <w:jc w:val="both"/>
        <w:textAlignment w:val="auto"/>
        <w:rPr>
          <w:rFonts w:ascii="Times New Roman" w:eastAsia="Times New Roman" w:hAnsi="Times New Roman"/>
          <w:sz w:val="20"/>
          <w:szCs w:val="20"/>
          <w:lang w:eastAsia="sl-SI"/>
        </w:rPr>
      </w:pPr>
      <w:r w:rsidRPr="002024D4">
        <w:rPr>
          <w:rFonts w:ascii="Times New Roman" w:eastAsia="Times New Roman" w:hAnsi="Times New Roman"/>
          <w:b/>
          <w:sz w:val="20"/>
          <w:szCs w:val="20"/>
          <w:lang w:eastAsia="sl-SI"/>
        </w:rPr>
        <w:t>Predlog sklepa</w:t>
      </w:r>
      <w:r w:rsidRPr="002024D4">
        <w:rPr>
          <w:rFonts w:ascii="Times New Roman" w:eastAsia="Times New Roman" w:hAnsi="Times New Roman"/>
          <w:sz w:val="20"/>
          <w:szCs w:val="20"/>
          <w:lang w:eastAsia="sl-SI"/>
        </w:rPr>
        <w:t>: Zapisnik se sprejme v predloženi vsebini.</w:t>
      </w:r>
    </w:p>
    <w:p w:rsidR="002024D4" w:rsidRPr="002024D4" w:rsidRDefault="002024D4" w:rsidP="002024D4">
      <w:pPr>
        <w:suppressAutoHyphens w:val="0"/>
        <w:autoSpaceDN/>
        <w:spacing w:after="0" w:line="240" w:lineRule="auto"/>
        <w:ind w:firstLine="708"/>
        <w:jc w:val="both"/>
        <w:textAlignment w:val="auto"/>
        <w:rPr>
          <w:rFonts w:ascii="Times New Roman" w:eastAsia="Times New Roman" w:hAnsi="Times New Roman"/>
          <w:sz w:val="20"/>
          <w:szCs w:val="20"/>
          <w:lang w:eastAsia="sl-SI"/>
        </w:rPr>
      </w:pPr>
    </w:p>
    <w:p w:rsidR="002024D4" w:rsidRDefault="002024D4" w:rsidP="000E1E16">
      <w:pPr>
        <w:spacing w:after="0" w:line="240" w:lineRule="auto"/>
        <w:jc w:val="both"/>
        <w:rPr>
          <w:rFonts w:ascii="Times New Roman" w:eastAsia="Times New Roman" w:hAnsi="Times New Roman"/>
          <w:sz w:val="20"/>
          <w:szCs w:val="20"/>
          <w:lang w:eastAsia="sl-SI"/>
        </w:rPr>
      </w:pPr>
    </w:p>
    <w:p w:rsidR="002024D4" w:rsidRDefault="002024D4" w:rsidP="000E1E16">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Pripomb ni bilo, zato je predsednica Sveta DSO Črnomelj pozvala prisotne </w:t>
      </w:r>
      <w:r w:rsidR="00FB55AB">
        <w:rPr>
          <w:rFonts w:ascii="Times New Roman" w:eastAsia="Times New Roman" w:hAnsi="Times New Roman"/>
          <w:sz w:val="20"/>
          <w:szCs w:val="20"/>
          <w:lang w:eastAsia="sl-SI"/>
        </w:rPr>
        <w:t>k</w:t>
      </w:r>
      <w:r>
        <w:rPr>
          <w:rFonts w:ascii="Times New Roman" w:eastAsia="Times New Roman" w:hAnsi="Times New Roman"/>
          <w:sz w:val="20"/>
          <w:szCs w:val="20"/>
          <w:lang w:eastAsia="sl-SI"/>
        </w:rPr>
        <w:t xml:space="preserve"> glasovanju</w:t>
      </w:r>
      <w:r w:rsidR="00FB55AB">
        <w:rPr>
          <w:rFonts w:ascii="Times New Roman" w:eastAsia="Times New Roman" w:hAnsi="Times New Roman"/>
          <w:sz w:val="20"/>
          <w:szCs w:val="20"/>
          <w:lang w:eastAsia="sl-SI"/>
        </w:rPr>
        <w:t>.</w:t>
      </w:r>
      <w:r>
        <w:rPr>
          <w:rFonts w:ascii="Times New Roman" w:eastAsia="Times New Roman" w:hAnsi="Times New Roman"/>
          <w:sz w:val="20"/>
          <w:szCs w:val="20"/>
          <w:lang w:eastAsia="sl-SI"/>
        </w:rPr>
        <w:t xml:space="preserve"> </w:t>
      </w:r>
    </w:p>
    <w:p w:rsidR="002024D4" w:rsidRDefault="002024D4" w:rsidP="000E1E16">
      <w:pPr>
        <w:spacing w:after="0" w:line="240" w:lineRule="auto"/>
        <w:jc w:val="both"/>
        <w:rPr>
          <w:rFonts w:ascii="Times New Roman" w:eastAsia="Times New Roman" w:hAnsi="Times New Roman"/>
          <w:sz w:val="20"/>
          <w:szCs w:val="20"/>
          <w:lang w:eastAsia="sl-SI"/>
        </w:rPr>
      </w:pPr>
    </w:p>
    <w:p w:rsidR="002024D4" w:rsidRDefault="002024D4" w:rsidP="002024D4">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Glasovanje je potekalo z dvigom rok.</w:t>
      </w:r>
    </w:p>
    <w:p w:rsidR="00634B68" w:rsidRDefault="00634B68" w:rsidP="002024D4">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Pred glasovanjem je predstavnica stanovalcev povedala, da se bo glede sprejema naslednjih sklepov vzdržala od glasovanja, saj je bila izvoljena šele danes in bi želela celotno gradivo najprej prebrati. </w:t>
      </w:r>
    </w:p>
    <w:p w:rsidR="002024D4" w:rsidRDefault="002024D4" w:rsidP="002024D4">
      <w:pPr>
        <w:spacing w:after="0" w:line="240" w:lineRule="auto"/>
        <w:jc w:val="both"/>
        <w:rPr>
          <w:rFonts w:ascii="Times New Roman" w:eastAsia="Times New Roman" w:hAnsi="Times New Roman"/>
          <w:sz w:val="20"/>
          <w:szCs w:val="20"/>
          <w:lang w:eastAsia="sl-SI"/>
        </w:rPr>
      </w:pPr>
    </w:p>
    <w:p w:rsidR="002024D4" w:rsidRDefault="002024D4" w:rsidP="002024D4">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Izid glasovanja:</w:t>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 xml:space="preserve">ZA:  </w:t>
      </w:r>
      <w:r>
        <w:rPr>
          <w:rFonts w:ascii="Times New Roman" w:eastAsia="Times New Roman" w:hAnsi="Times New Roman"/>
          <w:sz w:val="20"/>
          <w:szCs w:val="20"/>
          <w:lang w:eastAsia="sl-SI"/>
        </w:rPr>
        <w:tab/>
      </w:r>
      <w:r w:rsidR="00634B68">
        <w:rPr>
          <w:rFonts w:ascii="Times New Roman" w:eastAsia="Times New Roman" w:hAnsi="Times New Roman"/>
          <w:sz w:val="20"/>
          <w:szCs w:val="20"/>
          <w:lang w:eastAsia="sl-SI"/>
        </w:rPr>
        <w:t xml:space="preserve"> </w:t>
      </w:r>
      <w:r w:rsidR="00634B68">
        <w:rPr>
          <w:rFonts w:ascii="Times New Roman" w:eastAsia="Times New Roman" w:hAnsi="Times New Roman"/>
          <w:sz w:val="20"/>
          <w:szCs w:val="20"/>
          <w:lang w:eastAsia="sl-SI"/>
        </w:rPr>
        <w:tab/>
        <w:t>6</w:t>
      </w:r>
    </w:p>
    <w:p w:rsidR="002024D4" w:rsidRDefault="002024D4" w:rsidP="002024D4">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 xml:space="preserve">PROTI:  </w:t>
      </w:r>
      <w:r w:rsidR="00634B68">
        <w:rPr>
          <w:rFonts w:ascii="Times New Roman" w:eastAsia="Times New Roman" w:hAnsi="Times New Roman"/>
          <w:sz w:val="20"/>
          <w:szCs w:val="20"/>
          <w:lang w:eastAsia="sl-SI"/>
        </w:rPr>
        <w:tab/>
      </w:r>
      <w:r>
        <w:rPr>
          <w:rFonts w:ascii="Times New Roman" w:eastAsia="Times New Roman" w:hAnsi="Times New Roman"/>
          <w:sz w:val="20"/>
          <w:szCs w:val="20"/>
          <w:lang w:eastAsia="sl-SI"/>
        </w:rPr>
        <w:t>0</w:t>
      </w:r>
    </w:p>
    <w:p w:rsidR="00634B68" w:rsidRDefault="00634B68" w:rsidP="002024D4">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 xml:space="preserve">VZDRŽANI: </w:t>
      </w:r>
      <w:r>
        <w:rPr>
          <w:rFonts w:ascii="Times New Roman" w:eastAsia="Times New Roman" w:hAnsi="Times New Roman"/>
          <w:sz w:val="20"/>
          <w:szCs w:val="20"/>
          <w:lang w:eastAsia="sl-SI"/>
        </w:rPr>
        <w:tab/>
        <w:t>1</w:t>
      </w:r>
    </w:p>
    <w:p w:rsidR="002024D4" w:rsidRDefault="002024D4" w:rsidP="002024D4">
      <w:pPr>
        <w:spacing w:after="0" w:line="240" w:lineRule="auto"/>
        <w:jc w:val="both"/>
        <w:rPr>
          <w:rFonts w:ascii="Times New Roman" w:eastAsia="Times New Roman" w:hAnsi="Times New Roman"/>
          <w:sz w:val="20"/>
          <w:szCs w:val="20"/>
          <w:lang w:eastAsia="sl-SI"/>
        </w:rPr>
      </w:pPr>
    </w:p>
    <w:p w:rsidR="002024D4" w:rsidRDefault="002024D4" w:rsidP="002024D4">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Na podlagi izida glasovanja so bili sprejeti naslednji</w:t>
      </w:r>
    </w:p>
    <w:p w:rsidR="002024D4" w:rsidRDefault="002024D4" w:rsidP="000E1E16">
      <w:pPr>
        <w:spacing w:after="0" w:line="240" w:lineRule="auto"/>
        <w:jc w:val="both"/>
        <w:rPr>
          <w:rFonts w:ascii="Times New Roman" w:eastAsia="Times New Roman" w:hAnsi="Times New Roman"/>
          <w:sz w:val="20"/>
          <w:szCs w:val="20"/>
          <w:lang w:eastAsia="sl-SI"/>
        </w:rPr>
      </w:pPr>
    </w:p>
    <w:p w:rsidR="00634B68" w:rsidRDefault="00634B68" w:rsidP="000E1E16">
      <w:pPr>
        <w:spacing w:after="0" w:line="240" w:lineRule="auto"/>
        <w:jc w:val="both"/>
        <w:rPr>
          <w:rFonts w:ascii="Times New Roman" w:eastAsia="Times New Roman" w:hAnsi="Times New Roman"/>
          <w:sz w:val="20"/>
          <w:szCs w:val="20"/>
          <w:lang w:eastAsia="sl-SI"/>
        </w:rPr>
      </w:pPr>
    </w:p>
    <w:p w:rsidR="00634B68" w:rsidRPr="00634B68" w:rsidRDefault="00634B68" w:rsidP="000E1E16">
      <w:pPr>
        <w:spacing w:after="0" w:line="240" w:lineRule="auto"/>
        <w:jc w:val="both"/>
        <w:rPr>
          <w:rFonts w:ascii="Times New Roman" w:eastAsia="Times New Roman" w:hAnsi="Times New Roman"/>
          <w:b/>
          <w:sz w:val="20"/>
          <w:szCs w:val="20"/>
          <w:lang w:eastAsia="sl-SI"/>
        </w:rPr>
      </w:pPr>
      <w:r w:rsidRPr="00634B68">
        <w:rPr>
          <w:rFonts w:ascii="Times New Roman" w:eastAsia="Times New Roman" w:hAnsi="Times New Roman"/>
          <w:b/>
          <w:sz w:val="20"/>
          <w:szCs w:val="20"/>
          <w:lang w:eastAsia="sl-SI"/>
        </w:rPr>
        <w:t>sklepi:</w:t>
      </w:r>
    </w:p>
    <w:p w:rsidR="00634B68" w:rsidRDefault="00634B68" w:rsidP="000E1E16">
      <w:pPr>
        <w:spacing w:after="0" w:line="240" w:lineRule="auto"/>
        <w:jc w:val="both"/>
        <w:rPr>
          <w:rFonts w:ascii="Times New Roman" w:eastAsia="Times New Roman" w:hAnsi="Times New Roman"/>
          <w:sz w:val="20"/>
          <w:szCs w:val="20"/>
          <w:lang w:eastAsia="sl-SI"/>
        </w:rPr>
      </w:pPr>
    </w:p>
    <w:p w:rsidR="00634B68" w:rsidRDefault="00634B68" w:rsidP="00634B68">
      <w:pPr>
        <w:numPr>
          <w:ilvl w:val="0"/>
          <w:numId w:val="6"/>
        </w:numPr>
        <w:spacing w:after="0" w:line="240" w:lineRule="auto"/>
        <w:jc w:val="both"/>
        <w:rPr>
          <w:rFonts w:ascii="Times New Roman" w:eastAsia="Times New Roman" w:hAnsi="Times New Roman"/>
          <w:b/>
          <w:sz w:val="20"/>
          <w:szCs w:val="20"/>
          <w:lang w:eastAsia="sl-SI"/>
        </w:rPr>
      </w:pPr>
      <w:r>
        <w:rPr>
          <w:rFonts w:ascii="Times New Roman" w:eastAsia="Times New Roman" w:hAnsi="Times New Roman"/>
          <w:b/>
          <w:sz w:val="20"/>
          <w:szCs w:val="20"/>
          <w:lang w:eastAsia="sl-SI"/>
        </w:rPr>
        <w:t>sprejme se zapisnik Komisije za popis zalog;</w:t>
      </w:r>
    </w:p>
    <w:p w:rsidR="00634B68" w:rsidRDefault="00634B68" w:rsidP="00634B68">
      <w:pPr>
        <w:numPr>
          <w:ilvl w:val="0"/>
          <w:numId w:val="6"/>
        </w:numPr>
        <w:spacing w:after="0" w:line="240" w:lineRule="auto"/>
        <w:jc w:val="both"/>
        <w:rPr>
          <w:rFonts w:ascii="Times New Roman" w:eastAsia="Times New Roman" w:hAnsi="Times New Roman"/>
          <w:b/>
          <w:sz w:val="20"/>
          <w:szCs w:val="20"/>
          <w:lang w:eastAsia="sl-SI"/>
        </w:rPr>
      </w:pPr>
      <w:r>
        <w:rPr>
          <w:rFonts w:ascii="Times New Roman" w:eastAsia="Times New Roman" w:hAnsi="Times New Roman"/>
          <w:b/>
          <w:sz w:val="20"/>
          <w:szCs w:val="20"/>
          <w:lang w:eastAsia="sl-SI"/>
        </w:rPr>
        <w:t>sprejme se zapisnik Komisije za popis drobnega inventarja;</w:t>
      </w:r>
    </w:p>
    <w:p w:rsidR="00634B68" w:rsidRDefault="00634B68" w:rsidP="00634B68">
      <w:pPr>
        <w:numPr>
          <w:ilvl w:val="0"/>
          <w:numId w:val="6"/>
        </w:numPr>
        <w:spacing w:after="0" w:line="240" w:lineRule="auto"/>
        <w:jc w:val="both"/>
        <w:rPr>
          <w:rFonts w:ascii="Times New Roman" w:eastAsia="Times New Roman" w:hAnsi="Times New Roman"/>
          <w:b/>
          <w:sz w:val="20"/>
          <w:szCs w:val="20"/>
          <w:lang w:eastAsia="sl-SI"/>
        </w:rPr>
      </w:pPr>
      <w:r>
        <w:rPr>
          <w:rFonts w:ascii="Times New Roman" w:eastAsia="Times New Roman" w:hAnsi="Times New Roman"/>
          <w:b/>
          <w:sz w:val="20"/>
          <w:szCs w:val="20"/>
          <w:lang w:eastAsia="sl-SI"/>
        </w:rPr>
        <w:t>sprejme se zapisnik Komisije za popis denarnih sredstev, terjatev in obveznosti;</w:t>
      </w:r>
    </w:p>
    <w:p w:rsidR="00634B68" w:rsidRDefault="00634B68" w:rsidP="00634B68">
      <w:pPr>
        <w:numPr>
          <w:ilvl w:val="0"/>
          <w:numId w:val="6"/>
        </w:numPr>
        <w:spacing w:after="0" w:line="240" w:lineRule="auto"/>
        <w:jc w:val="both"/>
        <w:rPr>
          <w:rFonts w:ascii="Times New Roman" w:eastAsia="Times New Roman" w:hAnsi="Times New Roman"/>
          <w:b/>
          <w:sz w:val="20"/>
          <w:szCs w:val="20"/>
          <w:lang w:eastAsia="sl-SI"/>
        </w:rPr>
      </w:pPr>
      <w:r>
        <w:rPr>
          <w:rFonts w:ascii="Times New Roman" w:eastAsia="Times New Roman" w:hAnsi="Times New Roman"/>
          <w:b/>
          <w:sz w:val="20"/>
          <w:szCs w:val="20"/>
          <w:lang w:eastAsia="sl-SI"/>
        </w:rPr>
        <w:t>sprejme se zapisnik Komisije za popis opreme in</w:t>
      </w:r>
    </w:p>
    <w:p w:rsidR="00634B68" w:rsidRDefault="00634B68" w:rsidP="00634B68">
      <w:pPr>
        <w:numPr>
          <w:ilvl w:val="0"/>
          <w:numId w:val="6"/>
        </w:numPr>
        <w:spacing w:after="0" w:line="240" w:lineRule="auto"/>
        <w:jc w:val="both"/>
        <w:rPr>
          <w:rFonts w:ascii="Times New Roman" w:eastAsia="Times New Roman" w:hAnsi="Times New Roman"/>
          <w:b/>
          <w:sz w:val="20"/>
          <w:szCs w:val="20"/>
          <w:lang w:eastAsia="sl-SI"/>
        </w:rPr>
      </w:pPr>
      <w:r>
        <w:rPr>
          <w:rFonts w:ascii="Times New Roman" w:eastAsia="Times New Roman" w:hAnsi="Times New Roman"/>
          <w:b/>
          <w:sz w:val="20"/>
          <w:szCs w:val="20"/>
          <w:lang w:eastAsia="sl-SI"/>
        </w:rPr>
        <w:t xml:space="preserve">sprejme se zapisnik Komisije za popis knjig. </w:t>
      </w:r>
    </w:p>
    <w:p w:rsidR="002024D4" w:rsidRDefault="002024D4" w:rsidP="000E1E16">
      <w:pPr>
        <w:spacing w:after="0" w:line="240" w:lineRule="auto"/>
        <w:jc w:val="both"/>
        <w:rPr>
          <w:rFonts w:ascii="Times New Roman" w:eastAsia="Times New Roman" w:hAnsi="Times New Roman"/>
          <w:sz w:val="20"/>
          <w:szCs w:val="20"/>
          <w:lang w:eastAsia="sl-SI"/>
        </w:rPr>
      </w:pPr>
    </w:p>
    <w:p w:rsidR="00C859C0" w:rsidRDefault="00C859C0" w:rsidP="000E1E16">
      <w:pPr>
        <w:spacing w:after="0" w:line="240" w:lineRule="auto"/>
        <w:jc w:val="both"/>
        <w:rPr>
          <w:rFonts w:ascii="Times New Roman" w:eastAsia="Times New Roman" w:hAnsi="Times New Roman"/>
          <w:sz w:val="20"/>
          <w:szCs w:val="20"/>
          <w:lang w:eastAsia="sl-SI"/>
        </w:rPr>
      </w:pPr>
    </w:p>
    <w:p w:rsidR="00B70443" w:rsidRDefault="00C859C0" w:rsidP="00B70443">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Ad/5</w:t>
      </w:r>
    </w:p>
    <w:p w:rsidR="00B70443" w:rsidRPr="00E24FEB" w:rsidRDefault="00B70443" w:rsidP="00B70443">
      <w:pPr>
        <w:pStyle w:val="Telobesedila"/>
        <w:rPr>
          <w:bCs w:val="0"/>
          <w:sz w:val="20"/>
        </w:rPr>
      </w:pPr>
      <w:r w:rsidRPr="00E24FEB">
        <w:rPr>
          <w:bCs w:val="0"/>
          <w:sz w:val="20"/>
        </w:rPr>
        <w:t>Predsednica Sveta DSO Črnomelj, ga. Marinka Jankovič je besedo predala ga. Kseniji Pezdirc, vodji splošno kadrovske službe, ki je predstavila poročilo o izpolnjevanju pogojev za delovno uspešnost direktorice, namestn</w:t>
      </w:r>
      <w:r w:rsidRPr="00E24FEB">
        <w:rPr>
          <w:bCs w:val="0"/>
          <w:sz w:val="20"/>
        </w:rPr>
        <w:t>i</w:t>
      </w:r>
      <w:r w:rsidRPr="00E24FEB">
        <w:rPr>
          <w:bCs w:val="0"/>
          <w:sz w:val="20"/>
        </w:rPr>
        <w:t>ce direktorice za področje zdravstvene nege in oskrbe  ter pomočnika direktorice za finance in investicije za leto 201</w:t>
      </w:r>
      <w:r>
        <w:rPr>
          <w:bCs w:val="0"/>
          <w:sz w:val="20"/>
        </w:rPr>
        <w:t>9</w:t>
      </w:r>
      <w:r w:rsidRPr="00E24FEB">
        <w:rPr>
          <w:bCs w:val="0"/>
          <w:sz w:val="20"/>
        </w:rPr>
        <w:t>, ki je podala naslednjo obrazložitev:</w:t>
      </w:r>
    </w:p>
    <w:p w:rsidR="00B70443" w:rsidRPr="00E24FEB" w:rsidRDefault="00B70443" w:rsidP="00B70443">
      <w:pPr>
        <w:pStyle w:val="Telobesedila"/>
        <w:rPr>
          <w:bCs w:val="0"/>
          <w:sz w:val="20"/>
        </w:rPr>
      </w:pPr>
    </w:p>
    <w:p w:rsidR="00B70443" w:rsidRPr="00E24FEB" w:rsidRDefault="00B70443" w:rsidP="00B70443">
      <w:pPr>
        <w:pStyle w:val="Telobesedila"/>
        <w:numPr>
          <w:ilvl w:val="0"/>
          <w:numId w:val="12"/>
        </w:numPr>
        <w:jc w:val="left"/>
        <w:rPr>
          <w:bCs w:val="0"/>
          <w:sz w:val="20"/>
        </w:rPr>
      </w:pPr>
      <w:r w:rsidRPr="00E24FEB">
        <w:rPr>
          <w:bCs w:val="0"/>
          <w:sz w:val="20"/>
        </w:rPr>
        <w:t>Merila za ugotavljanje delovne uspešnosti direktorice, namestnice direktorice za področje zdravstvene nege in oskrbe ter pomočnika direktorice za finance in investicije določa Pravilnik o merilih za ugota</w:t>
      </w:r>
      <w:r w:rsidRPr="00E24FEB">
        <w:rPr>
          <w:bCs w:val="0"/>
          <w:sz w:val="20"/>
        </w:rPr>
        <w:t>v</w:t>
      </w:r>
      <w:r w:rsidRPr="00E24FEB">
        <w:rPr>
          <w:bCs w:val="0"/>
          <w:sz w:val="20"/>
        </w:rPr>
        <w:t>ljanje delovne uspešnosti direktorjev s področja dela, družine in socialnih zadev, in sicer od 6. člena naprej</w:t>
      </w:r>
    </w:p>
    <w:p w:rsidR="00B70443" w:rsidRPr="00E24FEB" w:rsidRDefault="00B70443" w:rsidP="00B70443">
      <w:pPr>
        <w:pStyle w:val="Telobesedila"/>
        <w:jc w:val="left"/>
        <w:rPr>
          <w:bCs w:val="0"/>
          <w:sz w:val="20"/>
        </w:rPr>
      </w:pPr>
    </w:p>
    <w:p w:rsidR="00B70443" w:rsidRPr="00E24FEB" w:rsidRDefault="00B70443" w:rsidP="00B70443">
      <w:pPr>
        <w:pStyle w:val="Telobesedila"/>
        <w:numPr>
          <w:ilvl w:val="0"/>
          <w:numId w:val="12"/>
        </w:numPr>
        <w:jc w:val="left"/>
        <w:rPr>
          <w:bCs w:val="0"/>
          <w:sz w:val="20"/>
        </w:rPr>
      </w:pPr>
      <w:r w:rsidRPr="00E24FEB">
        <w:rPr>
          <w:bCs w:val="0"/>
          <w:sz w:val="20"/>
        </w:rPr>
        <w:t>Pravilnik določa višino plače na podlagi naslednjih meril:</w:t>
      </w:r>
    </w:p>
    <w:p w:rsidR="00B70443" w:rsidRPr="00E24FEB" w:rsidRDefault="00B70443" w:rsidP="00B70443">
      <w:pPr>
        <w:pStyle w:val="Telobesedila"/>
        <w:numPr>
          <w:ilvl w:val="1"/>
          <w:numId w:val="12"/>
        </w:numPr>
        <w:jc w:val="left"/>
        <w:rPr>
          <w:bCs w:val="0"/>
          <w:sz w:val="20"/>
        </w:rPr>
      </w:pPr>
      <w:r w:rsidRPr="00E24FEB">
        <w:rPr>
          <w:bCs w:val="0"/>
          <w:sz w:val="20"/>
        </w:rPr>
        <w:t>Poslovna uspešnost</w:t>
      </w:r>
      <w:r w:rsidRPr="00E24FEB">
        <w:rPr>
          <w:bCs w:val="0"/>
          <w:sz w:val="20"/>
        </w:rPr>
        <w:tab/>
      </w:r>
      <w:r w:rsidRPr="00E24FEB">
        <w:rPr>
          <w:bCs w:val="0"/>
          <w:sz w:val="20"/>
        </w:rPr>
        <w:tab/>
      </w:r>
      <w:r w:rsidRPr="00E24FEB">
        <w:rPr>
          <w:bCs w:val="0"/>
          <w:sz w:val="20"/>
        </w:rPr>
        <w:tab/>
      </w:r>
      <w:r w:rsidRPr="00E24FEB">
        <w:rPr>
          <w:bCs w:val="0"/>
          <w:sz w:val="20"/>
        </w:rPr>
        <w:tab/>
        <w:t>največ 35% skupne ocene;</w:t>
      </w:r>
    </w:p>
    <w:p w:rsidR="00B70443" w:rsidRPr="00E24FEB" w:rsidRDefault="00B70443" w:rsidP="00B70443">
      <w:pPr>
        <w:pStyle w:val="Telobesedila"/>
        <w:numPr>
          <w:ilvl w:val="1"/>
          <w:numId w:val="12"/>
        </w:numPr>
        <w:jc w:val="left"/>
        <w:rPr>
          <w:bCs w:val="0"/>
          <w:sz w:val="20"/>
        </w:rPr>
      </w:pPr>
      <w:r w:rsidRPr="00E24FEB">
        <w:rPr>
          <w:bCs w:val="0"/>
          <w:sz w:val="20"/>
        </w:rPr>
        <w:t>Kakovost in strokovnost izvajanja javne službe</w:t>
      </w:r>
      <w:r w:rsidRPr="00E24FEB">
        <w:rPr>
          <w:bCs w:val="0"/>
          <w:sz w:val="20"/>
        </w:rPr>
        <w:tab/>
        <w:t>največ 35 % skupne ocene;</w:t>
      </w:r>
    </w:p>
    <w:p w:rsidR="00B70443" w:rsidRPr="00E24FEB" w:rsidRDefault="00B70443" w:rsidP="00B70443">
      <w:pPr>
        <w:pStyle w:val="Telobesedila"/>
        <w:numPr>
          <w:ilvl w:val="1"/>
          <w:numId w:val="12"/>
        </w:numPr>
        <w:jc w:val="left"/>
        <w:rPr>
          <w:bCs w:val="0"/>
          <w:sz w:val="20"/>
        </w:rPr>
      </w:pPr>
      <w:r w:rsidRPr="00E24FEB">
        <w:rPr>
          <w:bCs w:val="0"/>
          <w:sz w:val="20"/>
        </w:rPr>
        <w:t>Razvodja naravnanost</w:t>
      </w:r>
      <w:r w:rsidRPr="00E24FEB">
        <w:rPr>
          <w:bCs w:val="0"/>
          <w:sz w:val="20"/>
        </w:rPr>
        <w:tab/>
      </w:r>
      <w:r w:rsidRPr="00E24FEB">
        <w:rPr>
          <w:bCs w:val="0"/>
          <w:sz w:val="20"/>
        </w:rPr>
        <w:tab/>
      </w:r>
      <w:r w:rsidRPr="00E24FEB">
        <w:rPr>
          <w:bCs w:val="0"/>
          <w:sz w:val="20"/>
        </w:rPr>
        <w:tab/>
      </w:r>
      <w:r w:rsidRPr="00E24FEB">
        <w:rPr>
          <w:bCs w:val="0"/>
          <w:sz w:val="20"/>
        </w:rPr>
        <w:tab/>
        <w:t>največ 30 % skupne ocene.</w:t>
      </w:r>
    </w:p>
    <w:p w:rsidR="00B70443" w:rsidRPr="00E24FEB" w:rsidRDefault="00B70443" w:rsidP="00B70443">
      <w:pPr>
        <w:pStyle w:val="Telobesedila"/>
        <w:numPr>
          <w:ilvl w:val="0"/>
          <w:numId w:val="12"/>
        </w:numPr>
        <w:jc w:val="left"/>
        <w:rPr>
          <w:bCs w:val="0"/>
          <w:sz w:val="20"/>
        </w:rPr>
      </w:pPr>
      <w:r w:rsidRPr="00E24FEB">
        <w:rPr>
          <w:bCs w:val="0"/>
          <w:sz w:val="20"/>
        </w:rPr>
        <w:t>Vsako od meril je razčlenjeno tudi podrobneje, vendar seštevek ne sme presegati najvišji odstotek sk</w:t>
      </w:r>
      <w:r w:rsidRPr="00E24FEB">
        <w:rPr>
          <w:bCs w:val="0"/>
          <w:sz w:val="20"/>
        </w:rPr>
        <w:t>u</w:t>
      </w:r>
      <w:r w:rsidRPr="00E24FEB">
        <w:rPr>
          <w:bCs w:val="0"/>
          <w:sz w:val="20"/>
        </w:rPr>
        <w:t>pne ocene;</w:t>
      </w:r>
    </w:p>
    <w:p w:rsidR="00B70443" w:rsidRDefault="00B70443" w:rsidP="00B70443">
      <w:pPr>
        <w:pStyle w:val="Telobesedila"/>
        <w:numPr>
          <w:ilvl w:val="0"/>
          <w:numId w:val="12"/>
        </w:numPr>
        <w:jc w:val="left"/>
        <w:rPr>
          <w:bCs w:val="0"/>
          <w:sz w:val="20"/>
        </w:rPr>
      </w:pPr>
      <w:r w:rsidRPr="00E24FEB">
        <w:rPr>
          <w:bCs w:val="0"/>
          <w:sz w:val="20"/>
        </w:rPr>
        <w:t>Na podlagi meril in dokazil je ugotovljeno, da</w:t>
      </w:r>
      <w:r>
        <w:rPr>
          <w:bCs w:val="0"/>
          <w:sz w:val="20"/>
        </w:rPr>
        <w:t>:</w:t>
      </w:r>
    </w:p>
    <w:p w:rsidR="00B70443" w:rsidRDefault="00B70443" w:rsidP="00B70443">
      <w:pPr>
        <w:pStyle w:val="Telobesedila"/>
        <w:numPr>
          <w:ilvl w:val="0"/>
          <w:numId w:val="12"/>
        </w:numPr>
        <w:jc w:val="left"/>
        <w:rPr>
          <w:bCs w:val="0"/>
          <w:sz w:val="20"/>
        </w:rPr>
      </w:pPr>
    </w:p>
    <w:p w:rsidR="00B70443" w:rsidRDefault="00B70443" w:rsidP="00B70443">
      <w:pPr>
        <w:pStyle w:val="Telobesedila"/>
        <w:numPr>
          <w:ilvl w:val="1"/>
          <w:numId w:val="12"/>
        </w:numPr>
        <w:jc w:val="left"/>
        <w:rPr>
          <w:bCs w:val="0"/>
          <w:sz w:val="20"/>
        </w:rPr>
      </w:pPr>
      <w:r>
        <w:rPr>
          <w:bCs w:val="0"/>
          <w:sz w:val="20"/>
        </w:rPr>
        <w:t>direktorica:</w:t>
      </w:r>
    </w:p>
    <w:p w:rsidR="00B70443" w:rsidRPr="00E24FEB" w:rsidRDefault="00B70443" w:rsidP="00B70443">
      <w:pPr>
        <w:pStyle w:val="Telobesedila"/>
        <w:numPr>
          <w:ilvl w:val="3"/>
          <w:numId w:val="12"/>
        </w:numPr>
        <w:jc w:val="left"/>
        <w:rPr>
          <w:bCs w:val="0"/>
          <w:sz w:val="20"/>
        </w:rPr>
      </w:pPr>
      <w:r w:rsidRPr="00E24FEB">
        <w:rPr>
          <w:bCs w:val="0"/>
          <w:sz w:val="20"/>
        </w:rPr>
        <w:t xml:space="preserve">direktorici </w:t>
      </w:r>
      <w:r>
        <w:rPr>
          <w:bCs w:val="0"/>
          <w:sz w:val="20"/>
        </w:rPr>
        <w:t xml:space="preserve">se </w:t>
      </w:r>
      <w:r w:rsidRPr="00E24FEB">
        <w:rPr>
          <w:bCs w:val="0"/>
          <w:sz w:val="20"/>
        </w:rPr>
        <w:t>določi delovna uspešnost za leto 201</w:t>
      </w:r>
      <w:r w:rsidR="00F678AE">
        <w:rPr>
          <w:bCs w:val="0"/>
          <w:sz w:val="20"/>
        </w:rPr>
        <w:t>9</w:t>
      </w:r>
      <w:r w:rsidRPr="00E24FEB">
        <w:rPr>
          <w:bCs w:val="0"/>
          <w:sz w:val="20"/>
        </w:rPr>
        <w:t xml:space="preserve"> v višini</w:t>
      </w:r>
      <w:r>
        <w:rPr>
          <w:bCs w:val="0"/>
          <w:sz w:val="20"/>
        </w:rPr>
        <w:t xml:space="preserve"> </w:t>
      </w:r>
      <w:r w:rsidR="00F678AE">
        <w:rPr>
          <w:bCs w:val="0"/>
          <w:sz w:val="20"/>
        </w:rPr>
        <w:t>90%, saj ni izpolnjen kriterij donacij.</w:t>
      </w:r>
    </w:p>
    <w:p w:rsidR="00B70443" w:rsidRDefault="00B70443" w:rsidP="00B70443">
      <w:pPr>
        <w:pStyle w:val="Telobesedila"/>
        <w:numPr>
          <w:ilvl w:val="3"/>
          <w:numId w:val="12"/>
        </w:numPr>
        <w:jc w:val="left"/>
        <w:rPr>
          <w:bCs w:val="0"/>
          <w:sz w:val="20"/>
        </w:rPr>
      </w:pPr>
      <w:r w:rsidRPr="00E24FEB">
        <w:rPr>
          <w:bCs w:val="0"/>
          <w:sz w:val="20"/>
        </w:rPr>
        <w:t>Znesek višina dela plače za delovno uspešnost se izračuna tako, da se do</w:t>
      </w:r>
      <w:r w:rsidRPr="00E24FEB">
        <w:rPr>
          <w:bCs w:val="0"/>
          <w:sz w:val="20"/>
        </w:rPr>
        <w:t>b</w:t>
      </w:r>
      <w:r w:rsidRPr="00E24FEB">
        <w:rPr>
          <w:bCs w:val="0"/>
          <w:sz w:val="20"/>
        </w:rPr>
        <w:t>ljeni odstotki pomnožijo z višino dveh osnovnih mesečnih plačah</w:t>
      </w:r>
      <w:r>
        <w:rPr>
          <w:bCs w:val="0"/>
          <w:sz w:val="20"/>
        </w:rPr>
        <w:t xml:space="preserve"> (osnova je december preteklega leta)</w:t>
      </w:r>
      <w:r w:rsidRPr="00E24FEB">
        <w:rPr>
          <w:bCs w:val="0"/>
          <w:sz w:val="20"/>
        </w:rPr>
        <w:t>.</w:t>
      </w:r>
    </w:p>
    <w:p w:rsidR="00B70443" w:rsidRDefault="00B70443" w:rsidP="00B70443">
      <w:pPr>
        <w:pStyle w:val="Telobesedila"/>
        <w:jc w:val="left"/>
        <w:rPr>
          <w:bCs w:val="0"/>
          <w:sz w:val="20"/>
        </w:rPr>
      </w:pPr>
    </w:p>
    <w:p w:rsidR="00B70443" w:rsidRDefault="00B70443" w:rsidP="00B70443">
      <w:pPr>
        <w:pStyle w:val="Telobesedila"/>
        <w:numPr>
          <w:ilvl w:val="1"/>
          <w:numId w:val="12"/>
        </w:numPr>
        <w:jc w:val="left"/>
        <w:rPr>
          <w:bCs w:val="0"/>
          <w:sz w:val="20"/>
        </w:rPr>
      </w:pPr>
      <w:r>
        <w:rPr>
          <w:bCs w:val="0"/>
          <w:sz w:val="20"/>
        </w:rPr>
        <w:t xml:space="preserve">Namestnica direktorice za področje zdravstvene nege in oskrbe </w:t>
      </w:r>
      <w:r w:rsidR="00F678AE">
        <w:rPr>
          <w:bCs w:val="0"/>
          <w:sz w:val="20"/>
        </w:rPr>
        <w:t>:</w:t>
      </w:r>
    </w:p>
    <w:p w:rsidR="00B70443" w:rsidRPr="00E24FEB" w:rsidRDefault="00B70443" w:rsidP="00B70443">
      <w:pPr>
        <w:pStyle w:val="Telobesedila"/>
        <w:numPr>
          <w:ilvl w:val="3"/>
          <w:numId w:val="12"/>
        </w:numPr>
        <w:jc w:val="left"/>
        <w:rPr>
          <w:bCs w:val="0"/>
          <w:sz w:val="20"/>
        </w:rPr>
      </w:pPr>
      <w:r>
        <w:rPr>
          <w:bCs w:val="0"/>
          <w:sz w:val="20"/>
        </w:rPr>
        <w:t>n</w:t>
      </w:r>
      <w:r w:rsidRPr="00E24FEB">
        <w:rPr>
          <w:bCs w:val="0"/>
          <w:sz w:val="20"/>
        </w:rPr>
        <w:t>amestnic</w:t>
      </w:r>
      <w:r>
        <w:rPr>
          <w:bCs w:val="0"/>
          <w:sz w:val="20"/>
        </w:rPr>
        <w:t>i</w:t>
      </w:r>
      <w:r w:rsidRPr="00E24FEB">
        <w:rPr>
          <w:bCs w:val="0"/>
          <w:sz w:val="20"/>
        </w:rPr>
        <w:t xml:space="preserve"> direktorice za področje zdravstvene nege in oskrbe direktorici </w:t>
      </w:r>
      <w:r>
        <w:rPr>
          <w:bCs w:val="0"/>
          <w:sz w:val="20"/>
        </w:rPr>
        <w:t xml:space="preserve">se </w:t>
      </w:r>
      <w:r w:rsidRPr="00E24FEB">
        <w:rPr>
          <w:bCs w:val="0"/>
          <w:sz w:val="20"/>
        </w:rPr>
        <w:t>določi delovna uspešnost za leto 201</w:t>
      </w:r>
      <w:r w:rsidR="00F678AE">
        <w:rPr>
          <w:bCs w:val="0"/>
          <w:sz w:val="20"/>
        </w:rPr>
        <w:t>9</w:t>
      </w:r>
      <w:r w:rsidRPr="00E24FEB">
        <w:rPr>
          <w:bCs w:val="0"/>
          <w:sz w:val="20"/>
        </w:rPr>
        <w:t xml:space="preserve"> v višini</w:t>
      </w:r>
      <w:r>
        <w:rPr>
          <w:bCs w:val="0"/>
          <w:sz w:val="20"/>
        </w:rPr>
        <w:t xml:space="preserve"> </w:t>
      </w:r>
      <w:r w:rsidR="00F678AE">
        <w:rPr>
          <w:bCs w:val="0"/>
          <w:sz w:val="20"/>
        </w:rPr>
        <w:t>90%, saj ni izpolnjen kriterij donacij.</w:t>
      </w:r>
    </w:p>
    <w:p w:rsidR="00B70443" w:rsidRDefault="00B70443" w:rsidP="00B70443">
      <w:pPr>
        <w:pStyle w:val="Telobesedila"/>
        <w:numPr>
          <w:ilvl w:val="3"/>
          <w:numId w:val="12"/>
        </w:numPr>
        <w:jc w:val="left"/>
        <w:rPr>
          <w:bCs w:val="0"/>
          <w:sz w:val="20"/>
        </w:rPr>
      </w:pPr>
      <w:r w:rsidRPr="00E24FEB">
        <w:rPr>
          <w:bCs w:val="0"/>
          <w:sz w:val="20"/>
        </w:rPr>
        <w:t>Znesek višina dela plače za delovno uspešnost se izračuna tako, da se do</w:t>
      </w:r>
      <w:r w:rsidRPr="00E24FEB">
        <w:rPr>
          <w:bCs w:val="0"/>
          <w:sz w:val="20"/>
        </w:rPr>
        <w:t>b</w:t>
      </w:r>
      <w:r w:rsidRPr="00E24FEB">
        <w:rPr>
          <w:bCs w:val="0"/>
          <w:sz w:val="20"/>
        </w:rPr>
        <w:t>ljeni odstotki pomnožijo z višino dveh osnovnih mesečnih plačah</w:t>
      </w:r>
      <w:r>
        <w:rPr>
          <w:bCs w:val="0"/>
          <w:sz w:val="20"/>
        </w:rPr>
        <w:t xml:space="preserve"> (osnova je december preteklega leta)</w:t>
      </w:r>
      <w:r w:rsidRPr="00E24FEB">
        <w:rPr>
          <w:bCs w:val="0"/>
          <w:sz w:val="20"/>
        </w:rPr>
        <w:t>.</w:t>
      </w:r>
    </w:p>
    <w:p w:rsidR="00B70443" w:rsidRDefault="00B70443" w:rsidP="00B70443">
      <w:pPr>
        <w:pStyle w:val="Telobesedila"/>
        <w:jc w:val="left"/>
        <w:rPr>
          <w:bCs w:val="0"/>
          <w:sz w:val="20"/>
        </w:rPr>
      </w:pPr>
    </w:p>
    <w:p w:rsidR="00B70443" w:rsidRDefault="00B70443" w:rsidP="00B70443">
      <w:pPr>
        <w:pStyle w:val="Telobesedila"/>
        <w:numPr>
          <w:ilvl w:val="1"/>
          <w:numId w:val="12"/>
        </w:numPr>
        <w:jc w:val="left"/>
        <w:rPr>
          <w:bCs w:val="0"/>
          <w:sz w:val="20"/>
        </w:rPr>
      </w:pPr>
      <w:r w:rsidRPr="00E24FEB">
        <w:rPr>
          <w:bCs w:val="0"/>
          <w:sz w:val="20"/>
        </w:rPr>
        <w:t>Pomočnik direktorice za finance in investicije:</w:t>
      </w:r>
    </w:p>
    <w:p w:rsidR="00B70443" w:rsidRDefault="00B70443" w:rsidP="00B70443">
      <w:pPr>
        <w:pStyle w:val="Telobesedila"/>
        <w:numPr>
          <w:ilvl w:val="3"/>
          <w:numId w:val="12"/>
        </w:numPr>
        <w:jc w:val="left"/>
        <w:rPr>
          <w:bCs w:val="0"/>
          <w:sz w:val="20"/>
        </w:rPr>
      </w:pPr>
      <w:r>
        <w:rPr>
          <w:bCs w:val="0"/>
          <w:sz w:val="20"/>
        </w:rPr>
        <w:t>Pomočniku direktorice za finance in investicije se določi delovna uspešnost za leto 201</w:t>
      </w:r>
      <w:r w:rsidR="00F678AE">
        <w:rPr>
          <w:bCs w:val="0"/>
          <w:sz w:val="20"/>
        </w:rPr>
        <w:t>9</w:t>
      </w:r>
      <w:r>
        <w:rPr>
          <w:bCs w:val="0"/>
          <w:sz w:val="20"/>
        </w:rPr>
        <w:t xml:space="preserve"> v višini </w:t>
      </w:r>
      <w:r w:rsidR="00F678AE">
        <w:rPr>
          <w:bCs w:val="0"/>
          <w:sz w:val="20"/>
        </w:rPr>
        <w:t>8</w:t>
      </w:r>
      <w:r>
        <w:rPr>
          <w:bCs w:val="0"/>
          <w:sz w:val="20"/>
        </w:rPr>
        <w:t xml:space="preserve">0%, saj ni izpolnjen kriterij aktivnega sodelovanja </w:t>
      </w:r>
      <w:r w:rsidRPr="00E24FEB">
        <w:rPr>
          <w:bCs w:val="0"/>
          <w:sz w:val="20"/>
        </w:rPr>
        <w:t>pri državnih in mednarodnih projektih, ki so povezani z dejavnostjo področja.</w:t>
      </w:r>
    </w:p>
    <w:p w:rsidR="00B70443" w:rsidRPr="00E24FEB" w:rsidRDefault="00B70443" w:rsidP="00B70443">
      <w:pPr>
        <w:pStyle w:val="Telobesedila"/>
        <w:numPr>
          <w:ilvl w:val="3"/>
          <w:numId w:val="12"/>
        </w:numPr>
        <w:jc w:val="left"/>
        <w:rPr>
          <w:bCs w:val="0"/>
          <w:sz w:val="20"/>
        </w:rPr>
      </w:pPr>
      <w:r w:rsidRPr="00E24FEB">
        <w:rPr>
          <w:bCs w:val="0"/>
          <w:sz w:val="20"/>
        </w:rPr>
        <w:t>Znesek višina dela plače za delovno uspešnost se izračuna tako, da se do</w:t>
      </w:r>
      <w:r w:rsidRPr="00E24FEB">
        <w:rPr>
          <w:bCs w:val="0"/>
          <w:sz w:val="20"/>
        </w:rPr>
        <w:t>b</w:t>
      </w:r>
      <w:r w:rsidRPr="00E24FEB">
        <w:rPr>
          <w:bCs w:val="0"/>
          <w:sz w:val="20"/>
        </w:rPr>
        <w:t>ljeni odstotki pomnožijo z višin</w:t>
      </w:r>
      <w:r>
        <w:rPr>
          <w:bCs w:val="0"/>
          <w:sz w:val="20"/>
        </w:rPr>
        <w:t>o dveh osnovnih mesečnih plačah (osnova je december preteklega leta).</w:t>
      </w:r>
    </w:p>
    <w:p w:rsidR="00B70443" w:rsidRPr="00E24FEB" w:rsidRDefault="00B70443" w:rsidP="00B70443">
      <w:pPr>
        <w:pStyle w:val="Telobesedila"/>
        <w:ind w:left="1440"/>
        <w:jc w:val="left"/>
        <w:rPr>
          <w:bCs w:val="0"/>
          <w:sz w:val="20"/>
        </w:rPr>
      </w:pPr>
    </w:p>
    <w:p w:rsidR="00B70443" w:rsidRPr="00E24FEB" w:rsidRDefault="00B70443" w:rsidP="00B70443">
      <w:pPr>
        <w:pStyle w:val="Telobesedila"/>
        <w:numPr>
          <w:ilvl w:val="0"/>
          <w:numId w:val="12"/>
        </w:numPr>
        <w:jc w:val="left"/>
        <w:rPr>
          <w:bCs w:val="0"/>
          <w:sz w:val="20"/>
        </w:rPr>
      </w:pPr>
      <w:r w:rsidRPr="00E24FEB">
        <w:rPr>
          <w:bCs w:val="0"/>
          <w:sz w:val="20"/>
        </w:rPr>
        <w:t>V skladu z veljavno zakonodajo, se delovna uspešnost direktorice, namestnice direktorice za področje zdravstvene nege in oskrbe  in pomočnika direktorice za finance in investicije za leto 201</w:t>
      </w:r>
      <w:r w:rsidR="00F678AE">
        <w:rPr>
          <w:bCs w:val="0"/>
          <w:sz w:val="20"/>
        </w:rPr>
        <w:t>9</w:t>
      </w:r>
      <w:r w:rsidRPr="00E24FEB">
        <w:rPr>
          <w:bCs w:val="0"/>
          <w:sz w:val="20"/>
        </w:rPr>
        <w:t xml:space="preserve"> ocenjuje, ne pa tudi izplačuje. </w:t>
      </w:r>
    </w:p>
    <w:p w:rsidR="00B70443" w:rsidRPr="00E24FEB" w:rsidRDefault="00B70443" w:rsidP="00B70443">
      <w:pPr>
        <w:pStyle w:val="Telobesedila"/>
        <w:jc w:val="left"/>
        <w:rPr>
          <w:bCs w:val="0"/>
          <w:sz w:val="20"/>
        </w:rPr>
      </w:pPr>
    </w:p>
    <w:p w:rsidR="00B70443" w:rsidRPr="00E24FEB" w:rsidRDefault="00B70443" w:rsidP="00B70443">
      <w:pPr>
        <w:pStyle w:val="Telobesedila"/>
        <w:jc w:val="left"/>
        <w:rPr>
          <w:bCs w:val="0"/>
          <w:sz w:val="20"/>
        </w:rPr>
      </w:pPr>
      <w:r w:rsidRPr="00E24FEB">
        <w:rPr>
          <w:bCs w:val="0"/>
          <w:sz w:val="20"/>
        </w:rPr>
        <w:t>Po podani obrazložitvi je predsednica Sveta DSO Črnomelj, ga. Marinka Jankovič prisotne pozvala k razpravi oz. podajanju pripomb. Le-teh ni bilo, zato je predlagala glasovanje o predlogu sklepa glede določitve delovne uspešnosti.</w:t>
      </w:r>
    </w:p>
    <w:p w:rsidR="00B70443" w:rsidRPr="00E24FEB" w:rsidRDefault="00B70443" w:rsidP="00B70443">
      <w:pPr>
        <w:pStyle w:val="Telobesedila"/>
        <w:jc w:val="left"/>
        <w:rPr>
          <w:bCs w:val="0"/>
          <w:sz w:val="20"/>
        </w:rPr>
      </w:pPr>
    </w:p>
    <w:p w:rsidR="00B70443" w:rsidRPr="00C577F2" w:rsidRDefault="00B70443" w:rsidP="00B70443">
      <w:pPr>
        <w:pStyle w:val="Brezrazmikov"/>
        <w:rPr>
          <w:rFonts w:ascii="Times New Roman" w:hAnsi="Times New Roman"/>
          <w:sz w:val="20"/>
          <w:szCs w:val="20"/>
        </w:rPr>
      </w:pPr>
      <w:r w:rsidRPr="00C577F2">
        <w:rPr>
          <w:rFonts w:ascii="Times New Roman" w:hAnsi="Times New Roman"/>
          <w:sz w:val="20"/>
          <w:szCs w:val="20"/>
        </w:rPr>
        <w:t>Glasovanje je potekalo z dvigom rok.</w:t>
      </w:r>
    </w:p>
    <w:p w:rsidR="00B70443" w:rsidRPr="00C577F2" w:rsidRDefault="00B70443" w:rsidP="00B70443">
      <w:pPr>
        <w:pStyle w:val="Brezrazmikov"/>
        <w:rPr>
          <w:rFonts w:ascii="Times New Roman" w:hAnsi="Times New Roman"/>
          <w:sz w:val="20"/>
          <w:szCs w:val="20"/>
        </w:rPr>
      </w:pPr>
    </w:p>
    <w:p w:rsidR="00F678AE" w:rsidRDefault="00F678AE" w:rsidP="00F678AE">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Izid glasovanja:</w:t>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 xml:space="preserve">ZA:  </w:t>
      </w:r>
      <w:r>
        <w:rPr>
          <w:rFonts w:ascii="Times New Roman" w:eastAsia="Times New Roman" w:hAnsi="Times New Roman"/>
          <w:sz w:val="20"/>
          <w:szCs w:val="20"/>
          <w:lang w:eastAsia="sl-SI"/>
        </w:rPr>
        <w:tab/>
        <w:t xml:space="preserve"> </w:t>
      </w:r>
      <w:r>
        <w:rPr>
          <w:rFonts w:ascii="Times New Roman" w:eastAsia="Times New Roman" w:hAnsi="Times New Roman"/>
          <w:sz w:val="20"/>
          <w:szCs w:val="20"/>
          <w:lang w:eastAsia="sl-SI"/>
        </w:rPr>
        <w:tab/>
        <w:t>6</w:t>
      </w:r>
    </w:p>
    <w:p w:rsidR="00F678AE" w:rsidRDefault="00F678AE" w:rsidP="00F678AE">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 xml:space="preserve">PROTI:  </w:t>
      </w:r>
      <w:r>
        <w:rPr>
          <w:rFonts w:ascii="Times New Roman" w:eastAsia="Times New Roman" w:hAnsi="Times New Roman"/>
          <w:sz w:val="20"/>
          <w:szCs w:val="20"/>
          <w:lang w:eastAsia="sl-SI"/>
        </w:rPr>
        <w:tab/>
        <w:t>0</w:t>
      </w:r>
    </w:p>
    <w:p w:rsidR="00F678AE" w:rsidRDefault="00F678AE" w:rsidP="00F678AE">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 xml:space="preserve">VZDRŽANI: </w:t>
      </w:r>
      <w:r>
        <w:rPr>
          <w:rFonts w:ascii="Times New Roman" w:eastAsia="Times New Roman" w:hAnsi="Times New Roman"/>
          <w:sz w:val="20"/>
          <w:szCs w:val="20"/>
          <w:lang w:eastAsia="sl-SI"/>
        </w:rPr>
        <w:tab/>
        <w:t>1</w:t>
      </w:r>
    </w:p>
    <w:p w:rsidR="00B70443" w:rsidRPr="00C577F2" w:rsidRDefault="00B70443" w:rsidP="00B70443">
      <w:pPr>
        <w:jc w:val="both"/>
        <w:rPr>
          <w:rFonts w:ascii="Times New Roman" w:hAnsi="Times New Roman"/>
          <w:sz w:val="20"/>
          <w:szCs w:val="20"/>
        </w:rPr>
      </w:pPr>
    </w:p>
    <w:p w:rsidR="00B70443" w:rsidRPr="00C577F2" w:rsidRDefault="00B70443" w:rsidP="00B70443">
      <w:pPr>
        <w:jc w:val="both"/>
        <w:rPr>
          <w:rFonts w:ascii="Times New Roman" w:hAnsi="Times New Roman"/>
          <w:sz w:val="20"/>
          <w:szCs w:val="20"/>
        </w:rPr>
      </w:pPr>
      <w:r w:rsidRPr="00C577F2">
        <w:rPr>
          <w:rFonts w:ascii="Times New Roman" w:hAnsi="Times New Roman"/>
          <w:sz w:val="20"/>
          <w:szCs w:val="20"/>
        </w:rPr>
        <w:t xml:space="preserve">Na podlagi izida glasovanja je bil soglasno sprejet naslednji </w:t>
      </w:r>
    </w:p>
    <w:p w:rsidR="00B70443" w:rsidRPr="00C577F2" w:rsidRDefault="00B70443" w:rsidP="00B70443">
      <w:pPr>
        <w:jc w:val="both"/>
        <w:rPr>
          <w:rFonts w:ascii="Times New Roman" w:hAnsi="Times New Roman"/>
          <w:b/>
          <w:sz w:val="20"/>
          <w:szCs w:val="20"/>
        </w:rPr>
      </w:pPr>
      <w:r w:rsidRPr="00C577F2">
        <w:rPr>
          <w:rFonts w:ascii="Times New Roman" w:hAnsi="Times New Roman"/>
          <w:b/>
          <w:sz w:val="20"/>
          <w:szCs w:val="20"/>
        </w:rPr>
        <w:t>sklep:</w:t>
      </w:r>
    </w:p>
    <w:p w:rsidR="00B70443" w:rsidRPr="00C577F2" w:rsidRDefault="00B70443" w:rsidP="00B70443">
      <w:pPr>
        <w:numPr>
          <w:ilvl w:val="0"/>
          <w:numId w:val="12"/>
        </w:numPr>
        <w:suppressAutoHyphens w:val="0"/>
        <w:autoSpaceDN/>
        <w:spacing w:after="0" w:line="240" w:lineRule="auto"/>
        <w:textAlignment w:val="auto"/>
        <w:rPr>
          <w:rFonts w:ascii="Times New Roman" w:hAnsi="Times New Roman"/>
          <w:b/>
          <w:sz w:val="20"/>
          <w:szCs w:val="20"/>
        </w:rPr>
      </w:pPr>
      <w:r w:rsidRPr="00C577F2">
        <w:rPr>
          <w:rFonts w:ascii="Times New Roman" w:hAnsi="Times New Roman"/>
          <w:b/>
          <w:sz w:val="20"/>
          <w:szCs w:val="20"/>
        </w:rPr>
        <w:t>Direktorici doma se na osnovi 7. člena Uredbe o plačah direktorjev v javnem sektorju in določil Pravilnika o merilih za ugotavljanje delovne uspešnosti direktorjev s področja dela, družine in socialnih zadev (Ur. list RS, št. 28/2006)  določi delovna uspešnost za leto 201</w:t>
      </w:r>
      <w:r w:rsidR="00F678AE">
        <w:rPr>
          <w:rFonts w:ascii="Times New Roman" w:hAnsi="Times New Roman"/>
          <w:b/>
          <w:sz w:val="20"/>
          <w:szCs w:val="20"/>
        </w:rPr>
        <w:t>9</w:t>
      </w:r>
      <w:r w:rsidRPr="00C577F2">
        <w:rPr>
          <w:rFonts w:ascii="Times New Roman" w:hAnsi="Times New Roman"/>
          <w:b/>
          <w:sz w:val="20"/>
          <w:szCs w:val="20"/>
        </w:rPr>
        <w:t xml:space="preserve"> v višini  </w:t>
      </w:r>
      <w:r w:rsidR="00F678AE">
        <w:rPr>
          <w:rFonts w:ascii="Times New Roman" w:hAnsi="Times New Roman"/>
          <w:b/>
          <w:sz w:val="20"/>
          <w:szCs w:val="20"/>
        </w:rPr>
        <w:t>90</w:t>
      </w:r>
      <w:r w:rsidRPr="00C577F2">
        <w:rPr>
          <w:rFonts w:ascii="Times New Roman" w:hAnsi="Times New Roman"/>
          <w:b/>
          <w:sz w:val="20"/>
          <w:szCs w:val="20"/>
        </w:rPr>
        <w:t xml:space="preserve"> %, kar  bi pri izplačilu na dan sprejema sklepa predstavljalo </w:t>
      </w:r>
      <w:r w:rsidR="00F678AE">
        <w:rPr>
          <w:rFonts w:ascii="Times New Roman" w:hAnsi="Times New Roman"/>
          <w:b/>
          <w:sz w:val="20"/>
          <w:szCs w:val="20"/>
        </w:rPr>
        <w:t>6.112,37</w:t>
      </w:r>
      <w:r w:rsidRPr="00C577F2">
        <w:rPr>
          <w:rFonts w:ascii="Times New Roman" w:hAnsi="Times New Roman"/>
          <w:b/>
          <w:sz w:val="20"/>
          <w:szCs w:val="20"/>
        </w:rPr>
        <w:t xml:space="preserve"> €.</w:t>
      </w:r>
    </w:p>
    <w:p w:rsidR="00B70443" w:rsidRPr="00C577F2" w:rsidRDefault="00B70443" w:rsidP="00B70443">
      <w:pPr>
        <w:suppressAutoHyphens w:val="0"/>
        <w:autoSpaceDN/>
        <w:spacing w:after="0" w:line="240" w:lineRule="auto"/>
        <w:ind w:left="786"/>
        <w:textAlignment w:val="auto"/>
        <w:rPr>
          <w:rFonts w:ascii="Times New Roman" w:hAnsi="Times New Roman"/>
          <w:b/>
          <w:sz w:val="20"/>
          <w:szCs w:val="20"/>
        </w:rPr>
      </w:pPr>
    </w:p>
    <w:p w:rsidR="00B70443" w:rsidRDefault="00B70443" w:rsidP="00B70443">
      <w:pPr>
        <w:numPr>
          <w:ilvl w:val="0"/>
          <w:numId w:val="12"/>
        </w:numPr>
        <w:suppressAutoHyphens w:val="0"/>
        <w:autoSpaceDN/>
        <w:spacing w:after="0" w:line="240" w:lineRule="auto"/>
        <w:textAlignment w:val="auto"/>
        <w:rPr>
          <w:rFonts w:ascii="Times New Roman" w:hAnsi="Times New Roman"/>
          <w:b/>
          <w:sz w:val="20"/>
          <w:szCs w:val="20"/>
        </w:rPr>
      </w:pPr>
      <w:r w:rsidRPr="00C577F2">
        <w:rPr>
          <w:rFonts w:ascii="Times New Roman" w:hAnsi="Times New Roman"/>
          <w:b/>
          <w:sz w:val="20"/>
          <w:szCs w:val="20"/>
        </w:rPr>
        <w:t>Namestnici direktorice za področje zdravstvene nege in oskrbe  se na osnovi 7. člena Uredbe o plačah direktorjev v javnem sektorju in določil Pravilnika o merilih za ugotavljanje delovne uspešnosti direktorjev s področja dela, družine in socialnih zadev (Ur. list RS, št. 28/2006)   se določi delovna uspešnost za leto 201</w:t>
      </w:r>
      <w:r w:rsidR="00F678AE">
        <w:rPr>
          <w:rFonts w:ascii="Times New Roman" w:hAnsi="Times New Roman"/>
          <w:b/>
          <w:sz w:val="20"/>
          <w:szCs w:val="20"/>
        </w:rPr>
        <w:t>9</w:t>
      </w:r>
      <w:r w:rsidRPr="00C577F2">
        <w:rPr>
          <w:rFonts w:ascii="Times New Roman" w:hAnsi="Times New Roman"/>
          <w:b/>
          <w:sz w:val="20"/>
          <w:szCs w:val="20"/>
        </w:rPr>
        <w:t xml:space="preserve"> v višini  </w:t>
      </w:r>
      <w:r w:rsidR="00F678AE">
        <w:rPr>
          <w:rFonts w:ascii="Times New Roman" w:hAnsi="Times New Roman"/>
          <w:b/>
          <w:sz w:val="20"/>
          <w:szCs w:val="20"/>
        </w:rPr>
        <w:t>90</w:t>
      </w:r>
      <w:r w:rsidRPr="00C577F2">
        <w:rPr>
          <w:rFonts w:ascii="Times New Roman" w:hAnsi="Times New Roman"/>
          <w:b/>
          <w:sz w:val="20"/>
          <w:szCs w:val="20"/>
        </w:rPr>
        <w:t xml:space="preserve"> %, kar  bi pri izplačilu na dan sprejema sklepa predstavljalo </w:t>
      </w:r>
      <w:r w:rsidR="00F678AE">
        <w:rPr>
          <w:rFonts w:ascii="Times New Roman" w:hAnsi="Times New Roman"/>
          <w:b/>
          <w:sz w:val="20"/>
          <w:szCs w:val="20"/>
        </w:rPr>
        <w:t>4.874,36</w:t>
      </w:r>
      <w:r w:rsidRPr="00C577F2">
        <w:rPr>
          <w:rFonts w:ascii="Times New Roman" w:hAnsi="Times New Roman"/>
          <w:b/>
          <w:sz w:val="20"/>
          <w:szCs w:val="20"/>
        </w:rPr>
        <w:t xml:space="preserve"> €.</w:t>
      </w:r>
    </w:p>
    <w:p w:rsidR="00B70443" w:rsidRPr="00C577F2" w:rsidRDefault="00B70443" w:rsidP="00B70443">
      <w:pPr>
        <w:suppressAutoHyphens w:val="0"/>
        <w:autoSpaceDN/>
        <w:spacing w:after="0" w:line="240" w:lineRule="auto"/>
        <w:textAlignment w:val="auto"/>
        <w:rPr>
          <w:rFonts w:ascii="Times New Roman" w:hAnsi="Times New Roman"/>
          <w:b/>
          <w:sz w:val="20"/>
          <w:szCs w:val="20"/>
        </w:rPr>
      </w:pPr>
    </w:p>
    <w:p w:rsidR="00B70443" w:rsidRDefault="00B70443" w:rsidP="00B70443">
      <w:pPr>
        <w:numPr>
          <w:ilvl w:val="0"/>
          <w:numId w:val="12"/>
        </w:numPr>
        <w:suppressAutoHyphens w:val="0"/>
        <w:autoSpaceDN/>
        <w:spacing w:after="0" w:line="240" w:lineRule="auto"/>
        <w:textAlignment w:val="auto"/>
        <w:rPr>
          <w:rFonts w:ascii="Times New Roman" w:hAnsi="Times New Roman"/>
          <w:b/>
          <w:sz w:val="20"/>
          <w:szCs w:val="20"/>
        </w:rPr>
      </w:pPr>
      <w:r w:rsidRPr="00C577F2">
        <w:rPr>
          <w:rFonts w:ascii="Times New Roman" w:hAnsi="Times New Roman"/>
          <w:b/>
          <w:sz w:val="20"/>
          <w:szCs w:val="20"/>
        </w:rPr>
        <w:t>Pomočniku direktorice za finance in investicije se na osnovi 7. člena Uredbe o plačah direktorjev v javnem sektorju in določil Pravilnika o merilih za ugotavljanje delovne uspešnosti direktorjev s področja dela, družine in socialnih zadev (Ur. list RS, št. 28/2006)  določi delovna uspešnost za leto 201</w:t>
      </w:r>
      <w:r w:rsidR="00F678AE">
        <w:rPr>
          <w:rFonts w:ascii="Times New Roman" w:hAnsi="Times New Roman"/>
          <w:b/>
          <w:sz w:val="20"/>
          <w:szCs w:val="20"/>
        </w:rPr>
        <w:t>9</w:t>
      </w:r>
      <w:r w:rsidRPr="00C577F2">
        <w:rPr>
          <w:rFonts w:ascii="Times New Roman" w:hAnsi="Times New Roman"/>
          <w:b/>
          <w:sz w:val="20"/>
          <w:szCs w:val="20"/>
        </w:rPr>
        <w:t xml:space="preserve"> v višini  </w:t>
      </w:r>
      <w:r w:rsidR="00F678AE">
        <w:rPr>
          <w:rFonts w:ascii="Times New Roman" w:hAnsi="Times New Roman"/>
          <w:b/>
          <w:sz w:val="20"/>
          <w:szCs w:val="20"/>
        </w:rPr>
        <w:t>8</w:t>
      </w:r>
      <w:r w:rsidRPr="00C577F2">
        <w:rPr>
          <w:rFonts w:ascii="Times New Roman" w:hAnsi="Times New Roman"/>
          <w:b/>
          <w:sz w:val="20"/>
          <w:szCs w:val="20"/>
        </w:rPr>
        <w:t xml:space="preserve">0 %, kar  bi pri izplačilu na dan sprejema sklepa predstavljalo </w:t>
      </w:r>
      <w:r w:rsidR="00F678AE">
        <w:rPr>
          <w:rFonts w:ascii="Times New Roman" w:hAnsi="Times New Roman"/>
          <w:b/>
          <w:sz w:val="20"/>
          <w:szCs w:val="20"/>
        </w:rPr>
        <w:t>4.189,25</w:t>
      </w:r>
      <w:r w:rsidRPr="00C577F2">
        <w:rPr>
          <w:rFonts w:ascii="Times New Roman" w:hAnsi="Times New Roman"/>
          <w:b/>
          <w:sz w:val="20"/>
          <w:szCs w:val="20"/>
        </w:rPr>
        <w:t xml:space="preserve"> €.</w:t>
      </w:r>
    </w:p>
    <w:p w:rsidR="00B70443" w:rsidRPr="00C577F2" w:rsidRDefault="00B70443" w:rsidP="00B70443">
      <w:pPr>
        <w:suppressAutoHyphens w:val="0"/>
        <w:autoSpaceDN/>
        <w:spacing w:after="0" w:line="240" w:lineRule="auto"/>
        <w:textAlignment w:val="auto"/>
        <w:rPr>
          <w:rFonts w:ascii="Times New Roman" w:hAnsi="Times New Roman"/>
          <w:b/>
          <w:sz w:val="20"/>
          <w:szCs w:val="20"/>
        </w:rPr>
      </w:pPr>
    </w:p>
    <w:p w:rsidR="006F34B0" w:rsidRPr="006F34B0" w:rsidRDefault="006F34B0" w:rsidP="006C2813">
      <w:pPr>
        <w:numPr>
          <w:ilvl w:val="0"/>
          <w:numId w:val="49"/>
        </w:numPr>
        <w:suppressAutoHyphens w:val="0"/>
        <w:autoSpaceDN/>
        <w:spacing w:after="0" w:line="240" w:lineRule="auto"/>
        <w:textAlignment w:val="auto"/>
        <w:rPr>
          <w:rFonts w:ascii="Times New Roman" w:eastAsiaTheme="minorHAnsi" w:hAnsi="Times New Roman"/>
          <w:sz w:val="20"/>
          <w:szCs w:val="20"/>
        </w:rPr>
      </w:pPr>
      <w:r w:rsidRPr="006F34B0">
        <w:rPr>
          <w:rFonts w:ascii="Times New Roman" w:eastAsiaTheme="minorHAnsi" w:hAnsi="Times New Roman"/>
          <w:b/>
          <w:sz w:val="20"/>
          <w:szCs w:val="20"/>
        </w:rPr>
        <w:t>Ne glede na določbe 22. in 22.a člena ZSPJS, javnim uslužbencem in funkcionarjem</w:t>
      </w:r>
      <w:r w:rsidRPr="006F34B0">
        <w:rPr>
          <w:rFonts w:ascii="Consolas" w:eastAsiaTheme="minorHAnsi" w:hAnsi="Consolas" w:cstheme="minorBidi"/>
          <w:b/>
          <w:sz w:val="21"/>
          <w:szCs w:val="21"/>
        </w:rPr>
        <w:t xml:space="preserve"> n</w:t>
      </w:r>
      <w:r w:rsidRPr="006F34B0">
        <w:rPr>
          <w:rFonts w:ascii="Times New Roman" w:eastAsiaTheme="minorHAnsi" w:hAnsi="Times New Roman"/>
          <w:b/>
          <w:sz w:val="20"/>
          <w:szCs w:val="20"/>
        </w:rPr>
        <w:t>a osnovi Dogovora o plačah in drugih stroških dela v javnem sektorju (Ur list RS, št. 80/18) in Zakona o ukrepih na področju plač in drugih stroškov dela v javnem sektorju za leti 2020 in 2021 ter izre</w:t>
      </w:r>
      <w:r w:rsidRPr="006F34B0">
        <w:rPr>
          <w:rFonts w:ascii="Times New Roman" w:eastAsiaTheme="minorHAnsi" w:hAnsi="Times New Roman"/>
          <w:b/>
          <w:sz w:val="20"/>
          <w:szCs w:val="20"/>
        </w:rPr>
        <w:t>d</w:t>
      </w:r>
      <w:r w:rsidRPr="006F34B0">
        <w:rPr>
          <w:rFonts w:ascii="Times New Roman" w:eastAsiaTheme="minorHAnsi" w:hAnsi="Times New Roman"/>
          <w:b/>
          <w:sz w:val="20"/>
          <w:szCs w:val="20"/>
        </w:rPr>
        <w:t>ni uskladitvi pokojnin (Ur. list RS, št. 75/2019) se del plače za redno delovno uspešnost ne izplač</w:t>
      </w:r>
      <w:r w:rsidRPr="006F34B0">
        <w:rPr>
          <w:rFonts w:ascii="Times New Roman" w:eastAsiaTheme="minorHAnsi" w:hAnsi="Times New Roman"/>
          <w:b/>
          <w:sz w:val="20"/>
          <w:szCs w:val="20"/>
        </w:rPr>
        <w:t>u</w:t>
      </w:r>
      <w:r w:rsidRPr="006F34B0">
        <w:rPr>
          <w:rFonts w:ascii="Times New Roman" w:eastAsiaTheme="minorHAnsi" w:hAnsi="Times New Roman"/>
          <w:b/>
          <w:sz w:val="20"/>
          <w:szCs w:val="20"/>
        </w:rPr>
        <w:t xml:space="preserve">je </w:t>
      </w:r>
      <w:r w:rsidRPr="006F34B0">
        <w:rPr>
          <w:rFonts w:ascii="Times New Roman" w:eastAsiaTheme="minorHAnsi" w:hAnsi="Times New Roman"/>
          <w:sz w:val="20"/>
          <w:szCs w:val="20"/>
        </w:rPr>
        <w:t>.</w:t>
      </w:r>
    </w:p>
    <w:p w:rsidR="00B70443" w:rsidRPr="00C577F2" w:rsidRDefault="00B70443" w:rsidP="00B70443">
      <w:pPr>
        <w:spacing w:after="0" w:line="240" w:lineRule="auto"/>
        <w:jc w:val="both"/>
        <w:rPr>
          <w:rFonts w:ascii="Times New Roman" w:eastAsia="Times New Roman" w:hAnsi="Times New Roman"/>
          <w:sz w:val="20"/>
          <w:szCs w:val="20"/>
          <w:lang w:eastAsia="sl-SI"/>
        </w:rPr>
      </w:pPr>
    </w:p>
    <w:p w:rsidR="00B70443" w:rsidRPr="00C577F2" w:rsidRDefault="00B70443" w:rsidP="00B70443">
      <w:pPr>
        <w:spacing w:after="0" w:line="240" w:lineRule="auto"/>
        <w:jc w:val="both"/>
        <w:rPr>
          <w:rFonts w:ascii="Times New Roman" w:eastAsia="Times New Roman" w:hAnsi="Times New Roman"/>
          <w:sz w:val="20"/>
          <w:szCs w:val="20"/>
          <w:lang w:eastAsia="sl-SI"/>
        </w:rPr>
      </w:pPr>
    </w:p>
    <w:p w:rsidR="00B70443" w:rsidRDefault="00B70443" w:rsidP="00B70443">
      <w:pPr>
        <w:spacing w:after="0" w:line="240" w:lineRule="auto"/>
        <w:jc w:val="both"/>
        <w:rPr>
          <w:rFonts w:ascii="Times New Roman" w:eastAsia="Times New Roman" w:hAnsi="Times New Roman"/>
          <w:sz w:val="20"/>
          <w:szCs w:val="20"/>
          <w:lang w:eastAsia="sl-SI"/>
        </w:rPr>
      </w:pPr>
    </w:p>
    <w:p w:rsidR="00B70443" w:rsidRDefault="00B70443" w:rsidP="00B70443">
      <w:pPr>
        <w:spacing w:after="0" w:line="240" w:lineRule="auto"/>
        <w:jc w:val="both"/>
        <w:rPr>
          <w:rFonts w:ascii="Times New Roman" w:eastAsia="Times New Roman" w:hAnsi="Times New Roman"/>
          <w:sz w:val="20"/>
          <w:szCs w:val="20"/>
          <w:lang w:eastAsia="sl-SI"/>
        </w:rPr>
      </w:pPr>
    </w:p>
    <w:p w:rsidR="00B70443" w:rsidRDefault="00B70443" w:rsidP="00B70443">
      <w:pPr>
        <w:spacing w:after="0" w:line="240" w:lineRule="auto"/>
        <w:jc w:val="both"/>
        <w:rPr>
          <w:rFonts w:ascii="Times New Roman" w:eastAsia="Times New Roman" w:hAnsi="Times New Roman"/>
          <w:sz w:val="20"/>
          <w:szCs w:val="20"/>
          <w:lang w:eastAsia="sl-SI"/>
        </w:rPr>
      </w:pPr>
    </w:p>
    <w:p w:rsidR="00B70443" w:rsidRDefault="00B70443" w:rsidP="00B70443">
      <w:pPr>
        <w:spacing w:after="0" w:line="240" w:lineRule="auto"/>
        <w:jc w:val="both"/>
        <w:rPr>
          <w:rFonts w:ascii="Times New Roman" w:eastAsia="Times New Roman" w:hAnsi="Times New Roman"/>
          <w:bCs/>
          <w:sz w:val="20"/>
          <w:szCs w:val="20"/>
          <w:lang w:eastAsia="sl-SI"/>
        </w:rPr>
      </w:pPr>
      <w:r>
        <w:rPr>
          <w:rFonts w:ascii="Times New Roman" w:eastAsia="Times New Roman" w:hAnsi="Times New Roman"/>
          <w:bCs/>
          <w:sz w:val="20"/>
          <w:szCs w:val="20"/>
          <w:lang w:eastAsia="sl-SI"/>
        </w:rPr>
        <w:t>Ad/6</w:t>
      </w:r>
    </w:p>
    <w:p w:rsidR="00C859C0" w:rsidRDefault="00C859C0" w:rsidP="00B70443">
      <w:pPr>
        <w:spacing w:after="0" w:line="240" w:lineRule="auto"/>
        <w:jc w:val="both"/>
        <w:rPr>
          <w:rFonts w:ascii="Times New Roman" w:eastAsia="Times New Roman" w:hAnsi="Times New Roman"/>
          <w:bCs/>
          <w:sz w:val="20"/>
          <w:szCs w:val="20"/>
          <w:lang w:eastAsia="sl-SI"/>
        </w:rPr>
      </w:pPr>
      <w:r>
        <w:rPr>
          <w:rFonts w:ascii="Times New Roman" w:eastAsia="Times New Roman" w:hAnsi="Times New Roman"/>
          <w:bCs/>
          <w:sz w:val="20"/>
          <w:szCs w:val="20"/>
          <w:lang w:eastAsia="sl-SI"/>
        </w:rPr>
        <w:t>Predsednica Sveta DSO Črnomelj, ga. Marinka Jankovič je besedo predala direktorici ga. Valeriji Lekić Poljšak , ki je podala utemeljitve za uskladitev cen socialnovarstvenih storitev:</w:t>
      </w:r>
    </w:p>
    <w:p w:rsidR="00C859C0" w:rsidRDefault="00C859C0" w:rsidP="00C859C0">
      <w:pPr>
        <w:spacing w:after="0" w:line="240" w:lineRule="auto"/>
        <w:rPr>
          <w:rFonts w:ascii="Times New Roman" w:eastAsia="Times New Roman" w:hAnsi="Times New Roman"/>
          <w:bCs/>
          <w:sz w:val="20"/>
          <w:szCs w:val="20"/>
          <w:lang w:eastAsia="sl-SI"/>
        </w:rPr>
      </w:pPr>
    </w:p>
    <w:p w:rsidR="00C859C0" w:rsidRPr="00C859C0" w:rsidRDefault="00C859C0" w:rsidP="00C859C0">
      <w:pPr>
        <w:pStyle w:val="Odstavekseznama"/>
        <w:numPr>
          <w:ilvl w:val="0"/>
          <w:numId w:val="46"/>
        </w:numPr>
        <w:spacing w:after="0" w:line="240" w:lineRule="auto"/>
        <w:rPr>
          <w:rFonts w:ascii="Times New Roman" w:eastAsia="Times New Roman" w:hAnsi="Times New Roman"/>
          <w:bCs/>
          <w:sz w:val="20"/>
          <w:szCs w:val="20"/>
          <w:lang w:eastAsia="sl-SI"/>
        </w:rPr>
      </w:pPr>
      <w:r w:rsidRPr="00C859C0">
        <w:rPr>
          <w:rFonts w:ascii="Times New Roman" w:eastAsia="Times New Roman" w:hAnsi="Times New Roman"/>
          <w:bCs/>
          <w:sz w:val="20"/>
          <w:szCs w:val="20"/>
          <w:lang w:eastAsia="sl-SI"/>
        </w:rPr>
        <w:t>DSO Črnomelj s 01.01.2020 ni uskladil cen storitev, čeprav je za to obstajala pravna podlaga;</w:t>
      </w:r>
    </w:p>
    <w:p w:rsidR="00C859C0" w:rsidRDefault="00C859C0" w:rsidP="00C859C0">
      <w:pPr>
        <w:spacing w:after="0" w:line="240" w:lineRule="auto"/>
        <w:rPr>
          <w:rFonts w:ascii="Times New Roman" w:eastAsia="Times New Roman" w:hAnsi="Times New Roman"/>
          <w:bCs/>
          <w:sz w:val="20"/>
          <w:szCs w:val="20"/>
          <w:lang w:eastAsia="sl-SI"/>
        </w:rPr>
      </w:pPr>
    </w:p>
    <w:p w:rsidR="00C859C0" w:rsidRDefault="00C859C0" w:rsidP="00C859C0">
      <w:pPr>
        <w:pStyle w:val="Odstavekseznama"/>
        <w:numPr>
          <w:ilvl w:val="0"/>
          <w:numId w:val="46"/>
        </w:numPr>
        <w:suppressAutoHyphens w:val="0"/>
        <w:autoSpaceDN/>
        <w:spacing w:after="0" w:line="240" w:lineRule="auto"/>
        <w:contextualSpacing/>
        <w:jc w:val="both"/>
        <w:textAlignment w:val="auto"/>
        <w:rPr>
          <w:rFonts w:ascii="Times New Roman" w:eastAsia="Times New Roman" w:hAnsi="Times New Roman"/>
          <w:bCs/>
          <w:sz w:val="20"/>
          <w:szCs w:val="20"/>
          <w:lang w:eastAsia="sl-SI"/>
        </w:rPr>
      </w:pPr>
      <w:r w:rsidRPr="00C859C0">
        <w:rPr>
          <w:rFonts w:ascii="Times New Roman" w:eastAsia="Times New Roman" w:hAnsi="Times New Roman"/>
          <w:sz w:val="20"/>
          <w:szCs w:val="20"/>
          <w:lang w:eastAsia="sl-SI"/>
        </w:rPr>
        <w:t xml:space="preserve">uskladitev cen od 01.03.2020 temelji na </w:t>
      </w:r>
      <w:r w:rsidRPr="00C859C0">
        <w:rPr>
          <w:rFonts w:ascii="Times New Roman" w:eastAsia="Times New Roman" w:hAnsi="Times New Roman"/>
          <w:bCs/>
          <w:sz w:val="20"/>
          <w:szCs w:val="20"/>
          <w:lang w:eastAsia="sl-SI"/>
        </w:rPr>
        <w:t>Sklepu o določitvi standarda povprečne plače ter stroškov in odhodkov storitev oskrbe institucionalnega varstva za osebe, starejše od 65 let ter za odrasle osebe s posebnimi potrebami v posebnih socialno varstvenih zavodih in enotah domov za starejše, ki ga je možno upoštevati v cenah storitev (Ur. list RS, št. 9/2020 z dne 14.02.2020) in Rasti elementov cen socialno varstvenih storitev za leto 2020 (Ur. list RS, št. 9/2020 z dne 14.02.2020) ter dopisa MDDSZEM, št. 1</w:t>
      </w:r>
      <w:r>
        <w:rPr>
          <w:rFonts w:ascii="Times New Roman" w:eastAsia="Times New Roman" w:hAnsi="Times New Roman"/>
          <w:bCs/>
          <w:sz w:val="20"/>
          <w:szCs w:val="20"/>
          <w:lang w:eastAsia="sl-SI"/>
        </w:rPr>
        <w:t>2220-41/2019/9 z dne 14.02.2020.</w:t>
      </w:r>
    </w:p>
    <w:p w:rsidR="00645C84" w:rsidRPr="00C859C0" w:rsidRDefault="00FB55AB" w:rsidP="00C859C0">
      <w:pPr>
        <w:pStyle w:val="Odstavekseznama"/>
        <w:numPr>
          <w:ilvl w:val="0"/>
          <w:numId w:val="46"/>
        </w:numPr>
        <w:suppressAutoHyphens w:val="0"/>
        <w:autoSpaceDN/>
        <w:spacing w:after="0" w:line="240" w:lineRule="auto"/>
        <w:contextualSpacing/>
        <w:jc w:val="both"/>
        <w:textAlignment w:val="auto"/>
        <w:rPr>
          <w:rFonts w:ascii="Times New Roman" w:eastAsia="Times New Roman" w:hAnsi="Times New Roman"/>
          <w:bCs/>
          <w:sz w:val="20"/>
          <w:szCs w:val="20"/>
          <w:lang w:eastAsia="sl-SI"/>
        </w:rPr>
      </w:pPr>
      <w:r>
        <w:rPr>
          <w:rFonts w:ascii="Times New Roman" w:eastAsia="Times New Roman" w:hAnsi="Times New Roman"/>
          <w:bCs/>
          <w:sz w:val="20"/>
          <w:szCs w:val="20"/>
          <w:lang w:eastAsia="sl-SI"/>
        </w:rPr>
        <w:t xml:space="preserve">glede na metodologijo za izračun cen, bi se lahko </w:t>
      </w:r>
      <w:r w:rsidR="00697369">
        <w:rPr>
          <w:rFonts w:ascii="Times New Roman" w:eastAsia="Times New Roman" w:hAnsi="Times New Roman"/>
          <w:bCs/>
          <w:sz w:val="20"/>
          <w:szCs w:val="20"/>
          <w:lang w:eastAsia="sl-SI"/>
        </w:rPr>
        <w:t>ob maksimalnem upoštevanju investicij in investici</w:t>
      </w:r>
      <w:r w:rsidR="00697369">
        <w:rPr>
          <w:rFonts w:ascii="Times New Roman" w:eastAsia="Times New Roman" w:hAnsi="Times New Roman"/>
          <w:bCs/>
          <w:sz w:val="20"/>
          <w:szCs w:val="20"/>
          <w:lang w:eastAsia="sl-SI"/>
        </w:rPr>
        <w:t>j</w:t>
      </w:r>
      <w:r w:rsidR="00697369">
        <w:rPr>
          <w:rFonts w:ascii="Times New Roman" w:eastAsia="Times New Roman" w:hAnsi="Times New Roman"/>
          <w:bCs/>
          <w:sz w:val="20"/>
          <w:szCs w:val="20"/>
          <w:lang w:eastAsia="sl-SI"/>
        </w:rPr>
        <w:t xml:space="preserve">skega vzdrževanja v ceni, cene </w:t>
      </w:r>
      <w:r>
        <w:rPr>
          <w:rFonts w:ascii="Times New Roman" w:eastAsia="Times New Roman" w:hAnsi="Times New Roman"/>
          <w:bCs/>
          <w:sz w:val="20"/>
          <w:szCs w:val="20"/>
          <w:lang w:eastAsia="sl-SI"/>
        </w:rPr>
        <w:t xml:space="preserve">zvišale za 6%, vendar na poslovni izid vodstvo doma ocenjuje, da uskladitev oz. zvišanje cen za povprečno 2,1% ne bo povzročilo težav pri poslovanju. </w:t>
      </w:r>
    </w:p>
    <w:p w:rsidR="002024D4" w:rsidRDefault="002024D4" w:rsidP="000E1E16">
      <w:pPr>
        <w:spacing w:after="0" w:line="240" w:lineRule="auto"/>
        <w:jc w:val="both"/>
        <w:rPr>
          <w:rFonts w:ascii="Times New Roman" w:eastAsia="Times New Roman" w:hAnsi="Times New Roman"/>
          <w:sz w:val="20"/>
          <w:szCs w:val="20"/>
          <w:lang w:eastAsia="sl-SI"/>
        </w:rPr>
      </w:pPr>
    </w:p>
    <w:p w:rsidR="00FB55AB" w:rsidRDefault="00FB55AB" w:rsidP="000E1E16">
      <w:pPr>
        <w:spacing w:after="0" w:line="240" w:lineRule="auto"/>
        <w:jc w:val="both"/>
        <w:rPr>
          <w:rFonts w:ascii="Times New Roman" w:eastAsia="Times New Roman" w:hAnsi="Times New Roman"/>
          <w:sz w:val="20"/>
          <w:szCs w:val="20"/>
          <w:lang w:eastAsia="sl-SI"/>
        </w:rPr>
      </w:pPr>
    </w:p>
    <w:p w:rsidR="00FB55AB" w:rsidRDefault="00FB55AB" w:rsidP="000E1E16">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Ga. Cvetka Aupič predlaga, da se sprejme predlog za povišanje cen v povprečju za 2,1%, tudi iz razloga, ker dom s 01.01.2020 ni uskladil cen, čeprav je za to imel zakonsko podlago. </w:t>
      </w:r>
    </w:p>
    <w:p w:rsidR="00FB55AB" w:rsidRDefault="00FB55AB" w:rsidP="000E1E16">
      <w:pPr>
        <w:spacing w:after="0" w:line="240" w:lineRule="auto"/>
        <w:jc w:val="both"/>
        <w:rPr>
          <w:rFonts w:ascii="Times New Roman" w:eastAsia="Times New Roman" w:hAnsi="Times New Roman"/>
          <w:sz w:val="20"/>
          <w:szCs w:val="20"/>
          <w:lang w:eastAsia="sl-SI"/>
        </w:rPr>
      </w:pPr>
    </w:p>
    <w:p w:rsidR="002024D4" w:rsidRDefault="00FB55AB" w:rsidP="000E1E16">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Drugih pripomb ni bilo, zato je predsednica Sveta DSO Črnomelj pozvala prisotne k glasovanju</w:t>
      </w:r>
    </w:p>
    <w:p w:rsidR="00FB55AB" w:rsidRDefault="00FB55AB" w:rsidP="000E1E16">
      <w:pPr>
        <w:spacing w:after="0" w:line="240" w:lineRule="auto"/>
        <w:jc w:val="both"/>
        <w:rPr>
          <w:rFonts w:ascii="Times New Roman" w:eastAsia="Times New Roman" w:hAnsi="Times New Roman"/>
          <w:sz w:val="20"/>
          <w:szCs w:val="20"/>
          <w:lang w:eastAsia="sl-SI"/>
        </w:rPr>
      </w:pPr>
    </w:p>
    <w:p w:rsidR="00FB55AB" w:rsidRDefault="00FB55AB" w:rsidP="00FB55AB">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Glasovanje je potekalo z dvigom rok.</w:t>
      </w:r>
    </w:p>
    <w:p w:rsidR="00FB55AB" w:rsidRDefault="00FB55AB" w:rsidP="000E1E16">
      <w:pPr>
        <w:spacing w:after="0" w:line="240" w:lineRule="auto"/>
        <w:jc w:val="both"/>
        <w:rPr>
          <w:rFonts w:ascii="Times New Roman" w:eastAsia="Times New Roman" w:hAnsi="Times New Roman"/>
          <w:sz w:val="20"/>
          <w:szCs w:val="20"/>
          <w:lang w:eastAsia="sl-SI"/>
        </w:rPr>
      </w:pPr>
    </w:p>
    <w:p w:rsidR="00B70443" w:rsidRDefault="00B70443" w:rsidP="00B70443">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Izid glasovanja:</w:t>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 xml:space="preserve">ZA:  </w:t>
      </w:r>
      <w:r>
        <w:rPr>
          <w:rFonts w:ascii="Times New Roman" w:eastAsia="Times New Roman" w:hAnsi="Times New Roman"/>
          <w:sz w:val="20"/>
          <w:szCs w:val="20"/>
          <w:lang w:eastAsia="sl-SI"/>
        </w:rPr>
        <w:tab/>
        <w:t xml:space="preserve"> </w:t>
      </w:r>
      <w:r>
        <w:rPr>
          <w:rFonts w:ascii="Times New Roman" w:eastAsia="Times New Roman" w:hAnsi="Times New Roman"/>
          <w:sz w:val="20"/>
          <w:szCs w:val="20"/>
          <w:lang w:eastAsia="sl-SI"/>
        </w:rPr>
        <w:tab/>
        <w:t>6</w:t>
      </w:r>
    </w:p>
    <w:p w:rsidR="00B70443" w:rsidRDefault="00B70443" w:rsidP="00B70443">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 xml:space="preserve">PROTI:  </w:t>
      </w:r>
      <w:r>
        <w:rPr>
          <w:rFonts w:ascii="Times New Roman" w:eastAsia="Times New Roman" w:hAnsi="Times New Roman"/>
          <w:sz w:val="20"/>
          <w:szCs w:val="20"/>
          <w:lang w:eastAsia="sl-SI"/>
        </w:rPr>
        <w:tab/>
        <w:t>0</w:t>
      </w:r>
    </w:p>
    <w:p w:rsidR="00B70443" w:rsidRDefault="00B70443" w:rsidP="00B70443">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 xml:space="preserve">VZDRŽANI: </w:t>
      </w:r>
      <w:r>
        <w:rPr>
          <w:rFonts w:ascii="Times New Roman" w:eastAsia="Times New Roman" w:hAnsi="Times New Roman"/>
          <w:sz w:val="20"/>
          <w:szCs w:val="20"/>
          <w:lang w:eastAsia="sl-SI"/>
        </w:rPr>
        <w:tab/>
        <w:t>1</w:t>
      </w:r>
    </w:p>
    <w:p w:rsidR="00B70443" w:rsidRDefault="00B70443" w:rsidP="00B70443">
      <w:pPr>
        <w:spacing w:after="0" w:line="240" w:lineRule="auto"/>
        <w:jc w:val="both"/>
        <w:rPr>
          <w:rFonts w:ascii="Times New Roman" w:eastAsia="Times New Roman" w:hAnsi="Times New Roman"/>
          <w:sz w:val="20"/>
          <w:szCs w:val="20"/>
          <w:lang w:eastAsia="sl-SI"/>
        </w:rPr>
      </w:pPr>
    </w:p>
    <w:p w:rsidR="00B70443" w:rsidRDefault="00B70443" w:rsidP="00B70443">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Na podlagi izida glasovanja so bili sprejeti naslednji</w:t>
      </w:r>
    </w:p>
    <w:p w:rsidR="00B70443" w:rsidRPr="00B70443" w:rsidRDefault="00B70443" w:rsidP="00B70443">
      <w:pPr>
        <w:suppressAutoHyphens w:val="0"/>
        <w:autoSpaceDN/>
        <w:spacing w:after="0" w:line="240" w:lineRule="auto"/>
        <w:textAlignment w:val="auto"/>
        <w:rPr>
          <w:rFonts w:ascii="Times New Roman" w:eastAsia="Times New Roman" w:hAnsi="Times New Roman"/>
          <w:b/>
          <w:lang w:eastAsia="sl-SI"/>
        </w:rPr>
      </w:pPr>
      <w:r w:rsidRPr="00B70443">
        <w:rPr>
          <w:rFonts w:ascii="Times New Roman" w:eastAsia="Times New Roman" w:hAnsi="Times New Roman"/>
          <w:b/>
          <w:lang w:eastAsia="sl-SI"/>
        </w:rPr>
        <w:t>ugotovitveni sklep :</w:t>
      </w:r>
    </w:p>
    <w:p w:rsidR="00B70443" w:rsidRPr="00B70443" w:rsidRDefault="00B70443" w:rsidP="00B70443">
      <w:pPr>
        <w:suppressAutoHyphens w:val="0"/>
        <w:autoSpaceDN/>
        <w:spacing w:after="0" w:line="240" w:lineRule="auto"/>
        <w:textAlignment w:val="auto"/>
        <w:rPr>
          <w:rFonts w:ascii="Times New Roman" w:eastAsia="Times New Roman" w:hAnsi="Times New Roman"/>
          <w:lang w:eastAsia="sl-SI"/>
        </w:rPr>
      </w:pPr>
    </w:p>
    <w:p w:rsidR="00B70443" w:rsidRPr="00B70443" w:rsidRDefault="00B70443" w:rsidP="00B70443">
      <w:pPr>
        <w:suppressAutoHyphens w:val="0"/>
        <w:autoSpaceDN/>
        <w:spacing w:after="0" w:line="240" w:lineRule="auto"/>
        <w:textAlignment w:val="auto"/>
        <w:rPr>
          <w:rFonts w:ascii="Times New Roman" w:eastAsia="Times New Roman" w:hAnsi="Times New Roman"/>
          <w:b/>
          <w:lang w:eastAsia="sl-SI"/>
        </w:rPr>
      </w:pPr>
      <w:r w:rsidRPr="00B70443">
        <w:rPr>
          <w:rFonts w:ascii="Times New Roman" w:eastAsia="Times New Roman" w:hAnsi="Times New Roman"/>
          <w:b/>
          <w:lang w:eastAsia="sl-SI"/>
        </w:rPr>
        <w:t>standardna raven oskrbe od 01.03.2020 znaša :</w:t>
      </w:r>
    </w:p>
    <w:p w:rsidR="00B70443" w:rsidRPr="00B70443" w:rsidRDefault="00B70443" w:rsidP="00B70443">
      <w:pPr>
        <w:suppressAutoHyphens w:val="0"/>
        <w:autoSpaceDN/>
        <w:spacing w:after="0" w:line="240" w:lineRule="auto"/>
        <w:textAlignment w:val="auto"/>
        <w:rPr>
          <w:rFonts w:ascii="Times New Roman" w:eastAsia="Times New Roman" w:hAnsi="Times New Roman"/>
          <w:b/>
          <w:lang w:eastAsia="sl-SI"/>
        </w:rPr>
      </w:pPr>
      <w:r w:rsidRPr="00B70443">
        <w:rPr>
          <w:rFonts w:ascii="Times New Roman" w:eastAsia="Times New Roman" w:hAnsi="Times New Roman"/>
          <w:b/>
          <w:lang w:eastAsia="sl-SI"/>
        </w:rPr>
        <w:t xml:space="preserve">                                              </w:t>
      </w:r>
    </w:p>
    <w:p w:rsidR="00B70443" w:rsidRPr="00B70443" w:rsidRDefault="00B70443" w:rsidP="00B70443">
      <w:pPr>
        <w:suppressAutoHyphens w:val="0"/>
        <w:autoSpaceDN/>
        <w:spacing w:after="0" w:line="240" w:lineRule="auto"/>
        <w:textAlignment w:val="auto"/>
        <w:rPr>
          <w:rFonts w:ascii="Times New Roman" w:eastAsia="Times New Roman" w:hAnsi="Times New Roman"/>
          <w:b/>
          <w:lang w:eastAsia="sl-SI"/>
        </w:rPr>
      </w:pPr>
    </w:p>
    <w:p w:rsidR="00B70443" w:rsidRPr="00B70443" w:rsidRDefault="00B70443" w:rsidP="00B70443">
      <w:pPr>
        <w:numPr>
          <w:ilvl w:val="0"/>
          <w:numId w:val="47"/>
        </w:numPr>
        <w:suppressAutoHyphens w:val="0"/>
        <w:autoSpaceDN/>
        <w:spacing w:after="0" w:line="240" w:lineRule="auto"/>
        <w:textAlignment w:val="auto"/>
        <w:rPr>
          <w:rFonts w:ascii="Times New Roman" w:eastAsia="Times New Roman" w:hAnsi="Times New Roman"/>
          <w:b/>
          <w:lang w:eastAsia="sl-SI"/>
        </w:rPr>
      </w:pPr>
      <w:r w:rsidRPr="00B70443">
        <w:rPr>
          <w:rFonts w:ascii="Times New Roman" w:eastAsia="Times New Roman" w:hAnsi="Times New Roman"/>
          <w:b/>
          <w:lang w:eastAsia="sl-SI"/>
        </w:rPr>
        <w:t xml:space="preserve">oskrba I – dvoposteljna soba                   </w:t>
      </w:r>
      <w:r w:rsidRPr="00B70443">
        <w:rPr>
          <w:rFonts w:ascii="Times New Roman" w:eastAsia="Times New Roman" w:hAnsi="Times New Roman"/>
          <w:b/>
          <w:lang w:eastAsia="sl-SI"/>
        </w:rPr>
        <w:tab/>
        <w:t xml:space="preserve">        20,58 €/dan  - povečanje za 0,48 €/dan</w:t>
      </w:r>
    </w:p>
    <w:p w:rsidR="00B70443" w:rsidRPr="00B70443" w:rsidRDefault="00B70443" w:rsidP="00B70443">
      <w:pPr>
        <w:suppressAutoHyphens w:val="0"/>
        <w:autoSpaceDN/>
        <w:spacing w:after="0" w:line="240" w:lineRule="auto"/>
        <w:ind w:left="360"/>
        <w:textAlignment w:val="auto"/>
        <w:rPr>
          <w:rFonts w:ascii="Times New Roman" w:eastAsia="Times New Roman" w:hAnsi="Times New Roman"/>
          <w:b/>
          <w:lang w:eastAsia="sl-SI"/>
        </w:rPr>
      </w:pPr>
    </w:p>
    <w:p w:rsidR="00B70443" w:rsidRPr="00B70443" w:rsidRDefault="00B70443" w:rsidP="00B70443">
      <w:pPr>
        <w:numPr>
          <w:ilvl w:val="0"/>
          <w:numId w:val="47"/>
        </w:numPr>
        <w:suppressAutoHyphens w:val="0"/>
        <w:autoSpaceDN/>
        <w:spacing w:after="0" w:line="240" w:lineRule="auto"/>
        <w:textAlignment w:val="auto"/>
        <w:rPr>
          <w:rFonts w:ascii="Times New Roman" w:eastAsia="Times New Roman" w:hAnsi="Times New Roman"/>
          <w:b/>
          <w:lang w:eastAsia="sl-SI"/>
        </w:rPr>
      </w:pPr>
      <w:r w:rsidRPr="00B70443">
        <w:rPr>
          <w:rFonts w:ascii="Times New Roman" w:eastAsia="Times New Roman" w:hAnsi="Times New Roman"/>
          <w:b/>
          <w:lang w:eastAsia="sl-SI"/>
        </w:rPr>
        <w:t>oskrba II – oskrba I, povečana</w:t>
      </w:r>
    </w:p>
    <w:p w:rsidR="00B70443" w:rsidRPr="00B70443" w:rsidRDefault="00B70443" w:rsidP="00B70443">
      <w:pPr>
        <w:suppressAutoHyphens w:val="0"/>
        <w:autoSpaceDN/>
        <w:spacing w:after="0" w:line="240" w:lineRule="auto"/>
        <w:ind w:left="720"/>
        <w:textAlignment w:val="auto"/>
        <w:rPr>
          <w:rFonts w:ascii="Times New Roman" w:eastAsia="Times New Roman" w:hAnsi="Times New Roman"/>
          <w:b/>
          <w:lang w:eastAsia="sl-SI"/>
        </w:rPr>
      </w:pPr>
      <w:r w:rsidRPr="00B70443">
        <w:rPr>
          <w:rFonts w:ascii="Times New Roman" w:eastAsia="Times New Roman" w:hAnsi="Times New Roman"/>
          <w:b/>
          <w:lang w:eastAsia="sl-SI"/>
        </w:rPr>
        <w:t>za dodatek za pomoč in postrežbo – nižji</w:t>
      </w:r>
      <w:r w:rsidRPr="00B70443">
        <w:rPr>
          <w:rFonts w:ascii="Times New Roman" w:eastAsia="Times New Roman" w:hAnsi="Times New Roman"/>
          <w:b/>
          <w:lang w:eastAsia="sl-SI"/>
        </w:rPr>
        <w:tab/>
        <w:t xml:space="preserve">        25,50 €/dan - povečanje za 0,47 €/dan</w:t>
      </w:r>
    </w:p>
    <w:p w:rsidR="00B70443" w:rsidRPr="00B70443" w:rsidRDefault="00B70443" w:rsidP="00B70443">
      <w:pPr>
        <w:suppressAutoHyphens w:val="0"/>
        <w:autoSpaceDN/>
        <w:spacing w:after="0" w:line="240" w:lineRule="auto"/>
        <w:ind w:left="720"/>
        <w:textAlignment w:val="auto"/>
        <w:rPr>
          <w:rFonts w:ascii="Times New Roman" w:eastAsia="Times New Roman" w:hAnsi="Times New Roman"/>
          <w:b/>
          <w:lang w:eastAsia="sl-SI"/>
        </w:rPr>
      </w:pPr>
    </w:p>
    <w:p w:rsidR="00B70443" w:rsidRPr="00B70443" w:rsidRDefault="00B70443" w:rsidP="00B70443">
      <w:pPr>
        <w:numPr>
          <w:ilvl w:val="0"/>
          <w:numId w:val="47"/>
        </w:numPr>
        <w:suppressAutoHyphens w:val="0"/>
        <w:autoSpaceDN/>
        <w:spacing w:after="0" w:line="240" w:lineRule="auto"/>
        <w:textAlignment w:val="auto"/>
        <w:rPr>
          <w:rFonts w:ascii="Times New Roman" w:eastAsia="Times New Roman" w:hAnsi="Times New Roman"/>
          <w:b/>
          <w:lang w:eastAsia="sl-SI"/>
        </w:rPr>
      </w:pPr>
      <w:r w:rsidRPr="00B70443">
        <w:rPr>
          <w:rFonts w:ascii="Times New Roman" w:eastAsia="Times New Roman" w:hAnsi="Times New Roman"/>
          <w:b/>
          <w:lang w:eastAsia="sl-SI"/>
        </w:rPr>
        <w:t xml:space="preserve">oskrba III/A – oskrba I, povečana </w:t>
      </w:r>
    </w:p>
    <w:p w:rsidR="00B70443" w:rsidRPr="00B70443" w:rsidRDefault="00B70443" w:rsidP="00B70443">
      <w:pPr>
        <w:suppressAutoHyphens w:val="0"/>
        <w:autoSpaceDN/>
        <w:spacing w:after="0" w:line="240" w:lineRule="auto"/>
        <w:ind w:left="360" w:firstLine="360"/>
        <w:textAlignment w:val="auto"/>
        <w:rPr>
          <w:rFonts w:ascii="Times New Roman" w:eastAsia="Times New Roman" w:hAnsi="Times New Roman"/>
          <w:b/>
          <w:lang w:eastAsia="sl-SI"/>
        </w:rPr>
      </w:pPr>
      <w:r w:rsidRPr="00B70443">
        <w:rPr>
          <w:rFonts w:ascii="Times New Roman" w:eastAsia="Times New Roman" w:hAnsi="Times New Roman"/>
          <w:b/>
          <w:lang w:eastAsia="sl-SI"/>
        </w:rPr>
        <w:t>za dodatek za pomoč in postrežbo – višji                30,42 €/dan - povečanje za 0,46 €/dan</w:t>
      </w:r>
    </w:p>
    <w:p w:rsidR="00B70443" w:rsidRPr="00B70443" w:rsidRDefault="00B70443" w:rsidP="00B70443">
      <w:pPr>
        <w:suppressAutoHyphens w:val="0"/>
        <w:autoSpaceDN/>
        <w:spacing w:after="0" w:line="240" w:lineRule="auto"/>
        <w:ind w:left="360" w:firstLine="360"/>
        <w:textAlignment w:val="auto"/>
        <w:rPr>
          <w:rFonts w:ascii="Times New Roman" w:eastAsia="Times New Roman" w:hAnsi="Times New Roman"/>
          <w:b/>
          <w:lang w:eastAsia="sl-SI"/>
        </w:rPr>
      </w:pPr>
    </w:p>
    <w:p w:rsidR="00B70443" w:rsidRPr="00B70443" w:rsidRDefault="00B70443" w:rsidP="00B70443">
      <w:pPr>
        <w:numPr>
          <w:ilvl w:val="0"/>
          <w:numId w:val="47"/>
        </w:numPr>
        <w:suppressAutoHyphens w:val="0"/>
        <w:autoSpaceDN/>
        <w:spacing w:after="0" w:line="240" w:lineRule="auto"/>
        <w:textAlignment w:val="auto"/>
        <w:rPr>
          <w:rFonts w:ascii="Times New Roman" w:eastAsia="Times New Roman" w:hAnsi="Times New Roman"/>
          <w:b/>
          <w:lang w:eastAsia="sl-SI"/>
        </w:rPr>
      </w:pPr>
      <w:r w:rsidRPr="00B70443">
        <w:rPr>
          <w:rFonts w:ascii="Times New Roman" w:eastAsia="Times New Roman" w:hAnsi="Times New Roman"/>
          <w:b/>
          <w:lang w:eastAsia="sl-SI"/>
        </w:rPr>
        <w:t xml:space="preserve">oskrba III/B – oskrba I, povečana za </w:t>
      </w:r>
    </w:p>
    <w:p w:rsidR="00B70443" w:rsidRPr="00B70443" w:rsidRDefault="00B70443" w:rsidP="00B70443">
      <w:pPr>
        <w:suppressAutoHyphens w:val="0"/>
        <w:autoSpaceDN/>
        <w:spacing w:after="0" w:line="240" w:lineRule="auto"/>
        <w:ind w:left="360" w:firstLine="360"/>
        <w:textAlignment w:val="auto"/>
        <w:rPr>
          <w:rFonts w:ascii="Times New Roman" w:eastAsia="Times New Roman" w:hAnsi="Times New Roman"/>
          <w:b/>
          <w:lang w:eastAsia="sl-SI"/>
        </w:rPr>
      </w:pPr>
      <w:r w:rsidRPr="00B70443">
        <w:rPr>
          <w:rFonts w:ascii="Times New Roman" w:eastAsia="Times New Roman" w:hAnsi="Times New Roman"/>
          <w:b/>
          <w:lang w:eastAsia="sl-SI"/>
        </w:rPr>
        <w:t xml:space="preserve">dodatek za pomoč in postrežbo – za najtežje          34,68 €/dan - povečanje za 0,44 €/dan </w:t>
      </w:r>
    </w:p>
    <w:p w:rsidR="00B70443" w:rsidRPr="00B70443" w:rsidRDefault="00B70443" w:rsidP="00B70443">
      <w:pPr>
        <w:suppressAutoHyphens w:val="0"/>
        <w:autoSpaceDN/>
        <w:spacing w:after="0" w:line="240" w:lineRule="auto"/>
        <w:textAlignment w:val="auto"/>
        <w:rPr>
          <w:rFonts w:ascii="Times New Roman" w:eastAsia="Times New Roman" w:hAnsi="Times New Roman"/>
          <w:b/>
          <w:lang w:eastAsia="sl-SI"/>
        </w:rPr>
      </w:pPr>
    </w:p>
    <w:p w:rsidR="00B70443" w:rsidRDefault="00B70443" w:rsidP="00B70443">
      <w:pPr>
        <w:numPr>
          <w:ilvl w:val="0"/>
          <w:numId w:val="47"/>
        </w:numPr>
        <w:suppressAutoHyphens w:val="0"/>
        <w:autoSpaceDN/>
        <w:spacing w:after="0" w:line="240" w:lineRule="auto"/>
        <w:contextualSpacing/>
        <w:textAlignment w:val="auto"/>
        <w:rPr>
          <w:rFonts w:ascii="Times New Roman" w:eastAsia="Times New Roman" w:hAnsi="Times New Roman"/>
          <w:b/>
          <w:lang w:eastAsia="sl-SI"/>
        </w:rPr>
      </w:pPr>
      <w:r w:rsidRPr="00B70443">
        <w:rPr>
          <w:rFonts w:ascii="Times New Roman" w:eastAsia="Times New Roman" w:hAnsi="Times New Roman"/>
          <w:b/>
          <w:lang w:eastAsia="sl-SI"/>
        </w:rPr>
        <w:t xml:space="preserve">oskrba IV  </w:t>
      </w:r>
      <w:r w:rsidRPr="00B70443">
        <w:rPr>
          <w:rFonts w:ascii="Times New Roman" w:eastAsia="Times New Roman" w:hAnsi="Times New Roman"/>
          <w:b/>
          <w:lang w:eastAsia="sl-SI"/>
        </w:rPr>
        <w:tab/>
      </w:r>
      <w:r w:rsidRPr="00B70443">
        <w:rPr>
          <w:rFonts w:ascii="Times New Roman" w:eastAsia="Times New Roman" w:hAnsi="Times New Roman"/>
          <w:b/>
          <w:lang w:eastAsia="sl-SI"/>
        </w:rPr>
        <w:tab/>
      </w:r>
      <w:r w:rsidRPr="00B70443">
        <w:rPr>
          <w:rFonts w:ascii="Times New Roman" w:eastAsia="Times New Roman" w:hAnsi="Times New Roman"/>
          <w:b/>
          <w:lang w:eastAsia="sl-SI"/>
        </w:rPr>
        <w:tab/>
      </w:r>
      <w:r w:rsidRPr="00B70443">
        <w:rPr>
          <w:rFonts w:ascii="Times New Roman" w:eastAsia="Times New Roman" w:hAnsi="Times New Roman"/>
          <w:b/>
          <w:lang w:eastAsia="sl-SI"/>
        </w:rPr>
        <w:tab/>
        <w:t xml:space="preserve"> </w:t>
      </w:r>
      <w:r w:rsidRPr="00B70443">
        <w:rPr>
          <w:rFonts w:ascii="Times New Roman" w:eastAsia="Times New Roman" w:hAnsi="Times New Roman"/>
          <w:b/>
          <w:lang w:eastAsia="sl-SI"/>
        </w:rPr>
        <w:tab/>
        <w:t xml:space="preserve">        33,12 €/dan - povečanje za 1,15 €/dan </w:t>
      </w:r>
    </w:p>
    <w:p w:rsidR="00B70443" w:rsidRDefault="00B70443" w:rsidP="00B70443">
      <w:pPr>
        <w:suppressAutoHyphens w:val="0"/>
        <w:autoSpaceDN/>
        <w:spacing w:after="0" w:line="240" w:lineRule="auto"/>
        <w:contextualSpacing/>
        <w:textAlignment w:val="auto"/>
        <w:rPr>
          <w:rFonts w:ascii="Times New Roman" w:eastAsia="Times New Roman" w:hAnsi="Times New Roman"/>
          <w:b/>
          <w:lang w:eastAsia="sl-SI"/>
        </w:rPr>
      </w:pPr>
    </w:p>
    <w:p w:rsidR="00B70443" w:rsidRDefault="00B70443" w:rsidP="00B70443">
      <w:pPr>
        <w:suppressAutoHyphens w:val="0"/>
        <w:autoSpaceDN/>
        <w:spacing w:after="0" w:line="240" w:lineRule="auto"/>
        <w:contextualSpacing/>
        <w:textAlignment w:val="auto"/>
        <w:rPr>
          <w:rFonts w:ascii="Times New Roman" w:eastAsia="Times New Roman" w:hAnsi="Times New Roman"/>
          <w:lang w:eastAsia="sl-SI"/>
        </w:rPr>
      </w:pPr>
    </w:p>
    <w:p w:rsidR="00B70443" w:rsidRPr="00B70443" w:rsidRDefault="00B70443" w:rsidP="00B70443">
      <w:pPr>
        <w:suppressAutoHyphens w:val="0"/>
        <w:autoSpaceDN/>
        <w:spacing w:after="0" w:line="240" w:lineRule="auto"/>
        <w:contextualSpacing/>
        <w:textAlignment w:val="auto"/>
        <w:rPr>
          <w:rFonts w:ascii="Times New Roman" w:eastAsia="Times New Roman" w:hAnsi="Times New Roman"/>
          <w:lang w:eastAsia="sl-SI"/>
        </w:rPr>
      </w:pPr>
      <w:r>
        <w:rPr>
          <w:rFonts w:ascii="Times New Roman" w:eastAsia="Times New Roman" w:hAnsi="Times New Roman"/>
          <w:lang w:eastAsia="sl-SI"/>
        </w:rPr>
        <w:t>Ad/7</w:t>
      </w:r>
    </w:p>
    <w:p w:rsidR="00B70443" w:rsidRDefault="00B70443" w:rsidP="00B70443">
      <w:pPr>
        <w:spacing w:after="0" w:line="240" w:lineRule="auto"/>
        <w:jc w:val="both"/>
        <w:rPr>
          <w:rFonts w:ascii="Times New Roman" w:eastAsia="Times New Roman" w:hAnsi="Times New Roman"/>
          <w:bCs/>
          <w:sz w:val="20"/>
          <w:szCs w:val="20"/>
          <w:lang w:eastAsia="sl-SI"/>
        </w:rPr>
      </w:pPr>
      <w:r>
        <w:rPr>
          <w:rFonts w:ascii="Times New Roman" w:eastAsia="Times New Roman" w:hAnsi="Times New Roman"/>
          <w:bCs/>
          <w:sz w:val="20"/>
          <w:szCs w:val="20"/>
          <w:lang w:eastAsia="sl-SI"/>
        </w:rPr>
        <w:t xml:space="preserve">Predsednica Sveta DSO Črnomelj, ga. Marinka Jankovič je besedo predala  ga. Kseniji Pezdirc, ki  je podala obrazložitev za odmero letnega dopusta direktorici DSO Črnomelj za leto 2020. </w:t>
      </w:r>
    </w:p>
    <w:p w:rsidR="00B70443" w:rsidRDefault="00B70443" w:rsidP="00B70443">
      <w:pPr>
        <w:spacing w:after="0"/>
        <w:rPr>
          <w:rFonts w:ascii="Times New Roman" w:eastAsia="Times New Roman" w:hAnsi="Times New Roman"/>
          <w:sz w:val="20"/>
          <w:szCs w:val="20"/>
          <w:lang w:eastAsia="sl-SI"/>
        </w:rPr>
      </w:pPr>
    </w:p>
    <w:p w:rsidR="00B70443" w:rsidRDefault="00B70443" w:rsidP="00B70443">
      <w:pPr>
        <w:spacing w:after="0"/>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Predsednica Sveta DSO Črnomelj je predlog odmere letnega dopusta dala v razpravo. Razprave ni bilo, zato je člane sveta pozvala k glasovanju o odmeri letnega dopusta. </w:t>
      </w:r>
    </w:p>
    <w:p w:rsidR="00B70443" w:rsidRDefault="00B70443" w:rsidP="00B70443">
      <w:pPr>
        <w:spacing w:after="0"/>
        <w:rPr>
          <w:rFonts w:ascii="Times New Roman" w:eastAsia="Times New Roman" w:hAnsi="Times New Roman"/>
          <w:sz w:val="20"/>
          <w:szCs w:val="20"/>
          <w:lang w:eastAsia="sl-SI"/>
        </w:rPr>
      </w:pPr>
    </w:p>
    <w:p w:rsidR="00B70443" w:rsidRDefault="00B70443" w:rsidP="00B70443">
      <w:pPr>
        <w:spacing w:after="0"/>
        <w:rPr>
          <w:rFonts w:ascii="Times New Roman" w:eastAsia="Times New Roman" w:hAnsi="Times New Roman"/>
          <w:sz w:val="20"/>
          <w:szCs w:val="20"/>
          <w:lang w:eastAsia="sl-SI"/>
        </w:rPr>
      </w:pPr>
    </w:p>
    <w:p w:rsidR="00B70443" w:rsidRDefault="00B70443" w:rsidP="00B70443">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Glasovanje je potekalo z dvigom rok.</w:t>
      </w:r>
    </w:p>
    <w:p w:rsidR="00B70443" w:rsidRDefault="00B70443" w:rsidP="00B70443">
      <w:pPr>
        <w:spacing w:after="0" w:line="240" w:lineRule="auto"/>
        <w:jc w:val="both"/>
        <w:rPr>
          <w:rFonts w:ascii="Times New Roman" w:eastAsia="Times New Roman" w:hAnsi="Times New Roman"/>
          <w:sz w:val="20"/>
          <w:szCs w:val="20"/>
          <w:lang w:eastAsia="sl-SI"/>
        </w:rPr>
      </w:pPr>
    </w:p>
    <w:p w:rsidR="00B70443" w:rsidRDefault="00B70443" w:rsidP="00B70443">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Izid glasovanja:</w:t>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 xml:space="preserve">ZA:  </w:t>
      </w:r>
      <w:r>
        <w:rPr>
          <w:rFonts w:ascii="Times New Roman" w:eastAsia="Times New Roman" w:hAnsi="Times New Roman"/>
          <w:sz w:val="20"/>
          <w:szCs w:val="20"/>
          <w:lang w:eastAsia="sl-SI"/>
        </w:rPr>
        <w:tab/>
        <w:t xml:space="preserve"> </w:t>
      </w:r>
      <w:r>
        <w:rPr>
          <w:rFonts w:ascii="Times New Roman" w:eastAsia="Times New Roman" w:hAnsi="Times New Roman"/>
          <w:sz w:val="20"/>
          <w:szCs w:val="20"/>
          <w:lang w:eastAsia="sl-SI"/>
        </w:rPr>
        <w:tab/>
        <w:t>6</w:t>
      </w:r>
    </w:p>
    <w:p w:rsidR="00B70443" w:rsidRDefault="00B70443" w:rsidP="00B70443">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 xml:space="preserve">PROTI:  </w:t>
      </w:r>
      <w:r>
        <w:rPr>
          <w:rFonts w:ascii="Times New Roman" w:eastAsia="Times New Roman" w:hAnsi="Times New Roman"/>
          <w:sz w:val="20"/>
          <w:szCs w:val="20"/>
          <w:lang w:eastAsia="sl-SI"/>
        </w:rPr>
        <w:tab/>
        <w:t>0</w:t>
      </w:r>
    </w:p>
    <w:p w:rsidR="00B70443" w:rsidRDefault="00B70443" w:rsidP="00B70443">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 xml:space="preserve">VZDRŽANI: </w:t>
      </w:r>
      <w:r>
        <w:rPr>
          <w:rFonts w:ascii="Times New Roman" w:eastAsia="Times New Roman" w:hAnsi="Times New Roman"/>
          <w:sz w:val="20"/>
          <w:szCs w:val="20"/>
          <w:lang w:eastAsia="sl-SI"/>
        </w:rPr>
        <w:tab/>
        <w:t>1</w:t>
      </w:r>
    </w:p>
    <w:p w:rsidR="00B70443" w:rsidRDefault="00B70443" w:rsidP="00B70443">
      <w:pPr>
        <w:spacing w:after="0" w:line="240" w:lineRule="auto"/>
        <w:jc w:val="both"/>
        <w:rPr>
          <w:rFonts w:ascii="Times New Roman" w:eastAsia="Times New Roman" w:hAnsi="Times New Roman"/>
          <w:sz w:val="20"/>
          <w:szCs w:val="20"/>
          <w:lang w:eastAsia="sl-SI"/>
        </w:rPr>
      </w:pPr>
    </w:p>
    <w:p w:rsidR="00B70443" w:rsidRDefault="00B70443" w:rsidP="00B70443">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Na podlagi izida glasovanja je bil soglasno sprejet naslednji </w:t>
      </w:r>
    </w:p>
    <w:p w:rsidR="00B70443" w:rsidRDefault="00B70443" w:rsidP="00B70443">
      <w:pPr>
        <w:spacing w:after="0" w:line="240" w:lineRule="auto"/>
        <w:jc w:val="both"/>
        <w:rPr>
          <w:rFonts w:ascii="Times New Roman" w:eastAsia="Times New Roman" w:hAnsi="Times New Roman"/>
          <w:sz w:val="20"/>
          <w:szCs w:val="20"/>
          <w:lang w:eastAsia="sl-SI"/>
        </w:rPr>
      </w:pPr>
    </w:p>
    <w:p w:rsidR="00B70443" w:rsidRPr="00291A2A" w:rsidRDefault="00B70443" w:rsidP="00B70443">
      <w:pPr>
        <w:spacing w:after="0" w:line="240" w:lineRule="auto"/>
        <w:jc w:val="both"/>
        <w:rPr>
          <w:rFonts w:ascii="Times New Roman" w:eastAsia="Times New Roman" w:hAnsi="Times New Roman"/>
          <w:b/>
          <w:sz w:val="20"/>
          <w:szCs w:val="20"/>
          <w:lang w:eastAsia="sl-SI"/>
        </w:rPr>
      </w:pPr>
      <w:r w:rsidRPr="00291A2A">
        <w:rPr>
          <w:rFonts w:ascii="Times New Roman" w:eastAsia="Times New Roman" w:hAnsi="Times New Roman"/>
          <w:b/>
          <w:sz w:val="20"/>
          <w:szCs w:val="20"/>
          <w:lang w:eastAsia="sl-SI"/>
        </w:rPr>
        <w:t xml:space="preserve">sklep: </w:t>
      </w:r>
    </w:p>
    <w:p w:rsidR="00B70443" w:rsidRPr="00291A2A" w:rsidRDefault="00B70443" w:rsidP="00B70443">
      <w:pPr>
        <w:numPr>
          <w:ilvl w:val="0"/>
          <w:numId w:val="10"/>
        </w:numPr>
        <w:spacing w:after="0" w:line="240" w:lineRule="auto"/>
        <w:jc w:val="both"/>
        <w:rPr>
          <w:rFonts w:ascii="Times New Roman" w:eastAsia="Times New Roman" w:hAnsi="Times New Roman"/>
          <w:b/>
          <w:sz w:val="20"/>
          <w:szCs w:val="20"/>
          <w:lang w:eastAsia="sl-SI"/>
        </w:rPr>
      </w:pPr>
      <w:r w:rsidRPr="00291A2A">
        <w:rPr>
          <w:rFonts w:ascii="Times New Roman" w:eastAsia="Times New Roman" w:hAnsi="Times New Roman"/>
          <w:b/>
          <w:sz w:val="20"/>
          <w:szCs w:val="20"/>
          <w:lang w:eastAsia="sl-SI"/>
        </w:rPr>
        <w:t>direktorici DSO Črnomelj se za leto 20</w:t>
      </w:r>
      <w:r>
        <w:rPr>
          <w:rFonts w:ascii="Times New Roman" w:eastAsia="Times New Roman" w:hAnsi="Times New Roman"/>
          <w:b/>
          <w:sz w:val="20"/>
          <w:szCs w:val="20"/>
          <w:lang w:eastAsia="sl-SI"/>
        </w:rPr>
        <w:t>20</w:t>
      </w:r>
      <w:r w:rsidRPr="00291A2A">
        <w:rPr>
          <w:rFonts w:ascii="Times New Roman" w:eastAsia="Times New Roman" w:hAnsi="Times New Roman"/>
          <w:b/>
          <w:sz w:val="20"/>
          <w:szCs w:val="20"/>
          <w:lang w:eastAsia="sl-SI"/>
        </w:rPr>
        <w:t xml:space="preserve"> odmeri letni dopust v trajanju 36 dni. </w:t>
      </w:r>
    </w:p>
    <w:p w:rsidR="00FB55AB" w:rsidRDefault="00FB55AB" w:rsidP="000E1E16">
      <w:pPr>
        <w:spacing w:after="0" w:line="240" w:lineRule="auto"/>
        <w:jc w:val="both"/>
        <w:rPr>
          <w:rFonts w:ascii="Times New Roman" w:eastAsia="Times New Roman" w:hAnsi="Times New Roman"/>
          <w:sz w:val="20"/>
          <w:szCs w:val="20"/>
          <w:lang w:eastAsia="sl-SI"/>
        </w:rPr>
      </w:pPr>
    </w:p>
    <w:p w:rsidR="00603634" w:rsidRDefault="00603634">
      <w:pPr>
        <w:spacing w:after="0" w:line="240" w:lineRule="auto"/>
        <w:rPr>
          <w:rFonts w:ascii="Times New Roman" w:eastAsia="Times New Roman" w:hAnsi="Times New Roman"/>
          <w:bCs/>
          <w:sz w:val="20"/>
          <w:szCs w:val="20"/>
          <w:lang w:eastAsia="sl-SI"/>
        </w:rPr>
      </w:pPr>
    </w:p>
    <w:p w:rsidR="006C2813" w:rsidRDefault="006C2813">
      <w:pPr>
        <w:spacing w:after="0" w:line="240" w:lineRule="auto"/>
        <w:rPr>
          <w:rFonts w:ascii="Times New Roman" w:eastAsia="Times New Roman" w:hAnsi="Times New Roman"/>
          <w:bCs/>
          <w:sz w:val="20"/>
          <w:szCs w:val="20"/>
          <w:lang w:eastAsia="sl-SI"/>
        </w:rPr>
      </w:pPr>
      <w:r>
        <w:rPr>
          <w:rFonts w:ascii="Times New Roman" w:eastAsia="Times New Roman" w:hAnsi="Times New Roman"/>
          <w:bCs/>
          <w:sz w:val="20"/>
          <w:szCs w:val="20"/>
          <w:lang w:eastAsia="sl-SI"/>
        </w:rPr>
        <w:t>Ad/8</w:t>
      </w:r>
    </w:p>
    <w:p w:rsidR="006C2813" w:rsidRDefault="00A2163C">
      <w:pPr>
        <w:spacing w:after="0" w:line="240" w:lineRule="auto"/>
        <w:rPr>
          <w:rFonts w:ascii="Times New Roman" w:eastAsia="Times New Roman" w:hAnsi="Times New Roman"/>
          <w:bCs/>
          <w:sz w:val="20"/>
          <w:szCs w:val="20"/>
          <w:lang w:eastAsia="sl-SI"/>
        </w:rPr>
      </w:pPr>
      <w:r>
        <w:rPr>
          <w:rFonts w:ascii="Times New Roman" w:eastAsia="Times New Roman" w:hAnsi="Times New Roman"/>
          <w:bCs/>
          <w:sz w:val="20"/>
          <w:szCs w:val="20"/>
          <w:lang w:eastAsia="sl-SI"/>
        </w:rPr>
        <w:t>Predsednica Sveta DSO Črnomelj je besedo predala direktorici, ga. Valeriji Lekić Poljšak, ki je člane seznanila z nekaterimi novostmi:</w:t>
      </w:r>
    </w:p>
    <w:p w:rsidR="00A2163C" w:rsidRDefault="00A2163C" w:rsidP="00A2163C">
      <w:pPr>
        <w:pStyle w:val="Odstavekseznama"/>
        <w:numPr>
          <w:ilvl w:val="0"/>
          <w:numId w:val="50"/>
        </w:numPr>
        <w:spacing w:after="0" w:line="240" w:lineRule="auto"/>
        <w:rPr>
          <w:rFonts w:ascii="Times New Roman" w:eastAsia="Times New Roman" w:hAnsi="Times New Roman"/>
          <w:bCs/>
          <w:sz w:val="20"/>
          <w:szCs w:val="20"/>
          <w:lang w:eastAsia="sl-SI"/>
        </w:rPr>
      </w:pPr>
      <w:r w:rsidRPr="00A2163C">
        <w:rPr>
          <w:rFonts w:ascii="Times New Roman" w:eastAsia="Times New Roman" w:hAnsi="Times New Roman"/>
          <w:bCs/>
          <w:sz w:val="20"/>
          <w:szCs w:val="20"/>
          <w:lang w:eastAsia="sl-SI"/>
        </w:rPr>
        <w:t>v februarju 2020 smo pričeli s koordinacijo brezplačnih prevozov za starejše. Zaenkrat teh prevozov ni veliko, potreben je določen čas, da zadeva zaživi;</w:t>
      </w:r>
    </w:p>
    <w:p w:rsidR="00A2163C" w:rsidRDefault="00A2163C" w:rsidP="00A2163C">
      <w:pPr>
        <w:pStyle w:val="Odstavekseznama"/>
        <w:numPr>
          <w:ilvl w:val="0"/>
          <w:numId w:val="50"/>
        </w:numPr>
        <w:spacing w:after="0" w:line="240" w:lineRule="auto"/>
        <w:rPr>
          <w:rFonts w:ascii="Times New Roman" w:eastAsia="Times New Roman" w:hAnsi="Times New Roman"/>
          <w:bCs/>
          <w:sz w:val="20"/>
          <w:szCs w:val="20"/>
          <w:lang w:eastAsia="sl-SI"/>
        </w:rPr>
      </w:pPr>
      <w:r>
        <w:rPr>
          <w:rFonts w:ascii="Times New Roman" w:eastAsia="Times New Roman" w:hAnsi="Times New Roman"/>
          <w:bCs/>
          <w:sz w:val="20"/>
          <w:szCs w:val="20"/>
          <w:lang w:eastAsia="sl-SI"/>
        </w:rPr>
        <w:t>s 01.04.2020 bo DSO Črnomelj prevzel dejavnost pomoči družini na domu na območju občin Črnomelj in Semič;</w:t>
      </w:r>
    </w:p>
    <w:p w:rsidR="00A2163C" w:rsidRDefault="00A2163C" w:rsidP="00A2163C">
      <w:pPr>
        <w:pStyle w:val="Odstavekseznama"/>
        <w:numPr>
          <w:ilvl w:val="0"/>
          <w:numId w:val="50"/>
        </w:numPr>
        <w:spacing w:after="0" w:line="240" w:lineRule="auto"/>
        <w:rPr>
          <w:rFonts w:ascii="Times New Roman" w:eastAsia="Times New Roman" w:hAnsi="Times New Roman"/>
          <w:bCs/>
          <w:sz w:val="20"/>
          <w:szCs w:val="20"/>
          <w:lang w:eastAsia="sl-SI"/>
        </w:rPr>
      </w:pPr>
      <w:r>
        <w:rPr>
          <w:rFonts w:ascii="Times New Roman" w:eastAsia="Times New Roman" w:hAnsi="Times New Roman"/>
          <w:bCs/>
          <w:sz w:val="20"/>
          <w:szCs w:val="20"/>
          <w:lang w:eastAsia="sl-SI"/>
        </w:rPr>
        <w:t>glede na širjenje Korona</w:t>
      </w:r>
      <w:r w:rsidR="00BF6B88">
        <w:rPr>
          <w:rFonts w:ascii="Times New Roman" w:eastAsia="Times New Roman" w:hAnsi="Times New Roman"/>
          <w:bCs/>
          <w:sz w:val="20"/>
          <w:szCs w:val="20"/>
          <w:lang w:eastAsia="sl-SI"/>
        </w:rPr>
        <w:t xml:space="preserve"> </w:t>
      </w:r>
      <w:r>
        <w:rPr>
          <w:rFonts w:ascii="Times New Roman" w:eastAsia="Times New Roman" w:hAnsi="Times New Roman"/>
          <w:bCs/>
          <w:sz w:val="20"/>
          <w:szCs w:val="20"/>
          <w:lang w:eastAsia="sl-SI"/>
        </w:rPr>
        <w:t xml:space="preserve">virusa smo tudi v domu, na podlagi usmeritev in priporočil NIJZ,  sprejeli določene ukrepe. Predvsem se to nanaša na dosledno higieno rok in </w:t>
      </w:r>
      <w:r w:rsidR="00BF6B88">
        <w:rPr>
          <w:rFonts w:ascii="Times New Roman" w:eastAsia="Times New Roman" w:hAnsi="Times New Roman"/>
          <w:bCs/>
          <w:sz w:val="20"/>
          <w:szCs w:val="20"/>
          <w:lang w:eastAsia="sl-SI"/>
        </w:rPr>
        <w:t>preklic vseh aktivnosti v mesecu marcu, kjer bi se ljudje množično zbirali;</w:t>
      </w:r>
    </w:p>
    <w:p w:rsidR="00BF6B88" w:rsidRPr="00A2163C" w:rsidRDefault="00BF6B88" w:rsidP="00A2163C">
      <w:pPr>
        <w:pStyle w:val="Odstavekseznama"/>
        <w:numPr>
          <w:ilvl w:val="0"/>
          <w:numId w:val="50"/>
        </w:numPr>
        <w:spacing w:after="0" w:line="240" w:lineRule="auto"/>
        <w:rPr>
          <w:rFonts w:ascii="Times New Roman" w:eastAsia="Times New Roman" w:hAnsi="Times New Roman"/>
          <w:bCs/>
          <w:sz w:val="20"/>
          <w:szCs w:val="20"/>
          <w:lang w:eastAsia="sl-SI"/>
        </w:rPr>
      </w:pPr>
      <w:r>
        <w:rPr>
          <w:rFonts w:ascii="Times New Roman" w:eastAsia="Times New Roman" w:hAnsi="Times New Roman"/>
          <w:bCs/>
          <w:sz w:val="20"/>
          <w:szCs w:val="20"/>
          <w:lang w:eastAsia="sl-SI"/>
        </w:rPr>
        <w:t xml:space="preserve">na parceli poleg doma se bo v kratkem pričel graditi objekt, v katerem investitor namerava zgraditi 16 oskrbovanih stanovanj, kar je zanimivo predvsem za DSO Črnomelj. </w:t>
      </w:r>
    </w:p>
    <w:p w:rsidR="00A2163C" w:rsidRDefault="00A2163C">
      <w:pPr>
        <w:spacing w:after="0" w:line="240" w:lineRule="auto"/>
        <w:rPr>
          <w:rFonts w:ascii="Times New Roman" w:eastAsia="Times New Roman" w:hAnsi="Times New Roman"/>
          <w:bCs/>
          <w:sz w:val="20"/>
          <w:szCs w:val="20"/>
          <w:lang w:eastAsia="sl-SI"/>
        </w:rPr>
      </w:pPr>
    </w:p>
    <w:p w:rsidR="006C2813" w:rsidRDefault="006C2813">
      <w:pPr>
        <w:spacing w:after="0" w:line="240" w:lineRule="auto"/>
        <w:rPr>
          <w:rFonts w:ascii="Times New Roman" w:eastAsia="Times New Roman" w:hAnsi="Times New Roman"/>
          <w:bCs/>
          <w:sz w:val="20"/>
          <w:szCs w:val="20"/>
          <w:lang w:eastAsia="sl-SI"/>
        </w:rPr>
      </w:pPr>
    </w:p>
    <w:p w:rsidR="006C2813" w:rsidRDefault="006C2813">
      <w:pPr>
        <w:spacing w:after="0" w:line="240" w:lineRule="auto"/>
        <w:rPr>
          <w:rFonts w:ascii="Times New Roman" w:eastAsia="Times New Roman" w:hAnsi="Times New Roman"/>
          <w:bCs/>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Drugih razprav in pripomb na seji ni bilo.</w:t>
      </w:r>
    </w:p>
    <w:p w:rsidR="00603634" w:rsidRDefault="00603634">
      <w:pPr>
        <w:spacing w:after="0" w:line="240" w:lineRule="auto"/>
        <w:jc w:val="both"/>
        <w:rPr>
          <w:rFonts w:ascii="Times New Roman" w:eastAsia="Times New Roman" w:hAnsi="Times New Roman"/>
          <w:sz w:val="20"/>
          <w:szCs w:val="20"/>
          <w:lang w:eastAsia="sl-SI"/>
        </w:rPr>
      </w:pPr>
    </w:p>
    <w:p w:rsidR="00603634" w:rsidRDefault="00603634">
      <w:pPr>
        <w:spacing w:after="0" w:line="240" w:lineRule="auto"/>
        <w:jc w:val="both"/>
        <w:rPr>
          <w:rFonts w:ascii="Times New Roman" w:eastAsia="Times New Roman" w:hAnsi="Times New Roman"/>
          <w:sz w:val="20"/>
          <w:szCs w:val="20"/>
          <w:lang w:eastAsia="sl-SI"/>
        </w:rPr>
      </w:pP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Seja sveta je bila končana ob </w:t>
      </w:r>
      <w:r w:rsidR="00BF6B88">
        <w:rPr>
          <w:rFonts w:ascii="Times New Roman" w:eastAsia="Times New Roman" w:hAnsi="Times New Roman"/>
          <w:sz w:val="20"/>
          <w:szCs w:val="20"/>
          <w:lang w:eastAsia="sl-SI"/>
        </w:rPr>
        <w:t>17.00</w:t>
      </w:r>
      <w:r>
        <w:rPr>
          <w:rFonts w:ascii="Times New Roman" w:eastAsia="Times New Roman" w:hAnsi="Times New Roman"/>
          <w:sz w:val="20"/>
          <w:szCs w:val="20"/>
          <w:lang w:eastAsia="sl-SI"/>
        </w:rPr>
        <w:t xml:space="preserve"> uri.</w:t>
      </w:r>
    </w:p>
    <w:p w:rsidR="00603634" w:rsidRDefault="00603634">
      <w:pPr>
        <w:spacing w:after="0" w:line="240" w:lineRule="auto"/>
        <w:rPr>
          <w:rFonts w:ascii="Times New Roman" w:eastAsia="Times New Roman" w:hAnsi="Times New Roman"/>
          <w:sz w:val="20"/>
          <w:szCs w:val="20"/>
          <w:lang w:eastAsia="sl-SI"/>
        </w:rPr>
      </w:pPr>
    </w:p>
    <w:p w:rsidR="00603634" w:rsidRDefault="00603634">
      <w:pPr>
        <w:spacing w:after="0" w:line="240" w:lineRule="auto"/>
        <w:rPr>
          <w:rFonts w:ascii="Times New Roman" w:eastAsia="Times New Roman" w:hAnsi="Times New Roman"/>
          <w:b/>
          <w:bCs/>
          <w:sz w:val="20"/>
          <w:szCs w:val="20"/>
          <w:lang w:eastAsia="sl-SI"/>
        </w:rPr>
      </w:pPr>
    </w:p>
    <w:p w:rsidR="00603634" w:rsidRDefault="00603634">
      <w:pPr>
        <w:spacing w:after="0" w:line="240" w:lineRule="auto"/>
        <w:rPr>
          <w:rFonts w:ascii="Times New Roman" w:eastAsia="Times New Roman" w:hAnsi="Times New Roman"/>
          <w:sz w:val="20"/>
          <w:szCs w:val="20"/>
          <w:lang w:eastAsia="sl-SI"/>
        </w:rPr>
      </w:pPr>
    </w:p>
    <w:p w:rsidR="00603634" w:rsidRDefault="00916152">
      <w:pPr>
        <w:spacing w:after="0" w:line="240" w:lineRule="auto"/>
        <w:ind w:left="360"/>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   Zapisnikar: </w:t>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Predsednica sveta:</w:t>
      </w:r>
    </w:p>
    <w:p w:rsidR="00603634" w:rsidRDefault="00675527">
      <w:pPr>
        <w:spacing w:after="0" w:line="240" w:lineRule="auto"/>
        <w:ind w:left="360"/>
        <w:rPr>
          <w:rFonts w:ascii="Times New Roman" w:eastAsia="Times New Roman" w:hAnsi="Times New Roman"/>
          <w:sz w:val="20"/>
          <w:szCs w:val="20"/>
          <w:lang w:eastAsia="sl-SI"/>
        </w:rPr>
      </w:pPr>
      <w:r>
        <w:rPr>
          <w:rFonts w:ascii="Times New Roman" w:eastAsia="Times New Roman" w:hAnsi="Times New Roman"/>
          <w:sz w:val="20"/>
          <w:szCs w:val="20"/>
          <w:lang w:eastAsia="sl-SI"/>
        </w:rPr>
        <w:t>Ksenija Pezdirc</w:t>
      </w:r>
      <w:r w:rsidR="00916152">
        <w:rPr>
          <w:rFonts w:ascii="Times New Roman" w:eastAsia="Times New Roman" w:hAnsi="Times New Roman"/>
          <w:sz w:val="20"/>
          <w:szCs w:val="20"/>
          <w:lang w:eastAsia="sl-SI"/>
        </w:rPr>
        <w:t xml:space="preserve"> </w:t>
      </w:r>
      <w:r w:rsidR="00916152">
        <w:rPr>
          <w:rFonts w:ascii="Times New Roman" w:eastAsia="Times New Roman" w:hAnsi="Times New Roman"/>
          <w:sz w:val="20"/>
          <w:szCs w:val="20"/>
          <w:lang w:eastAsia="sl-SI"/>
        </w:rPr>
        <w:tab/>
      </w:r>
      <w:r w:rsidR="00916152">
        <w:rPr>
          <w:rFonts w:ascii="Times New Roman" w:eastAsia="Times New Roman" w:hAnsi="Times New Roman"/>
          <w:sz w:val="20"/>
          <w:szCs w:val="20"/>
          <w:lang w:eastAsia="sl-SI"/>
        </w:rPr>
        <w:tab/>
      </w:r>
      <w:r w:rsidR="00916152">
        <w:rPr>
          <w:rFonts w:ascii="Times New Roman" w:eastAsia="Times New Roman" w:hAnsi="Times New Roman"/>
          <w:sz w:val="20"/>
          <w:szCs w:val="20"/>
          <w:lang w:eastAsia="sl-SI"/>
        </w:rPr>
        <w:tab/>
      </w:r>
      <w:r w:rsidR="00916152">
        <w:rPr>
          <w:rFonts w:ascii="Times New Roman" w:eastAsia="Times New Roman" w:hAnsi="Times New Roman"/>
          <w:sz w:val="20"/>
          <w:szCs w:val="20"/>
          <w:lang w:eastAsia="sl-SI"/>
        </w:rPr>
        <w:tab/>
      </w:r>
      <w:r w:rsidR="00916152">
        <w:rPr>
          <w:rFonts w:ascii="Times New Roman" w:eastAsia="Times New Roman" w:hAnsi="Times New Roman"/>
          <w:sz w:val="20"/>
          <w:szCs w:val="20"/>
          <w:lang w:eastAsia="sl-SI"/>
        </w:rPr>
        <w:tab/>
      </w:r>
      <w:r w:rsidR="00916152">
        <w:rPr>
          <w:rFonts w:ascii="Times New Roman" w:eastAsia="Times New Roman" w:hAnsi="Times New Roman"/>
          <w:sz w:val="20"/>
          <w:szCs w:val="20"/>
          <w:lang w:eastAsia="sl-SI"/>
        </w:rPr>
        <w:tab/>
        <w:t xml:space="preserve">  </w:t>
      </w:r>
      <w:r w:rsidR="00916152">
        <w:rPr>
          <w:rFonts w:ascii="Times New Roman" w:eastAsia="Times New Roman" w:hAnsi="Times New Roman"/>
          <w:sz w:val="20"/>
          <w:szCs w:val="20"/>
          <w:lang w:eastAsia="sl-SI"/>
        </w:rPr>
        <w:tab/>
        <w:t>Marinka Jankovič</w:t>
      </w:r>
    </w:p>
    <w:p w:rsidR="00603634" w:rsidRDefault="00603634"/>
    <w:sectPr w:rsidR="00603634">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1DB" w:rsidRDefault="00E211DB">
      <w:pPr>
        <w:spacing w:after="0" w:line="240" w:lineRule="auto"/>
      </w:pPr>
      <w:r>
        <w:separator/>
      </w:r>
    </w:p>
  </w:endnote>
  <w:endnote w:type="continuationSeparator" w:id="0">
    <w:p w:rsidR="00E211DB" w:rsidRDefault="00E21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26A" w:rsidRDefault="00916152">
    <w:pPr>
      <w:pStyle w:val="Noga"/>
      <w:jc w:val="center"/>
    </w:pPr>
    <w:r>
      <w:rPr>
        <w:sz w:val="18"/>
        <w:szCs w:val="18"/>
      </w:rPr>
      <w:t xml:space="preserve">Stran  </w:t>
    </w:r>
    <w:r>
      <w:rPr>
        <w:sz w:val="18"/>
        <w:szCs w:val="18"/>
      </w:rPr>
      <w:fldChar w:fldCharType="begin"/>
    </w:r>
    <w:r>
      <w:rPr>
        <w:sz w:val="18"/>
        <w:szCs w:val="18"/>
      </w:rPr>
      <w:instrText xml:space="preserve"> PAGE </w:instrText>
    </w:r>
    <w:r>
      <w:rPr>
        <w:sz w:val="18"/>
        <w:szCs w:val="18"/>
      </w:rPr>
      <w:fldChar w:fldCharType="separate"/>
    </w:r>
    <w:r w:rsidR="00E211DB">
      <w:rPr>
        <w:noProof/>
        <w:sz w:val="18"/>
        <w:szCs w:val="18"/>
      </w:rPr>
      <w:t>1</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sidR="00E211DB">
      <w:rPr>
        <w:noProof/>
        <w:sz w:val="18"/>
        <w:szCs w:val="18"/>
      </w:rPr>
      <w:t>1</w:t>
    </w:r>
    <w:r>
      <w:rPr>
        <w:sz w:val="18"/>
        <w:szCs w:val="18"/>
      </w:rPr>
      <w:fldChar w:fldCharType="end"/>
    </w:r>
  </w:p>
  <w:p w:rsidR="009D326A" w:rsidRDefault="00E211D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1DB" w:rsidRDefault="00E211DB">
      <w:pPr>
        <w:spacing w:after="0" w:line="240" w:lineRule="auto"/>
      </w:pPr>
      <w:r>
        <w:rPr>
          <w:color w:val="000000"/>
        </w:rPr>
        <w:separator/>
      </w:r>
    </w:p>
  </w:footnote>
  <w:footnote w:type="continuationSeparator" w:id="0">
    <w:p w:rsidR="00E211DB" w:rsidRDefault="00E211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5847"/>
    <w:multiLevelType w:val="hybridMultilevel"/>
    <w:tmpl w:val="AC3C178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nsid w:val="01B76B43"/>
    <w:multiLevelType w:val="hybridMultilevel"/>
    <w:tmpl w:val="768C73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2616C2E"/>
    <w:multiLevelType w:val="hybridMultilevel"/>
    <w:tmpl w:val="03C294CE"/>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53C08D6"/>
    <w:multiLevelType w:val="hybridMultilevel"/>
    <w:tmpl w:val="5B68F6FC"/>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7563178"/>
    <w:multiLevelType w:val="hybridMultilevel"/>
    <w:tmpl w:val="2EC49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85B48D2"/>
    <w:multiLevelType w:val="multilevel"/>
    <w:tmpl w:val="C90079B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23F3557"/>
    <w:multiLevelType w:val="hybridMultilevel"/>
    <w:tmpl w:val="17346F80"/>
    <w:lvl w:ilvl="0" w:tplc="90520302">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nsid w:val="14FC3980"/>
    <w:multiLevelType w:val="hybridMultilevel"/>
    <w:tmpl w:val="4B045950"/>
    <w:lvl w:ilvl="0" w:tplc="905203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64B0064"/>
    <w:multiLevelType w:val="hybridMultilevel"/>
    <w:tmpl w:val="556A2F8A"/>
    <w:lvl w:ilvl="0" w:tplc="A7ECAAF4">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B5E2C63"/>
    <w:multiLevelType w:val="hybridMultilevel"/>
    <w:tmpl w:val="184458A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1BE43CFA"/>
    <w:multiLevelType w:val="hybridMultilevel"/>
    <w:tmpl w:val="42761CC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1CB51390"/>
    <w:multiLevelType w:val="hybridMultilevel"/>
    <w:tmpl w:val="699E6B5C"/>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3B75602"/>
    <w:multiLevelType w:val="hybridMultilevel"/>
    <w:tmpl w:val="F6B8B25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nsid w:val="26106A9E"/>
    <w:multiLevelType w:val="multilevel"/>
    <w:tmpl w:val="023881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6F37DC9"/>
    <w:multiLevelType w:val="multilevel"/>
    <w:tmpl w:val="A4FAAB4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2AD277AD"/>
    <w:multiLevelType w:val="hybridMultilevel"/>
    <w:tmpl w:val="9B1AB5EA"/>
    <w:lvl w:ilvl="0" w:tplc="9052030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nsid w:val="2F307448"/>
    <w:multiLevelType w:val="hybridMultilevel"/>
    <w:tmpl w:val="926E2FE6"/>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2F702A7A"/>
    <w:multiLevelType w:val="hybridMultilevel"/>
    <w:tmpl w:val="A1C20696"/>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00564E6"/>
    <w:multiLevelType w:val="multilevel"/>
    <w:tmpl w:val="4B80EF7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315428D3"/>
    <w:multiLevelType w:val="hybridMultilevel"/>
    <w:tmpl w:val="CF42C1B2"/>
    <w:lvl w:ilvl="0" w:tplc="A7ECAAF4">
      <w:start w:val="15"/>
      <w:numFmt w:val="bullet"/>
      <w:lvlText w:val="-"/>
      <w:lvlJc w:val="left"/>
      <w:pPr>
        <w:tabs>
          <w:tab w:val="num" w:pos="786"/>
        </w:tabs>
        <w:ind w:left="786" w:hanging="360"/>
      </w:pPr>
      <w:rPr>
        <w:rFonts w:ascii="Times New Roman" w:eastAsia="Times New Roman" w:hAnsi="Times New Roman" w:cs="Times New Roman" w:hint="default"/>
      </w:rPr>
    </w:lvl>
    <w:lvl w:ilvl="1" w:tplc="04240003">
      <w:start w:val="1"/>
      <w:numFmt w:val="bullet"/>
      <w:lvlText w:val="o"/>
      <w:lvlJc w:val="left"/>
      <w:pPr>
        <w:tabs>
          <w:tab w:val="num" w:pos="1353"/>
        </w:tabs>
        <w:ind w:left="1353"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33562635"/>
    <w:multiLevelType w:val="multilevel"/>
    <w:tmpl w:val="E0B89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59D0E2B"/>
    <w:multiLevelType w:val="hybridMultilevel"/>
    <w:tmpl w:val="83DE5158"/>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766046A"/>
    <w:multiLevelType w:val="hybridMultilevel"/>
    <w:tmpl w:val="5096F918"/>
    <w:lvl w:ilvl="0" w:tplc="E9424DF0">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nsid w:val="391D42E7"/>
    <w:multiLevelType w:val="hybridMultilevel"/>
    <w:tmpl w:val="C504A8F0"/>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3AC96D85"/>
    <w:multiLevelType w:val="multilevel"/>
    <w:tmpl w:val="C2F49C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3F044C61"/>
    <w:multiLevelType w:val="multilevel"/>
    <w:tmpl w:val="B92084D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nsid w:val="40926534"/>
    <w:multiLevelType w:val="hybridMultilevel"/>
    <w:tmpl w:val="7E1A26DA"/>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4319549D"/>
    <w:multiLevelType w:val="hybridMultilevel"/>
    <w:tmpl w:val="8FB69F66"/>
    <w:lvl w:ilvl="0" w:tplc="905203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nsid w:val="438515B6"/>
    <w:multiLevelType w:val="hybridMultilevel"/>
    <w:tmpl w:val="91027CE4"/>
    <w:lvl w:ilvl="0" w:tplc="72209E9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9">
    <w:nsid w:val="45690A0A"/>
    <w:multiLevelType w:val="hybridMultilevel"/>
    <w:tmpl w:val="A92CA7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4C523BD6"/>
    <w:multiLevelType w:val="hybridMultilevel"/>
    <w:tmpl w:val="719A851C"/>
    <w:lvl w:ilvl="0" w:tplc="90520302">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1">
    <w:nsid w:val="4DF87BD2"/>
    <w:multiLevelType w:val="hybridMultilevel"/>
    <w:tmpl w:val="F88A83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53E8402E"/>
    <w:multiLevelType w:val="hybridMultilevel"/>
    <w:tmpl w:val="D3309230"/>
    <w:lvl w:ilvl="0" w:tplc="9052030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3">
    <w:nsid w:val="544C357F"/>
    <w:multiLevelType w:val="hybridMultilevel"/>
    <w:tmpl w:val="E0E2CC8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nsid w:val="57343AE7"/>
    <w:multiLevelType w:val="hybridMultilevel"/>
    <w:tmpl w:val="DC6484CC"/>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35">
    <w:nsid w:val="5D9559BE"/>
    <w:multiLevelType w:val="hybridMultilevel"/>
    <w:tmpl w:val="7CC06944"/>
    <w:lvl w:ilvl="0" w:tplc="F3DCFA2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nsid w:val="5E871904"/>
    <w:multiLevelType w:val="hybridMultilevel"/>
    <w:tmpl w:val="C19C2A50"/>
    <w:lvl w:ilvl="0" w:tplc="9052030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7">
    <w:nsid w:val="63410B1E"/>
    <w:multiLevelType w:val="hybridMultilevel"/>
    <w:tmpl w:val="68588B4A"/>
    <w:lvl w:ilvl="0" w:tplc="2B7222A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63CB3753"/>
    <w:multiLevelType w:val="multilevel"/>
    <w:tmpl w:val="474A5F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ADF472A"/>
    <w:multiLevelType w:val="hybridMultilevel"/>
    <w:tmpl w:val="EEBA11CE"/>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0">
    <w:nsid w:val="6B1F5073"/>
    <w:multiLevelType w:val="hybridMultilevel"/>
    <w:tmpl w:val="43E2B0E4"/>
    <w:lvl w:ilvl="0" w:tplc="90520302">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1">
    <w:nsid w:val="6B8475DD"/>
    <w:multiLevelType w:val="multilevel"/>
    <w:tmpl w:val="DF2ADCDC"/>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6C775C4E"/>
    <w:multiLevelType w:val="hybridMultilevel"/>
    <w:tmpl w:val="EC9017F0"/>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6DDB4165"/>
    <w:multiLevelType w:val="hybridMultilevel"/>
    <w:tmpl w:val="16FE95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6E8654D7"/>
    <w:multiLevelType w:val="multilevel"/>
    <w:tmpl w:val="0638D2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nsid w:val="6F40301D"/>
    <w:multiLevelType w:val="hybridMultilevel"/>
    <w:tmpl w:val="A97A45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75480EC8"/>
    <w:multiLevelType w:val="hybridMultilevel"/>
    <w:tmpl w:val="8A8215BA"/>
    <w:lvl w:ilvl="0" w:tplc="2B7222A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7B3741CD"/>
    <w:multiLevelType w:val="hybridMultilevel"/>
    <w:tmpl w:val="26588558"/>
    <w:lvl w:ilvl="0" w:tplc="905203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7B5D737F"/>
    <w:multiLevelType w:val="multilevel"/>
    <w:tmpl w:val="36B62C2E"/>
    <w:lvl w:ilvl="0">
      <w:numFmt w:val="bullet"/>
      <w:lvlText w:val="-"/>
      <w:lvlJc w:val="left"/>
      <w:pPr>
        <w:ind w:left="786"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9">
    <w:nsid w:val="7ED87F23"/>
    <w:multiLevelType w:val="hybridMultilevel"/>
    <w:tmpl w:val="82E27B6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8"/>
  </w:num>
  <w:num w:numId="2">
    <w:abstractNumId w:val="13"/>
  </w:num>
  <w:num w:numId="3">
    <w:abstractNumId w:val="44"/>
  </w:num>
  <w:num w:numId="4">
    <w:abstractNumId w:val="24"/>
  </w:num>
  <w:num w:numId="5">
    <w:abstractNumId w:val="38"/>
  </w:num>
  <w:num w:numId="6">
    <w:abstractNumId w:val="25"/>
  </w:num>
  <w:num w:numId="7">
    <w:abstractNumId w:val="5"/>
  </w:num>
  <w:num w:numId="8">
    <w:abstractNumId w:val="18"/>
  </w:num>
  <w:num w:numId="9">
    <w:abstractNumId w:val="14"/>
  </w:num>
  <w:num w:numId="10">
    <w:abstractNumId w:val="41"/>
  </w:num>
  <w:num w:numId="11">
    <w:abstractNumId w:val="34"/>
  </w:num>
  <w:num w:numId="12">
    <w:abstractNumId w:val="19"/>
  </w:num>
  <w:num w:numId="13">
    <w:abstractNumId w:val="9"/>
  </w:num>
  <w:num w:numId="14">
    <w:abstractNumId w:val="31"/>
  </w:num>
  <w:num w:numId="15">
    <w:abstractNumId w:val="1"/>
  </w:num>
  <w:num w:numId="16">
    <w:abstractNumId w:val="8"/>
  </w:num>
  <w:num w:numId="17">
    <w:abstractNumId w:val="26"/>
  </w:num>
  <w:num w:numId="18">
    <w:abstractNumId w:val="23"/>
  </w:num>
  <w:num w:numId="19">
    <w:abstractNumId w:val="3"/>
  </w:num>
  <w:num w:numId="20">
    <w:abstractNumId w:val="21"/>
  </w:num>
  <w:num w:numId="21">
    <w:abstractNumId w:val="17"/>
  </w:num>
  <w:num w:numId="22">
    <w:abstractNumId w:val="11"/>
  </w:num>
  <w:num w:numId="23">
    <w:abstractNumId w:val="22"/>
  </w:num>
  <w:num w:numId="24">
    <w:abstractNumId w:val="49"/>
  </w:num>
  <w:num w:numId="25">
    <w:abstractNumId w:val="42"/>
  </w:num>
  <w:num w:numId="26">
    <w:abstractNumId w:val="20"/>
  </w:num>
  <w:num w:numId="27">
    <w:abstractNumId w:val="0"/>
  </w:num>
  <w:num w:numId="28">
    <w:abstractNumId w:val="47"/>
  </w:num>
  <w:num w:numId="29">
    <w:abstractNumId w:val="6"/>
  </w:num>
  <w:num w:numId="30">
    <w:abstractNumId w:val="33"/>
  </w:num>
  <w:num w:numId="31">
    <w:abstractNumId w:val="30"/>
  </w:num>
  <w:num w:numId="32">
    <w:abstractNumId w:val="36"/>
  </w:num>
  <w:num w:numId="33">
    <w:abstractNumId w:val="32"/>
  </w:num>
  <w:num w:numId="34">
    <w:abstractNumId w:val="15"/>
  </w:num>
  <w:num w:numId="35">
    <w:abstractNumId w:val="40"/>
  </w:num>
  <w:num w:numId="36">
    <w:abstractNumId w:val="2"/>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7"/>
  </w:num>
  <w:num w:numId="40">
    <w:abstractNumId w:val="37"/>
  </w:num>
  <w:num w:numId="41">
    <w:abstractNumId w:val="4"/>
  </w:num>
  <w:num w:numId="42">
    <w:abstractNumId w:val="43"/>
  </w:num>
  <w:num w:numId="43">
    <w:abstractNumId w:val="12"/>
  </w:num>
  <w:num w:numId="44">
    <w:abstractNumId w:val="28"/>
  </w:num>
  <w:num w:numId="45">
    <w:abstractNumId w:val="45"/>
  </w:num>
  <w:num w:numId="46">
    <w:abstractNumId w:val="29"/>
  </w:num>
  <w:num w:numId="47">
    <w:abstractNumId w:val="35"/>
  </w:num>
  <w:num w:numId="48">
    <w:abstractNumId w:val="10"/>
  </w:num>
  <w:num w:numId="49">
    <w:abstractNumId w:val="27"/>
  </w:num>
  <w:num w:numId="5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mon">
    <w15:presenceInfo w15:providerId="None" w15:userId="Sim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603634"/>
    <w:rsid w:val="00030F5A"/>
    <w:rsid w:val="00066188"/>
    <w:rsid w:val="00086864"/>
    <w:rsid w:val="000E1E16"/>
    <w:rsid w:val="000F7C00"/>
    <w:rsid w:val="0018610E"/>
    <w:rsid w:val="001A28AA"/>
    <w:rsid w:val="002024D4"/>
    <w:rsid w:val="00213A1C"/>
    <w:rsid w:val="002267F7"/>
    <w:rsid w:val="0024411D"/>
    <w:rsid w:val="00282591"/>
    <w:rsid w:val="00291A2A"/>
    <w:rsid w:val="002A70AA"/>
    <w:rsid w:val="002D4DD9"/>
    <w:rsid w:val="004309F6"/>
    <w:rsid w:val="004322AF"/>
    <w:rsid w:val="00450B08"/>
    <w:rsid w:val="00454AEE"/>
    <w:rsid w:val="004631CA"/>
    <w:rsid w:val="00492A32"/>
    <w:rsid w:val="004A1A02"/>
    <w:rsid w:val="00525B19"/>
    <w:rsid w:val="0057536E"/>
    <w:rsid w:val="00576B09"/>
    <w:rsid w:val="005B703E"/>
    <w:rsid w:val="00603634"/>
    <w:rsid w:val="006318B0"/>
    <w:rsid w:val="00634B68"/>
    <w:rsid w:val="00636FB8"/>
    <w:rsid w:val="00645C84"/>
    <w:rsid w:val="00675527"/>
    <w:rsid w:val="00697369"/>
    <w:rsid w:val="0069789E"/>
    <w:rsid w:val="006C2813"/>
    <w:rsid w:val="006D7643"/>
    <w:rsid w:val="006F34B0"/>
    <w:rsid w:val="007050D7"/>
    <w:rsid w:val="008010A4"/>
    <w:rsid w:val="00851DCF"/>
    <w:rsid w:val="0085720B"/>
    <w:rsid w:val="008645B3"/>
    <w:rsid w:val="008D50F6"/>
    <w:rsid w:val="008D6DBE"/>
    <w:rsid w:val="008E25D5"/>
    <w:rsid w:val="008E6157"/>
    <w:rsid w:val="008F1DE2"/>
    <w:rsid w:val="00911AFE"/>
    <w:rsid w:val="00916152"/>
    <w:rsid w:val="00985D0F"/>
    <w:rsid w:val="00A2163C"/>
    <w:rsid w:val="00A7532E"/>
    <w:rsid w:val="00AE35FB"/>
    <w:rsid w:val="00B35DED"/>
    <w:rsid w:val="00B554F6"/>
    <w:rsid w:val="00B60822"/>
    <w:rsid w:val="00B70443"/>
    <w:rsid w:val="00B77861"/>
    <w:rsid w:val="00BC0F8E"/>
    <w:rsid w:val="00BF337D"/>
    <w:rsid w:val="00BF6B88"/>
    <w:rsid w:val="00C05C82"/>
    <w:rsid w:val="00C148A6"/>
    <w:rsid w:val="00C51DF8"/>
    <w:rsid w:val="00C55683"/>
    <w:rsid w:val="00C577F2"/>
    <w:rsid w:val="00C8319B"/>
    <w:rsid w:val="00C8477F"/>
    <w:rsid w:val="00C859C0"/>
    <w:rsid w:val="00C9347B"/>
    <w:rsid w:val="00D02876"/>
    <w:rsid w:val="00D33982"/>
    <w:rsid w:val="00E211DB"/>
    <w:rsid w:val="00E30768"/>
    <w:rsid w:val="00E34459"/>
    <w:rsid w:val="00E45FEC"/>
    <w:rsid w:val="00EA19A5"/>
    <w:rsid w:val="00F16964"/>
    <w:rsid w:val="00F55309"/>
    <w:rsid w:val="00F678AE"/>
    <w:rsid w:val="00FB55AB"/>
    <w:rsid w:val="00FD1D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l-SI"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pPr>
      <w:tabs>
        <w:tab w:val="center" w:pos="4536"/>
        <w:tab w:val="right" w:pos="9072"/>
      </w:tabs>
      <w:spacing w:after="0" w:line="240" w:lineRule="auto"/>
    </w:pPr>
    <w:rPr>
      <w:rFonts w:ascii="Times New Roman" w:eastAsia="Times New Roman" w:hAnsi="Times New Roman"/>
      <w:sz w:val="20"/>
      <w:szCs w:val="20"/>
      <w:lang w:eastAsia="sl-SI"/>
    </w:rPr>
  </w:style>
  <w:style w:type="character" w:customStyle="1" w:styleId="NogaZnak">
    <w:name w:val="Noga Znak"/>
    <w:basedOn w:val="Privzetapisavaodstavka"/>
    <w:rPr>
      <w:rFonts w:ascii="Times New Roman" w:eastAsia="Times New Roman" w:hAnsi="Times New Roman" w:cs="Times New Roman"/>
      <w:sz w:val="20"/>
      <w:szCs w:val="20"/>
      <w:lang w:eastAsia="sl-SI"/>
    </w:rPr>
  </w:style>
  <w:style w:type="paragraph" w:styleId="Odstavekseznama">
    <w:name w:val="List Paragraph"/>
    <w:basedOn w:val="Navaden"/>
    <w:link w:val="OdstavekseznamaZnak"/>
    <w:uiPriority w:val="34"/>
    <w:qFormat/>
    <w:pPr>
      <w:ind w:left="720"/>
    </w:pPr>
  </w:style>
  <w:style w:type="paragraph" w:styleId="Besedilooblaka">
    <w:name w:val="Balloon Text"/>
    <w:basedOn w:val="Navaden"/>
    <w:link w:val="BesedilooblakaZnak"/>
    <w:uiPriority w:val="99"/>
    <w:semiHidden/>
    <w:unhideWhenUsed/>
    <w:rsid w:val="00291A2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91A2A"/>
    <w:rPr>
      <w:rFonts w:ascii="Tahoma" w:hAnsi="Tahoma" w:cs="Tahoma"/>
      <w:sz w:val="16"/>
      <w:szCs w:val="16"/>
    </w:rPr>
  </w:style>
  <w:style w:type="paragraph" w:styleId="Telobesedila">
    <w:name w:val="Body Text"/>
    <w:basedOn w:val="Navaden"/>
    <w:link w:val="TelobesedilaZnak"/>
    <w:rsid w:val="0069789E"/>
    <w:pPr>
      <w:suppressAutoHyphens w:val="0"/>
      <w:autoSpaceDN/>
      <w:spacing w:after="0" w:line="240" w:lineRule="auto"/>
      <w:jc w:val="both"/>
      <w:textAlignment w:val="auto"/>
    </w:pPr>
    <w:rPr>
      <w:rFonts w:ascii="Times New Roman" w:eastAsia="Times New Roman" w:hAnsi="Times New Roman"/>
      <w:bCs/>
      <w:sz w:val="24"/>
      <w:szCs w:val="20"/>
      <w:lang w:eastAsia="sl-SI"/>
    </w:rPr>
  </w:style>
  <w:style w:type="character" w:customStyle="1" w:styleId="TelobesedilaZnak">
    <w:name w:val="Telo besedila Znak"/>
    <w:basedOn w:val="Privzetapisavaodstavka"/>
    <w:link w:val="Telobesedila"/>
    <w:rsid w:val="0069789E"/>
    <w:rPr>
      <w:rFonts w:ascii="Times New Roman" w:eastAsia="Times New Roman" w:hAnsi="Times New Roman"/>
      <w:bCs/>
      <w:sz w:val="24"/>
      <w:szCs w:val="20"/>
      <w:lang w:eastAsia="sl-SI"/>
    </w:rPr>
  </w:style>
  <w:style w:type="paragraph" w:styleId="Golobesedilo">
    <w:name w:val="Plain Text"/>
    <w:basedOn w:val="Navaden"/>
    <w:link w:val="GolobesediloZnak"/>
    <w:uiPriority w:val="99"/>
    <w:unhideWhenUsed/>
    <w:rsid w:val="0069789E"/>
    <w:pPr>
      <w:suppressAutoHyphens w:val="0"/>
      <w:autoSpaceDN/>
      <w:spacing w:after="0" w:line="240" w:lineRule="auto"/>
      <w:textAlignment w:val="auto"/>
    </w:pPr>
    <w:rPr>
      <w:rFonts w:ascii="Consolas" w:eastAsiaTheme="minorHAnsi" w:hAnsi="Consolas" w:cstheme="minorBidi"/>
      <w:sz w:val="21"/>
      <w:szCs w:val="21"/>
    </w:rPr>
  </w:style>
  <w:style w:type="character" w:customStyle="1" w:styleId="GolobesediloZnak">
    <w:name w:val="Golo besedilo Znak"/>
    <w:basedOn w:val="Privzetapisavaodstavka"/>
    <w:link w:val="Golobesedilo"/>
    <w:uiPriority w:val="99"/>
    <w:rsid w:val="0069789E"/>
    <w:rPr>
      <w:rFonts w:ascii="Consolas" w:eastAsiaTheme="minorHAnsi" w:hAnsi="Consolas" w:cstheme="minorBidi"/>
      <w:sz w:val="21"/>
      <w:szCs w:val="21"/>
    </w:rPr>
  </w:style>
  <w:style w:type="paragraph" w:styleId="Brezrazmikov">
    <w:name w:val="No Spacing"/>
    <w:uiPriority w:val="1"/>
    <w:qFormat/>
    <w:rsid w:val="00C577F2"/>
    <w:pPr>
      <w:suppressAutoHyphens/>
      <w:spacing w:after="0" w:line="240" w:lineRule="auto"/>
    </w:pPr>
  </w:style>
  <w:style w:type="character" w:customStyle="1" w:styleId="OdstavekseznamaZnak">
    <w:name w:val="Odstavek seznama Znak"/>
    <w:link w:val="Odstavekseznama"/>
    <w:uiPriority w:val="34"/>
    <w:rsid w:val="001A28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pPr>
      <w:tabs>
        <w:tab w:val="center" w:pos="4536"/>
        <w:tab w:val="right" w:pos="9072"/>
      </w:tabs>
      <w:spacing w:after="0" w:line="240" w:lineRule="auto"/>
    </w:pPr>
    <w:rPr>
      <w:rFonts w:ascii="Times New Roman" w:eastAsia="Times New Roman" w:hAnsi="Times New Roman"/>
      <w:sz w:val="20"/>
      <w:szCs w:val="20"/>
      <w:lang w:eastAsia="sl-SI"/>
    </w:rPr>
  </w:style>
  <w:style w:type="character" w:customStyle="1" w:styleId="NogaZnak">
    <w:name w:val="Noga Znak"/>
    <w:basedOn w:val="Privzetapisavaodstavka"/>
    <w:rPr>
      <w:rFonts w:ascii="Times New Roman" w:eastAsia="Times New Roman" w:hAnsi="Times New Roman" w:cs="Times New Roman"/>
      <w:sz w:val="20"/>
      <w:szCs w:val="20"/>
      <w:lang w:eastAsia="sl-SI"/>
    </w:rPr>
  </w:style>
  <w:style w:type="paragraph" w:styleId="Odstavekseznama">
    <w:name w:val="List Paragraph"/>
    <w:basedOn w:val="Navaden"/>
    <w:link w:val="OdstavekseznamaZnak"/>
    <w:uiPriority w:val="34"/>
    <w:qFormat/>
    <w:pPr>
      <w:ind w:left="720"/>
    </w:pPr>
  </w:style>
  <w:style w:type="paragraph" w:styleId="Besedilooblaka">
    <w:name w:val="Balloon Text"/>
    <w:basedOn w:val="Navaden"/>
    <w:link w:val="BesedilooblakaZnak"/>
    <w:uiPriority w:val="99"/>
    <w:semiHidden/>
    <w:unhideWhenUsed/>
    <w:rsid w:val="00291A2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91A2A"/>
    <w:rPr>
      <w:rFonts w:ascii="Tahoma" w:hAnsi="Tahoma" w:cs="Tahoma"/>
      <w:sz w:val="16"/>
      <w:szCs w:val="16"/>
    </w:rPr>
  </w:style>
  <w:style w:type="paragraph" w:styleId="Telobesedila">
    <w:name w:val="Body Text"/>
    <w:basedOn w:val="Navaden"/>
    <w:link w:val="TelobesedilaZnak"/>
    <w:rsid w:val="0069789E"/>
    <w:pPr>
      <w:suppressAutoHyphens w:val="0"/>
      <w:autoSpaceDN/>
      <w:spacing w:after="0" w:line="240" w:lineRule="auto"/>
      <w:jc w:val="both"/>
      <w:textAlignment w:val="auto"/>
    </w:pPr>
    <w:rPr>
      <w:rFonts w:ascii="Times New Roman" w:eastAsia="Times New Roman" w:hAnsi="Times New Roman"/>
      <w:bCs/>
      <w:sz w:val="24"/>
      <w:szCs w:val="20"/>
      <w:lang w:eastAsia="sl-SI"/>
    </w:rPr>
  </w:style>
  <w:style w:type="character" w:customStyle="1" w:styleId="TelobesedilaZnak">
    <w:name w:val="Telo besedila Znak"/>
    <w:basedOn w:val="Privzetapisavaodstavka"/>
    <w:link w:val="Telobesedila"/>
    <w:rsid w:val="0069789E"/>
    <w:rPr>
      <w:rFonts w:ascii="Times New Roman" w:eastAsia="Times New Roman" w:hAnsi="Times New Roman"/>
      <w:bCs/>
      <w:sz w:val="24"/>
      <w:szCs w:val="20"/>
      <w:lang w:eastAsia="sl-SI"/>
    </w:rPr>
  </w:style>
  <w:style w:type="paragraph" w:styleId="Golobesedilo">
    <w:name w:val="Plain Text"/>
    <w:basedOn w:val="Navaden"/>
    <w:link w:val="GolobesediloZnak"/>
    <w:uiPriority w:val="99"/>
    <w:unhideWhenUsed/>
    <w:rsid w:val="0069789E"/>
    <w:pPr>
      <w:suppressAutoHyphens w:val="0"/>
      <w:autoSpaceDN/>
      <w:spacing w:after="0" w:line="240" w:lineRule="auto"/>
      <w:textAlignment w:val="auto"/>
    </w:pPr>
    <w:rPr>
      <w:rFonts w:ascii="Consolas" w:eastAsiaTheme="minorHAnsi" w:hAnsi="Consolas" w:cstheme="minorBidi"/>
      <w:sz w:val="21"/>
      <w:szCs w:val="21"/>
    </w:rPr>
  </w:style>
  <w:style w:type="character" w:customStyle="1" w:styleId="GolobesediloZnak">
    <w:name w:val="Golo besedilo Znak"/>
    <w:basedOn w:val="Privzetapisavaodstavka"/>
    <w:link w:val="Golobesedilo"/>
    <w:uiPriority w:val="99"/>
    <w:rsid w:val="0069789E"/>
    <w:rPr>
      <w:rFonts w:ascii="Consolas" w:eastAsiaTheme="minorHAnsi" w:hAnsi="Consolas" w:cstheme="minorBidi"/>
      <w:sz w:val="21"/>
      <w:szCs w:val="21"/>
    </w:rPr>
  </w:style>
  <w:style w:type="paragraph" w:styleId="Brezrazmikov">
    <w:name w:val="No Spacing"/>
    <w:uiPriority w:val="1"/>
    <w:qFormat/>
    <w:rsid w:val="00C577F2"/>
    <w:pPr>
      <w:suppressAutoHyphens/>
      <w:spacing w:after="0" w:line="240" w:lineRule="auto"/>
    </w:pPr>
  </w:style>
  <w:style w:type="character" w:customStyle="1" w:styleId="OdstavekseznamaZnak">
    <w:name w:val="Odstavek seznama Znak"/>
    <w:link w:val="Odstavekseznama"/>
    <w:uiPriority w:val="34"/>
    <w:rsid w:val="001A2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2551</Words>
  <Characters>14542</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brigita</dc:creator>
  <cp:lastModifiedBy>ksenija</cp:lastModifiedBy>
  <cp:revision>5</cp:revision>
  <cp:lastPrinted>2021-01-29T10:59:00Z</cp:lastPrinted>
  <dcterms:created xsi:type="dcterms:W3CDTF">2020-03-10T13:45:00Z</dcterms:created>
  <dcterms:modified xsi:type="dcterms:W3CDTF">2021-01-29T10:59:00Z</dcterms:modified>
</cp:coreProperties>
</file>