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C8C" w:rsidRDefault="00CA3C8C">
      <w:pPr>
        <w:pStyle w:val="Naslov1"/>
        <w:jc w:val="center"/>
        <w:rPr>
          <w:b/>
          <w:bCs/>
          <w:sz w:val="20"/>
        </w:rPr>
      </w:pPr>
      <w:r>
        <w:rPr>
          <w:b/>
          <w:bCs/>
          <w:sz w:val="20"/>
        </w:rPr>
        <w:t xml:space="preserve">Z </w:t>
      </w:r>
      <w:bookmarkStart w:id="0" w:name="_GoBack"/>
      <w:bookmarkEnd w:id="0"/>
      <w:r>
        <w:rPr>
          <w:b/>
          <w:bCs/>
          <w:sz w:val="20"/>
        </w:rPr>
        <w:t>A P I S N I K</w:t>
      </w:r>
    </w:p>
    <w:p w:rsidR="00CA3C8C" w:rsidRDefault="00C67E75">
      <w:pPr>
        <w:jc w:val="center"/>
        <w:rPr>
          <w:b/>
          <w:bCs/>
        </w:rPr>
      </w:pPr>
      <w:r>
        <w:rPr>
          <w:b/>
          <w:bCs/>
        </w:rPr>
        <w:t>2</w:t>
      </w:r>
      <w:r w:rsidR="00583B92">
        <w:rPr>
          <w:b/>
          <w:bCs/>
        </w:rPr>
        <w:t>.</w:t>
      </w:r>
      <w:r w:rsidR="003621F1">
        <w:rPr>
          <w:b/>
          <w:bCs/>
        </w:rPr>
        <w:t xml:space="preserve"> redne seje</w:t>
      </w:r>
      <w:r w:rsidR="00CA3C8C">
        <w:rPr>
          <w:b/>
          <w:bCs/>
        </w:rPr>
        <w:t xml:space="preserve"> sveta DSO Črnomelj, ki je bila dne </w:t>
      </w:r>
      <w:r>
        <w:rPr>
          <w:b/>
          <w:bCs/>
        </w:rPr>
        <w:t>06.07</w:t>
      </w:r>
      <w:r w:rsidR="003621F1">
        <w:rPr>
          <w:b/>
          <w:bCs/>
        </w:rPr>
        <w:t>.2021</w:t>
      </w:r>
      <w:r w:rsidR="00CA3C8C">
        <w:rPr>
          <w:b/>
          <w:bCs/>
        </w:rPr>
        <w:t xml:space="preserve"> ob 1</w:t>
      </w:r>
      <w:r w:rsidR="003621F1">
        <w:rPr>
          <w:b/>
          <w:bCs/>
        </w:rPr>
        <w:t>4</w:t>
      </w:r>
      <w:r w:rsidR="00CA3C8C">
        <w:rPr>
          <w:b/>
          <w:bCs/>
        </w:rPr>
        <w:t>.00 uri</w:t>
      </w:r>
    </w:p>
    <w:p w:rsidR="00CA3C8C" w:rsidRDefault="00CA3C8C">
      <w:pPr>
        <w:jc w:val="center"/>
        <w:rPr>
          <w:b/>
          <w:bCs/>
        </w:rPr>
      </w:pPr>
      <w:r>
        <w:rPr>
          <w:b/>
          <w:bCs/>
        </w:rPr>
        <w:t xml:space="preserve">v </w:t>
      </w:r>
      <w:r w:rsidR="00516A55">
        <w:rPr>
          <w:b/>
          <w:bCs/>
        </w:rPr>
        <w:t xml:space="preserve">prostorih </w:t>
      </w:r>
      <w:r w:rsidR="003621F1">
        <w:rPr>
          <w:b/>
          <w:bCs/>
        </w:rPr>
        <w:t xml:space="preserve">dnevnega centra </w:t>
      </w:r>
      <w:r w:rsidR="00516A55">
        <w:rPr>
          <w:b/>
          <w:bCs/>
        </w:rPr>
        <w:t>DSO Črnomelj</w:t>
      </w:r>
    </w:p>
    <w:p w:rsidR="00CA3C8C" w:rsidRDefault="00CA3C8C">
      <w:pPr>
        <w:rPr>
          <w:b/>
          <w:bCs/>
        </w:rPr>
      </w:pPr>
    </w:p>
    <w:p w:rsidR="00CA3C8C" w:rsidRDefault="00CA3C8C">
      <w:pPr>
        <w:rPr>
          <w:b/>
          <w:bCs/>
        </w:rPr>
      </w:pPr>
    </w:p>
    <w:p w:rsidR="00CA3C8C" w:rsidRDefault="00CA3C8C">
      <w:r>
        <w:t>PRISOTNI</w:t>
      </w:r>
      <w:r w:rsidR="00CA6D6B">
        <w:t xml:space="preserve"> ČLANI SVETA</w:t>
      </w:r>
      <w:r>
        <w:t>:</w:t>
      </w:r>
    </w:p>
    <w:p w:rsidR="00C15020" w:rsidRDefault="00C15020"/>
    <w:p w:rsidR="003621F1" w:rsidRDefault="003621F1" w:rsidP="003621F1">
      <w:pPr>
        <w:numPr>
          <w:ilvl w:val="0"/>
          <w:numId w:val="1"/>
        </w:numPr>
      </w:pPr>
      <w:r>
        <w:t>Silvester Jankovič, predsednik Sveta DSO Črnomelj, predstavnik zaposlenih DSO Črnomelj</w:t>
      </w:r>
    </w:p>
    <w:p w:rsidR="00CA3C8C" w:rsidRDefault="00C64E57">
      <w:pPr>
        <w:numPr>
          <w:ilvl w:val="0"/>
          <w:numId w:val="1"/>
        </w:numPr>
      </w:pPr>
      <w:r>
        <w:t>Julijana Vrščaj</w:t>
      </w:r>
      <w:r w:rsidR="00CA3C8C">
        <w:t xml:space="preserve">, </w:t>
      </w:r>
      <w:r w:rsidR="003621F1">
        <w:t xml:space="preserve">članica, </w:t>
      </w:r>
      <w:r w:rsidR="00CA3C8C">
        <w:t>predstavni</w:t>
      </w:r>
      <w:r w:rsidR="002D4D27">
        <w:t xml:space="preserve">ca </w:t>
      </w:r>
      <w:r w:rsidR="00CA3C8C">
        <w:t>stanovalcev DSO Črnomelj</w:t>
      </w:r>
    </w:p>
    <w:p w:rsidR="00C67E75" w:rsidRPr="00C67E75" w:rsidRDefault="00C67E75" w:rsidP="00C67E75">
      <w:pPr>
        <w:numPr>
          <w:ilvl w:val="0"/>
          <w:numId w:val="1"/>
        </w:numPr>
      </w:pPr>
      <w:r w:rsidRPr="00C67E75">
        <w:t>Mateja Jaklič</w:t>
      </w:r>
      <w:r>
        <w:t>, predstavnica ustanovitelja</w:t>
      </w:r>
    </w:p>
    <w:p w:rsidR="00CA3C8C" w:rsidRPr="00C67E75" w:rsidRDefault="00C64E57">
      <w:pPr>
        <w:numPr>
          <w:ilvl w:val="0"/>
          <w:numId w:val="1"/>
        </w:numPr>
      </w:pPr>
      <w:r w:rsidRPr="00C67E75">
        <w:t>Vladimir Starešinič</w:t>
      </w:r>
      <w:r w:rsidR="000A7BE6" w:rsidRPr="00C67E75">
        <w:t>, predstavni</w:t>
      </w:r>
      <w:r w:rsidR="002D4D27" w:rsidRPr="00C67E75">
        <w:t>k</w:t>
      </w:r>
      <w:r w:rsidR="000A7BE6" w:rsidRPr="00C67E75">
        <w:t xml:space="preserve"> ustanovitelja</w:t>
      </w:r>
    </w:p>
    <w:p w:rsidR="000A7BE6" w:rsidRPr="00C67E75" w:rsidRDefault="00C64E57">
      <w:pPr>
        <w:numPr>
          <w:ilvl w:val="0"/>
          <w:numId w:val="1"/>
        </w:numPr>
      </w:pPr>
      <w:r w:rsidRPr="00C67E75">
        <w:t>Darja Steiner</w:t>
      </w:r>
      <w:r w:rsidR="000A7BE6" w:rsidRPr="00C67E75">
        <w:t>, predstavni</w:t>
      </w:r>
      <w:r w:rsidR="00CA6D6B" w:rsidRPr="00C67E75">
        <w:t>ca</w:t>
      </w:r>
      <w:r w:rsidR="000A7BE6" w:rsidRPr="00C67E75">
        <w:t xml:space="preserve"> ustanovitelja</w:t>
      </w:r>
    </w:p>
    <w:p w:rsidR="00C67E75" w:rsidRPr="00C67E75" w:rsidRDefault="00C67E75" w:rsidP="00C67E75">
      <w:pPr>
        <w:numPr>
          <w:ilvl w:val="0"/>
          <w:numId w:val="1"/>
        </w:numPr>
      </w:pPr>
      <w:r w:rsidRPr="00C67E75">
        <w:t>Mateja Fabina, predstavnica ustanovitelja</w:t>
      </w:r>
    </w:p>
    <w:p w:rsidR="00C67E75" w:rsidRDefault="00C67E75" w:rsidP="00C67E75">
      <w:pPr>
        <w:ind w:left="360"/>
      </w:pPr>
    </w:p>
    <w:p w:rsidR="00CA3C8C" w:rsidRDefault="00CA3C8C"/>
    <w:p w:rsidR="00CA6D6B" w:rsidRDefault="00CA6D6B">
      <w:r>
        <w:t>PRISOTNI OSTALI VABLJENI:</w:t>
      </w:r>
    </w:p>
    <w:p w:rsidR="00CA6D6B" w:rsidRDefault="00CA6D6B" w:rsidP="00CA6D6B">
      <w:pPr>
        <w:numPr>
          <w:ilvl w:val="0"/>
          <w:numId w:val="1"/>
        </w:numPr>
      </w:pPr>
      <w:r>
        <w:t>Valerija L</w:t>
      </w:r>
      <w:r w:rsidR="00C67E75">
        <w:t>ekić Poljšak</w:t>
      </w:r>
      <w:r>
        <w:t>, direktorica DSO Črnomelj</w:t>
      </w:r>
    </w:p>
    <w:p w:rsidR="00CA6D6B" w:rsidRPr="004653A2" w:rsidRDefault="00CA6D6B" w:rsidP="00CA6D6B">
      <w:pPr>
        <w:pStyle w:val="Odstavekseznama"/>
        <w:numPr>
          <w:ilvl w:val="0"/>
          <w:numId w:val="1"/>
        </w:numPr>
      </w:pPr>
      <w:r w:rsidRPr="004653A2">
        <w:t>Simon Bahor, pomočnik direktorice za finance in investicije</w:t>
      </w:r>
    </w:p>
    <w:p w:rsidR="00C64E57" w:rsidRPr="004653A2" w:rsidRDefault="00C64E57" w:rsidP="00CA6D6B">
      <w:pPr>
        <w:pStyle w:val="Odstavekseznama"/>
        <w:numPr>
          <w:ilvl w:val="0"/>
          <w:numId w:val="1"/>
        </w:numPr>
      </w:pPr>
      <w:r w:rsidRPr="004653A2">
        <w:t>Marija Fortun, SZSS DSO Črnomelj</w:t>
      </w:r>
    </w:p>
    <w:p w:rsidR="00943519" w:rsidRPr="004653A2" w:rsidRDefault="00943519" w:rsidP="00CA6D6B">
      <w:pPr>
        <w:pStyle w:val="Odstavekseznama"/>
        <w:numPr>
          <w:ilvl w:val="0"/>
          <w:numId w:val="1"/>
        </w:numPr>
      </w:pPr>
      <w:r w:rsidRPr="004653A2">
        <w:t>Eva Tomec (</w:t>
      </w:r>
      <w:r w:rsidR="00EE2160">
        <w:t>Skupne službe, R</w:t>
      </w:r>
      <w:r w:rsidRPr="004653A2">
        <w:t>ačunovodstvo – zapisnik)</w:t>
      </w:r>
    </w:p>
    <w:p w:rsidR="00CA6D6B" w:rsidRDefault="00CA6D6B" w:rsidP="00CA6D6B"/>
    <w:p w:rsidR="003621F1" w:rsidRPr="00B13707" w:rsidRDefault="00516A55" w:rsidP="00B13707">
      <w:r w:rsidRPr="00B13707">
        <w:t>ODSOTNI</w:t>
      </w:r>
      <w:r w:rsidR="002D4D27" w:rsidRPr="00B13707">
        <w:t xml:space="preserve"> ČLANI SVETA</w:t>
      </w:r>
      <w:r w:rsidRPr="00B13707">
        <w:t xml:space="preserve">: </w:t>
      </w:r>
      <w:r w:rsidR="00C64E57" w:rsidRPr="00B13707">
        <w:t xml:space="preserve"> </w:t>
      </w:r>
    </w:p>
    <w:p w:rsidR="00943519" w:rsidRPr="00B13707" w:rsidRDefault="00943519" w:rsidP="00943519">
      <w:pPr>
        <w:numPr>
          <w:ilvl w:val="0"/>
          <w:numId w:val="1"/>
        </w:numPr>
      </w:pPr>
      <w:r w:rsidRPr="00B13707">
        <w:t>Zdenka Milič Žepič,  članica, predstavnica lokalne skupnosti</w:t>
      </w:r>
      <w:r w:rsidR="00B13707" w:rsidRPr="00B13707">
        <w:t xml:space="preserve"> (opravičila odsotnost)</w:t>
      </w:r>
    </w:p>
    <w:p w:rsidR="002D4D27" w:rsidRPr="00B13707" w:rsidRDefault="002D4D27"/>
    <w:p w:rsidR="002D4D27" w:rsidRPr="004653A2" w:rsidRDefault="00C64E57">
      <w:r w:rsidRPr="004653A2">
        <w:t xml:space="preserve">ODSTOTNI OSTALI VABLJENI: </w:t>
      </w:r>
    </w:p>
    <w:p w:rsidR="003621F1" w:rsidRPr="004653A2" w:rsidRDefault="003621F1" w:rsidP="003621F1">
      <w:pPr>
        <w:pStyle w:val="Odstavekseznama"/>
        <w:numPr>
          <w:ilvl w:val="0"/>
          <w:numId w:val="1"/>
        </w:numPr>
      </w:pPr>
      <w:r w:rsidRPr="004653A2">
        <w:t>Jožica Veselič, SZSV DSO Črnomelj (opravičila odsotnost)</w:t>
      </w:r>
    </w:p>
    <w:p w:rsidR="00516A55" w:rsidRDefault="00516A55"/>
    <w:p w:rsidR="00CA3C8C" w:rsidRDefault="00CA3C8C"/>
    <w:p w:rsidR="00C04C1C" w:rsidRDefault="00C04C1C" w:rsidP="00C04C1C">
      <w:pPr>
        <w:jc w:val="both"/>
      </w:pPr>
      <w:r>
        <w:t>Ad/1</w:t>
      </w:r>
    </w:p>
    <w:p w:rsidR="00C04C1C" w:rsidRDefault="00C04C1C" w:rsidP="00C04C1C">
      <w:pPr>
        <w:jc w:val="both"/>
      </w:pPr>
    </w:p>
    <w:p w:rsidR="00480244" w:rsidRDefault="00CA3C8C" w:rsidP="00480244">
      <w:pPr>
        <w:jc w:val="both"/>
      </w:pPr>
      <w:r>
        <w:t>Sejo sveta je</w:t>
      </w:r>
      <w:r w:rsidR="00480244">
        <w:t xml:space="preserve"> odprl in</w:t>
      </w:r>
      <w:r>
        <w:t xml:space="preserve"> vodil</w:t>
      </w:r>
      <w:r w:rsidR="002D4D27">
        <w:t xml:space="preserve"> </w:t>
      </w:r>
      <w:r w:rsidR="003621F1">
        <w:t>predsednik</w:t>
      </w:r>
      <w:r w:rsidR="002D4D27">
        <w:t xml:space="preserve"> Sveta DSO </w:t>
      </w:r>
      <w:r w:rsidR="00BF013E">
        <w:t>Črnomelj, g</w:t>
      </w:r>
      <w:r w:rsidR="003621F1">
        <w:t>. Silvester</w:t>
      </w:r>
      <w:r w:rsidR="00C64E57">
        <w:t xml:space="preserve"> Jankovič</w:t>
      </w:r>
      <w:r w:rsidR="00BF013E">
        <w:t xml:space="preserve">, ki je prisotne </w:t>
      </w:r>
      <w:r w:rsidR="002D4D27">
        <w:t>pozdravil</w:t>
      </w:r>
      <w:r w:rsidR="00480244">
        <w:t xml:space="preserve">, ugotovil, da je prisotih 6 članov sveta in da je dosežena sklepčnost za nemoten potek seje. </w:t>
      </w:r>
      <w:r w:rsidR="00EE2160">
        <w:t xml:space="preserve">Odsotna članica Sveta DSO Črnomelj je svojo odsotnost opravičila. </w:t>
      </w:r>
    </w:p>
    <w:p w:rsidR="00EE2160" w:rsidRDefault="00EE2160" w:rsidP="00480244">
      <w:pPr>
        <w:jc w:val="both"/>
      </w:pPr>
    </w:p>
    <w:p w:rsidR="00EE2160" w:rsidRDefault="00EE2160" w:rsidP="00480244">
      <w:pPr>
        <w:jc w:val="both"/>
      </w:pPr>
      <w:r>
        <w:t>Predsednik Sveta DSO Črnomelj, g. Silvester Jankovič je predstavil predlagani dnevni red ter prisotne pozval k podajanju pripomb. Ker le teh-ni bilo, jih je pozval k glasovanju.</w:t>
      </w:r>
    </w:p>
    <w:p w:rsidR="00EE2160" w:rsidRDefault="00EE2160" w:rsidP="00480244">
      <w:pPr>
        <w:jc w:val="both"/>
      </w:pPr>
    </w:p>
    <w:p w:rsidR="00EE2160" w:rsidRDefault="00EE2160" w:rsidP="00480244">
      <w:pPr>
        <w:jc w:val="both"/>
      </w:pPr>
      <w:r>
        <w:t>Glasovanje je potekalo z dvigom rok.</w:t>
      </w:r>
    </w:p>
    <w:p w:rsidR="00EE2160" w:rsidRDefault="00EE2160" w:rsidP="00480244">
      <w:pPr>
        <w:jc w:val="both"/>
      </w:pPr>
    </w:p>
    <w:p w:rsidR="00EE2160" w:rsidRDefault="00EE2160" w:rsidP="00EE2160">
      <w:pPr>
        <w:jc w:val="both"/>
      </w:pPr>
      <w:r>
        <w:t>Izid glasovanja:</w:t>
      </w:r>
      <w:r>
        <w:tab/>
      </w:r>
      <w:r>
        <w:tab/>
        <w:t>ZA:  6</w:t>
      </w:r>
      <w:r>
        <w:tab/>
        <w:t xml:space="preserve"> </w:t>
      </w:r>
    </w:p>
    <w:p w:rsidR="00EE2160" w:rsidRDefault="00EE2160" w:rsidP="00EE2160">
      <w:pPr>
        <w:jc w:val="both"/>
      </w:pPr>
      <w:r>
        <w:tab/>
      </w:r>
      <w:r>
        <w:tab/>
      </w:r>
      <w:r>
        <w:tab/>
        <w:t>PROTI:   0</w:t>
      </w:r>
    </w:p>
    <w:p w:rsidR="00EE2160" w:rsidRDefault="00EE2160" w:rsidP="00EE2160">
      <w:pPr>
        <w:jc w:val="both"/>
      </w:pPr>
    </w:p>
    <w:p w:rsidR="00EE2160" w:rsidRDefault="00EE2160" w:rsidP="00EE2160">
      <w:pPr>
        <w:jc w:val="both"/>
      </w:pPr>
      <w:r>
        <w:t>Na podlagi izida glasovanja je bil soglasno sprejet naslednji</w:t>
      </w:r>
    </w:p>
    <w:p w:rsidR="00943519" w:rsidRDefault="00943519" w:rsidP="00943519">
      <w:pPr>
        <w:jc w:val="both"/>
        <w:rPr>
          <w:b/>
        </w:rPr>
      </w:pPr>
    </w:p>
    <w:p w:rsidR="00943519" w:rsidRPr="003F2A68" w:rsidRDefault="00943519" w:rsidP="00943519">
      <w:pPr>
        <w:jc w:val="both"/>
        <w:rPr>
          <w:b/>
        </w:rPr>
      </w:pPr>
      <w:r w:rsidRPr="003F2A68">
        <w:rPr>
          <w:b/>
        </w:rPr>
        <w:t xml:space="preserve">Dnevni red: </w:t>
      </w:r>
    </w:p>
    <w:p w:rsidR="00943519" w:rsidRDefault="00943519" w:rsidP="00943519">
      <w:pPr>
        <w:pStyle w:val="Odstavekseznama"/>
        <w:numPr>
          <w:ilvl w:val="0"/>
          <w:numId w:val="21"/>
        </w:numPr>
        <w:rPr>
          <w:b/>
        </w:rPr>
      </w:pPr>
      <w:r w:rsidRPr="00863A3D">
        <w:rPr>
          <w:b/>
        </w:rPr>
        <w:t>Otvoritev seje ter ugotovitev prisotnosti in sklepčnosti</w:t>
      </w:r>
    </w:p>
    <w:p w:rsidR="00943519" w:rsidRPr="00863A3D" w:rsidRDefault="00943519" w:rsidP="00943519">
      <w:pPr>
        <w:pStyle w:val="Odstavekseznama"/>
        <w:numPr>
          <w:ilvl w:val="0"/>
          <w:numId w:val="21"/>
        </w:numPr>
        <w:rPr>
          <w:b/>
        </w:rPr>
      </w:pPr>
      <w:r>
        <w:rPr>
          <w:b/>
        </w:rPr>
        <w:t>Razrešitev člana in verifikacija mandata novi članici Sveta DSO Črnomelj</w:t>
      </w:r>
    </w:p>
    <w:p w:rsidR="00943519" w:rsidRPr="00863A3D" w:rsidRDefault="00943519" w:rsidP="00943519">
      <w:pPr>
        <w:pStyle w:val="Odstavekseznama"/>
        <w:numPr>
          <w:ilvl w:val="0"/>
          <w:numId w:val="21"/>
        </w:numPr>
        <w:rPr>
          <w:b/>
        </w:rPr>
      </w:pPr>
      <w:r w:rsidRPr="00863A3D">
        <w:rPr>
          <w:b/>
        </w:rPr>
        <w:t xml:space="preserve">Potrditev zapisnika </w:t>
      </w:r>
      <w:r>
        <w:rPr>
          <w:b/>
        </w:rPr>
        <w:t>1. redne seje z dne 19.03.2021</w:t>
      </w:r>
    </w:p>
    <w:p w:rsidR="00943519" w:rsidRPr="00863A3D" w:rsidRDefault="00943519" w:rsidP="00943519">
      <w:pPr>
        <w:pStyle w:val="Odstavekseznama"/>
        <w:numPr>
          <w:ilvl w:val="0"/>
          <w:numId w:val="21"/>
        </w:numPr>
        <w:rPr>
          <w:b/>
        </w:rPr>
      </w:pPr>
      <w:r>
        <w:rPr>
          <w:b/>
        </w:rPr>
        <w:t>Potrditev in sprejem Investicijske dokumentacije:  Investicijskega programa (IP) »Preureditev trakta A v DSO Črnomelj« - prijava na razpis za sofinanciranje vlaganj v infrastrukturo za krepitev odpornosti izvajalcev institucionalnega varstva, upoštevajoč deinstitucionalizacijo (Ur. RS, št. 86/2021 in 94/2021)</w:t>
      </w:r>
    </w:p>
    <w:p w:rsidR="00943519" w:rsidRPr="00863A3D" w:rsidRDefault="00943519" w:rsidP="00943519">
      <w:pPr>
        <w:pStyle w:val="Odstavekseznama"/>
        <w:numPr>
          <w:ilvl w:val="0"/>
          <w:numId w:val="21"/>
        </w:numPr>
        <w:rPr>
          <w:b/>
        </w:rPr>
      </w:pPr>
      <w:r w:rsidRPr="00863A3D">
        <w:rPr>
          <w:b/>
        </w:rPr>
        <w:t>Aktualne informacije</w:t>
      </w:r>
    </w:p>
    <w:p w:rsidR="00480244" w:rsidRDefault="00480244" w:rsidP="00480244">
      <w:pPr>
        <w:jc w:val="both"/>
      </w:pPr>
    </w:p>
    <w:p w:rsidR="00C04C1C" w:rsidRDefault="00C04C1C" w:rsidP="00C04C1C">
      <w:pPr>
        <w:jc w:val="both"/>
      </w:pPr>
      <w:r>
        <w:t>Ad/2</w:t>
      </w:r>
    </w:p>
    <w:p w:rsidR="00480244" w:rsidRDefault="009A5FE8" w:rsidP="00C64E57">
      <w:pPr>
        <w:jc w:val="both"/>
      </w:pPr>
      <w:r>
        <w:t>Predsednik Sveta DSO Črnomelj, g. Jankovič je dejal</w:t>
      </w:r>
      <w:r w:rsidR="00480244">
        <w:t xml:space="preserve">, da je bilo že na </w:t>
      </w:r>
      <w:r>
        <w:t>konstit</w:t>
      </w:r>
      <w:r w:rsidR="00EB649A">
        <w:t>u</w:t>
      </w:r>
      <w:r>
        <w:t xml:space="preserve">tivni </w:t>
      </w:r>
      <w:r w:rsidR="00480244">
        <w:t>seji ugotovljeno, da ga. Polona Kambič kot javni funkcionar na podlagi zakonskih določb ne sme biti član sveta javnega zavoda, posledično je bil izpeljan postopek njene razrešitve ter izpeljana verifikacija mandata za novo članico Sveta DSO Črnomelj</w:t>
      </w:r>
      <w:r w:rsidR="00EB649A">
        <w:t>,</w:t>
      </w:r>
      <w:r w:rsidR="00480244">
        <w:t xml:space="preserve"> kot predstavnico ustanovitelja in sicer je to ga. Mateja Fabina</w:t>
      </w:r>
      <w:r w:rsidR="00D6092F">
        <w:t>.</w:t>
      </w:r>
    </w:p>
    <w:p w:rsidR="00480244" w:rsidRDefault="00480244" w:rsidP="00C64E57">
      <w:pPr>
        <w:jc w:val="both"/>
      </w:pPr>
    </w:p>
    <w:p w:rsidR="00D6092F" w:rsidRDefault="00D6092F" w:rsidP="00C64E57">
      <w:pPr>
        <w:jc w:val="both"/>
      </w:pPr>
      <w:r>
        <w:lastRenderedPageBreak/>
        <w:t xml:space="preserve">Ga. Jaklič je ob tem prosila za kratko razpravo in opozorila, da se seja po pravilniku skliče 5 dni pred dejansko izvedbo seje, sicer da je po elektronski pošti gradivo prišlo pravočasno, vendar je tiskana verzija prišla po nekaj dnevih in da je dejansko zelo malo časa za pregled celotnega gradiva v tiskani obliki, elektronsko pa je težje pregledovati. </w:t>
      </w:r>
    </w:p>
    <w:p w:rsidR="00D6092F" w:rsidRDefault="00D6092F" w:rsidP="00C64E57">
      <w:pPr>
        <w:jc w:val="both"/>
      </w:pPr>
    </w:p>
    <w:p w:rsidR="003F2A68" w:rsidRDefault="00D6092F" w:rsidP="00C64E57">
      <w:pPr>
        <w:jc w:val="both"/>
      </w:pPr>
      <w:r>
        <w:t>Ga. Poljšak je dodala, da se v tem primeru lahko za nastalo situacijo z gradivom opraviči in časovne stiske</w:t>
      </w:r>
      <w:r w:rsidR="00E345A7">
        <w:t xml:space="preserve"> za pregled</w:t>
      </w:r>
      <w:r>
        <w:t xml:space="preserve">, je pa že predtem člane </w:t>
      </w:r>
      <w:r w:rsidR="00E345A7">
        <w:t xml:space="preserve">telefonsko </w:t>
      </w:r>
      <w:r>
        <w:t xml:space="preserve">obvestila, da je velik del </w:t>
      </w:r>
      <w:r w:rsidR="00E345A7">
        <w:t>vsebine</w:t>
      </w:r>
      <w:r>
        <w:t xml:space="preserve"> današnje seje omejen z datumi</w:t>
      </w:r>
      <w:r w:rsidR="00EB649A">
        <w:t>,</w:t>
      </w:r>
      <w:r>
        <w:t xml:space="preserve"> na katere sami nimamo vpliva, predvsem zaradi</w:t>
      </w:r>
      <w:r w:rsidR="00222F9E">
        <w:t xml:space="preserve"> priprave dokumentacije za javni razpis, ki bi ga radi oddali na 1. </w:t>
      </w:r>
      <w:r w:rsidR="00E345A7">
        <w:t>r</w:t>
      </w:r>
      <w:r w:rsidR="00222F9E">
        <w:t>ok razpisa</w:t>
      </w:r>
      <w:r>
        <w:t xml:space="preserve">. Predlagala je, da </w:t>
      </w:r>
      <w:r w:rsidR="00222F9E">
        <w:t xml:space="preserve">bi </w:t>
      </w:r>
      <w:r>
        <w:t xml:space="preserve">se </w:t>
      </w:r>
      <w:r w:rsidR="00222F9E">
        <w:t xml:space="preserve">v prihodnje </w:t>
      </w:r>
      <w:r>
        <w:t>štelo, da se za dostavo gradiva šteje, ko le</w:t>
      </w:r>
      <w:r w:rsidR="00EB649A">
        <w:t>-</w:t>
      </w:r>
      <w:r>
        <w:t xml:space="preserve">to pride po elektronski pošti, saj tiskana verzija lahko vedno kakšen dan </w:t>
      </w:r>
      <w:r w:rsidRPr="00D159D8">
        <w:t>zamudi.</w:t>
      </w:r>
      <w:r w:rsidR="00222F9E" w:rsidRPr="00D159D8">
        <w:t xml:space="preserve"> Opomba ga. Jaklič se bo vsekakor upoštevala v prihodnje</w:t>
      </w:r>
      <w:r w:rsidR="00E345A7">
        <w:t xml:space="preserve"> pri pripravi gradiva, da bi le-to prispelo pravočasno tudi v pisni obliki</w:t>
      </w:r>
      <w:r w:rsidR="00D159D8" w:rsidRPr="00D159D8">
        <w:t>.</w:t>
      </w:r>
    </w:p>
    <w:p w:rsidR="004C5E80" w:rsidRDefault="004C5E80" w:rsidP="003F2A68">
      <w:pPr>
        <w:jc w:val="both"/>
      </w:pPr>
    </w:p>
    <w:p w:rsidR="003F2A68" w:rsidRDefault="00222F9E" w:rsidP="003F2A68">
      <w:pPr>
        <w:jc w:val="both"/>
      </w:pPr>
      <w:r>
        <w:t xml:space="preserve">G. Jankovič je nadaljeval z glasovanjem točke 2 dnevnega reda, </w:t>
      </w:r>
      <w:r w:rsidR="00EB649A">
        <w:t xml:space="preserve">ki je </w:t>
      </w:r>
      <w:r w:rsidR="003F2A68">
        <w:t>potekalo z dvigom rok.</w:t>
      </w:r>
    </w:p>
    <w:p w:rsidR="003F2A68" w:rsidRDefault="003F2A68" w:rsidP="003F2A68">
      <w:pPr>
        <w:jc w:val="both"/>
      </w:pPr>
    </w:p>
    <w:p w:rsidR="003F2A68" w:rsidRDefault="003F2A68" w:rsidP="003F2A68">
      <w:pPr>
        <w:jc w:val="both"/>
      </w:pPr>
      <w:r>
        <w:t>Izid glasovanja:</w:t>
      </w:r>
      <w:r>
        <w:tab/>
      </w:r>
      <w:r>
        <w:tab/>
        <w:t xml:space="preserve">ZA:  </w:t>
      </w:r>
      <w:r w:rsidR="00222F9E">
        <w:t>6</w:t>
      </w:r>
      <w:r>
        <w:tab/>
        <w:t xml:space="preserve"> </w:t>
      </w:r>
    </w:p>
    <w:p w:rsidR="003F2A68" w:rsidRDefault="003F2A68" w:rsidP="003F2A68">
      <w:pPr>
        <w:jc w:val="both"/>
      </w:pPr>
      <w:r>
        <w:tab/>
      </w:r>
      <w:r>
        <w:tab/>
      </w:r>
      <w:r>
        <w:tab/>
        <w:t>PROTI:   0</w:t>
      </w:r>
    </w:p>
    <w:p w:rsidR="003F2A68" w:rsidRDefault="003F2A68" w:rsidP="003F2A68">
      <w:pPr>
        <w:jc w:val="both"/>
      </w:pPr>
    </w:p>
    <w:p w:rsidR="00B01EBF" w:rsidRDefault="00B01EBF" w:rsidP="00B01EBF">
      <w:pPr>
        <w:jc w:val="both"/>
      </w:pPr>
      <w:r>
        <w:t>Na podlagi izida glasovanja je bil soglasno sprejet</w:t>
      </w:r>
    </w:p>
    <w:p w:rsidR="003F2A68" w:rsidRDefault="003F2A68" w:rsidP="00C64E57">
      <w:pPr>
        <w:jc w:val="both"/>
      </w:pPr>
    </w:p>
    <w:p w:rsidR="00B01EBF" w:rsidRPr="007136AD" w:rsidRDefault="00B01EBF" w:rsidP="00B01EBF">
      <w:pPr>
        <w:pStyle w:val="Telobesedila"/>
        <w:rPr>
          <w:szCs w:val="24"/>
        </w:rPr>
      </w:pPr>
    </w:p>
    <w:p w:rsidR="00B01EBF" w:rsidRPr="00B01EBF" w:rsidRDefault="00B01EBF" w:rsidP="00B01EBF">
      <w:pPr>
        <w:pStyle w:val="Telobesedila"/>
        <w:jc w:val="center"/>
        <w:rPr>
          <w:b/>
          <w:bCs w:val="0"/>
          <w:sz w:val="20"/>
        </w:rPr>
      </w:pPr>
      <w:r w:rsidRPr="00B01EBF">
        <w:rPr>
          <w:b/>
          <w:bCs w:val="0"/>
          <w:sz w:val="20"/>
        </w:rPr>
        <w:t>u g o t o v i t v e n i          s k l e p :</w:t>
      </w:r>
    </w:p>
    <w:p w:rsidR="00B01EBF" w:rsidRPr="00B01EBF" w:rsidRDefault="00B01EBF" w:rsidP="00B01EBF">
      <w:pPr>
        <w:pStyle w:val="Telobesedila"/>
        <w:rPr>
          <w:b/>
          <w:bCs w:val="0"/>
          <w:sz w:val="20"/>
        </w:rPr>
      </w:pPr>
    </w:p>
    <w:p w:rsidR="00B01EBF" w:rsidRPr="00B01EBF" w:rsidRDefault="00B01EBF" w:rsidP="00B01EBF">
      <w:pPr>
        <w:pStyle w:val="Telobesedila"/>
        <w:rPr>
          <w:b/>
          <w:bCs w:val="0"/>
          <w:sz w:val="20"/>
        </w:rPr>
      </w:pPr>
    </w:p>
    <w:p w:rsidR="00B01EBF" w:rsidRPr="00B01EBF" w:rsidRDefault="00B01EBF" w:rsidP="00B01EBF">
      <w:pPr>
        <w:pStyle w:val="Odstavekseznama"/>
        <w:numPr>
          <w:ilvl w:val="0"/>
          <w:numId w:val="29"/>
        </w:numPr>
        <w:jc w:val="both"/>
        <w:rPr>
          <w:b/>
          <w:bCs/>
        </w:rPr>
      </w:pPr>
      <w:r w:rsidRPr="00B01EBF">
        <w:rPr>
          <w:b/>
          <w:bCs/>
        </w:rPr>
        <w:t>s sklepom Vlade Republike Slovenije, št. 01412-6/2021/3 z dne 04.02.2021 se razreši članica Sveta DSO Črnomelj, ga. Polona Kambič, imenovana kot predstavnica ustanovitelja;</w:t>
      </w:r>
    </w:p>
    <w:p w:rsidR="00B01EBF" w:rsidRPr="00B01EBF" w:rsidRDefault="00B01EBF" w:rsidP="00B01EBF">
      <w:pPr>
        <w:jc w:val="both"/>
        <w:rPr>
          <w:b/>
          <w:bCs/>
        </w:rPr>
      </w:pPr>
    </w:p>
    <w:p w:rsidR="00B01EBF" w:rsidRPr="00B01EBF" w:rsidRDefault="00B01EBF" w:rsidP="00B01EBF">
      <w:pPr>
        <w:pStyle w:val="Odstavekseznama"/>
        <w:numPr>
          <w:ilvl w:val="0"/>
          <w:numId w:val="29"/>
        </w:numPr>
        <w:jc w:val="both"/>
        <w:rPr>
          <w:b/>
          <w:bCs/>
        </w:rPr>
      </w:pPr>
      <w:r w:rsidRPr="00B01EBF">
        <w:rPr>
          <w:b/>
          <w:bCs/>
        </w:rPr>
        <w:t xml:space="preserve">s sklepom Vlade Republike Slovenije, št. </w:t>
      </w:r>
      <w:r w:rsidRPr="00B01EBF">
        <w:rPr>
          <w:b/>
        </w:rPr>
        <w:t xml:space="preserve">01412-6/2021/6 z dne 15.04.2021 se </w:t>
      </w:r>
      <w:r w:rsidRPr="00B01EBF">
        <w:rPr>
          <w:b/>
          <w:bCs/>
        </w:rPr>
        <w:t>v Svet DSO Črnomelj kot predstavnica ustanovitelja, imenuje ga. Mateja Fabina;</w:t>
      </w:r>
    </w:p>
    <w:p w:rsidR="00B01EBF" w:rsidRPr="00B01EBF" w:rsidRDefault="00B01EBF" w:rsidP="00B01EBF">
      <w:pPr>
        <w:pStyle w:val="Telobesedila"/>
        <w:rPr>
          <w:sz w:val="20"/>
        </w:rPr>
      </w:pPr>
    </w:p>
    <w:p w:rsidR="00B01EBF" w:rsidRPr="00B01EBF" w:rsidRDefault="00B01EBF" w:rsidP="00B01EBF">
      <w:pPr>
        <w:pStyle w:val="Telobesedila"/>
        <w:numPr>
          <w:ilvl w:val="0"/>
          <w:numId w:val="29"/>
        </w:numPr>
        <w:rPr>
          <w:sz w:val="20"/>
        </w:rPr>
      </w:pPr>
      <w:r w:rsidRPr="00B01EBF">
        <w:rPr>
          <w:b/>
          <w:sz w:val="20"/>
        </w:rPr>
        <w:t>verificira se mandat ga. Mateje Fabina do konca mandata sedanjemu Svetu DSO Črnomelj, ki traja do 25.02.2025.</w:t>
      </w:r>
    </w:p>
    <w:p w:rsidR="00B01EBF" w:rsidRPr="00B01EBF" w:rsidRDefault="00B01EBF" w:rsidP="00B01EBF">
      <w:pPr>
        <w:pStyle w:val="Telobesedila"/>
        <w:rPr>
          <w:sz w:val="20"/>
        </w:rPr>
      </w:pPr>
    </w:p>
    <w:p w:rsidR="00B01EBF" w:rsidRPr="00B01EBF" w:rsidRDefault="00B01EBF" w:rsidP="00C64E57">
      <w:pPr>
        <w:jc w:val="both"/>
      </w:pPr>
    </w:p>
    <w:p w:rsidR="00D159D8" w:rsidRDefault="00D159D8" w:rsidP="00C64E57">
      <w:pPr>
        <w:jc w:val="both"/>
      </w:pPr>
      <w:r>
        <w:t xml:space="preserve">G. Jankovič prosi novo članico sveta ga. </w:t>
      </w:r>
      <w:r w:rsidR="00EB649A">
        <w:t xml:space="preserve">Matejo </w:t>
      </w:r>
      <w:proofErr w:type="spellStart"/>
      <w:r>
        <w:t>Fabin</w:t>
      </w:r>
      <w:r w:rsidR="00EB649A">
        <w:t>a</w:t>
      </w:r>
      <w:proofErr w:type="spellEnd"/>
      <w:r>
        <w:t xml:space="preserve">, da se </w:t>
      </w:r>
      <w:r w:rsidR="00EB649A">
        <w:t xml:space="preserve">na </w:t>
      </w:r>
      <w:r>
        <w:t>kratko predstavi, le-ta se je tudi predstavila in povedala nekaj besed o sebi. Tudi ga. Direktorica je na kratko predstavila sebe in ostale zaposlene prisotne na seji</w:t>
      </w:r>
      <w:r w:rsidR="00943519">
        <w:t xml:space="preserve"> ter predstavila poslanstvo in vizijo zavoda</w:t>
      </w:r>
      <w:r>
        <w:t>.</w:t>
      </w:r>
      <w:r w:rsidR="00B13707">
        <w:t xml:space="preserve"> Na kratko so se </w:t>
      </w:r>
      <w:r w:rsidR="00EB649A">
        <w:t xml:space="preserve">ji </w:t>
      </w:r>
      <w:r w:rsidR="00B13707">
        <w:t>predstavili še ostali člani sveta.</w:t>
      </w:r>
    </w:p>
    <w:p w:rsidR="00D159D8" w:rsidRDefault="00D159D8" w:rsidP="00C64E57">
      <w:pPr>
        <w:jc w:val="both"/>
      </w:pPr>
    </w:p>
    <w:p w:rsidR="00C64E57" w:rsidRDefault="00C64E57" w:rsidP="00C64E57">
      <w:pPr>
        <w:jc w:val="both"/>
      </w:pPr>
    </w:p>
    <w:p w:rsidR="003F2A68" w:rsidRDefault="00C04C1C" w:rsidP="00C64E57">
      <w:pPr>
        <w:jc w:val="both"/>
      </w:pPr>
      <w:r>
        <w:t>Ad/3</w:t>
      </w:r>
    </w:p>
    <w:p w:rsidR="006C06E7" w:rsidRDefault="006C06E7" w:rsidP="006C06E7">
      <w:pPr>
        <w:jc w:val="both"/>
      </w:pPr>
      <w:r>
        <w:t xml:space="preserve">Predsednik Sveta DSO Črnomelj prisotne pozove k razpravi oz. podajanju pripomb na zapisnik </w:t>
      </w:r>
      <w:r w:rsidR="00C04C1C">
        <w:t xml:space="preserve">1. Redne </w:t>
      </w:r>
      <w:r>
        <w:t xml:space="preserve">seje Sveta DSO Črnomelj z dne </w:t>
      </w:r>
      <w:r w:rsidR="00C04C1C">
        <w:t>19.3.</w:t>
      </w:r>
      <w:r>
        <w:t xml:space="preserve">2021. </w:t>
      </w:r>
    </w:p>
    <w:p w:rsidR="006C06E7" w:rsidRDefault="006C06E7" w:rsidP="006C06E7">
      <w:pPr>
        <w:ind w:left="1440"/>
        <w:jc w:val="both"/>
      </w:pPr>
    </w:p>
    <w:p w:rsidR="006C06E7" w:rsidRDefault="006C06E7" w:rsidP="006C06E7">
      <w:pPr>
        <w:jc w:val="both"/>
      </w:pPr>
      <w:r>
        <w:t xml:space="preserve">Pripomb na predlog zapisnika seje Sveta DSO Črnomelj z dne </w:t>
      </w:r>
      <w:r w:rsidR="00C04C1C">
        <w:t>19</w:t>
      </w:r>
      <w:r>
        <w:t>.</w:t>
      </w:r>
      <w:r w:rsidR="00C04C1C">
        <w:t>3.</w:t>
      </w:r>
      <w:r>
        <w:t>2021 ni bilo,  zato je predsednik predlagal glasovanje.</w:t>
      </w:r>
    </w:p>
    <w:p w:rsidR="006C06E7" w:rsidRDefault="006C06E7" w:rsidP="006C06E7">
      <w:pPr>
        <w:jc w:val="both"/>
      </w:pPr>
    </w:p>
    <w:p w:rsidR="006C06E7" w:rsidRDefault="006C06E7" w:rsidP="006C06E7">
      <w:pPr>
        <w:jc w:val="both"/>
      </w:pPr>
      <w:r>
        <w:t>Glasovanje je potekalo z dvigom rok.</w:t>
      </w:r>
    </w:p>
    <w:p w:rsidR="006C06E7" w:rsidRDefault="006C06E7" w:rsidP="006C06E7">
      <w:pPr>
        <w:jc w:val="both"/>
      </w:pPr>
    </w:p>
    <w:p w:rsidR="006C06E7" w:rsidRDefault="00C04C1C" w:rsidP="006C06E7">
      <w:pPr>
        <w:jc w:val="both"/>
      </w:pPr>
      <w:r>
        <w:t>Izid glasovanja:</w:t>
      </w:r>
      <w:r>
        <w:tab/>
      </w:r>
      <w:r>
        <w:tab/>
        <w:t xml:space="preserve">ZA:  </w:t>
      </w:r>
      <w:r>
        <w:tab/>
        <w:t>6</w:t>
      </w:r>
    </w:p>
    <w:p w:rsidR="006C06E7" w:rsidRDefault="006C06E7" w:rsidP="006C06E7">
      <w:pPr>
        <w:jc w:val="both"/>
      </w:pPr>
      <w:r>
        <w:tab/>
      </w:r>
      <w:r>
        <w:tab/>
      </w:r>
      <w:r>
        <w:tab/>
        <w:t>PROTI:  0</w:t>
      </w:r>
    </w:p>
    <w:p w:rsidR="006C06E7" w:rsidRDefault="006C06E7" w:rsidP="006C06E7">
      <w:pPr>
        <w:jc w:val="both"/>
      </w:pPr>
    </w:p>
    <w:p w:rsidR="006C06E7" w:rsidRDefault="006C06E7" w:rsidP="006C06E7">
      <w:pPr>
        <w:jc w:val="both"/>
      </w:pPr>
      <w:r>
        <w:t>Na podlagi izida glasovanja je bil soglasno sprejet</w:t>
      </w:r>
    </w:p>
    <w:p w:rsidR="006C06E7" w:rsidRDefault="006C06E7" w:rsidP="006C06E7">
      <w:pPr>
        <w:jc w:val="both"/>
      </w:pPr>
    </w:p>
    <w:p w:rsidR="006C06E7" w:rsidRDefault="006C06E7" w:rsidP="006C06E7">
      <w:pPr>
        <w:jc w:val="both"/>
        <w:rPr>
          <w:b/>
        </w:rPr>
      </w:pPr>
      <w:r>
        <w:rPr>
          <w:b/>
        </w:rPr>
        <w:t xml:space="preserve">sklep: </w:t>
      </w:r>
    </w:p>
    <w:p w:rsidR="006C06E7" w:rsidRDefault="006C06E7" w:rsidP="006C06E7">
      <w:pPr>
        <w:numPr>
          <w:ilvl w:val="0"/>
          <w:numId w:val="22"/>
        </w:numPr>
        <w:tabs>
          <w:tab w:val="left" w:pos="644"/>
          <w:tab w:val="left" w:pos="786"/>
        </w:tabs>
        <w:suppressAutoHyphens/>
        <w:autoSpaceDN w:val="0"/>
        <w:ind w:left="644"/>
        <w:jc w:val="both"/>
        <w:textAlignment w:val="baseline"/>
      </w:pPr>
      <w:r>
        <w:rPr>
          <w:b/>
        </w:rPr>
        <w:t xml:space="preserve">potrdi in sprejme se Zapisnik </w:t>
      </w:r>
      <w:r w:rsidR="00E71CDE">
        <w:rPr>
          <w:b/>
        </w:rPr>
        <w:t xml:space="preserve">1. Redne </w:t>
      </w:r>
      <w:r>
        <w:rPr>
          <w:b/>
        </w:rPr>
        <w:t xml:space="preserve">seje Sveta DSO Črnomelj z dne </w:t>
      </w:r>
      <w:r w:rsidR="00E71CDE">
        <w:rPr>
          <w:b/>
        </w:rPr>
        <w:t>19</w:t>
      </w:r>
      <w:r>
        <w:rPr>
          <w:b/>
        </w:rPr>
        <w:t>.0</w:t>
      </w:r>
      <w:r w:rsidR="00E71CDE">
        <w:rPr>
          <w:b/>
        </w:rPr>
        <w:t>3</w:t>
      </w:r>
      <w:r>
        <w:rPr>
          <w:b/>
        </w:rPr>
        <w:t xml:space="preserve">.2021. </w:t>
      </w:r>
    </w:p>
    <w:p w:rsidR="006C06E7" w:rsidRDefault="006C06E7" w:rsidP="006C06E7">
      <w:pPr>
        <w:ind w:left="644"/>
        <w:jc w:val="both"/>
      </w:pPr>
    </w:p>
    <w:p w:rsidR="000A7BE6" w:rsidRDefault="000A7BE6" w:rsidP="000A7BE6"/>
    <w:p w:rsidR="000A7BE6" w:rsidRDefault="000A7BE6" w:rsidP="000A7BE6">
      <w:r w:rsidRPr="006C06E7">
        <w:t>Ad/</w:t>
      </w:r>
      <w:r w:rsidR="00E71CDE">
        <w:t>4</w:t>
      </w:r>
    </w:p>
    <w:p w:rsidR="0091592A" w:rsidRDefault="0091592A" w:rsidP="00583B92">
      <w:pPr>
        <w:jc w:val="both"/>
      </w:pPr>
      <w:r w:rsidRPr="0091592A">
        <w:t xml:space="preserve">Potrditev in sprejem Investicijske dokumentacije:  Investicijskega programa (IP) »Preureditev trakta A v DSO Črnomelj« - prijava na razpis za sofinanciranje vlaganj v infrastrukturo za krepitev odpornosti izvajalcev </w:t>
      </w:r>
      <w:r w:rsidRPr="0091592A">
        <w:lastRenderedPageBreak/>
        <w:t>institucionalnega varstva, upo</w:t>
      </w:r>
      <w:r>
        <w:t xml:space="preserve">števajoč deinstitucionalizacijo, sta predstavila </w:t>
      </w:r>
      <w:r w:rsidR="006C06E7">
        <w:t>direktorica, ga. Valerija Lekić Poljšak in pomočnik direktorice za finance in investicije</w:t>
      </w:r>
      <w:r w:rsidR="00EB649A">
        <w:t>, g. Simon Bahor</w:t>
      </w:r>
      <w:r w:rsidR="006C06E7">
        <w:t xml:space="preserve">. Izpostavljeno je bilo: </w:t>
      </w:r>
    </w:p>
    <w:p w:rsidR="00014E69" w:rsidRDefault="0091592A" w:rsidP="0091592A">
      <w:pPr>
        <w:pStyle w:val="Odstavekseznama"/>
        <w:numPr>
          <w:ilvl w:val="0"/>
          <w:numId w:val="22"/>
        </w:numPr>
        <w:jc w:val="both"/>
      </w:pPr>
      <w:r>
        <w:t>direktorica je opomnila, da smo dokument identifikacije investicijskega programa obravnavali že na prejšnji seji in ga tudi sprejeli. Omenila je, da dokument DIIP in v njem obe opredeljene variante za investicijo (prenova A trakta in dograditev trakta C), za tokratni razpis ni povsem primeren predvsem zaradi parcelnih lastnosti (OPN načrt) kjer bi se gradilo C trakt. Za izvebo graditve bi potrebovali gradbeno dovoljenje (pogoj v tokratnem razpisu) za kar pa bi potrebovali spremembo prostorskega ačrta, ki pa v tako kratkem času kot ga navaja razpis</w:t>
      </w:r>
      <w:r w:rsidR="00CE1E95">
        <w:t>,</w:t>
      </w:r>
      <w:r>
        <w:t xml:space="preserve"> ni izvedljiva.</w:t>
      </w:r>
      <w:r w:rsidR="002D3990">
        <w:t xml:space="preserve"> Kljub temu aktivnosti na tem </w:t>
      </w:r>
      <w:r w:rsidR="00CE1E95">
        <w:t>področju potekajo naprej, za morebitno graditev v prihodnjih letih oz. za prijavo na bodoče razpise. V tem trenutku pa smo se zato odločili za prijavo s prenovo A trakta</w:t>
      </w:r>
      <w:r w:rsidR="002C3C35">
        <w:t>,</w:t>
      </w:r>
    </w:p>
    <w:p w:rsidR="0091592A" w:rsidRDefault="00CE1E95" w:rsidP="0091592A">
      <w:pPr>
        <w:pStyle w:val="Odstavekseznama"/>
        <w:numPr>
          <w:ilvl w:val="0"/>
          <w:numId w:val="22"/>
        </w:numPr>
        <w:jc w:val="both"/>
      </w:pPr>
      <w:r>
        <w:t xml:space="preserve">v vmesnem obdobju  je bil </w:t>
      </w:r>
      <w:r w:rsidR="0091592A">
        <w:t xml:space="preserve">pripravljen IP – investicijski program z </w:t>
      </w:r>
      <w:r>
        <w:t xml:space="preserve">vsemi potrebnimi </w:t>
      </w:r>
      <w:r w:rsidR="0091592A">
        <w:t>analizami, ki s</w:t>
      </w:r>
      <w:r>
        <w:t>m</w:t>
      </w:r>
      <w:r w:rsidR="0091592A">
        <w:t xml:space="preserve">o ga </w:t>
      </w:r>
      <w:r>
        <w:t xml:space="preserve">pripravili skupaj z </w:t>
      </w:r>
      <w:r w:rsidR="0091592A">
        <w:t>zunanji izvajalci.</w:t>
      </w:r>
      <w:r>
        <w:t xml:space="preserve"> Vsebisnki del smo prispevali v večini sami, pri finančnem delu in izračunih pa so večji del naloge prevzel zunanji partner</w:t>
      </w:r>
      <w:r w:rsidR="004047D0">
        <w:t xml:space="preserve"> – Espri d.o.o. iz Novega mesta</w:t>
      </w:r>
      <w:r w:rsidR="002C3C35">
        <w:t>,</w:t>
      </w:r>
    </w:p>
    <w:p w:rsidR="004047D0" w:rsidRDefault="004047D0" w:rsidP="0091592A">
      <w:pPr>
        <w:pStyle w:val="Odstavekseznama"/>
        <w:numPr>
          <w:ilvl w:val="0"/>
          <w:numId w:val="22"/>
        </w:numPr>
        <w:jc w:val="both"/>
      </w:pPr>
      <w:r>
        <w:t>direktorica predstavi vsebino investicijskega programa in vsebino javnega razpisa</w:t>
      </w:r>
      <w:r w:rsidR="00000E97">
        <w:t xml:space="preserve"> ter predstavi aktualna gibanja na področju socialnega varstva</w:t>
      </w:r>
      <w:r>
        <w:t>,</w:t>
      </w:r>
    </w:p>
    <w:p w:rsidR="00000E97" w:rsidRDefault="00000E97" w:rsidP="0091592A">
      <w:pPr>
        <w:pStyle w:val="Odstavekseznama"/>
        <w:numPr>
          <w:ilvl w:val="0"/>
          <w:numId w:val="22"/>
        </w:numPr>
        <w:jc w:val="both"/>
      </w:pPr>
      <w:r>
        <w:t>s preureditvijo A trakta se zmanjša kapaciteta za 39 stanovalcev, to pa ne pomeni nič poslabšanja za občane Občine Črnomelj in Semič, saj bo kapaciteta še vedno zadovoljiva in v skladu z resolucijo, ki opredeljuje kapacitete javne mreže domov za starejše. K temu bo prispeval tudi zakon o dolgotrajni oskrbi in razvoj storitev pomoč na domu,</w:t>
      </w:r>
    </w:p>
    <w:p w:rsidR="004047D0" w:rsidRDefault="002D3990" w:rsidP="0091592A">
      <w:pPr>
        <w:pStyle w:val="Odstavekseznama"/>
        <w:numPr>
          <w:ilvl w:val="0"/>
          <w:numId w:val="22"/>
        </w:numPr>
        <w:jc w:val="both"/>
      </w:pPr>
      <w:r>
        <w:t>vrednost investicije znaša 1.3</w:t>
      </w:r>
      <w:r w:rsidR="00DD03DF">
        <w:t xml:space="preserve">61.906,52 eur, na razpisu bi kandidirali za vsa sredstva. Opozorila je, da je ta vrednost opredeljena v gradivu, ki so ga prejeli ob tem pa opozorila, da se je v zadnjem tenutku </w:t>
      </w:r>
      <w:r w:rsidR="00C8622B">
        <w:t xml:space="preserve">(danes zjutraj) </w:t>
      </w:r>
      <w:r w:rsidR="00DD03DF">
        <w:t>v izračunu vrednosti investicije spremenil delež odbitnega d</w:t>
      </w:r>
      <w:r w:rsidR="00C8622B">
        <w:t>e</w:t>
      </w:r>
      <w:r w:rsidR="00DD03DF">
        <w:t xml:space="preserve">leža, ki si ga zavod odbija in sicer iz 6% na 5%, za kar smo prejeli tudi potrdilo s strani FURS. Posledično smo morali rahlo spremeniti izračune tako da nova vrednost investicije znaša 1.363.229,40 eur, </w:t>
      </w:r>
      <w:r w:rsidR="00DD03DF" w:rsidRPr="005E7872">
        <w:t>razli</w:t>
      </w:r>
      <w:r w:rsidR="00C8622B" w:rsidRPr="005E7872">
        <w:t>k</w:t>
      </w:r>
      <w:r w:rsidR="00DD03DF" w:rsidRPr="005E7872">
        <w:t xml:space="preserve">a je torej </w:t>
      </w:r>
      <w:r w:rsidR="008E404D">
        <w:t>1.322,</w:t>
      </w:r>
      <w:r w:rsidR="005E7872" w:rsidRPr="005E7872">
        <w:t xml:space="preserve">88 </w:t>
      </w:r>
      <w:r w:rsidR="00DD03DF" w:rsidRPr="005E7872">
        <w:t>eur.</w:t>
      </w:r>
      <w:r w:rsidR="00C8622B" w:rsidRPr="005E7872">
        <w:t xml:space="preserve"> Posledično se spremeni tudi nekaj ostalih tabel. Sprememba odbitnega deleža</w:t>
      </w:r>
      <w:r w:rsidR="00C8622B">
        <w:t xml:space="preserve"> iz 6% na 5% je posledica državnih dotacij povezanih z epidemijo v letu 2020, posledično je FURS na novo izračunal ta delež in nam spremenil vrednost odbitni delež,</w:t>
      </w:r>
      <w:r w:rsidR="00DD03DF">
        <w:t xml:space="preserve"> </w:t>
      </w:r>
    </w:p>
    <w:p w:rsidR="006F29E4" w:rsidRDefault="00C8622B" w:rsidP="0091592A">
      <w:pPr>
        <w:pStyle w:val="Odstavekseznama"/>
        <w:numPr>
          <w:ilvl w:val="0"/>
          <w:numId w:val="22"/>
        </w:numPr>
        <w:jc w:val="both"/>
      </w:pPr>
      <w:r>
        <w:t>investicija predvideva preureditev vseh 4 nadstropij trakta A in sicer na način, da se znižajo kapacitete, ter da je možno vsako nadstropje organizirati v sivo/rdečo cono z vstopnim čistim in nečistim filtrom, prav tako zaposleni dobijo sobo za počitek. Vse sobe in ostali prostori se uredijo v skladu s</w:t>
      </w:r>
      <w:r w:rsidR="005E7872">
        <w:t xml:space="preserve"> trenutno veljavnimi smernicami,</w:t>
      </w:r>
    </w:p>
    <w:p w:rsidR="006F29E4" w:rsidRDefault="006F29E4" w:rsidP="0091592A">
      <w:pPr>
        <w:pStyle w:val="Odstavekseznama"/>
        <w:numPr>
          <w:ilvl w:val="0"/>
          <w:numId w:val="22"/>
        </w:numPr>
        <w:jc w:val="both"/>
      </w:pPr>
      <w:r>
        <w:t xml:space="preserve">triposteljne sobe se ukinejo, vsaka soba dobi lastno kopalnico, torej izboljšujemo bivalni standard </w:t>
      </w:r>
    </w:p>
    <w:p w:rsidR="00C8622B" w:rsidRDefault="006F29E4" w:rsidP="0091592A">
      <w:pPr>
        <w:pStyle w:val="Odstavekseznama"/>
        <w:numPr>
          <w:ilvl w:val="0"/>
          <w:numId w:val="22"/>
        </w:numPr>
        <w:jc w:val="both"/>
      </w:pPr>
      <w:r>
        <w:t>direktorica opredeli razliko med vsebino DIIP in IP,</w:t>
      </w:r>
      <w:r w:rsidR="007A0CB5">
        <w:t xml:space="preserve"> torej se na ta razpis prijavljamo zgolj z obnovo A trakta, z morebitno dograditvijo C trakta bomo nadaljevali v prihodnjih letih, </w:t>
      </w:r>
    </w:p>
    <w:p w:rsidR="006F29E4" w:rsidRDefault="0073628C" w:rsidP="0091592A">
      <w:pPr>
        <w:pStyle w:val="Odstavekseznama"/>
        <w:numPr>
          <w:ilvl w:val="0"/>
          <w:numId w:val="22"/>
        </w:numPr>
        <w:jc w:val="both"/>
      </w:pPr>
      <w:r>
        <w:t>pomočnik direktorice dopolni direktorico v finančnem delu in bolj podrobno pojasni razliko zaradi spremembe odstotka odbitnega deleža ter vrednost celotne investicije.</w:t>
      </w:r>
    </w:p>
    <w:p w:rsidR="00000E97" w:rsidRDefault="00000E97" w:rsidP="00583B92">
      <w:pPr>
        <w:jc w:val="both"/>
      </w:pPr>
    </w:p>
    <w:p w:rsidR="00014E69" w:rsidRPr="00FE04EF" w:rsidRDefault="0073628C" w:rsidP="00583B92">
      <w:pPr>
        <w:jc w:val="both"/>
      </w:pPr>
      <w:r w:rsidRPr="00FE04EF">
        <w:t>Direktorica, ga. Valerija Lekić Poljšak preda besedo še ostalim in o</w:t>
      </w:r>
      <w:r w:rsidR="00014E69" w:rsidRPr="00FE04EF">
        <w:t xml:space="preserve">dpira razpravo: </w:t>
      </w:r>
    </w:p>
    <w:p w:rsidR="0073628C" w:rsidRDefault="0073628C" w:rsidP="00583B92">
      <w:pPr>
        <w:pStyle w:val="Odstavekseznama"/>
        <w:numPr>
          <w:ilvl w:val="0"/>
          <w:numId w:val="24"/>
        </w:numPr>
        <w:jc w:val="both"/>
      </w:pPr>
      <w:r w:rsidRPr="00FE04EF">
        <w:t>pomočnik direktorice razloži razliko v vrednosti obsega investicije v DIIP in IP ter doda, da je</w:t>
      </w:r>
      <w:r w:rsidR="00FE04EF" w:rsidRPr="00FE04EF">
        <w:t xml:space="preserve"> bil</w:t>
      </w:r>
      <w:r w:rsidRPr="00FE04EF">
        <w:t xml:space="preserve"> v vmesnem času med </w:t>
      </w:r>
      <w:r w:rsidR="00FE04EF" w:rsidRPr="00FE04EF">
        <w:t xml:space="preserve">pripravo </w:t>
      </w:r>
      <w:r w:rsidRPr="00FE04EF">
        <w:t>DIIP in pripravo IP pripravljen tudi podroben popis vseh izvedbenih del s cenami s čimer smo prišli do realnejše in natančnejše vrednosti celotne izvedbe investicije</w:t>
      </w:r>
      <w:r w:rsidR="00FE04EF" w:rsidRPr="00FE04EF">
        <w:t>. S tem smo tudi pripravili vse potrebno za razpis izbire izvajalca del, tako da lahko praktično takoj pričnemo s potrebnimi postopki</w:t>
      </w:r>
      <w:r w:rsidRPr="00FE04EF">
        <w:t>,</w:t>
      </w:r>
    </w:p>
    <w:p w:rsidR="00FE04EF" w:rsidRPr="00FE04EF" w:rsidRDefault="00FE04EF" w:rsidP="00583B92">
      <w:pPr>
        <w:pStyle w:val="Odstavekseznama"/>
        <w:numPr>
          <w:ilvl w:val="0"/>
          <w:numId w:val="24"/>
        </w:numPr>
        <w:jc w:val="both"/>
      </w:pPr>
      <w:r>
        <w:t xml:space="preserve">ga. Fabina </w:t>
      </w:r>
      <w:r w:rsidR="00FB7A74">
        <w:t>povpraša kaj bo z investicijo v kolikor na razpisu za pridobitev sredstev ne bomo uspešni. Direktorica odgovori, da v kolikor ne bomo uspešni na razpisu, bomo investicijo realizirali z lastnimi sredstvi, vendar v daljšem časovnem roku,</w:t>
      </w:r>
    </w:p>
    <w:p w:rsidR="00FB7A74" w:rsidRPr="006B7063" w:rsidRDefault="00FB7A74" w:rsidP="00FB7A74">
      <w:pPr>
        <w:pStyle w:val="Odstavekseznama"/>
        <w:numPr>
          <w:ilvl w:val="0"/>
          <w:numId w:val="24"/>
        </w:numPr>
        <w:jc w:val="both"/>
      </w:pPr>
      <w:r w:rsidRPr="00FB7A74">
        <w:t>ga. Steiner povpraša kakšne so možnosti uspeha na razpisu, direktorica odgovori, da smo lahko optimistični in da upamo, da bomo sredstva pridobili</w:t>
      </w:r>
      <w:r w:rsidR="00D35221">
        <w:t>,</w:t>
      </w:r>
      <w:r w:rsidRPr="00FB7A74">
        <w:t xml:space="preserve"> saj je tokrat sredstev za domove dovolj,</w:t>
      </w:r>
      <w:r>
        <w:t xml:space="preserve"> je pa </w:t>
      </w:r>
      <w:r w:rsidRPr="006B7063">
        <w:t>opozorila, da se bo po napovedih, na razpis prijavilo zelo veliko kandidatov,</w:t>
      </w:r>
    </w:p>
    <w:p w:rsidR="006B7063" w:rsidRDefault="006B7063" w:rsidP="00583B92">
      <w:pPr>
        <w:pStyle w:val="Odstavekseznama"/>
        <w:numPr>
          <w:ilvl w:val="0"/>
          <w:numId w:val="24"/>
        </w:numPr>
        <w:jc w:val="both"/>
      </w:pPr>
      <w:r w:rsidRPr="006B7063">
        <w:t>opozorila je, da je pomembno, tudi če bomo gradili z lastnimi sredstvi, da se v nobenem primeru ne ogrozi poslovanje zavoda,</w:t>
      </w:r>
    </w:p>
    <w:p w:rsidR="00FE2D87" w:rsidRDefault="00FE2D87" w:rsidP="00583B92">
      <w:pPr>
        <w:pStyle w:val="Odstavekseznama"/>
        <w:numPr>
          <w:ilvl w:val="0"/>
          <w:numId w:val="24"/>
        </w:numPr>
        <w:jc w:val="both"/>
      </w:pPr>
      <w:r>
        <w:t>Ga. Jaklič povpraša o standardih in sobah ter kapacitetah ter kako bo nova investicija vplivala na te kapacitete. Odgovor ji pojasnita pomočnik in direktorica,</w:t>
      </w:r>
    </w:p>
    <w:p w:rsidR="00B01EBF" w:rsidRDefault="00B01EBF" w:rsidP="00583B92">
      <w:pPr>
        <w:pStyle w:val="Odstavekseznama"/>
        <w:numPr>
          <w:ilvl w:val="0"/>
          <w:numId w:val="24"/>
        </w:numPr>
        <w:jc w:val="both"/>
      </w:pPr>
      <w:r>
        <w:t>G. Starešinič pohvali ekipo, ki je pripravljala vso dokumentacijo in se zahvalil za vsa trud, ki ga je vložila v predstavljeni projekt</w:t>
      </w:r>
      <w:r w:rsidR="00520ED6">
        <w:t>,</w:t>
      </w:r>
    </w:p>
    <w:p w:rsidR="00D56FE4" w:rsidRDefault="00D56FE4" w:rsidP="00583B92">
      <w:pPr>
        <w:pStyle w:val="Odstavekseznama"/>
        <w:numPr>
          <w:ilvl w:val="0"/>
          <w:numId w:val="24"/>
        </w:numPr>
        <w:jc w:val="both"/>
      </w:pPr>
      <w:r>
        <w:t>Ga. Jaklič je povprašala kako je s stanovalci, ki stanujejo v sobah, ki se prenavljajo. Direktorica pojasni, da se že planira nižje število stanovalcev v času obnov, potem pa se stanovalci preselijo v druge sobe, ki omogočajo dodatno kapaciteto, zaradi znižanja standardov se tudi prilagodi cena stanovalcem, ki se jim  standard zniža,</w:t>
      </w:r>
    </w:p>
    <w:p w:rsidR="00CE63B3" w:rsidRDefault="00CE63B3" w:rsidP="00583B92">
      <w:pPr>
        <w:pStyle w:val="Odstavekseznama"/>
        <w:numPr>
          <w:ilvl w:val="0"/>
          <w:numId w:val="24"/>
        </w:numPr>
        <w:jc w:val="both"/>
      </w:pPr>
      <w:r>
        <w:lastRenderedPageBreak/>
        <w:t>Člani sveta se soglasno dogovorijo</w:t>
      </w:r>
      <w:r w:rsidR="005B055B">
        <w:t xml:space="preserve"> in strinjajo</w:t>
      </w:r>
      <w:r>
        <w:t xml:space="preserve">, da se obravnava in sprejme dokumentacija, ki je bila predstavljena na svetu, ki je že upoštevala nove izračune na podlagi spremembe odstotka odbitnega deleža. Hkrati se dogovori, da se članom sveta pošlje popravljena dokumentacija, v kateri se označijo vse spremembe, ki so nastale glede na </w:t>
      </w:r>
      <w:r w:rsidR="003F55BF">
        <w:t xml:space="preserve">prvotno </w:t>
      </w:r>
      <w:r>
        <w:t>dokumentacijo, ki je bila</w:t>
      </w:r>
      <w:r w:rsidR="003F55BF">
        <w:t xml:space="preserve"> članom posredovana po elektrons</w:t>
      </w:r>
      <w:r>
        <w:t>ki pošti in redni pošti.</w:t>
      </w:r>
    </w:p>
    <w:p w:rsidR="00FE2D87" w:rsidRDefault="00FE2D87" w:rsidP="0043719C">
      <w:pPr>
        <w:pStyle w:val="Odstavekseznama"/>
        <w:jc w:val="both"/>
      </w:pPr>
    </w:p>
    <w:p w:rsidR="00752F73" w:rsidRDefault="00752F73" w:rsidP="00583B92">
      <w:pPr>
        <w:jc w:val="both"/>
      </w:pPr>
    </w:p>
    <w:p w:rsidR="00752F73" w:rsidRDefault="00752F73" w:rsidP="00583B92">
      <w:pPr>
        <w:jc w:val="both"/>
      </w:pPr>
      <w:r>
        <w:t>Drugih p</w:t>
      </w:r>
      <w:r w:rsidRPr="00E24FEB">
        <w:t xml:space="preserve">ripomb in razprave ni bilo, zato je </w:t>
      </w:r>
      <w:r>
        <w:t xml:space="preserve">predsednik Sveta DSO Črnomelj </w:t>
      </w:r>
      <w:r w:rsidRPr="00E24FEB">
        <w:t>prisotne člane sveta pozval</w:t>
      </w:r>
      <w:r w:rsidR="0043719C">
        <w:t xml:space="preserve"> h</w:t>
      </w:r>
      <w:r>
        <w:t xml:space="preserve"> glasovanju o predlogih sklepov.</w:t>
      </w:r>
    </w:p>
    <w:p w:rsidR="00A92C77" w:rsidRDefault="00A92C77" w:rsidP="00583B92">
      <w:pPr>
        <w:jc w:val="both"/>
      </w:pPr>
    </w:p>
    <w:p w:rsidR="00FE2D87" w:rsidRDefault="00FE2D87" w:rsidP="00583B92">
      <w:pPr>
        <w:jc w:val="both"/>
      </w:pPr>
    </w:p>
    <w:p w:rsidR="00752F73" w:rsidRPr="00E24FEB" w:rsidRDefault="00752F73" w:rsidP="00583B92">
      <w:pPr>
        <w:jc w:val="both"/>
      </w:pPr>
      <w:r w:rsidRPr="00E24FEB">
        <w:t>Glasovanje je potekalo z dvigom rok.</w:t>
      </w:r>
    </w:p>
    <w:p w:rsidR="00752F73" w:rsidRPr="00E24FEB" w:rsidRDefault="00752F73" w:rsidP="00752F73">
      <w:pPr>
        <w:jc w:val="both"/>
      </w:pPr>
    </w:p>
    <w:p w:rsidR="00752F73" w:rsidRPr="00E24FEB" w:rsidRDefault="00752F73" w:rsidP="00752F73">
      <w:pPr>
        <w:jc w:val="both"/>
      </w:pPr>
      <w:r w:rsidRPr="00E24FEB">
        <w:t>Izid glasovanja:</w:t>
      </w:r>
      <w:r w:rsidRPr="00E24FEB">
        <w:tab/>
      </w:r>
      <w:r w:rsidRPr="00E24FEB">
        <w:tab/>
        <w:t xml:space="preserve">ZA:  </w:t>
      </w:r>
      <w:r w:rsidRPr="00E24FEB">
        <w:tab/>
      </w:r>
      <w:r w:rsidR="00E71CDE">
        <w:t>6</w:t>
      </w:r>
    </w:p>
    <w:p w:rsidR="00752F73" w:rsidRPr="00E24FEB" w:rsidRDefault="00752F73" w:rsidP="00752F73">
      <w:pPr>
        <w:jc w:val="both"/>
      </w:pPr>
      <w:r w:rsidRPr="00E24FEB">
        <w:tab/>
      </w:r>
      <w:r w:rsidRPr="00E24FEB">
        <w:tab/>
      </w:r>
      <w:r w:rsidRPr="00E24FEB">
        <w:tab/>
        <w:t>PROTI: 0</w:t>
      </w:r>
    </w:p>
    <w:p w:rsidR="00752F73" w:rsidRPr="00E24FEB" w:rsidRDefault="00752F73" w:rsidP="00752F73">
      <w:pPr>
        <w:jc w:val="both"/>
      </w:pPr>
    </w:p>
    <w:p w:rsidR="000D5F33" w:rsidRPr="00E24FEB" w:rsidRDefault="00752F73" w:rsidP="00752F73">
      <w:pPr>
        <w:jc w:val="both"/>
      </w:pPr>
      <w:r w:rsidRPr="00E24FEB">
        <w:t>Na podlagi izida glasovanja so bili soglasno sprejeti naslednji</w:t>
      </w:r>
    </w:p>
    <w:p w:rsidR="00752F73" w:rsidRPr="00E24FEB" w:rsidRDefault="00752F73" w:rsidP="00752F73">
      <w:pPr>
        <w:jc w:val="both"/>
      </w:pPr>
    </w:p>
    <w:p w:rsidR="00752F73" w:rsidRPr="00E24FEB" w:rsidRDefault="00752F73" w:rsidP="00752F73">
      <w:pPr>
        <w:jc w:val="both"/>
      </w:pPr>
      <w:r w:rsidRPr="00E24FEB">
        <w:t>Sklepi:</w:t>
      </w:r>
    </w:p>
    <w:p w:rsidR="000D5F33" w:rsidRPr="000D5F33" w:rsidRDefault="000D5F33" w:rsidP="00752F73"/>
    <w:p w:rsidR="000D5F33" w:rsidRPr="000D5F33" w:rsidRDefault="000D5F33" w:rsidP="000D5F33">
      <w:pPr>
        <w:pStyle w:val="Telobesedila"/>
        <w:rPr>
          <w:b/>
          <w:bCs w:val="0"/>
          <w:sz w:val="20"/>
        </w:rPr>
      </w:pPr>
    </w:p>
    <w:p w:rsidR="000D5F33" w:rsidRPr="000D5F33" w:rsidRDefault="000D5F33" w:rsidP="000D5F33">
      <w:pPr>
        <w:pStyle w:val="Telobesedila"/>
        <w:numPr>
          <w:ilvl w:val="0"/>
          <w:numId w:val="30"/>
        </w:numPr>
        <w:rPr>
          <w:b/>
          <w:bCs w:val="0"/>
          <w:sz w:val="20"/>
        </w:rPr>
      </w:pPr>
      <w:r w:rsidRPr="000D5F33">
        <w:rPr>
          <w:b/>
          <w:bCs w:val="0"/>
          <w:sz w:val="20"/>
        </w:rPr>
        <w:t>Svet Doma starejših občanov Črnomelj potrjuje in sprejme Investicijski program z nazivom »PREUREDITEV TRAKTA A V DSO ČRNOMELJ« št. 95/2021 z dne 30.06.2021 (izdelal Espri d.o.o.).</w:t>
      </w:r>
    </w:p>
    <w:p w:rsidR="00FE2D87" w:rsidRPr="000D5F33" w:rsidRDefault="00FE2D87" w:rsidP="00FE2D87">
      <w:pPr>
        <w:pStyle w:val="Odstavekseznama"/>
        <w:rPr>
          <w:b/>
          <w:bCs/>
        </w:rPr>
      </w:pPr>
    </w:p>
    <w:p w:rsidR="00D56FE4" w:rsidRPr="007A16BD" w:rsidRDefault="00D56FE4" w:rsidP="00D56FE4">
      <w:pPr>
        <w:pStyle w:val="Telobesedila"/>
        <w:numPr>
          <w:ilvl w:val="0"/>
          <w:numId w:val="30"/>
        </w:numPr>
        <w:rPr>
          <w:b/>
          <w:bCs w:val="0"/>
          <w:sz w:val="20"/>
        </w:rPr>
      </w:pPr>
      <w:r w:rsidRPr="007A16BD">
        <w:rPr>
          <w:b/>
          <w:bCs w:val="0"/>
          <w:sz w:val="20"/>
        </w:rPr>
        <w:t xml:space="preserve">Svet Doma starejših občanov Črnomelj potrjuje in sprejme investicijsko dokumentacijo, ki se nanaša na  </w:t>
      </w:r>
      <w:r w:rsidRPr="007A16BD">
        <w:rPr>
          <w:b/>
          <w:bCs w:val="0"/>
          <w:sz w:val="20"/>
          <w:u w:val="single"/>
        </w:rPr>
        <w:t>Preureditev trakta A v DSO Črnomelj</w:t>
      </w:r>
      <w:r w:rsidRPr="007A16BD">
        <w:rPr>
          <w:b/>
          <w:bCs w:val="0"/>
          <w:sz w:val="20"/>
        </w:rPr>
        <w:t xml:space="preserve"> z namenom krepitve odpornosti izvajalcev institucionalnega varstva z zagotavljanjem varnega bivanja uporabnikov v primeru izbruha epidemije koronavirusa ali drugih nalezljivih bolezni ter podpore procesu deinstitucionalizacije, na način, da se v največji meri posnema domače okolje in nudi ustrezen življenjski standard, kar predstavlja ključno usmeritev javnega razpisa, in sicer:</w:t>
      </w:r>
    </w:p>
    <w:p w:rsidR="00D56FE4" w:rsidRPr="007A16BD" w:rsidRDefault="00D56FE4" w:rsidP="00D56FE4">
      <w:pPr>
        <w:pStyle w:val="Telobesedila"/>
        <w:ind w:left="720"/>
        <w:rPr>
          <w:b/>
          <w:bCs w:val="0"/>
          <w:sz w:val="20"/>
        </w:rPr>
      </w:pPr>
    </w:p>
    <w:p w:rsidR="00D56FE4" w:rsidRPr="007A16BD" w:rsidRDefault="00D56FE4" w:rsidP="00D56FE4">
      <w:pPr>
        <w:pStyle w:val="Telobesedila"/>
        <w:spacing w:line="360" w:lineRule="auto"/>
        <w:rPr>
          <w:b/>
          <w:bCs w:val="0"/>
          <w:sz w:val="20"/>
          <w:u w:val="single"/>
        </w:rPr>
      </w:pPr>
      <w:r w:rsidRPr="007A16BD">
        <w:rPr>
          <w:b/>
          <w:bCs w:val="0"/>
          <w:sz w:val="20"/>
        </w:rPr>
        <w:t xml:space="preserve">- naziv projekta: </w:t>
      </w:r>
      <w:r w:rsidRPr="007A16BD">
        <w:rPr>
          <w:b/>
          <w:bCs w:val="0"/>
          <w:sz w:val="20"/>
          <w:u w:val="single"/>
        </w:rPr>
        <w:t>PREUREDITEV TRAKTA A V DSO ČRNOMELJ</w:t>
      </w:r>
    </w:p>
    <w:p w:rsidR="00D56FE4" w:rsidRPr="007A16BD" w:rsidRDefault="00D56FE4" w:rsidP="00D56FE4">
      <w:pPr>
        <w:pStyle w:val="Telobesedila"/>
        <w:spacing w:line="360" w:lineRule="auto"/>
        <w:rPr>
          <w:b/>
          <w:bCs w:val="0"/>
          <w:sz w:val="20"/>
        </w:rPr>
      </w:pPr>
      <w:r w:rsidRPr="007A16BD">
        <w:rPr>
          <w:b/>
          <w:bCs w:val="0"/>
          <w:sz w:val="20"/>
        </w:rPr>
        <w:t xml:space="preserve">- vrsta investicijske dokumentacije: </w:t>
      </w:r>
    </w:p>
    <w:p w:rsidR="00D56FE4" w:rsidRPr="00D35221" w:rsidRDefault="00D56FE4" w:rsidP="00D35221">
      <w:pPr>
        <w:pStyle w:val="Brezrazmikov"/>
        <w:numPr>
          <w:ilvl w:val="0"/>
          <w:numId w:val="34"/>
        </w:numPr>
        <w:rPr>
          <w:rFonts w:ascii="Times New Roman" w:hAnsi="Times New Roman" w:cs="Times New Roman"/>
          <w:b/>
          <w:bCs/>
          <w:sz w:val="20"/>
          <w:szCs w:val="20"/>
        </w:rPr>
      </w:pPr>
      <w:r w:rsidRPr="00D35221">
        <w:rPr>
          <w:rFonts w:ascii="Times New Roman" w:hAnsi="Times New Roman" w:cs="Times New Roman"/>
          <w:b/>
          <w:sz w:val="20"/>
          <w:szCs w:val="20"/>
        </w:rPr>
        <w:t>Dokument identifikacije investicijskega projekta (DIIP), št. 782/2021 z dne 01.03.2021, ki ga je izdelal AB biro d.o.o. (sprejel Svet DSO Črnomelj, št. sklepa 007-1/2021 dne 19.03.2021)</w:t>
      </w:r>
    </w:p>
    <w:p w:rsidR="00D56FE4" w:rsidRPr="00D35221" w:rsidRDefault="00D56FE4" w:rsidP="00D35221">
      <w:pPr>
        <w:pStyle w:val="Brezrazmikov"/>
        <w:numPr>
          <w:ilvl w:val="0"/>
          <w:numId w:val="34"/>
        </w:numPr>
        <w:rPr>
          <w:rFonts w:ascii="Times New Roman" w:hAnsi="Times New Roman" w:cs="Times New Roman"/>
          <w:b/>
          <w:bCs/>
          <w:sz w:val="20"/>
          <w:szCs w:val="20"/>
        </w:rPr>
      </w:pPr>
      <w:r w:rsidRPr="00D35221">
        <w:rPr>
          <w:rFonts w:ascii="Times New Roman" w:hAnsi="Times New Roman" w:cs="Times New Roman"/>
          <w:b/>
          <w:sz w:val="20"/>
          <w:szCs w:val="20"/>
        </w:rPr>
        <w:t>Investicijski program (IP), št. 95/2021 z dne 30.06.2021, ki ga je izdelal Espri d.o.o</w:t>
      </w:r>
    </w:p>
    <w:p w:rsidR="00D56FE4" w:rsidRPr="007A16BD" w:rsidRDefault="00D56FE4" w:rsidP="00D56FE4">
      <w:pPr>
        <w:pStyle w:val="Telobesedila"/>
        <w:spacing w:line="360" w:lineRule="auto"/>
        <w:rPr>
          <w:b/>
          <w:bCs w:val="0"/>
          <w:sz w:val="20"/>
        </w:rPr>
      </w:pPr>
    </w:p>
    <w:p w:rsidR="00D56FE4" w:rsidRPr="007A16BD" w:rsidRDefault="00D56FE4" w:rsidP="00D56FE4">
      <w:pPr>
        <w:pStyle w:val="Telobesedila"/>
        <w:spacing w:line="360" w:lineRule="auto"/>
        <w:rPr>
          <w:b/>
          <w:bCs w:val="0"/>
          <w:sz w:val="20"/>
        </w:rPr>
      </w:pPr>
      <w:r w:rsidRPr="007A16BD">
        <w:rPr>
          <w:b/>
          <w:bCs w:val="0"/>
          <w:sz w:val="20"/>
        </w:rPr>
        <w:t>- ocenjena vrednost investicije: 1.36</w:t>
      </w:r>
      <w:r>
        <w:rPr>
          <w:b/>
          <w:bCs w:val="0"/>
          <w:sz w:val="20"/>
        </w:rPr>
        <w:t>3</w:t>
      </w:r>
      <w:r w:rsidRPr="007A16BD">
        <w:rPr>
          <w:b/>
          <w:bCs w:val="0"/>
          <w:sz w:val="20"/>
        </w:rPr>
        <w:t>.</w:t>
      </w:r>
      <w:r>
        <w:rPr>
          <w:b/>
          <w:bCs w:val="0"/>
          <w:sz w:val="20"/>
        </w:rPr>
        <w:t>229</w:t>
      </w:r>
      <w:r w:rsidRPr="007A16BD">
        <w:rPr>
          <w:b/>
          <w:bCs w:val="0"/>
          <w:sz w:val="20"/>
        </w:rPr>
        <w:t>,</w:t>
      </w:r>
      <w:r>
        <w:rPr>
          <w:b/>
          <w:bCs w:val="0"/>
          <w:sz w:val="20"/>
        </w:rPr>
        <w:t>40</w:t>
      </w:r>
      <w:r w:rsidRPr="007A16BD">
        <w:rPr>
          <w:b/>
          <w:bCs w:val="0"/>
          <w:sz w:val="20"/>
        </w:rPr>
        <w:t xml:space="preserve"> EUR</w:t>
      </w:r>
    </w:p>
    <w:p w:rsidR="00D56FE4" w:rsidRPr="007A16BD" w:rsidRDefault="00D56FE4" w:rsidP="00D56FE4">
      <w:pPr>
        <w:pStyle w:val="Telobesedila"/>
        <w:spacing w:line="360" w:lineRule="auto"/>
        <w:rPr>
          <w:b/>
          <w:bCs w:val="0"/>
          <w:sz w:val="20"/>
        </w:rPr>
      </w:pPr>
      <w:r w:rsidRPr="007A16BD">
        <w:rPr>
          <w:b/>
          <w:bCs w:val="0"/>
          <w:sz w:val="20"/>
        </w:rPr>
        <w:t>- predviden vir financiranja:</w:t>
      </w:r>
    </w:p>
    <w:p w:rsidR="00D56FE4" w:rsidRPr="00D35221" w:rsidRDefault="00D56FE4" w:rsidP="00D35221">
      <w:pPr>
        <w:pStyle w:val="Brezrazmikov"/>
        <w:numPr>
          <w:ilvl w:val="0"/>
          <w:numId w:val="35"/>
        </w:numPr>
        <w:rPr>
          <w:rFonts w:ascii="Times New Roman" w:hAnsi="Times New Roman" w:cs="Times New Roman"/>
          <w:b/>
          <w:bCs/>
          <w:sz w:val="20"/>
          <w:szCs w:val="20"/>
        </w:rPr>
      </w:pPr>
      <w:r w:rsidRPr="00D35221">
        <w:rPr>
          <w:rFonts w:ascii="Times New Roman" w:hAnsi="Times New Roman" w:cs="Times New Roman"/>
          <w:b/>
          <w:sz w:val="20"/>
          <w:szCs w:val="20"/>
        </w:rPr>
        <w:t xml:space="preserve">javna sredstva: </w:t>
      </w:r>
      <w:bookmarkStart w:id="1" w:name="_Hlk76105046"/>
      <w:r w:rsidRPr="00D35221">
        <w:rPr>
          <w:rFonts w:ascii="Times New Roman" w:hAnsi="Times New Roman" w:cs="Times New Roman"/>
          <w:b/>
          <w:sz w:val="20"/>
          <w:szCs w:val="20"/>
        </w:rPr>
        <w:t>namenska sredstva EU in sicer iz Evropskega sklada za regionalni (ESRR), ki se izvaja v okviru Operativnega programa evropske kohezijske politike v obdobju 2014 – 2020, prednostne osi 15 REACT EU – ESRR</w:t>
      </w:r>
      <w:bookmarkEnd w:id="1"/>
      <w:r w:rsidRPr="00D35221">
        <w:rPr>
          <w:rFonts w:ascii="Times New Roman" w:hAnsi="Times New Roman" w:cs="Times New Roman"/>
          <w:b/>
          <w:sz w:val="20"/>
          <w:szCs w:val="20"/>
        </w:rPr>
        <w:t>, prednostno področje »Spodbujanje odprave posledic krize v okviru pandemije COVID-19 in priprava zelenega, digitalnega in odpornega okrevanja gospodarstva«</w:t>
      </w:r>
    </w:p>
    <w:p w:rsidR="00D56FE4" w:rsidRPr="007A16BD" w:rsidRDefault="00D56FE4" w:rsidP="00D56FE4">
      <w:pPr>
        <w:pStyle w:val="Telobesedila"/>
        <w:spacing w:line="360" w:lineRule="auto"/>
        <w:rPr>
          <w:b/>
          <w:bCs w:val="0"/>
          <w:sz w:val="20"/>
        </w:rPr>
      </w:pPr>
      <w:r w:rsidRPr="007A16BD">
        <w:rPr>
          <w:b/>
          <w:bCs w:val="0"/>
          <w:sz w:val="20"/>
        </w:rPr>
        <w:t xml:space="preserve"> </w:t>
      </w:r>
    </w:p>
    <w:p w:rsidR="00D56FE4" w:rsidRPr="007A16BD" w:rsidRDefault="00D56FE4" w:rsidP="00D56FE4">
      <w:pPr>
        <w:pStyle w:val="Telobesedila"/>
        <w:spacing w:line="360" w:lineRule="auto"/>
        <w:rPr>
          <w:b/>
          <w:bCs w:val="0"/>
          <w:sz w:val="20"/>
        </w:rPr>
      </w:pPr>
      <w:r w:rsidRPr="007A16BD">
        <w:rPr>
          <w:b/>
          <w:bCs w:val="0"/>
          <w:sz w:val="20"/>
        </w:rPr>
        <w:t xml:space="preserve">- znesek financiranja: </w:t>
      </w:r>
      <w:r w:rsidRPr="007A16BD">
        <w:rPr>
          <w:b/>
          <w:sz w:val="20"/>
        </w:rPr>
        <w:t>1.36</w:t>
      </w:r>
      <w:r>
        <w:rPr>
          <w:b/>
          <w:sz w:val="20"/>
        </w:rPr>
        <w:t>3</w:t>
      </w:r>
      <w:r w:rsidRPr="007A16BD">
        <w:rPr>
          <w:b/>
          <w:sz w:val="20"/>
        </w:rPr>
        <w:t>.</w:t>
      </w:r>
      <w:r>
        <w:rPr>
          <w:b/>
          <w:sz w:val="20"/>
        </w:rPr>
        <w:t>229</w:t>
      </w:r>
      <w:r w:rsidRPr="007A16BD">
        <w:rPr>
          <w:b/>
          <w:sz w:val="20"/>
        </w:rPr>
        <w:t>,</w:t>
      </w:r>
      <w:r>
        <w:rPr>
          <w:b/>
          <w:sz w:val="20"/>
        </w:rPr>
        <w:t>40</w:t>
      </w:r>
      <w:r w:rsidRPr="007A16BD">
        <w:rPr>
          <w:b/>
          <w:sz w:val="20"/>
        </w:rPr>
        <w:t xml:space="preserve"> </w:t>
      </w:r>
      <w:r w:rsidRPr="007A16BD">
        <w:rPr>
          <w:b/>
          <w:bCs w:val="0"/>
          <w:sz w:val="20"/>
        </w:rPr>
        <w:t>EUR (100% iz sredstev ESSR)</w:t>
      </w:r>
    </w:p>
    <w:p w:rsidR="00FE2D87" w:rsidRDefault="00FE2D87" w:rsidP="00FE2D87">
      <w:pPr>
        <w:pStyle w:val="Telobesedila"/>
        <w:rPr>
          <w:b/>
          <w:bCs w:val="0"/>
          <w:sz w:val="20"/>
        </w:rPr>
      </w:pPr>
    </w:p>
    <w:p w:rsidR="00520ED6" w:rsidRPr="008C5255" w:rsidRDefault="008C5255" w:rsidP="00FE2D87">
      <w:pPr>
        <w:pStyle w:val="Telobesedila"/>
        <w:rPr>
          <w:bCs w:val="0"/>
          <w:sz w:val="20"/>
        </w:rPr>
      </w:pPr>
      <w:r w:rsidRPr="008C5255">
        <w:rPr>
          <w:bCs w:val="0"/>
          <w:sz w:val="20"/>
        </w:rPr>
        <w:t>Pred glasovanjem o 3. Sklepu je direktorica pojasnila vsebino predlaganega sklepa, saj da lahko izbira glede javnega razpisa poteka do konca septembra in da v kolikor bo potrebno dokumentacijo za razpis kakorkoli dopolniti, da bi to lahko z vidika časovnih rokov lahko opravili čim hitreje</w:t>
      </w:r>
      <w:r>
        <w:rPr>
          <w:bCs w:val="0"/>
          <w:sz w:val="20"/>
        </w:rPr>
        <w:t xml:space="preserve"> tudi sami brez sveta zavoda</w:t>
      </w:r>
      <w:r w:rsidRPr="008C5255">
        <w:rPr>
          <w:bCs w:val="0"/>
          <w:sz w:val="20"/>
        </w:rPr>
        <w:t xml:space="preserve">, da pa bi vsekakor člane obvestila o vseh </w:t>
      </w:r>
      <w:r>
        <w:rPr>
          <w:bCs w:val="0"/>
          <w:sz w:val="20"/>
        </w:rPr>
        <w:t>spremebah</w:t>
      </w:r>
      <w:r w:rsidRPr="008C5255">
        <w:rPr>
          <w:bCs w:val="0"/>
          <w:sz w:val="20"/>
        </w:rPr>
        <w:t xml:space="preserve">, ki bi </w:t>
      </w:r>
      <w:r>
        <w:rPr>
          <w:bCs w:val="0"/>
          <w:sz w:val="20"/>
        </w:rPr>
        <w:t>bile narejene.</w:t>
      </w:r>
      <w:r w:rsidRPr="008C5255">
        <w:rPr>
          <w:bCs w:val="0"/>
          <w:sz w:val="20"/>
        </w:rPr>
        <w:t xml:space="preserve">  </w:t>
      </w:r>
    </w:p>
    <w:p w:rsidR="00D56FE4" w:rsidRPr="008C5255" w:rsidRDefault="00D56FE4" w:rsidP="00D56FE4">
      <w:pPr>
        <w:pStyle w:val="Brezrazmikov"/>
        <w:rPr>
          <w:rFonts w:ascii="Times New Roman" w:hAnsi="Times New Roman" w:cs="Times New Roman"/>
          <w:sz w:val="20"/>
          <w:szCs w:val="20"/>
        </w:rPr>
      </w:pPr>
    </w:p>
    <w:p w:rsidR="00D56FE4" w:rsidRPr="00D35221" w:rsidRDefault="00D56FE4" w:rsidP="00D35221">
      <w:pPr>
        <w:pStyle w:val="Brezrazmikov"/>
        <w:numPr>
          <w:ilvl w:val="0"/>
          <w:numId w:val="30"/>
        </w:numPr>
        <w:rPr>
          <w:rFonts w:ascii="Times New Roman" w:hAnsi="Times New Roman" w:cs="Times New Roman"/>
          <w:b/>
          <w:bCs/>
          <w:sz w:val="20"/>
          <w:szCs w:val="20"/>
        </w:rPr>
      </w:pPr>
      <w:r w:rsidRPr="00D35221">
        <w:rPr>
          <w:rFonts w:ascii="Times New Roman" w:hAnsi="Times New Roman" w:cs="Times New Roman"/>
          <w:b/>
          <w:sz w:val="20"/>
          <w:szCs w:val="20"/>
        </w:rPr>
        <w:t xml:space="preserve">Svet Doma  starejši Črnomelj v zvezi s projektom »Preureditev trakta A v DSO Črnomelj« in za potrebe prijave na javni razpis MDDSZ pooblašča zakonito zastopnico zavoda, direktorico Valerijo Lekić Poljšak, za sprejem in potrditev investicijske dokumentacije, druge dopolnitve ali dokumente, v kolikor jih bo potrebno predložiti v okviru prijave na  razpis MDDSZ: Javni razpis </w:t>
      </w:r>
      <w:r w:rsidRPr="00D35221">
        <w:rPr>
          <w:rFonts w:ascii="Times New Roman" w:hAnsi="Times New Roman" w:cs="Times New Roman"/>
          <w:b/>
          <w:sz w:val="20"/>
          <w:szCs w:val="20"/>
        </w:rPr>
        <w:lastRenderedPageBreak/>
        <w:t>za sofinanciranje vlaganj v infrastrukturo za krepitev odpornosti izvajalcev institucionalnega varstva, upoštevajoč deinstitucionalizacijo, ki se izvaja v okviru Operativnega programa evropske kohezijske politike v obdobju 2014 – 2020, prednostne osi 15 »REACT EU-ESRR«, prednostno področje »Spodbujanje odprave posledic krize v okviru pandemije COVID-19 in priprava zelenega, digitalnega in odpornega okrevanja gospodarstva«.</w:t>
      </w:r>
    </w:p>
    <w:p w:rsidR="00D56FE4" w:rsidRDefault="00D56FE4" w:rsidP="00D56FE4">
      <w:pPr>
        <w:pStyle w:val="Telobesedila"/>
        <w:spacing w:line="360" w:lineRule="auto"/>
        <w:rPr>
          <w:bCs w:val="0"/>
          <w:sz w:val="20"/>
        </w:rPr>
      </w:pPr>
    </w:p>
    <w:p w:rsidR="006F3F96" w:rsidRDefault="008C5255" w:rsidP="00D56FE4">
      <w:pPr>
        <w:pStyle w:val="Telobesedila"/>
        <w:spacing w:line="360" w:lineRule="auto"/>
        <w:rPr>
          <w:bCs w:val="0"/>
          <w:sz w:val="20"/>
        </w:rPr>
      </w:pPr>
      <w:r>
        <w:rPr>
          <w:bCs w:val="0"/>
          <w:sz w:val="20"/>
        </w:rPr>
        <w:t xml:space="preserve">Pred sprejetjem 4. Sklepa direktorica obrazloži in pojasni njegovo vsebino, torej da v kolikor dom ne bo uspešen na </w:t>
      </w:r>
      <w:r w:rsidR="001575C5">
        <w:rPr>
          <w:bCs w:val="0"/>
          <w:sz w:val="20"/>
        </w:rPr>
        <w:t>razpisu, da bo investicijo izvedel z lastnimi sredstvi.</w:t>
      </w:r>
    </w:p>
    <w:p w:rsidR="008C5255" w:rsidRPr="006F3F96" w:rsidRDefault="008C5255" w:rsidP="00D56FE4">
      <w:pPr>
        <w:pStyle w:val="Telobesedila"/>
        <w:spacing w:line="360" w:lineRule="auto"/>
        <w:rPr>
          <w:bCs w:val="0"/>
          <w:sz w:val="20"/>
        </w:rPr>
      </w:pPr>
    </w:p>
    <w:p w:rsidR="006F3F96" w:rsidRPr="006F3F96" w:rsidRDefault="006F3F96" w:rsidP="006F3F96">
      <w:pPr>
        <w:pStyle w:val="Telobesedila"/>
        <w:numPr>
          <w:ilvl w:val="0"/>
          <w:numId w:val="30"/>
        </w:numPr>
        <w:rPr>
          <w:b/>
          <w:bCs w:val="0"/>
          <w:sz w:val="20"/>
        </w:rPr>
      </w:pPr>
      <w:r w:rsidRPr="006F3F96">
        <w:rPr>
          <w:b/>
          <w:bCs w:val="0"/>
          <w:sz w:val="20"/>
        </w:rPr>
        <w:t>s k l e p :</w:t>
      </w:r>
    </w:p>
    <w:p w:rsidR="006F3F96" w:rsidRPr="006F3F96" w:rsidRDefault="006F3F96" w:rsidP="006F3F96">
      <w:pPr>
        <w:pStyle w:val="Telobesedila"/>
        <w:rPr>
          <w:b/>
          <w:bCs w:val="0"/>
          <w:sz w:val="20"/>
        </w:rPr>
      </w:pPr>
    </w:p>
    <w:p w:rsidR="006F3F96" w:rsidRPr="006F3F96" w:rsidRDefault="006F3F96" w:rsidP="006F3F96">
      <w:pPr>
        <w:pStyle w:val="Telobesedila"/>
        <w:numPr>
          <w:ilvl w:val="0"/>
          <w:numId w:val="33"/>
        </w:numPr>
        <w:rPr>
          <w:b/>
          <w:bCs w:val="0"/>
          <w:sz w:val="20"/>
        </w:rPr>
      </w:pPr>
      <w:r w:rsidRPr="006F3F96">
        <w:rPr>
          <w:b/>
          <w:bCs w:val="0"/>
          <w:sz w:val="20"/>
        </w:rPr>
        <w:t xml:space="preserve">Dom starejših občanov Črnomelj bo kandidiral na Javnem razpisu za sofinanciranje vlaganj v infrastrukturo za krepitev odpornosti izvajalcev institucionalnega varstva, upoštevajoč deinstitucionalizacijo, ki je bil objavljen v Ur. listu RS, št. 86/2021 z dne 28.05.2021 s popravkom v Ur. listu RS. št. 94/2021.  </w:t>
      </w:r>
    </w:p>
    <w:p w:rsidR="006F3F96" w:rsidRPr="006F3F96" w:rsidRDefault="006F3F96" w:rsidP="006F3F96">
      <w:pPr>
        <w:pStyle w:val="Telobesedila"/>
        <w:rPr>
          <w:b/>
          <w:bCs w:val="0"/>
          <w:sz w:val="20"/>
        </w:rPr>
      </w:pPr>
    </w:p>
    <w:p w:rsidR="006F3F96" w:rsidRPr="006F3F96" w:rsidRDefault="006F3F96" w:rsidP="006F3F96">
      <w:pPr>
        <w:pStyle w:val="Telobesedila"/>
        <w:numPr>
          <w:ilvl w:val="0"/>
          <w:numId w:val="33"/>
        </w:numPr>
        <w:rPr>
          <w:b/>
          <w:bCs w:val="0"/>
          <w:sz w:val="20"/>
        </w:rPr>
      </w:pPr>
      <w:r w:rsidRPr="006F3F96">
        <w:rPr>
          <w:b/>
          <w:bCs w:val="0"/>
          <w:sz w:val="20"/>
        </w:rPr>
        <w:t xml:space="preserve">V kolikor Dom starejših občanov Črnomelj na javnem razpisu ne bo uspešen ali pa bo le delno uspešen glede predlaganega zneska oz. odstotka financiranja, se investicija realizira skladno z razpoložljivimi lastnimi sredstvi iz naslova presežka prihodkov nad odhodki iz leta 2020 in preteklih let, kot je to načrtovano v že sprejetem Planu dela za leto 2021. </w:t>
      </w:r>
    </w:p>
    <w:p w:rsidR="006F3F96" w:rsidRPr="006F3F96" w:rsidRDefault="006F3F96" w:rsidP="00D56FE4">
      <w:pPr>
        <w:pStyle w:val="Telobesedila"/>
        <w:spacing w:line="360" w:lineRule="auto"/>
        <w:rPr>
          <w:bCs w:val="0"/>
          <w:sz w:val="20"/>
        </w:rPr>
      </w:pPr>
    </w:p>
    <w:p w:rsidR="00D56FE4" w:rsidRPr="000D5F33" w:rsidRDefault="00D56FE4" w:rsidP="00FE2D87">
      <w:pPr>
        <w:pStyle w:val="Telobesedila"/>
        <w:rPr>
          <w:b/>
          <w:bCs w:val="0"/>
          <w:sz w:val="20"/>
        </w:rPr>
      </w:pPr>
    </w:p>
    <w:p w:rsidR="00752F73" w:rsidRDefault="00520ED6" w:rsidP="00583B92">
      <w:pPr>
        <w:jc w:val="both"/>
      </w:pPr>
      <w:r>
        <w:t>Ad/5</w:t>
      </w:r>
    </w:p>
    <w:p w:rsidR="001575C5" w:rsidRPr="00E24FEB" w:rsidRDefault="001575C5" w:rsidP="001575C5">
      <w:pPr>
        <w:pStyle w:val="Odstavekseznama"/>
        <w:numPr>
          <w:ilvl w:val="0"/>
          <w:numId w:val="25"/>
        </w:numPr>
        <w:jc w:val="both"/>
      </w:pPr>
      <w:r>
        <w:t>Ga. Jaklič se je opravičila in dejala, da mora predčasno zapustiti sejo</w:t>
      </w:r>
      <w:r w:rsidR="00D35221">
        <w:t>,</w:t>
      </w:r>
      <w:r>
        <w:t xml:space="preserve"> saj ima nujen oseben </w:t>
      </w:r>
      <w:r w:rsidR="00D65598">
        <w:t>opravek</w:t>
      </w:r>
      <w:r>
        <w:t xml:space="preserve">. </w:t>
      </w:r>
    </w:p>
    <w:p w:rsidR="001575C5" w:rsidRDefault="001575C5" w:rsidP="001575C5"/>
    <w:p w:rsidR="006C68E1" w:rsidRDefault="006C68E1" w:rsidP="00583B92">
      <w:pPr>
        <w:jc w:val="both"/>
      </w:pPr>
      <w:r>
        <w:t xml:space="preserve">Direktorica DSO Črnomelj, ga. </w:t>
      </w:r>
      <w:r w:rsidR="00583B92">
        <w:t>V</w:t>
      </w:r>
      <w:r>
        <w:t xml:space="preserve">alerija Lekić Poljšak </w:t>
      </w:r>
      <w:r w:rsidR="00FE1D5D">
        <w:t>je članom sveta podala naslednje aktualne</w:t>
      </w:r>
      <w:r>
        <w:t xml:space="preserve"> i</w:t>
      </w:r>
      <w:r w:rsidR="00FE1D5D">
        <w:t>nformacij</w:t>
      </w:r>
      <w:r>
        <w:t>:</w:t>
      </w:r>
    </w:p>
    <w:p w:rsidR="001575C5" w:rsidRDefault="00D35221" w:rsidP="00FE1D5D">
      <w:pPr>
        <w:pStyle w:val="Odstavekseznama"/>
        <w:numPr>
          <w:ilvl w:val="0"/>
          <w:numId w:val="25"/>
        </w:numPr>
        <w:jc w:val="both"/>
      </w:pPr>
      <w:r>
        <w:t>t</w:t>
      </w:r>
      <w:r w:rsidR="001575C5">
        <w:t xml:space="preserve">renutna epidemiološka slika v zavodu je dobra, </w:t>
      </w:r>
      <w:r>
        <w:t>saj v letu 2021 ne beležimo okužb s Covid-19, tako pri stanovalcih, kot pri zaposlenih</w:t>
      </w:r>
      <w:r w:rsidR="001575C5">
        <w:t>,</w:t>
      </w:r>
    </w:p>
    <w:p w:rsidR="00B913B7" w:rsidRDefault="001575C5" w:rsidP="00FE1D5D">
      <w:pPr>
        <w:pStyle w:val="Odstavekseznama"/>
        <w:numPr>
          <w:ilvl w:val="0"/>
          <w:numId w:val="25"/>
        </w:numPr>
        <w:jc w:val="both"/>
      </w:pPr>
      <w:r>
        <w:t>v domu je že precepljeno 94% stanovalcev in 74% zaposlenih, v prihodnje pa bo ta odstotek še porasel,</w:t>
      </w:r>
    </w:p>
    <w:p w:rsidR="00ED7547" w:rsidRDefault="00ED7547" w:rsidP="00FE1D5D">
      <w:pPr>
        <w:pStyle w:val="Odstavekseznama"/>
        <w:numPr>
          <w:ilvl w:val="0"/>
          <w:numId w:val="25"/>
        </w:numPr>
        <w:jc w:val="both"/>
      </w:pPr>
      <w:r>
        <w:t>klasičnega piknika za stanovalce in svojce v letu 2021 ni bilo zaradi prevelikega števila obiskovalcev tega dogodka, tako so bila izvedena manjša druženja po skupinah,</w:t>
      </w:r>
    </w:p>
    <w:p w:rsidR="00ED7547" w:rsidRDefault="00ED7547" w:rsidP="00FE1D5D">
      <w:pPr>
        <w:pStyle w:val="Odstavekseznama"/>
        <w:numPr>
          <w:ilvl w:val="0"/>
          <w:numId w:val="25"/>
        </w:numPr>
        <w:jc w:val="both"/>
      </w:pPr>
      <w:r>
        <w:t>tekoče poslovanje je v okviru planirah vrednosti</w:t>
      </w:r>
      <w:r w:rsidR="000D0214">
        <w:t>, ocenjujemo da bo plan dosežen tudi ob koncu leta,</w:t>
      </w:r>
    </w:p>
    <w:p w:rsidR="000D0214" w:rsidRDefault="000D0214" w:rsidP="00FE1D5D">
      <w:pPr>
        <w:pStyle w:val="Odstavekseznama"/>
        <w:numPr>
          <w:ilvl w:val="0"/>
          <w:numId w:val="25"/>
        </w:numPr>
        <w:jc w:val="both"/>
      </w:pPr>
      <w:r>
        <w:t>kadrovski normativi so neustrezni, je pa bilo v letu 2020 s strani ministrstva odobreno, da lahko na podlagi sklepa za obdobje dveh let zaposlimo cca. 8 zaposlenih, ki bodo pomagali pri omejevanju okužb Covid-19, za kar tudi dobimo povrnjena sredstva,</w:t>
      </w:r>
    </w:p>
    <w:p w:rsidR="001575C5" w:rsidRDefault="00D35221" w:rsidP="00FE1D5D">
      <w:pPr>
        <w:pStyle w:val="Odstavekseznama"/>
        <w:numPr>
          <w:ilvl w:val="0"/>
          <w:numId w:val="25"/>
        </w:numPr>
        <w:jc w:val="both"/>
      </w:pPr>
      <w:r>
        <w:t>p</w:t>
      </w:r>
      <w:r w:rsidR="000D0214">
        <w:t xml:space="preserve">redsednik sveta in direktorica prisotne pozoveta na </w:t>
      </w:r>
      <w:r w:rsidR="00975EBD">
        <w:t>skupen ogled doma, da bi si ogledali prostore, ki so že bili preurejeni in prostore, ki bodo preurejeni z investicijo, ki je bila obravnavana na tej seji.</w:t>
      </w:r>
      <w:r w:rsidR="000D0214">
        <w:t xml:space="preserve"> </w:t>
      </w:r>
      <w:r w:rsidR="00ED7547">
        <w:t xml:space="preserve">  </w:t>
      </w:r>
    </w:p>
    <w:p w:rsidR="00B913B7" w:rsidRDefault="00B913B7" w:rsidP="00B913B7">
      <w:pPr>
        <w:jc w:val="both"/>
      </w:pPr>
    </w:p>
    <w:p w:rsidR="00FE1D5D" w:rsidRDefault="00FE1D5D"/>
    <w:p w:rsidR="00D35221" w:rsidRDefault="00D35221"/>
    <w:p w:rsidR="00FC1CC5" w:rsidRDefault="00FC1CC5">
      <w:r>
        <w:t xml:space="preserve">Drugih </w:t>
      </w:r>
      <w:r w:rsidR="00FE1D5D">
        <w:t>razprav</w:t>
      </w:r>
      <w:r>
        <w:t xml:space="preserve"> ni bilo. </w:t>
      </w:r>
    </w:p>
    <w:p w:rsidR="00FC1CC5" w:rsidRDefault="00FC1CC5"/>
    <w:p w:rsidR="00BF013E" w:rsidRDefault="00CA3C8C">
      <w:r>
        <w:t xml:space="preserve">Seja sveta je bila končana ob </w:t>
      </w:r>
      <w:r w:rsidR="00355A31">
        <w:t>1</w:t>
      </w:r>
      <w:r w:rsidR="00520ED6">
        <w:t>6.0</w:t>
      </w:r>
      <w:r w:rsidR="006C68E1">
        <w:t>0</w:t>
      </w:r>
      <w:r w:rsidR="00C3046C">
        <w:t xml:space="preserve"> uri</w:t>
      </w:r>
      <w:r>
        <w:t>.</w:t>
      </w:r>
    </w:p>
    <w:p w:rsidR="00CA3C8C" w:rsidRDefault="00CA3C8C">
      <w:pPr>
        <w:rPr>
          <w:b/>
          <w:bCs/>
        </w:rPr>
      </w:pPr>
    </w:p>
    <w:p w:rsidR="00D35221" w:rsidRDefault="00D35221">
      <w:pPr>
        <w:rPr>
          <w:b/>
          <w:bCs/>
        </w:rPr>
      </w:pPr>
    </w:p>
    <w:p w:rsidR="00D35221" w:rsidRDefault="00D35221">
      <w:pPr>
        <w:rPr>
          <w:b/>
          <w:bCs/>
        </w:rPr>
      </w:pPr>
    </w:p>
    <w:p w:rsidR="00CA3C8C" w:rsidRDefault="00CA3C8C"/>
    <w:p w:rsidR="00CA3C8C" w:rsidRDefault="000B5D0A">
      <w:pPr>
        <w:ind w:left="360"/>
      </w:pPr>
      <w:r>
        <w:t xml:space="preserve">   Zapisnikar: </w:t>
      </w:r>
      <w:r>
        <w:tab/>
      </w:r>
      <w:r>
        <w:tab/>
      </w:r>
      <w:r>
        <w:tab/>
      </w:r>
      <w:r>
        <w:tab/>
      </w:r>
      <w:r>
        <w:tab/>
      </w:r>
      <w:r>
        <w:tab/>
      </w:r>
      <w:r>
        <w:tab/>
      </w:r>
      <w:r w:rsidR="00CA3C8C">
        <w:t>Predsedni</w:t>
      </w:r>
      <w:r w:rsidR="00DE65AE">
        <w:t>k</w:t>
      </w:r>
      <w:r w:rsidR="00CA3C8C">
        <w:t xml:space="preserve"> sveta:</w:t>
      </w:r>
    </w:p>
    <w:p w:rsidR="00BF013E" w:rsidRDefault="00520ED6" w:rsidP="006C68E1">
      <w:pPr>
        <w:ind w:left="360"/>
      </w:pPr>
      <w:r>
        <w:t xml:space="preserve">   Eva Tomec </w:t>
      </w:r>
      <w:r>
        <w:tab/>
        <w:t xml:space="preserve"> </w:t>
      </w:r>
      <w:r>
        <w:tab/>
      </w:r>
      <w:r>
        <w:tab/>
      </w:r>
      <w:r>
        <w:tab/>
      </w:r>
      <w:r>
        <w:tab/>
      </w:r>
      <w:r>
        <w:tab/>
      </w:r>
      <w:r w:rsidR="00CA3C8C">
        <w:tab/>
      </w:r>
      <w:r w:rsidR="00DE65AE">
        <w:t>Silvester Jankovič</w:t>
      </w:r>
    </w:p>
    <w:sectPr w:rsidR="00BF013E" w:rsidSect="00F26F4E">
      <w:head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AAE" w:rsidRDefault="00715AAE" w:rsidP="009C7411">
      <w:r>
        <w:separator/>
      </w:r>
    </w:p>
  </w:endnote>
  <w:endnote w:type="continuationSeparator" w:id="0">
    <w:p w:rsidR="00715AAE" w:rsidRDefault="00715AAE" w:rsidP="009C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AAE" w:rsidRDefault="00715AAE" w:rsidP="009C7411">
      <w:r>
        <w:separator/>
      </w:r>
    </w:p>
  </w:footnote>
  <w:footnote w:type="continuationSeparator" w:id="0">
    <w:p w:rsidR="00715AAE" w:rsidRDefault="00715AAE" w:rsidP="009C7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E95" w:rsidRDefault="00CE1E95">
    <w:pPr>
      <w:pStyle w:val="Glava"/>
    </w:pPr>
    <w:r w:rsidRPr="009C7411">
      <w:rPr>
        <w:b/>
        <w:color w:val="FF0000"/>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7BA4"/>
    <w:multiLevelType w:val="hybridMultilevel"/>
    <w:tmpl w:val="2C26147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581DAF"/>
    <w:multiLevelType w:val="hybridMultilevel"/>
    <w:tmpl w:val="196804FE"/>
    <w:lvl w:ilvl="0" w:tplc="A7ECAAF4">
      <w:start w:val="1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7A524A"/>
    <w:multiLevelType w:val="hybridMultilevel"/>
    <w:tmpl w:val="36C2FD94"/>
    <w:lvl w:ilvl="0" w:tplc="A7ECAAF4">
      <w:start w:val="1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080A0E"/>
    <w:multiLevelType w:val="hybridMultilevel"/>
    <w:tmpl w:val="D9AC2F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563178"/>
    <w:multiLevelType w:val="hybridMultilevel"/>
    <w:tmpl w:val="2EC499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FC5E8C"/>
    <w:multiLevelType w:val="hybridMultilevel"/>
    <w:tmpl w:val="CDACF2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A1173C"/>
    <w:multiLevelType w:val="hybridMultilevel"/>
    <w:tmpl w:val="2C2E4232"/>
    <w:lvl w:ilvl="0" w:tplc="A7ECAAF4">
      <w:start w:val="1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E9243C"/>
    <w:multiLevelType w:val="hybridMultilevel"/>
    <w:tmpl w:val="B6A216C0"/>
    <w:lvl w:ilvl="0" w:tplc="04240001">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1AFD1A85"/>
    <w:multiLevelType w:val="hybridMultilevel"/>
    <w:tmpl w:val="35381C6A"/>
    <w:lvl w:ilvl="0" w:tplc="A7ECAAF4">
      <w:start w:val="1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BE43CFA"/>
    <w:multiLevelType w:val="hybridMultilevel"/>
    <w:tmpl w:val="42761CC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3B75602"/>
    <w:multiLevelType w:val="hybridMultilevel"/>
    <w:tmpl w:val="E8F22B8E"/>
    <w:lvl w:ilvl="0" w:tplc="6CC09522">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501516E"/>
    <w:multiLevelType w:val="hybridMultilevel"/>
    <w:tmpl w:val="0D6C23AC"/>
    <w:lvl w:ilvl="0" w:tplc="CA06EF9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2A716D"/>
    <w:multiLevelType w:val="hybridMultilevel"/>
    <w:tmpl w:val="F13A077A"/>
    <w:lvl w:ilvl="0" w:tplc="24960304">
      <w:numFmt w:val="bullet"/>
      <w:lvlText w:val="-"/>
      <w:lvlJc w:val="left"/>
      <w:pPr>
        <w:ind w:left="644" w:hanging="360"/>
      </w:pPr>
      <w:rPr>
        <w:rFonts w:ascii="Times New Roman" w:eastAsia="Times New Roman" w:hAnsi="Times New Roman"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3" w15:restartNumberingAfterBreak="0">
    <w:nsid w:val="276C0C74"/>
    <w:multiLevelType w:val="hybridMultilevel"/>
    <w:tmpl w:val="FF6A25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8A86068"/>
    <w:multiLevelType w:val="hybridMultilevel"/>
    <w:tmpl w:val="07ACBE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98C29A8"/>
    <w:multiLevelType w:val="hybridMultilevel"/>
    <w:tmpl w:val="B194EEB4"/>
    <w:lvl w:ilvl="0" w:tplc="905203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CD52EBF"/>
    <w:multiLevelType w:val="hybridMultilevel"/>
    <w:tmpl w:val="6F4E93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15428D3"/>
    <w:multiLevelType w:val="hybridMultilevel"/>
    <w:tmpl w:val="EFE2768A"/>
    <w:lvl w:ilvl="0" w:tplc="A7ECAAF4">
      <w:start w:val="1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ED5CF1"/>
    <w:multiLevelType w:val="hybridMultilevel"/>
    <w:tmpl w:val="9E3A9F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C431D9A"/>
    <w:multiLevelType w:val="hybridMultilevel"/>
    <w:tmpl w:val="AE706FB6"/>
    <w:lvl w:ilvl="0" w:tplc="A7ECAAF4">
      <w:start w:val="1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D564C7F"/>
    <w:multiLevelType w:val="hybridMultilevel"/>
    <w:tmpl w:val="BD48191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1" w15:restartNumberingAfterBreak="0">
    <w:nsid w:val="3F782EB2"/>
    <w:multiLevelType w:val="hybridMultilevel"/>
    <w:tmpl w:val="2990BF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13133D9"/>
    <w:multiLevelType w:val="hybridMultilevel"/>
    <w:tmpl w:val="B664CA34"/>
    <w:lvl w:ilvl="0" w:tplc="90520302">
      <w:start w:val="1"/>
      <w:numFmt w:val="bullet"/>
      <w:lvlText w:val=""/>
      <w:lvlJc w:val="left"/>
      <w:pPr>
        <w:ind w:left="1427" w:hanging="360"/>
      </w:pPr>
      <w:rPr>
        <w:rFonts w:ascii="Symbol" w:hAnsi="Symbol" w:hint="default"/>
      </w:rPr>
    </w:lvl>
    <w:lvl w:ilvl="1" w:tplc="04240003" w:tentative="1">
      <w:start w:val="1"/>
      <w:numFmt w:val="bullet"/>
      <w:lvlText w:val="o"/>
      <w:lvlJc w:val="left"/>
      <w:pPr>
        <w:ind w:left="2147" w:hanging="360"/>
      </w:pPr>
      <w:rPr>
        <w:rFonts w:ascii="Courier New" w:hAnsi="Courier New" w:cs="Courier New" w:hint="default"/>
      </w:rPr>
    </w:lvl>
    <w:lvl w:ilvl="2" w:tplc="04240005" w:tentative="1">
      <w:start w:val="1"/>
      <w:numFmt w:val="bullet"/>
      <w:lvlText w:val=""/>
      <w:lvlJc w:val="left"/>
      <w:pPr>
        <w:ind w:left="2867" w:hanging="360"/>
      </w:pPr>
      <w:rPr>
        <w:rFonts w:ascii="Wingdings" w:hAnsi="Wingdings" w:hint="default"/>
      </w:rPr>
    </w:lvl>
    <w:lvl w:ilvl="3" w:tplc="04240001" w:tentative="1">
      <w:start w:val="1"/>
      <w:numFmt w:val="bullet"/>
      <w:lvlText w:val=""/>
      <w:lvlJc w:val="left"/>
      <w:pPr>
        <w:ind w:left="3587" w:hanging="360"/>
      </w:pPr>
      <w:rPr>
        <w:rFonts w:ascii="Symbol" w:hAnsi="Symbol" w:hint="default"/>
      </w:rPr>
    </w:lvl>
    <w:lvl w:ilvl="4" w:tplc="04240003" w:tentative="1">
      <w:start w:val="1"/>
      <w:numFmt w:val="bullet"/>
      <w:lvlText w:val="o"/>
      <w:lvlJc w:val="left"/>
      <w:pPr>
        <w:ind w:left="4307" w:hanging="360"/>
      </w:pPr>
      <w:rPr>
        <w:rFonts w:ascii="Courier New" w:hAnsi="Courier New" w:cs="Courier New" w:hint="default"/>
      </w:rPr>
    </w:lvl>
    <w:lvl w:ilvl="5" w:tplc="04240005" w:tentative="1">
      <w:start w:val="1"/>
      <w:numFmt w:val="bullet"/>
      <w:lvlText w:val=""/>
      <w:lvlJc w:val="left"/>
      <w:pPr>
        <w:ind w:left="5027" w:hanging="360"/>
      </w:pPr>
      <w:rPr>
        <w:rFonts w:ascii="Wingdings" w:hAnsi="Wingdings" w:hint="default"/>
      </w:rPr>
    </w:lvl>
    <w:lvl w:ilvl="6" w:tplc="04240001" w:tentative="1">
      <w:start w:val="1"/>
      <w:numFmt w:val="bullet"/>
      <w:lvlText w:val=""/>
      <w:lvlJc w:val="left"/>
      <w:pPr>
        <w:ind w:left="5747" w:hanging="360"/>
      </w:pPr>
      <w:rPr>
        <w:rFonts w:ascii="Symbol" w:hAnsi="Symbol" w:hint="default"/>
      </w:rPr>
    </w:lvl>
    <w:lvl w:ilvl="7" w:tplc="04240003" w:tentative="1">
      <w:start w:val="1"/>
      <w:numFmt w:val="bullet"/>
      <w:lvlText w:val="o"/>
      <w:lvlJc w:val="left"/>
      <w:pPr>
        <w:ind w:left="6467" w:hanging="360"/>
      </w:pPr>
      <w:rPr>
        <w:rFonts w:ascii="Courier New" w:hAnsi="Courier New" w:cs="Courier New" w:hint="default"/>
      </w:rPr>
    </w:lvl>
    <w:lvl w:ilvl="8" w:tplc="04240005" w:tentative="1">
      <w:start w:val="1"/>
      <w:numFmt w:val="bullet"/>
      <w:lvlText w:val=""/>
      <w:lvlJc w:val="left"/>
      <w:pPr>
        <w:ind w:left="7187" w:hanging="360"/>
      </w:pPr>
      <w:rPr>
        <w:rFonts w:ascii="Wingdings" w:hAnsi="Wingdings" w:hint="default"/>
      </w:rPr>
    </w:lvl>
  </w:abstractNum>
  <w:abstractNum w:abstractNumId="23" w15:restartNumberingAfterBreak="0">
    <w:nsid w:val="435B3611"/>
    <w:multiLevelType w:val="hybridMultilevel"/>
    <w:tmpl w:val="E6D2A1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38515B6"/>
    <w:multiLevelType w:val="hybridMultilevel"/>
    <w:tmpl w:val="91027CE4"/>
    <w:lvl w:ilvl="0" w:tplc="72209E9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AFD144D"/>
    <w:multiLevelType w:val="hybridMultilevel"/>
    <w:tmpl w:val="06BE012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4F692812"/>
    <w:multiLevelType w:val="hybridMultilevel"/>
    <w:tmpl w:val="FE941912"/>
    <w:lvl w:ilvl="0" w:tplc="A7ECAAF4">
      <w:start w:val="1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FFA5D7F"/>
    <w:multiLevelType w:val="hybridMultilevel"/>
    <w:tmpl w:val="2D2C3CA0"/>
    <w:lvl w:ilvl="0" w:tplc="A7ECAAF4">
      <w:start w:val="1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7343AE7"/>
    <w:multiLevelType w:val="hybridMultilevel"/>
    <w:tmpl w:val="DC6484CC"/>
    <w:lvl w:ilvl="0" w:tplc="0424000F">
      <w:start w:val="1"/>
      <w:numFmt w:val="decimal"/>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9" w15:restartNumberingAfterBreak="0">
    <w:nsid w:val="5D9559BE"/>
    <w:multiLevelType w:val="hybridMultilevel"/>
    <w:tmpl w:val="7CC06944"/>
    <w:lvl w:ilvl="0" w:tplc="F3DCFA2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02269E"/>
    <w:multiLevelType w:val="hybridMultilevel"/>
    <w:tmpl w:val="7BD623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10F287D"/>
    <w:multiLevelType w:val="hybridMultilevel"/>
    <w:tmpl w:val="E5B028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62532BD"/>
    <w:multiLevelType w:val="hybridMultilevel"/>
    <w:tmpl w:val="EF38BF7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771659A4"/>
    <w:multiLevelType w:val="hybridMultilevel"/>
    <w:tmpl w:val="5D2CC446"/>
    <w:lvl w:ilvl="0" w:tplc="905203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A276BB1"/>
    <w:multiLevelType w:val="hybridMultilevel"/>
    <w:tmpl w:val="5380B19E"/>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5" w15:restartNumberingAfterBreak="0">
    <w:nsid w:val="7B5D737F"/>
    <w:multiLevelType w:val="multilevel"/>
    <w:tmpl w:val="36B62C2E"/>
    <w:lvl w:ilvl="0">
      <w:numFmt w:val="bullet"/>
      <w:lvlText w:val="-"/>
      <w:lvlJc w:val="left"/>
      <w:pPr>
        <w:ind w:left="786"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7"/>
  </w:num>
  <w:num w:numId="2">
    <w:abstractNumId w:val="32"/>
  </w:num>
  <w:num w:numId="3">
    <w:abstractNumId w:val="13"/>
  </w:num>
  <w:num w:numId="4">
    <w:abstractNumId w:val="25"/>
  </w:num>
  <w:num w:numId="5">
    <w:abstractNumId w:val="11"/>
  </w:num>
  <w:num w:numId="6">
    <w:abstractNumId w:val="14"/>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10"/>
  </w:num>
  <w:num w:numId="11">
    <w:abstractNumId w:val="24"/>
  </w:num>
  <w:num w:numId="12">
    <w:abstractNumId w:val="33"/>
  </w:num>
  <w:num w:numId="13">
    <w:abstractNumId w:val="9"/>
  </w:num>
  <w:num w:numId="14">
    <w:abstractNumId w:val="30"/>
  </w:num>
  <w:num w:numId="15">
    <w:abstractNumId w:val="7"/>
  </w:num>
  <w:num w:numId="16">
    <w:abstractNumId w:val="29"/>
  </w:num>
  <w:num w:numId="17">
    <w:abstractNumId w:val="16"/>
  </w:num>
  <w:num w:numId="18">
    <w:abstractNumId w:val="18"/>
  </w:num>
  <w:num w:numId="19">
    <w:abstractNumId w:val="19"/>
  </w:num>
  <w:num w:numId="20">
    <w:abstractNumId w:val="26"/>
  </w:num>
  <w:num w:numId="21">
    <w:abstractNumId w:val="28"/>
  </w:num>
  <w:num w:numId="22">
    <w:abstractNumId w:val="35"/>
  </w:num>
  <w:num w:numId="23">
    <w:abstractNumId w:val="2"/>
  </w:num>
  <w:num w:numId="24">
    <w:abstractNumId w:val="27"/>
  </w:num>
  <w:num w:numId="25">
    <w:abstractNumId w:val="12"/>
  </w:num>
  <w:num w:numId="26">
    <w:abstractNumId w:val="1"/>
  </w:num>
  <w:num w:numId="27">
    <w:abstractNumId w:val="8"/>
  </w:num>
  <w:num w:numId="28">
    <w:abstractNumId w:val="6"/>
  </w:num>
  <w:num w:numId="29">
    <w:abstractNumId w:val="15"/>
  </w:num>
  <w:num w:numId="30">
    <w:abstractNumId w:val="20"/>
  </w:num>
  <w:num w:numId="31">
    <w:abstractNumId w:val="22"/>
  </w:num>
  <w:num w:numId="32">
    <w:abstractNumId w:val="23"/>
  </w:num>
  <w:num w:numId="33">
    <w:abstractNumId w:val="21"/>
  </w:num>
  <w:num w:numId="34">
    <w:abstractNumId w:val="31"/>
  </w:num>
  <w:num w:numId="35">
    <w:abstractNumId w:val="3"/>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1B1"/>
    <w:rsid w:val="00000E97"/>
    <w:rsid w:val="00002E9B"/>
    <w:rsid w:val="00014C0D"/>
    <w:rsid w:val="00014E69"/>
    <w:rsid w:val="0001680C"/>
    <w:rsid w:val="00025456"/>
    <w:rsid w:val="000639B9"/>
    <w:rsid w:val="00075AEC"/>
    <w:rsid w:val="0009036F"/>
    <w:rsid w:val="000A7BE6"/>
    <w:rsid w:val="000B5D0A"/>
    <w:rsid w:val="000D0214"/>
    <w:rsid w:val="000D5F33"/>
    <w:rsid w:val="0012249A"/>
    <w:rsid w:val="001302D0"/>
    <w:rsid w:val="001575C5"/>
    <w:rsid w:val="00191E0B"/>
    <w:rsid w:val="001A3A33"/>
    <w:rsid w:val="001E41F6"/>
    <w:rsid w:val="00222F9E"/>
    <w:rsid w:val="00227839"/>
    <w:rsid w:val="002370E0"/>
    <w:rsid w:val="00246BB2"/>
    <w:rsid w:val="00252C56"/>
    <w:rsid w:val="0027226D"/>
    <w:rsid w:val="00283D78"/>
    <w:rsid w:val="002C3C35"/>
    <w:rsid w:val="002D3990"/>
    <w:rsid w:val="002D4D27"/>
    <w:rsid w:val="002E0A7D"/>
    <w:rsid w:val="002E3ED4"/>
    <w:rsid w:val="00311319"/>
    <w:rsid w:val="00325712"/>
    <w:rsid w:val="00343705"/>
    <w:rsid w:val="00355A31"/>
    <w:rsid w:val="003621F1"/>
    <w:rsid w:val="003765F3"/>
    <w:rsid w:val="00382156"/>
    <w:rsid w:val="00387C97"/>
    <w:rsid w:val="003C36A7"/>
    <w:rsid w:val="003F2A68"/>
    <w:rsid w:val="003F55BF"/>
    <w:rsid w:val="004047D0"/>
    <w:rsid w:val="004169C8"/>
    <w:rsid w:val="0043719C"/>
    <w:rsid w:val="00442A2C"/>
    <w:rsid w:val="004653A2"/>
    <w:rsid w:val="004665E1"/>
    <w:rsid w:val="00480244"/>
    <w:rsid w:val="004C5E80"/>
    <w:rsid w:val="00516810"/>
    <w:rsid w:val="00516A55"/>
    <w:rsid w:val="00520ED6"/>
    <w:rsid w:val="00581ECF"/>
    <w:rsid w:val="00583B92"/>
    <w:rsid w:val="00585BF1"/>
    <w:rsid w:val="005B055B"/>
    <w:rsid w:val="005B7478"/>
    <w:rsid w:val="005D0A77"/>
    <w:rsid w:val="005D0B06"/>
    <w:rsid w:val="005E7872"/>
    <w:rsid w:val="00644D0E"/>
    <w:rsid w:val="006579D4"/>
    <w:rsid w:val="00667E46"/>
    <w:rsid w:val="006B7063"/>
    <w:rsid w:val="006C06E7"/>
    <w:rsid w:val="006C17B7"/>
    <w:rsid w:val="006C68E1"/>
    <w:rsid w:val="006F29E4"/>
    <w:rsid w:val="006F3F96"/>
    <w:rsid w:val="00715AAE"/>
    <w:rsid w:val="00732083"/>
    <w:rsid w:val="0073628C"/>
    <w:rsid w:val="00752F73"/>
    <w:rsid w:val="00766A50"/>
    <w:rsid w:val="007A0CB5"/>
    <w:rsid w:val="007A7437"/>
    <w:rsid w:val="007B32EE"/>
    <w:rsid w:val="007D7621"/>
    <w:rsid w:val="0087196E"/>
    <w:rsid w:val="00893AE8"/>
    <w:rsid w:val="008B1897"/>
    <w:rsid w:val="008C5255"/>
    <w:rsid w:val="008E404D"/>
    <w:rsid w:val="008F21FC"/>
    <w:rsid w:val="0091592A"/>
    <w:rsid w:val="009212DB"/>
    <w:rsid w:val="009356CD"/>
    <w:rsid w:val="00943519"/>
    <w:rsid w:val="00974DAE"/>
    <w:rsid w:val="00975EBD"/>
    <w:rsid w:val="009A5FE8"/>
    <w:rsid w:val="009B18BB"/>
    <w:rsid w:val="009C7411"/>
    <w:rsid w:val="009E0C8D"/>
    <w:rsid w:val="009E732B"/>
    <w:rsid w:val="00A92C77"/>
    <w:rsid w:val="00AA5C99"/>
    <w:rsid w:val="00AD35AA"/>
    <w:rsid w:val="00B019F5"/>
    <w:rsid w:val="00B01EBF"/>
    <w:rsid w:val="00B11E97"/>
    <w:rsid w:val="00B13707"/>
    <w:rsid w:val="00B30A7F"/>
    <w:rsid w:val="00B546F2"/>
    <w:rsid w:val="00B630F9"/>
    <w:rsid w:val="00B75379"/>
    <w:rsid w:val="00B913B7"/>
    <w:rsid w:val="00B97498"/>
    <w:rsid w:val="00BB3C93"/>
    <w:rsid w:val="00BD2B78"/>
    <w:rsid w:val="00BF013E"/>
    <w:rsid w:val="00BF0860"/>
    <w:rsid w:val="00C04C1C"/>
    <w:rsid w:val="00C15020"/>
    <w:rsid w:val="00C201C9"/>
    <w:rsid w:val="00C3046C"/>
    <w:rsid w:val="00C64E57"/>
    <w:rsid w:val="00C6789B"/>
    <w:rsid w:val="00C67E75"/>
    <w:rsid w:val="00C82351"/>
    <w:rsid w:val="00C8622B"/>
    <w:rsid w:val="00CA3C8C"/>
    <w:rsid w:val="00CA6D6B"/>
    <w:rsid w:val="00CA7E4B"/>
    <w:rsid w:val="00CB4E9A"/>
    <w:rsid w:val="00CC069D"/>
    <w:rsid w:val="00CC2B6C"/>
    <w:rsid w:val="00CC397E"/>
    <w:rsid w:val="00CE1E95"/>
    <w:rsid w:val="00CE63B3"/>
    <w:rsid w:val="00D159D8"/>
    <w:rsid w:val="00D2245F"/>
    <w:rsid w:val="00D261B1"/>
    <w:rsid w:val="00D35221"/>
    <w:rsid w:val="00D418D5"/>
    <w:rsid w:val="00D56FE4"/>
    <w:rsid w:val="00D6092F"/>
    <w:rsid w:val="00D65598"/>
    <w:rsid w:val="00D9698E"/>
    <w:rsid w:val="00DD03DF"/>
    <w:rsid w:val="00DE65AE"/>
    <w:rsid w:val="00E11041"/>
    <w:rsid w:val="00E345A7"/>
    <w:rsid w:val="00E66E37"/>
    <w:rsid w:val="00E71CDE"/>
    <w:rsid w:val="00E930E3"/>
    <w:rsid w:val="00EA3767"/>
    <w:rsid w:val="00EB649A"/>
    <w:rsid w:val="00ED7547"/>
    <w:rsid w:val="00EE2160"/>
    <w:rsid w:val="00F14B1F"/>
    <w:rsid w:val="00F26F4E"/>
    <w:rsid w:val="00F27A81"/>
    <w:rsid w:val="00F43704"/>
    <w:rsid w:val="00F463D7"/>
    <w:rsid w:val="00F47BBF"/>
    <w:rsid w:val="00FB7A74"/>
    <w:rsid w:val="00FC1CC5"/>
    <w:rsid w:val="00FE04EF"/>
    <w:rsid w:val="00FE1D5D"/>
    <w:rsid w:val="00FE2D87"/>
    <w:rsid w:val="00FF14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77500D-7BD6-4909-8D52-FB7591F2D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26F4E"/>
  </w:style>
  <w:style w:type="paragraph" w:styleId="Naslov1">
    <w:name w:val="heading 1"/>
    <w:basedOn w:val="Navaden"/>
    <w:next w:val="Navaden"/>
    <w:qFormat/>
    <w:rsid w:val="00F26F4E"/>
    <w:pPr>
      <w:keepNext/>
      <w:outlineLvl w:val="0"/>
    </w:pPr>
    <w:rPr>
      <w:sz w:val="24"/>
    </w:rPr>
  </w:style>
  <w:style w:type="paragraph" w:styleId="Naslov2">
    <w:name w:val="heading 2"/>
    <w:basedOn w:val="Navaden"/>
    <w:next w:val="Navaden"/>
    <w:qFormat/>
    <w:rsid w:val="00F26F4E"/>
    <w:pPr>
      <w:keepNext/>
      <w:jc w:val="center"/>
      <w:outlineLvl w:val="1"/>
    </w:pPr>
    <w:rPr>
      <w:b/>
      <w:bCs/>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B5D0A"/>
    <w:pPr>
      <w:ind w:left="720"/>
      <w:contextualSpacing/>
    </w:pPr>
  </w:style>
  <w:style w:type="paragraph" w:styleId="Besedilooblaka">
    <w:name w:val="Balloon Text"/>
    <w:basedOn w:val="Navaden"/>
    <w:link w:val="BesedilooblakaZnak"/>
    <w:rsid w:val="00D9698E"/>
    <w:rPr>
      <w:rFonts w:ascii="Tahoma" w:hAnsi="Tahoma" w:cs="Tahoma"/>
      <w:sz w:val="16"/>
      <w:szCs w:val="16"/>
    </w:rPr>
  </w:style>
  <w:style w:type="character" w:customStyle="1" w:styleId="BesedilooblakaZnak">
    <w:name w:val="Besedilo oblačka Znak"/>
    <w:basedOn w:val="Privzetapisavaodstavka"/>
    <w:link w:val="Besedilooblaka"/>
    <w:rsid w:val="00D9698E"/>
    <w:rPr>
      <w:rFonts w:ascii="Tahoma" w:hAnsi="Tahoma" w:cs="Tahoma"/>
      <w:sz w:val="16"/>
      <w:szCs w:val="16"/>
    </w:rPr>
  </w:style>
  <w:style w:type="paragraph" w:styleId="Telobesedila">
    <w:name w:val="Body Text"/>
    <w:basedOn w:val="Navaden"/>
    <w:link w:val="TelobesedilaZnak"/>
    <w:rsid w:val="00B913B7"/>
    <w:pPr>
      <w:jc w:val="both"/>
    </w:pPr>
    <w:rPr>
      <w:bCs/>
      <w:sz w:val="24"/>
    </w:rPr>
  </w:style>
  <w:style w:type="character" w:customStyle="1" w:styleId="TelobesedilaZnak">
    <w:name w:val="Telo besedila Znak"/>
    <w:basedOn w:val="Privzetapisavaodstavka"/>
    <w:link w:val="Telobesedila"/>
    <w:rsid w:val="00B913B7"/>
    <w:rPr>
      <w:bCs/>
      <w:sz w:val="24"/>
    </w:rPr>
  </w:style>
  <w:style w:type="paragraph" w:styleId="Glava">
    <w:name w:val="header"/>
    <w:basedOn w:val="Navaden"/>
    <w:link w:val="GlavaZnak"/>
    <w:uiPriority w:val="99"/>
    <w:rsid w:val="009C7411"/>
    <w:pPr>
      <w:tabs>
        <w:tab w:val="center" w:pos="4536"/>
        <w:tab w:val="right" w:pos="9072"/>
      </w:tabs>
    </w:pPr>
  </w:style>
  <w:style w:type="character" w:customStyle="1" w:styleId="GlavaZnak">
    <w:name w:val="Glava Znak"/>
    <w:basedOn w:val="Privzetapisavaodstavka"/>
    <w:link w:val="Glava"/>
    <w:uiPriority w:val="99"/>
    <w:rsid w:val="009C7411"/>
  </w:style>
  <w:style w:type="paragraph" w:styleId="Noga">
    <w:name w:val="footer"/>
    <w:basedOn w:val="Navaden"/>
    <w:link w:val="NogaZnak"/>
    <w:rsid w:val="009C7411"/>
    <w:pPr>
      <w:tabs>
        <w:tab w:val="center" w:pos="4536"/>
        <w:tab w:val="right" w:pos="9072"/>
      </w:tabs>
    </w:pPr>
  </w:style>
  <w:style w:type="character" w:customStyle="1" w:styleId="NogaZnak">
    <w:name w:val="Noga Znak"/>
    <w:basedOn w:val="Privzetapisavaodstavka"/>
    <w:link w:val="Noga"/>
    <w:rsid w:val="009C7411"/>
  </w:style>
  <w:style w:type="paragraph" w:styleId="Brezrazmikov">
    <w:name w:val="No Spacing"/>
    <w:basedOn w:val="Navaden"/>
    <w:uiPriority w:val="1"/>
    <w:qFormat/>
    <w:rsid w:val="00D56FE4"/>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06512-5992-4D6D-98A1-DA6E0B698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2382</Words>
  <Characters>13582</Characters>
  <Application>Microsoft Office Word</Application>
  <DocSecurity>0</DocSecurity>
  <Lines>113</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Z A P I S N I K</vt:lpstr>
      <vt:lpstr>Z A P I S N I K</vt:lpstr>
    </vt:vector>
  </TitlesOfParts>
  <Company>DSO ČRNOMELJ</Company>
  <LinksUpToDate>false</LinksUpToDate>
  <CharactersWithSpaces>15933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P I S N I K</dc:title>
  <dc:creator>tajnica</dc:creator>
  <cp:lastModifiedBy>ksenija</cp:lastModifiedBy>
  <cp:revision>3</cp:revision>
  <cp:lastPrinted>2021-12-24T10:45:00Z</cp:lastPrinted>
  <dcterms:created xsi:type="dcterms:W3CDTF">2021-10-04T08:24:00Z</dcterms:created>
  <dcterms:modified xsi:type="dcterms:W3CDTF">2021-12-24T10:45:00Z</dcterms:modified>
</cp:coreProperties>
</file>